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D4" w:rsidRPr="00EB210E" w:rsidRDefault="00320AD4" w:rsidP="00EB210E">
      <w:pPr>
        <w:spacing w:after="0" w:line="240" w:lineRule="auto"/>
        <w:ind w:firstLine="709"/>
        <w:jc w:val="both"/>
        <w:rPr>
          <w:rFonts w:ascii="Times New Roman" w:hAnsi="Times New Roman"/>
          <w:sz w:val="28"/>
          <w:szCs w:val="28"/>
        </w:rPr>
      </w:pPr>
    </w:p>
    <w:p w:rsidR="00EB210E" w:rsidRPr="00EB210E" w:rsidRDefault="00EB210E" w:rsidP="00EB210E">
      <w:pPr>
        <w:autoSpaceDE w:val="0"/>
        <w:autoSpaceDN w:val="0"/>
        <w:adjustRightInd w:val="0"/>
        <w:spacing w:after="0" w:line="240" w:lineRule="auto"/>
        <w:ind w:firstLine="709"/>
        <w:jc w:val="both"/>
        <w:rPr>
          <w:rFonts w:ascii="Times New Roman" w:hAnsi="Times New Roman"/>
          <w:sz w:val="28"/>
          <w:szCs w:val="28"/>
        </w:rPr>
      </w:pPr>
    </w:p>
    <w:p w:rsidR="000A702F" w:rsidRDefault="000A702F" w:rsidP="000A702F">
      <w:pPr>
        <w:shd w:val="clear" w:color="auto" w:fill="FFFFFF"/>
        <w:autoSpaceDE w:val="0"/>
        <w:autoSpaceDN w:val="0"/>
        <w:adjustRightInd w:val="0"/>
        <w:spacing w:after="0" w:line="240" w:lineRule="auto"/>
        <w:ind w:firstLine="709"/>
        <w:jc w:val="center"/>
        <w:rPr>
          <w:rFonts w:ascii="Times New Roman" w:hAnsi="Times New Roman"/>
          <w:b/>
          <w:sz w:val="28"/>
          <w:szCs w:val="28"/>
        </w:rPr>
      </w:pPr>
      <w:bookmarkStart w:id="0" w:name="_GoBack"/>
      <w:bookmarkEnd w:id="0"/>
      <w:r>
        <w:rPr>
          <w:rFonts w:ascii="Times New Roman" w:hAnsi="Times New Roman"/>
          <w:b/>
          <w:sz w:val="28"/>
          <w:szCs w:val="28"/>
        </w:rPr>
        <w:t xml:space="preserve">Централизация библиотечной сети: </w:t>
      </w:r>
    </w:p>
    <w:p w:rsidR="000A702F" w:rsidRDefault="000A702F" w:rsidP="000A702F">
      <w:pPr>
        <w:shd w:val="clear" w:color="auto" w:fill="FFFFFF"/>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преимущества и болевые точки</w:t>
      </w:r>
    </w:p>
    <w:p w:rsidR="000A702F" w:rsidRDefault="000A702F" w:rsidP="000A702F">
      <w:pPr>
        <w:shd w:val="clear" w:color="auto" w:fill="FFFFFF"/>
        <w:autoSpaceDE w:val="0"/>
        <w:autoSpaceDN w:val="0"/>
        <w:adjustRightInd w:val="0"/>
        <w:spacing w:after="0" w:line="240" w:lineRule="auto"/>
        <w:ind w:firstLine="709"/>
        <w:jc w:val="center"/>
        <w:rPr>
          <w:rFonts w:ascii="Times New Roman" w:hAnsi="Times New Roman"/>
          <w:b/>
          <w:i/>
          <w:sz w:val="28"/>
          <w:szCs w:val="28"/>
        </w:rPr>
      </w:pPr>
      <w:r>
        <w:rPr>
          <w:rFonts w:ascii="Times New Roman" w:hAnsi="Times New Roman"/>
          <w:b/>
          <w:i/>
          <w:sz w:val="28"/>
          <w:szCs w:val="28"/>
        </w:rPr>
        <w:t>Итоги мониторинга</w:t>
      </w:r>
    </w:p>
    <w:p w:rsidR="000A702F" w:rsidRDefault="000A702F" w:rsidP="000A702F">
      <w:pPr>
        <w:rPr>
          <w:rFonts w:ascii="Times New Roman" w:eastAsia="Times New Roman" w:hAnsi="Times New Roman"/>
          <w:sz w:val="28"/>
          <w:szCs w:val="28"/>
          <w:lang w:eastAsia="ru-RU"/>
        </w:rPr>
      </w:pP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библиотеки в настоящее время являются основным звеном библиотечного обслуживания большей части населения. Важно, чтобы библиотеки в территориях развивались по сетевому принципу на условиях централизации.</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Особенно актуально это в небольших городах и сельской местности, поскольку  общедоступная библиотека, практически, является единственным учреждением, предоставляющим бесплатно информационные,   просветительские, культурно-досуговые услуги населению. Поэтому решение  проблем модернизации централизованных библиотечных систем  по всем направлениям остаются актуальными. </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Процесс возращения функционирования библиотек на принципах централизации даёт возможность оптимизировать (улучшить, усовершенствовать) их деятельность, а значит повысить качество информационного и библиотечного обслуживания.</w:t>
      </w:r>
    </w:p>
    <w:p w:rsidR="000A702F" w:rsidRDefault="000A702F" w:rsidP="000A702F">
      <w:pPr>
        <w:shd w:val="clear" w:color="auto" w:fill="FFFFFF"/>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На 01.01. 2017 г. в 29-ти муниципальных образованиях Амурской области функционирует сеть библиотек в следующих организационно-правовых формах:</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 4 ЦБС в городах (Благовещенск, Белогорск, Райчихинск, Свободный); </w:t>
      </w:r>
      <w:r>
        <w:rPr>
          <w:rFonts w:ascii="Times New Roman" w:hAnsi="Times New Roman"/>
          <w:sz w:val="28"/>
          <w:szCs w:val="28"/>
        </w:rPr>
        <w:tab/>
        <w:t xml:space="preserve">– 17 объединений библиотек в районах во главе с центральными </w:t>
      </w:r>
      <w:proofErr w:type="spellStart"/>
      <w:r>
        <w:rPr>
          <w:rFonts w:ascii="Times New Roman" w:hAnsi="Times New Roman"/>
          <w:sz w:val="28"/>
          <w:szCs w:val="28"/>
        </w:rPr>
        <w:t>межпоселенческими</w:t>
      </w:r>
      <w:proofErr w:type="spellEnd"/>
      <w:r>
        <w:rPr>
          <w:rFonts w:ascii="Times New Roman" w:hAnsi="Times New Roman"/>
          <w:sz w:val="28"/>
          <w:szCs w:val="28"/>
        </w:rPr>
        <w:t xml:space="preserve"> библиотеками; </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  3 самостоятельные городские библиотеки – юридические лица (города </w:t>
      </w:r>
      <w:proofErr w:type="spellStart"/>
      <w:r>
        <w:rPr>
          <w:rFonts w:ascii="Times New Roman" w:hAnsi="Times New Roman"/>
          <w:sz w:val="28"/>
          <w:szCs w:val="28"/>
        </w:rPr>
        <w:t>Зея</w:t>
      </w:r>
      <w:proofErr w:type="spellEnd"/>
      <w:r>
        <w:rPr>
          <w:rFonts w:ascii="Times New Roman" w:hAnsi="Times New Roman"/>
          <w:sz w:val="28"/>
          <w:szCs w:val="28"/>
        </w:rPr>
        <w:t>, Тында, Шимановск);</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библиотеки в структуре КДУ (</w:t>
      </w:r>
      <w:proofErr w:type="spellStart"/>
      <w:r>
        <w:rPr>
          <w:rFonts w:ascii="Times New Roman" w:hAnsi="Times New Roman"/>
          <w:sz w:val="28"/>
          <w:szCs w:val="28"/>
        </w:rPr>
        <w:t>пгт</w:t>
      </w:r>
      <w:proofErr w:type="spellEnd"/>
      <w:r>
        <w:rPr>
          <w:rFonts w:ascii="Times New Roman" w:hAnsi="Times New Roman"/>
          <w:sz w:val="28"/>
          <w:szCs w:val="28"/>
        </w:rPr>
        <w:t xml:space="preserve"> Прогресс – библиотека МАУК </w:t>
      </w:r>
      <w:proofErr w:type="spellStart"/>
      <w:r>
        <w:rPr>
          <w:rFonts w:ascii="Times New Roman" w:hAnsi="Times New Roman"/>
          <w:sz w:val="28"/>
          <w:szCs w:val="28"/>
        </w:rPr>
        <w:t>Апполон</w:t>
      </w:r>
      <w:proofErr w:type="spellEnd"/>
      <w:r>
        <w:rPr>
          <w:rFonts w:ascii="Times New Roman" w:hAnsi="Times New Roman"/>
          <w:sz w:val="28"/>
          <w:szCs w:val="28"/>
        </w:rPr>
        <w:t xml:space="preserve">», г. Циолковский – библиотека МАУ КДЦ «Восток»); </w:t>
      </w:r>
    </w:p>
    <w:p w:rsidR="000A702F" w:rsidRDefault="000A702F" w:rsidP="000A702F">
      <w:pPr>
        <w:spacing w:after="0" w:line="240" w:lineRule="atLeast"/>
        <w:ind w:firstLine="709"/>
        <w:jc w:val="both"/>
        <w:rPr>
          <w:rFonts w:ascii="Times New Roman" w:hAnsi="Times New Roman"/>
          <w:sz w:val="28"/>
          <w:szCs w:val="28"/>
        </w:rPr>
      </w:pPr>
      <w:r>
        <w:rPr>
          <w:rFonts w:ascii="Times New Roman" w:hAnsi="Times New Roman"/>
          <w:sz w:val="28"/>
          <w:szCs w:val="28"/>
        </w:rPr>
        <w:t>– в 3-х районах (</w:t>
      </w:r>
      <w:proofErr w:type="spellStart"/>
      <w:r>
        <w:rPr>
          <w:rFonts w:ascii="Times New Roman" w:hAnsi="Times New Roman"/>
          <w:sz w:val="28"/>
          <w:szCs w:val="28"/>
        </w:rPr>
        <w:t>Зейский</w:t>
      </w:r>
      <w:proofErr w:type="spellEnd"/>
      <w:r>
        <w:rPr>
          <w:rFonts w:ascii="Times New Roman" w:hAnsi="Times New Roman"/>
          <w:sz w:val="28"/>
          <w:szCs w:val="28"/>
        </w:rPr>
        <w:t>, Шимановский, Тындинский) нет самостоятельных библиотечных систем со статусом юридического лица. Библиотеки  вошли в культурно-досуговые учреждения районного уровня.</w:t>
      </w:r>
    </w:p>
    <w:p w:rsidR="000A702F" w:rsidRDefault="000A702F" w:rsidP="000A702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мониторинга </w:t>
      </w:r>
      <w:r>
        <w:rPr>
          <w:rFonts w:ascii="Times New Roman" w:hAnsi="Times New Roman"/>
          <w:b/>
          <w:i/>
          <w:sz w:val="28"/>
          <w:szCs w:val="28"/>
        </w:rPr>
        <w:t xml:space="preserve">«Централизация библиотечной сети: преимущества и болевые точки» </w:t>
      </w:r>
      <w:r>
        <w:rPr>
          <w:rFonts w:ascii="Times New Roman" w:hAnsi="Times New Roman"/>
          <w:b/>
          <w:i/>
          <w:sz w:val="28"/>
          <w:szCs w:val="28"/>
        </w:rPr>
        <w:softHyphen/>
      </w:r>
      <w:r>
        <w:rPr>
          <w:rFonts w:ascii="Times New Roman" w:hAnsi="Times New Roman"/>
          <w:b/>
          <w:i/>
          <w:sz w:val="28"/>
          <w:szCs w:val="28"/>
        </w:rPr>
        <w:softHyphen/>
        <w:t xml:space="preserve">– </w:t>
      </w:r>
      <w:r>
        <w:rPr>
          <w:rFonts w:ascii="Times New Roman" w:hAnsi="Times New Roman"/>
          <w:sz w:val="28"/>
          <w:szCs w:val="28"/>
        </w:rPr>
        <w:t>провести анализ некоторых аспектов</w:t>
      </w:r>
      <w:r>
        <w:rPr>
          <w:rFonts w:ascii="Times New Roman" w:hAnsi="Times New Roman"/>
          <w:b/>
          <w:i/>
          <w:sz w:val="28"/>
          <w:szCs w:val="28"/>
        </w:rPr>
        <w:t xml:space="preserve">  </w:t>
      </w:r>
      <w:r>
        <w:rPr>
          <w:rFonts w:ascii="Times New Roman" w:hAnsi="Times New Roman"/>
          <w:sz w:val="28"/>
          <w:szCs w:val="28"/>
        </w:rPr>
        <w:t>деятельности библиотечных систем, на основании полученных данных анкетирования.</w:t>
      </w:r>
    </w:p>
    <w:p w:rsidR="000A702F" w:rsidRDefault="000A702F" w:rsidP="000A70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Поступили анкеты  из 24 муниципальных образований (МО). Анализ состояния библиотечных систем проводился на основании данных, представленных в анкетах.</w:t>
      </w:r>
    </w:p>
    <w:p w:rsidR="000A702F" w:rsidRDefault="000A702F" w:rsidP="000A702F">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Прежде всего, необходимо было определить, на основании каких нормативных документов происходил процесс объединения библиотек в централизованные библиотечный системы. </w:t>
      </w:r>
      <w:proofErr w:type="gramEnd"/>
    </w:p>
    <w:p w:rsidR="000A702F" w:rsidRDefault="000A702F" w:rsidP="000A702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Централизованные системы, созданные в конце 70-х годов XX века,  сохранились в городских округах Благовещенск, Белогорск, Райчихинск, Свободный, так как их библиотеки функционировали в одном муниципальном образовании и не попали под действие 131-ФЗ. </w:t>
      </w:r>
    </w:p>
    <w:p w:rsidR="000A702F" w:rsidRDefault="000A702F" w:rsidP="000A702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Основанием для их создания были решения </w:t>
      </w:r>
      <w:r>
        <w:rPr>
          <w:rFonts w:ascii="Times New Roman" w:eastAsia="Times New Roman" w:hAnsi="Times New Roman"/>
          <w:sz w:val="28"/>
          <w:szCs w:val="28"/>
          <w:lang w:eastAsia="ru-RU"/>
        </w:rPr>
        <w:t>исполкомов городских Советов народных депутатов «О централизации государственных библиотек» (гг. Благовещенск -1979 г., Райчихинск – 1978 г.); приказы отделов культуры горисполкомов о переходе на централизованную систему библиотечного обслуживания населения (гг. Белогорск -1980 г., Свободный – 1976г.).</w:t>
      </w:r>
    </w:p>
    <w:p w:rsidR="000A702F" w:rsidRDefault="000A702F" w:rsidP="000A702F">
      <w:pPr>
        <w:spacing w:after="0" w:line="240" w:lineRule="auto"/>
        <w:ind w:firstLine="708"/>
        <w:rPr>
          <w:rFonts w:ascii="Times New Roman" w:eastAsiaTheme="minorHAnsi" w:hAnsi="Times New Roman"/>
          <w:sz w:val="28"/>
          <w:szCs w:val="28"/>
        </w:rPr>
      </w:pPr>
      <w:r>
        <w:rPr>
          <w:rFonts w:ascii="Times New Roman" w:eastAsia="Times New Roman" w:hAnsi="Times New Roman"/>
          <w:sz w:val="28"/>
          <w:szCs w:val="28"/>
          <w:lang w:eastAsia="ru-RU"/>
        </w:rPr>
        <w:t xml:space="preserve">Единственной сохранившейся районной ЦБС, созданной решением исполкома районного Совета народных депутатов от 01.10.1978 г. № 263,  является  библиотечная система </w:t>
      </w:r>
      <w:proofErr w:type="spellStart"/>
      <w:r>
        <w:rPr>
          <w:rFonts w:ascii="Times New Roman" w:eastAsia="Times New Roman" w:hAnsi="Times New Roman"/>
          <w:sz w:val="28"/>
          <w:szCs w:val="28"/>
          <w:lang w:eastAsia="ru-RU"/>
        </w:rPr>
        <w:t>Свободненского</w:t>
      </w:r>
      <w:proofErr w:type="spellEnd"/>
      <w:r>
        <w:rPr>
          <w:rFonts w:ascii="Times New Roman" w:eastAsia="Times New Roman" w:hAnsi="Times New Roman"/>
          <w:sz w:val="28"/>
          <w:szCs w:val="28"/>
          <w:lang w:eastAsia="ru-RU"/>
        </w:rPr>
        <w:t xml:space="preserve"> района, изменившая наименование на «</w:t>
      </w:r>
      <w:proofErr w:type="spellStart"/>
      <w:r>
        <w:rPr>
          <w:rFonts w:ascii="Times New Roman" w:eastAsia="Times New Roman" w:hAnsi="Times New Roman"/>
          <w:sz w:val="28"/>
          <w:szCs w:val="28"/>
          <w:lang w:eastAsia="ru-RU"/>
        </w:rPr>
        <w:t>Межпоселенческую</w:t>
      </w:r>
      <w:proofErr w:type="spellEnd"/>
      <w:r>
        <w:rPr>
          <w:rFonts w:ascii="Times New Roman" w:eastAsia="Times New Roman" w:hAnsi="Times New Roman"/>
          <w:sz w:val="28"/>
          <w:szCs w:val="28"/>
          <w:lang w:eastAsia="ru-RU"/>
        </w:rPr>
        <w:t xml:space="preserve"> библиотеку  </w:t>
      </w:r>
      <w:proofErr w:type="spellStart"/>
      <w:r>
        <w:rPr>
          <w:rFonts w:ascii="Times New Roman" w:eastAsia="Times New Roman" w:hAnsi="Times New Roman"/>
          <w:sz w:val="28"/>
          <w:szCs w:val="28"/>
          <w:lang w:eastAsia="ru-RU"/>
        </w:rPr>
        <w:t>Свободенского</w:t>
      </w:r>
      <w:proofErr w:type="spellEnd"/>
      <w:r>
        <w:rPr>
          <w:rFonts w:ascii="Times New Roman" w:eastAsia="Times New Roman" w:hAnsi="Times New Roman"/>
          <w:sz w:val="28"/>
          <w:szCs w:val="28"/>
          <w:lang w:eastAsia="ru-RU"/>
        </w:rPr>
        <w:t xml:space="preserve"> района»  (р</w:t>
      </w:r>
      <w:r>
        <w:rPr>
          <w:rFonts w:ascii="Times New Roman" w:hAnsi="Times New Roman"/>
          <w:sz w:val="28"/>
          <w:szCs w:val="28"/>
        </w:rPr>
        <w:t xml:space="preserve">аспоряжение главы муниципального образования </w:t>
      </w:r>
      <w:proofErr w:type="spellStart"/>
      <w:r>
        <w:rPr>
          <w:rFonts w:ascii="Times New Roman" w:hAnsi="Times New Roman"/>
          <w:sz w:val="28"/>
          <w:szCs w:val="28"/>
        </w:rPr>
        <w:t>Свободненского</w:t>
      </w:r>
      <w:proofErr w:type="spellEnd"/>
      <w:r>
        <w:rPr>
          <w:rFonts w:ascii="Times New Roman" w:hAnsi="Times New Roman"/>
          <w:sz w:val="28"/>
          <w:szCs w:val="28"/>
        </w:rPr>
        <w:t xml:space="preserve"> района от 21.11.2005 № 531).   </w:t>
      </w:r>
    </w:p>
    <w:p w:rsidR="000A702F" w:rsidRDefault="000A702F" w:rsidP="000A702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Поскольку с 2006 года, в период проведения реформы местного самоуправ</w:t>
      </w:r>
      <w:r>
        <w:rPr>
          <w:rFonts w:ascii="Times New Roman" w:hAnsi="Times New Roman"/>
          <w:sz w:val="28"/>
          <w:szCs w:val="28"/>
        </w:rPr>
        <w:softHyphen/>
        <w:t xml:space="preserve">ления, происходил процесс децентрализации библиотечных систем, важно было определить – на какой правовой основе вновь создавались библиотечные объединения на муниципальном уровне. </w:t>
      </w:r>
    </w:p>
    <w:p w:rsidR="000A702F" w:rsidRDefault="000A702F" w:rsidP="000A702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Раньше других вопрос объединения библиотек был решён в </w:t>
      </w:r>
      <w:proofErr w:type="spellStart"/>
      <w:r>
        <w:rPr>
          <w:rFonts w:ascii="Times New Roman" w:hAnsi="Times New Roman"/>
          <w:sz w:val="28"/>
          <w:szCs w:val="28"/>
        </w:rPr>
        <w:t>Ромненском</w:t>
      </w:r>
      <w:proofErr w:type="spellEnd"/>
      <w:r>
        <w:rPr>
          <w:rFonts w:ascii="Times New Roman" w:hAnsi="Times New Roman"/>
          <w:sz w:val="28"/>
          <w:szCs w:val="28"/>
        </w:rPr>
        <w:t xml:space="preserve"> (2006 г.), </w:t>
      </w:r>
      <w:proofErr w:type="spellStart"/>
      <w:r>
        <w:rPr>
          <w:rFonts w:ascii="Times New Roman" w:hAnsi="Times New Roman"/>
          <w:sz w:val="28"/>
          <w:szCs w:val="28"/>
        </w:rPr>
        <w:t>Мазановском</w:t>
      </w:r>
      <w:proofErr w:type="spellEnd"/>
      <w:r>
        <w:rPr>
          <w:rFonts w:ascii="Times New Roman" w:hAnsi="Times New Roman"/>
          <w:sz w:val="28"/>
          <w:szCs w:val="28"/>
        </w:rPr>
        <w:t xml:space="preserve"> (2009 г.), Тамбовском (2011 г.) районах. В других территориях процесс прошёл в 2012 – 2014 гг.  </w:t>
      </w:r>
    </w:p>
    <w:p w:rsidR="000A702F" w:rsidRDefault="000A702F" w:rsidP="000A702F">
      <w:pPr>
        <w:shd w:val="clear" w:color="auto" w:fill="FFFFFF"/>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При этом следует отметить, что объединение происходило на основании постановлений (решений) глав администраций районов. В некоторых муниципальных образованиях (Константиновский, Мазановский,   Октябрьский, Михайловский) были приняты решения районных Советов народных депутатов </w:t>
      </w:r>
      <w:r>
        <w:rPr>
          <w:rFonts w:ascii="Times New Roman" w:hAnsi="Times New Roman"/>
          <w:i/>
          <w:sz w:val="28"/>
          <w:szCs w:val="28"/>
        </w:rPr>
        <w:t xml:space="preserve">о передаче </w:t>
      </w:r>
      <w:proofErr w:type="gramStart"/>
      <w:r>
        <w:rPr>
          <w:rFonts w:ascii="Times New Roman" w:hAnsi="Times New Roman"/>
          <w:i/>
          <w:sz w:val="28"/>
          <w:szCs w:val="28"/>
        </w:rPr>
        <w:t>части</w:t>
      </w:r>
      <w:r>
        <w:rPr>
          <w:rFonts w:ascii="Times New Roman" w:hAnsi="Times New Roman"/>
          <w:sz w:val="28"/>
          <w:szCs w:val="28"/>
        </w:rPr>
        <w:t xml:space="preserve"> </w:t>
      </w:r>
      <w:r>
        <w:rPr>
          <w:rFonts w:ascii="Times New Roman" w:hAnsi="Times New Roman"/>
          <w:i/>
          <w:sz w:val="28"/>
          <w:szCs w:val="28"/>
        </w:rPr>
        <w:t>полномочий органов местного самоуправления поселений</w:t>
      </w:r>
      <w:proofErr w:type="gramEnd"/>
      <w:r>
        <w:rPr>
          <w:rFonts w:ascii="Times New Roman" w:hAnsi="Times New Roman"/>
          <w:i/>
          <w:sz w:val="28"/>
          <w:szCs w:val="28"/>
        </w:rPr>
        <w:t xml:space="preserve"> органами местного самоуправления муниципального района по библиотечному обслуживанию населения.</w:t>
      </w:r>
    </w:p>
    <w:p w:rsidR="000A702F" w:rsidRDefault="000A702F" w:rsidP="000A702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Следует отметить, что в этот период библиотеки объединялись в единые учреждения на основе соглашений с главами района и поселения по передачи части полномочий (а с ними  – субвенций) по библиотечному обслуживанию населения на районный уровень.</w:t>
      </w:r>
    </w:p>
    <w:p w:rsidR="000A702F" w:rsidRDefault="000A702F" w:rsidP="000A702F">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2017 года на основании  655-ОЗ появилась правовая основа для функционирования библиотечных систем на принципах централизации. Произошло  объединение библиотек ещё в 4-х районах: Завитинском, Селемджинском, </w:t>
      </w:r>
      <w:proofErr w:type="spellStart"/>
      <w:r>
        <w:rPr>
          <w:rFonts w:ascii="Times New Roman" w:hAnsi="Times New Roman"/>
          <w:sz w:val="28"/>
          <w:szCs w:val="28"/>
        </w:rPr>
        <w:t>Серышевском</w:t>
      </w:r>
      <w:proofErr w:type="spellEnd"/>
      <w:r>
        <w:rPr>
          <w:rFonts w:ascii="Times New Roman" w:hAnsi="Times New Roman"/>
          <w:sz w:val="28"/>
          <w:szCs w:val="28"/>
        </w:rPr>
        <w:t xml:space="preserve">, </w:t>
      </w:r>
      <w:proofErr w:type="spellStart"/>
      <w:r>
        <w:rPr>
          <w:rFonts w:ascii="Times New Roman" w:hAnsi="Times New Roman"/>
          <w:sz w:val="28"/>
          <w:szCs w:val="28"/>
        </w:rPr>
        <w:t>Сковородинском</w:t>
      </w:r>
      <w:proofErr w:type="spellEnd"/>
      <w:r>
        <w:rPr>
          <w:rFonts w:ascii="Times New Roman" w:hAnsi="Times New Roman"/>
          <w:sz w:val="28"/>
          <w:szCs w:val="28"/>
        </w:rPr>
        <w:t>.</w:t>
      </w:r>
    </w:p>
    <w:p w:rsidR="000A702F" w:rsidRDefault="000A702F" w:rsidP="000A702F">
      <w:pPr>
        <w:pStyle w:val="ae"/>
        <w:spacing w:before="0" w:beforeAutospacing="0" w:after="0" w:afterAutospacing="0"/>
        <w:ind w:firstLine="709"/>
        <w:jc w:val="both"/>
        <w:rPr>
          <w:sz w:val="28"/>
          <w:szCs w:val="28"/>
        </w:rPr>
      </w:pPr>
      <w:r>
        <w:rPr>
          <w:sz w:val="28"/>
          <w:szCs w:val="28"/>
        </w:rPr>
        <w:t xml:space="preserve">В основном, во всех районах библиотеки объединены в организационно-правовую форму </w:t>
      </w:r>
      <w:r>
        <w:rPr>
          <w:sz w:val="28"/>
          <w:szCs w:val="28"/>
        </w:rPr>
        <w:softHyphen/>
        <w:t xml:space="preserve"> – муниципальное бюджетное учреждение культуры «</w:t>
      </w:r>
      <w:proofErr w:type="spellStart"/>
      <w:r>
        <w:rPr>
          <w:sz w:val="28"/>
          <w:szCs w:val="28"/>
        </w:rPr>
        <w:t>Межпоселенческая</w:t>
      </w:r>
      <w:proofErr w:type="spellEnd"/>
      <w:r>
        <w:rPr>
          <w:sz w:val="28"/>
          <w:szCs w:val="28"/>
        </w:rPr>
        <w:t xml:space="preserve"> центральная библиотека», в структуру которой входят центральная библиотека и библиотеки-филиалы как обособленные подразделения. Исключение по наименованию составляют </w:t>
      </w:r>
      <w:proofErr w:type="spellStart"/>
      <w:r>
        <w:rPr>
          <w:sz w:val="28"/>
          <w:szCs w:val="28"/>
        </w:rPr>
        <w:t>Магдагачинский</w:t>
      </w:r>
      <w:proofErr w:type="spellEnd"/>
      <w:r>
        <w:rPr>
          <w:sz w:val="28"/>
          <w:szCs w:val="28"/>
        </w:rPr>
        <w:t xml:space="preserve"> район – МБУ «Муниципальная библиотечная система» и </w:t>
      </w:r>
      <w:proofErr w:type="spellStart"/>
      <w:r>
        <w:rPr>
          <w:sz w:val="28"/>
          <w:szCs w:val="28"/>
        </w:rPr>
        <w:t>Серышевский</w:t>
      </w:r>
      <w:proofErr w:type="spellEnd"/>
      <w:r>
        <w:rPr>
          <w:sz w:val="28"/>
          <w:szCs w:val="28"/>
        </w:rPr>
        <w:t xml:space="preserve"> – МБУК «ЦБС </w:t>
      </w:r>
      <w:proofErr w:type="spellStart"/>
      <w:r>
        <w:rPr>
          <w:sz w:val="28"/>
          <w:szCs w:val="28"/>
        </w:rPr>
        <w:t>Серышевского</w:t>
      </w:r>
      <w:proofErr w:type="spellEnd"/>
      <w:r>
        <w:rPr>
          <w:sz w:val="28"/>
          <w:szCs w:val="28"/>
        </w:rPr>
        <w:t xml:space="preserve"> района». </w:t>
      </w:r>
    </w:p>
    <w:p w:rsidR="000A702F" w:rsidRDefault="000A702F" w:rsidP="000A702F">
      <w:pPr>
        <w:spacing w:after="0" w:line="240" w:lineRule="auto"/>
        <w:ind w:firstLine="709"/>
        <w:jc w:val="both"/>
        <w:outlineLvl w:val="1"/>
        <w:rPr>
          <w:rFonts w:ascii="Times New Roman" w:hAnsi="Times New Roman"/>
          <w:bCs/>
          <w:sz w:val="28"/>
          <w:szCs w:val="28"/>
        </w:rPr>
      </w:pPr>
      <w:r>
        <w:rPr>
          <w:rFonts w:ascii="Times New Roman" w:hAnsi="Times New Roman"/>
          <w:sz w:val="28"/>
          <w:szCs w:val="28"/>
        </w:rPr>
        <w:lastRenderedPageBreak/>
        <w:t xml:space="preserve">Библиотечные системы как единые учреждения функционируют на основании </w:t>
      </w:r>
      <w:r>
        <w:rPr>
          <w:rFonts w:ascii="Times New Roman" w:hAnsi="Times New Roman"/>
          <w:i/>
          <w:sz w:val="28"/>
          <w:szCs w:val="28"/>
        </w:rPr>
        <w:t xml:space="preserve">Уставов – основного </w:t>
      </w:r>
      <w:r>
        <w:rPr>
          <w:rFonts w:ascii="Times New Roman" w:hAnsi="Times New Roman"/>
          <w:bCs/>
          <w:i/>
          <w:sz w:val="28"/>
          <w:szCs w:val="28"/>
        </w:rPr>
        <w:t>учредительного документа.</w:t>
      </w:r>
      <w:r>
        <w:rPr>
          <w:rFonts w:ascii="Times New Roman" w:hAnsi="Times New Roman"/>
          <w:bCs/>
          <w:sz w:val="28"/>
          <w:szCs w:val="28"/>
        </w:rPr>
        <w:t xml:space="preserve"> Поскольку ЦБС имеют филиальную сеть, в их уставах  библиотеки-филиалы должны найти отражение.</w:t>
      </w:r>
    </w:p>
    <w:p w:rsidR="000A702F" w:rsidRDefault="000A702F" w:rsidP="000A702F">
      <w:pPr>
        <w:spacing w:after="0" w:line="240" w:lineRule="auto"/>
        <w:ind w:firstLine="709"/>
        <w:jc w:val="both"/>
        <w:outlineLvl w:val="1"/>
        <w:rPr>
          <w:rFonts w:ascii="Times New Roman" w:hAnsi="Times New Roman"/>
          <w:sz w:val="28"/>
          <w:szCs w:val="28"/>
        </w:rPr>
      </w:pPr>
      <w:r>
        <w:rPr>
          <w:rFonts w:ascii="Times New Roman" w:hAnsi="Times New Roman"/>
          <w:bCs/>
          <w:sz w:val="28"/>
          <w:szCs w:val="28"/>
        </w:rPr>
        <w:t xml:space="preserve">По результатам анкетирования 19 респондентов подтвердили, </w:t>
      </w:r>
      <w:r>
        <w:rPr>
          <w:rFonts w:ascii="Times New Roman" w:hAnsi="Times New Roman"/>
          <w:b/>
          <w:bCs/>
          <w:i/>
          <w:sz w:val="28"/>
          <w:szCs w:val="28"/>
        </w:rPr>
        <w:t>что в уставах отражены филиалы как обособленные подразделения учреждения без образования юридического лица.</w:t>
      </w:r>
      <w:r>
        <w:rPr>
          <w:rFonts w:ascii="Times New Roman" w:hAnsi="Times New Roman"/>
          <w:bCs/>
          <w:sz w:val="28"/>
          <w:szCs w:val="28"/>
        </w:rPr>
        <w:t xml:space="preserve"> В уставах библиотечных учреждений </w:t>
      </w:r>
      <w:proofErr w:type="spellStart"/>
      <w:r>
        <w:rPr>
          <w:rFonts w:ascii="Times New Roman" w:hAnsi="Times New Roman"/>
          <w:bCs/>
          <w:sz w:val="28"/>
          <w:szCs w:val="28"/>
        </w:rPr>
        <w:t>Костантиновского</w:t>
      </w:r>
      <w:proofErr w:type="spellEnd"/>
      <w:r>
        <w:rPr>
          <w:rFonts w:ascii="Times New Roman" w:hAnsi="Times New Roman"/>
          <w:bCs/>
          <w:sz w:val="28"/>
          <w:szCs w:val="28"/>
        </w:rPr>
        <w:t xml:space="preserve">, Октябрьского районов, гг. Благовещенск,  Свободный отмечено, что работники </w:t>
      </w:r>
      <w:r>
        <w:rPr>
          <w:rFonts w:ascii="Times New Roman" w:hAnsi="Times New Roman"/>
          <w:sz w:val="28"/>
          <w:szCs w:val="28"/>
        </w:rPr>
        <w:t xml:space="preserve">филиалов назначаются руководителем Учреждения и действуют на основании доверенности. </w:t>
      </w:r>
    </w:p>
    <w:p w:rsidR="000A702F" w:rsidRDefault="000A702F" w:rsidP="000A702F">
      <w:pPr>
        <w:spacing w:after="0" w:line="240" w:lineRule="auto"/>
        <w:ind w:firstLine="709"/>
        <w:jc w:val="both"/>
        <w:outlineLvl w:val="1"/>
        <w:rPr>
          <w:rFonts w:ascii="Times New Roman" w:hAnsi="Times New Roman"/>
          <w:bCs/>
          <w:sz w:val="28"/>
          <w:szCs w:val="28"/>
        </w:rPr>
      </w:pPr>
      <w:r>
        <w:rPr>
          <w:rFonts w:ascii="Times New Roman" w:hAnsi="Times New Roman"/>
          <w:sz w:val="28"/>
          <w:szCs w:val="28"/>
        </w:rPr>
        <w:t xml:space="preserve">По данным анкет, в уставе </w:t>
      </w:r>
      <w:proofErr w:type="spellStart"/>
      <w:r>
        <w:rPr>
          <w:rFonts w:ascii="Times New Roman" w:hAnsi="Times New Roman"/>
          <w:sz w:val="28"/>
          <w:szCs w:val="28"/>
        </w:rPr>
        <w:t>Селемджинской</w:t>
      </w:r>
      <w:proofErr w:type="spellEnd"/>
      <w:r>
        <w:rPr>
          <w:rFonts w:ascii="Times New Roman" w:hAnsi="Times New Roman"/>
          <w:sz w:val="28"/>
          <w:szCs w:val="28"/>
        </w:rPr>
        <w:t xml:space="preserve"> МЦБ не отражена филиальная система с указанием места нахождения и адресов библиотек. Следует отметить не нужность формулировок </w:t>
      </w:r>
      <w:r>
        <w:rPr>
          <w:rFonts w:ascii="Times New Roman" w:hAnsi="Times New Roman"/>
          <w:i/>
          <w:sz w:val="28"/>
          <w:szCs w:val="28"/>
        </w:rPr>
        <w:t xml:space="preserve">о представительствах –   обособленных подразделениях   Учреждения,  </w:t>
      </w:r>
      <w:r>
        <w:rPr>
          <w:rFonts w:ascii="Times New Roman" w:hAnsi="Times New Roman"/>
          <w:sz w:val="28"/>
          <w:szCs w:val="28"/>
        </w:rPr>
        <w:t>которые не имеют места быть в практике библиотечных структур (Ивановский,</w:t>
      </w:r>
      <w:r>
        <w:rPr>
          <w:rFonts w:ascii="Times New Roman" w:hAnsi="Times New Roman"/>
          <w:bCs/>
          <w:sz w:val="28"/>
          <w:szCs w:val="28"/>
        </w:rPr>
        <w:t xml:space="preserve"> </w:t>
      </w:r>
      <w:proofErr w:type="spellStart"/>
      <w:r>
        <w:rPr>
          <w:rFonts w:ascii="Times New Roman" w:hAnsi="Times New Roman"/>
          <w:bCs/>
          <w:sz w:val="28"/>
          <w:szCs w:val="28"/>
        </w:rPr>
        <w:t>Костантиновский</w:t>
      </w:r>
      <w:proofErr w:type="spellEnd"/>
      <w:r>
        <w:rPr>
          <w:rFonts w:ascii="Times New Roman" w:hAnsi="Times New Roman"/>
          <w:bCs/>
          <w:sz w:val="28"/>
          <w:szCs w:val="28"/>
        </w:rPr>
        <w:t>, Октябрьский районы, г. Свободный).</w:t>
      </w:r>
    </w:p>
    <w:p w:rsidR="000A702F" w:rsidRDefault="000A702F" w:rsidP="000A702F">
      <w:pPr>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уставах культурно-досуговых учреждений библиотеки отражены следующим образом:</w:t>
      </w:r>
    </w:p>
    <w:p w:rsidR="000A702F" w:rsidRDefault="000A702F" w:rsidP="000A702F">
      <w:pPr>
        <w:spacing w:after="0" w:line="240" w:lineRule="auto"/>
        <w:ind w:firstLine="709"/>
        <w:jc w:val="both"/>
        <w:outlineLvl w:val="1"/>
        <w:rPr>
          <w:rFonts w:ascii="Times New Roman" w:hAnsi="Times New Roman"/>
          <w:sz w:val="28"/>
          <w:szCs w:val="28"/>
        </w:rPr>
      </w:pPr>
      <w:r>
        <w:rPr>
          <w:rFonts w:ascii="Times New Roman" w:hAnsi="Times New Roman"/>
          <w:bCs/>
          <w:sz w:val="28"/>
          <w:szCs w:val="28"/>
        </w:rPr>
        <w:t xml:space="preserve">– </w:t>
      </w:r>
      <w:proofErr w:type="spellStart"/>
      <w:r>
        <w:rPr>
          <w:rFonts w:ascii="Times New Roman" w:hAnsi="Times New Roman"/>
          <w:bCs/>
          <w:sz w:val="28"/>
          <w:szCs w:val="28"/>
        </w:rPr>
        <w:t>Зейский</w:t>
      </w:r>
      <w:proofErr w:type="spellEnd"/>
      <w:r>
        <w:rPr>
          <w:rFonts w:ascii="Times New Roman" w:hAnsi="Times New Roman"/>
          <w:bCs/>
          <w:sz w:val="28"/>
          <w:szCs w:val="28"/>
        </w:rPr>
        <w:t xml:space="preserve"> район «У</w:t>
      </w:r>
      <w:r>
        <w:rPr>
          <w:rFonts w:ascii="Times New Roman" w:hAnsi="Times New Roman"/>
          <w:sz w:val="28"/>
          <w:szCs w:val="28"/>
        </w:rPr>
        <w:t xml:space="preserve">чреждение имеет обособленное структурное подразделение: «Центральная библиотека </w:t>
      </w:r>
      <w:proofErr w:type="spellStart"/>
      <w:r>
        <w:rPr>
          <w:rFonts w:ascii="Times New Roman" w:hAnsi="Times New Roman"/>
          <w:sz w:val="28"/>
          <w:szCs w:val="28"/>
        </w:rPr>
        <w:t>Зейского</w:t>
      </w:r>
      <w:proofErr w:type="spellEnd"/>
      <w:r>
        <w:rPr>
          <w:rFonts w:ascii="Times New Roman" w:hAnsi="Times New Roman"/>
          <w:sz w:val="28"/>
          <w:szCs w:val="28"/>
        </w:rPr>
        <w:t xml:space="preserve"> района»;</w:t>
      </w:r>
    </w:p>
    <w:p w:rsidR="000A702F" w:rsidRDefault="000A702F" w:rsidP="000A702F">
      <w:pPr>
        <w:spacing w:after="0" w:line="240" w:lineRule="auto"/>
        <w:ind w:firstLine="709"/>
        <w:jc w:val="both"/>
        <w:outlineLvl w:val="1"/>
        <w:rPr>
          <w:rFonts w:ascii="Times New Roman" w:hAnsi="Times New Roman"/>
          <w:sz w:val="28"/>
          <w:szCs w:val="28"/>
        </w:rPr>
      </w:pPr>
      <w:r>
        <w:rPr>
          <w:rFonts w:ascii="Times New Roman" w:hAnsi="Times New Roman"/>
          <w:sz w:val="28"/>
          <w:szCs w:val="28"/>
        </w:rPr>
        <w:t>– Шимановский район «Учреждение имеет обособленные подразделения, расположенные вне места нахождения» и перечислены библиотеки-филиалы поселений, входящих в районное объединение;</w:t>
      </w:r>
    </w:p>
    <w:p w:rsidR="000A702F" w:rsidRDefault="000A702F" w:rsidP="000A702F">
      <w:pPr>
        <w:spacing w:after="0" w:line="240" w:lineRule="auto"/>
        <w:ind w:firstLine="709"/>
        <w:jc w:val="both"/>
        <w:outlineLvl w:val="1"/>
        <w:rPr>
          <w:rFonts w:ascii="Times New Roman" w:hAnsi="Times New Roman"/>
          <w:color w:val="C0504D" w:themeColor="accent2"/>
          <w:sz w:val="28"/>
          <w:szCs w:val="28"/>
        </w:rPr>
      </w:pPr>
      <w:r>
        <w:rPr>
          <w:rFonts w:ascii="Times New Roman" w:hAnsi="Times New Roman"/>
          <w:sz w:val="28"/>
          <w:szCs w:val="28"/>
        </w:rPr>
        <w:t>– Тындинский район  «Учреждение осуществляет следующие основные виды деятельности: код по ОКВЭД 92.51 – «Деятельность библиотек, архивов, учреждений клубного типа».</w:t>
      </w:r>
      <w:r>
        <w:rPr>
          <w:rFonts w:ascii="Times New Roman" w:hAnsi="Times New Roman"/>
          <w:color w:val="C0504D" w:themeColor="accent2"/>
          <w:sz w:val="28"/>
          <w:szCs w:val="28"/>
        </w:rPr>
        <w:t xml:space="preserve"> </w:t>
      </w:r>
      <w:r>
        <w:rPr>
          <w:rFonts w:ascii="Times New Roman" w:hAnsi="Times New Roman"/>
          <w:sz w:val="28"/>
          <w:szCs w:val="28"/>
        </w:rPr>
        <w:t>Библиотеки не перечислены в уставе.</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Следует отметить,  что с 2017 г.  произошли изменения в </w:t>
      </w:r>
      <w:r>
        <w:rPr>
          <w:rFonts w:ascii="Times New Roman" w:hAnsi="Times New Roman"/>
          <w:i/>
          <w:sz w:val="28"/>
          <w:szCs w:val="28"/>
        </w:rPr>
        <w:t>ОКВЭД: «д</w:t>
      </w:r>
      <w:r>
        <w:rPr>
          <w:rFonts w:ascii="Times New Roman" w:eastAsia="Times New Roman" w:hAnsi="Times New Roman"/>
          <w:i/>
          <w:sz w:val="28"/>
          <w:szCs w:val="28"/>
          <w:lang w:eastAsia="ru-RU"/>
        </w:rPr>
        <w:t>еятельность библиотек и архивов» – 91.01</w:t>
      </w:r>
      <w:r>
        <w:rPr>
          <w:rFonts w:ascii="Times New Roman" w:eastAsia="Times New Roman" w:hAnsi="Times New Roman"/>
          <w:sz w:val="28"/>
          <w:szCs w:val="28"/>
          <w:lang w:eastAsia="ru-RU"/>
        </w:rPr>
        <w:t>».  Это необходимо внести в уставные документы.</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i/>
          <w:sz w:val="28"/>
          <w:szCs w:val="28"/>
          <w:lang w:eastAsia="ru-RU"/>
        </w:rPr>
        <w:t>Методическая работа</w:t>
      </w: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является важным звеном организационной поддержки и обновления библиотечной деятельности, направленной на эффективное развитие.</w:t>
      </w:r>
    </w:p>
    <w:p w:rsidR="000A702F" w:rsidRDefault="000A702F" w:rsidP="000A702F">
      <w:pPr>
        <w:tabs>
          <w:tab w:val="left" w:pos="709"/>
        </w:tabs>
        <w:spacing w:after="0" w:line="240" w:lineRule="auto"/>
        <w:ind w:left="-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Достаточно полно в уставах библиотечных учреждений прописаны направления методического обеспечения библиотек (Ивановский, Бурейский, </w:t>
      </w:r>
      <w:proofErr w:type="spellStart"/>
      <w:r>
        <w:rPr>
          <w:rFonts w:ascii="Times New Roman" w:eastAsia="Times New Roman" w:hAnsi="Times New Roman"/>
          <w:sz w:val="28"/>
          <w:szCs w:val="28"/>
          <w:lang w:eastAsia="ru-RU"/>
        </w:rPr>
        <w:t>Магдагачинский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Ромненский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Серышевский</w:t>
      </w:r>
      <w:proofErr w:type="spellEnd"/>
      <w:r>
        <w:rPr>
          <w:rFonts w:ascii="Times New Roman" w:eastAsia="Times New Roman" w:hAnsi="Times New Roman"/>
          <w:sz w:val="28"/>
          <w:szCs w:val="28"/>
          <w:lang w:eastAsia="ru-RU"/>
        </w:rPr>
        <w:t xml:space="preserve">, Тамбовский, Белогорский районы, г. Райчихинск). Например, в уставе </w:t>
      </w:r>
      <w:proofErr w:type="gramStart"/>
      <w:r>
        <w:rPr>
          <w:rFonts w:ascii="Times New Roman" w:eastAsia="Times New Roman" w:hAnsi="Times New Roman"/>
          <w:sz w:val="28"/>
          <w:szCs w:val="28"/>
          <w:lang w:eastAsia="ru-RU"/>
        </w:rPr>
        <w:t>Ивановской</w:t>
      </w:r>
      <w:proofErr w:type="gramEnd"/>
      <w:r>
        <w:rPr>
          <w:rFonts w:ascii="Times New Roman" w:eastAsia="Times New Roman" w:hAnsi="Times New Roman"/>
          <w:sz w:val="28"/>
          <w:szCs w:val="28"/>
          <w:lang w:eastAsia="ru-RU"/>
        </w:rPr>
        <w:t xml:space="preserve"> МЦБ: </w:t>
      </w:r>
      <w:proofErr w:type="gramStart"/>
      <w:r>
        <w:rPr>
          <w:rFonts w:ascii="Times New Roman" w:eastAsia="Times New Roman" w:hAnsi="Times New Roman"/>
          <w:sz w:val="28"/>
          <w:szCs w:val="28"/>
          <w:lang w:eastAsia="ru-RU"/>
        </w:rPr>
        <w:t>«Осуществляет маркетинговые и социологические исследования по развитию и прогнозированию деятельности Учреждения и муниципальных библиотек района; осуществляет издание методических пособий и рекомендаций, рекомендательных библиографических пособий, различных информационных материалов</w:t>
      </w: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краеведческого характера, рекламной продукции о деятельности библиотек района; выявляет, изучает и обобщает опыт деятельности библиотек, проводит конференции, семинары, участвует в организации непрерывного образования и повышения квалификации библиотечных кадров».</w:t>
      </w:r>
      <w:proofErr w:type="gramEnd"/>
    </w:p>
    <w:p w:rsidR="000A702F" w:rsidRDefault="000A702F" w:rsidP="000A702F">
      <w:pPr>
        <w:pStyle w:val="ad"/>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В уставах библиотечных систем Благовещенского, Михайловского,    </w:t>
      </w:r>
      <w:proofErr w:type="spellStart"/>
      <w:r>
        <w:rPr>
          <w:rFonts w:ascii="Times New Roman" w:eastAsia="Times New Roman" w:hAnsi="Times New Roman" w:cs="Times New Roman"/>
          <w:sz w:val="28"/>
          <w:szCs w:val="28"/>
          <w:lang w:eastAsia="ru-RU"/>
        </w:rPr>
        <w:t>Сковородинского</w:t>
      </w:r>
      <w:proofErr w:type="spellEnd"/>
      <w:r>
        <w:rPr>
          <w:rFonts w:ascii="Times New Roman" w:eastAsia="Times New Roman" w:hAnsi="Times New Roman" w:cs="Times New Roman"/>
          <w:sz w:val="28"/>
          <w:szCs w:val="28"/>
          <w:lang w:eastAsia="ru-RU"/>
        </w:rPr>
        <w:t xml:space="preserve">  Константиновского, </w:t>
      </w:r>
      <w:proofErr w:type="spellStart"/>
      <w:r>
        <w:rPr>
          <w:rFonts w:ascii="Times New Roman" w:eastAsia="Times New Roman" w:hAnsi="Times New Roman" w:cs="Times New Roman"/>
          <w:sz w:val="28"/>
          <w:szCs w:val="28"/>
          <w:lang w:eastAsia="ru-RU"/>
        </w:rPr>
        <w:t>Селемджинского</w:t>
      </w:r>
      <w:proofErr w:type="spellEnd"/>
      <w:r>
        <w:rPr>
          <w:rFonts w:ascii="Times New Roman" w:eastAsia="Times New Roman" w:hAnsi="Times New Roman" w:cs="Times New Roman"/>
          <w:sz w:val="28"/>
          <w:szCs w:val="28"/>
          <w:lang w:eastAsia="ru-RU"/>
        </w:rPr>
        <w:t xml:space="preserve">  районов, г</w:t>
      </w:r>
      <w:r>
        <w:rPr>
          <w:rFonts w:ascii="Times New Roman" w:hAnsi="Times New Roman" w:cs="Times New Roman"/>
          <w:sz w:val="28"/>
          <w:szCs w:val="28"/>
        </w:rPr>
        <w:t xml:space="preserve">г. Белогорска,  </w:t>
      </w:r>
      <w:r>
        <w:rPr>
          <w:rFonts w:ascii="Times New Roman" w:eastAsia="Times New Roman" w:hAnsi="Times New Roman" w:cs="Times New Roman"/>
          <w:sz w:val="28"/>
          <w:szCs w:val="28"/>
          <w:lang w:eastAsia="ru-RU"/>
        </w:rPr>
        <w:t xml:space="preserve">Свободного это направление определено общими фразами: </w:t>
      </w:r>
      <w:r>
        <w:rPr>
          <w:rFonts w:ascii="Times New Roman" w:hAnsi="Times New Roman" w:cs="Times New Roman"/>
          <w:sz w:val="28"/>
          <w:szCs w:val="28"/>
        </w:rPr>
        <w:t xml:space="preserve">«Учреждение является  </w:t>
      </w:r>
      <w:r>
        <w:rPr>
          <w:rFonts w:ascii="Times New Roman" w:eastAsia="Calibri" w:hAnsi="Times New Roman" w:cs="Times New Roman"/>
          <w:sz w:val="28"/>
          <w:szCs w:val="28"/>
        </w:rPr>
        <w:t>центром методической помощи</w:t>
      </w:r>
      <w:r>
        <w:rPr>
          <w:rFonts w:ascii="Times New Roman" w:hAnsi="Times New Roman" w:cs="Times New Roman"/>
          <w:sz w:val="28"/>
          <w:szCs w:val="28"/>
        </w:rPr>
        <w:t xml:space="preserve">», </w:t>
      </w:r>
      <w:r>
        <w:rPr>
          <w:rFonts w:ascii="Times New Roman" w:hAnsi="Times New Roman" w:cs="Times New Roman"/>
          <w:b/>
          <w:sz w:val="28"/>
          <w:szCs w:val="28"/>
        </w:rPr>
        <w:t>«</w:t>
      </w:r>
      <w:r>
        <w:rPr>
          <w:rFonts w:ascii="Times New Roman" w:hAnsi="Times New Roman" w:cs="Times New Roman"/>
          <w:color w:val="000000"/>
          <w:sz w:val="28"/>
          <w:szCs w:val="28"/>
        </w:rPr>
        <w:t>осуществляет культурно-просветительную, информационную и методическую деятельность», «</w:t>
      </w:r>
      <w:r>
        <w:rPr>
          <w:rFonts w:ascii="Times New Roman" w:hAnsi="Times New Roman" w:cs="Times New Roman"/>
          <w:sz w:val="28"/>
          <w:szCs w:val="28"/>
        </w:rPr>
        <w:t>сопровождение деятельности муниципальных библиотек района через различные формы методической, информационной, консультационной работы» и т.п.</w:t>
      </w:r>
    </w:p>
    <w:p w:rsidR="000A702F" w:rsidRDefault="000A702F" w:rsidP="000A702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уставе центральной районной библиотеки  </w:t>
      </w:r>
      <w:proofErr w:type="spellStart"/>
      <w:r>
        <w:rPr>
          <w:rFonts w:ascii="Times New Roman" w:hAnsi="Times New Roman"/>
          <w:sz w:val="28"/>
          <w:szCs w:val="28"/>
        </w:rPr>
        <w:t>Завитинского</w:t>
      </w:r>
      <w:proofErr w:type="spellEnd"/>
      <w:r>
        <w:rPr>
          <w:rFonts w:ascii="Times New Roman" w:hAnsi="Times New Roman"/>
          <w:sz w:val="28"/>
          <w:szCs w:val="28"/>
        </w:rPr>
        <w:t xml:space="preserve"> района некорректно прописано: «</w:t>
      </w:r>
      <w:r>
        <w:rPr>
          <w:rFonts w:ascii="Times New Roman" w:hAnsi="Times New Roman"/>
          <w:i/>
          <w:sz w:val="28"/>
          <w:szCs w:val="28"/>
        </w:rPr>
        <w:t>Предметом</w:t>
      </w:r>
      <w:r>
        <w:rPr>
          <w:rFonts w:ascii="Times New Roman" w:hAnsi="Times New Roman"/>
          <w:sz w:val="28"/>
          <w:szCs w:val="28"/>
        </w:rPr>
        <w:t xml:space="preserve"> деятельности библиотеки является методическое обеспечение развития библиотек», тогда как это направление, вид деятельности, работа, </w:t>
      </w:r>
      <w:r>
        <w:rPr>
          <w:rFonts w:ascii="Times New Roman" w:hAnsi="Times New Roman"/>
          <w:i/>
          <w:sz w:val="28"/>
          <w:szCs w:val="28"/>
        </w:rPr>
        <w:t>предметом</w:t>
      </w:r>
      <w:r>
        <w:rPr>
          <w:rFonts w:ascii="Times New Roman" w:hAnsi="Times New Roman"/>
          <w:sz w:val="28"/>
          <w:szCs w:val="28"/>
        </w:rPr>
        <w:t xml:space="preserve"> которой являются библиотеки системы. К сожалению, методическая работа  не нашла отражения в уставах МИБС г. Благовещенска и МУ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библиотека </w:t>
      </w:r>
      <w:proofErr w:type="spellStart"/>
      <w:r>
        <w:rPr>
          <w:rFonts w:ascii="Times New Roman" w:hAnsi="Times New Roman"/>
          <w:sz w:val="28"/>
          <w:szCs w:val="28"/>
        </w:rPr>
        <w:t>Свободненского</w:t>
      </w:r>
      <w:proofErr w:type="spellEnd"/>
      <w:r>
        <w:rPr>
          <w:rFonts w:ascii="Times New Roman" w:hAnsi="Times New Roman"/>
          <w:sz w:val="28"/>
          <w:szCs w:val="28"/>
        </w:rPr>
        <w:t xml:space="preserve"> района», притом, что это крупные библиотечные системы области. В уставах  Тындинского и </w:t>
      </w:r>
      <w:proofErr w:type="gramStart"/>
      <w:r>
        <w:rPr>
          <w:rFonts w:ascii="Times New Roman" w:hAnsi="Times New Roman"/>
          <w:sz w:val="28"/>
          <w:szCs w:val="28"/>
        </w:rPr>
        <w:t>Шимановского</w:t>
      </w:r>
      <w:proofErr w:type="gramEnd"/>
      <w:r>
        <w:rPr>
          <w:rFonts w:ascii="Times New Roman" w:hAnsi="Times New Roman"/>
          <w:sz w:val="28"/>
          <w:szCs w:val="28"/>
        </w:rPr>
        <w:t xml:space="preserve"> районных КДУ, в которые входят библиотеки,  методическая работа так же не прописана.  В уставе МУ «Социально-культурный центр </w:t>
      </w:r>
      <w:proofErr w:type="spellStart"/>
      <w:r>
        <w:rPr>
          <w:rFonts w:ascii="Times New Roman" w:hAnsi="Times New Roman"/>
          <w:sz w:val="28"/>
          <w:szCs w:val="28"/>
        </w:rPr>
        <w:t>Зейского</w:t>
      </w:r>
      <w:proofErr w:type="spellEnd"/>
      <w:r>
        <w:rPr>
          <w:rFonts w:ascii="Times New Roman" w:hAnsi="Times New Roman"/>
          <w:sz w:val="28"/>
          <w:szCs w:val="28"/>
        </w:rPr>
        <w:t xml:space="preserve"> района»  указано: </w:t>
      </w:r>
      <w:r>
        <w:rPr>
          <w:rFonts w:ascii="Times New Roman" w:hAnsi="Times New Roman"/>
          <w:b/>
          <w:sz w:val="28"/>
          <w:szCs w:val="28"/>
        </w:rPr>
        <w:t>«</w:t>
      </w:r>
      <w:r>
        <w:rPr>
          <w:rFonts w:ascii="Times New Roman" w:hAnsi="Times New Roman"/>
          <w:sz w:val="28"/>
          <w:szCs w:val="28"/>
        </w:rPr>
        <w:t>оказание методической и практической помощи библиотекам района».</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Самой актуальной  и сложной в реализации остаётся  </w:t>
      </w:r>
      <w:r>
        <w:rPr>
          <w:rFonts w:ascii="Times New Roman" w:hAnsi="Times New Roman"/>
          <w:b/>
          <w:i/>
          <w:sz w:val="28"/>
          <w:szCs w:val="28"/>
        </w:rPr>
        <w:t>проблема финансирования библиотек.</w:t>
      </w:r>
      <w:r>
        <w:rPr>
          <w:rFonts w:ascii="Times New Roman" w:hAnsi="Times New Roman"/>
          <w:i/>
          <w:sz w:val="28"/>
          <w:szCs w:val="28"/>
        </w:rPr>
        <w:t xml:space="preserve"> </w:t>
      </w:r>
      <w:r>
        <w:rPr>
          <w:rFonts w:ascii="Times New Roman" w:hAnsi="Times New Roman"/>
          <w:sz w:val="28"/>
          <w:szCs w:val="28"/>
        </w:rPr>
        <w:t>Передача полномочий по  131-ФЗ на уровень сельских поселений разбалансировали систему финансового обеспечения библиотек, которая прежде осуществлялась из районных бюджетов.</w:t>
      </w:r>
    </w:p>
    <w:p w:rsidR="000A702F" w:rsidRDefault="000A702F" w:rsidP="000A702F">
      <w:pPr>
        <w:pStyle w:val="ae"/>
        <w:spacing w:before="0" w:beforeAutospacing="0" w:after="0" w:afterAutospacing="0"/>
        <w:ind w:firstLine="709"/>
        <w:jc w:val="both"/>
        <w:rPr>
          <w:sz w:val="28"/>
          <w:szCs w:val="28"/>
        </w:rPr>
      </w:pPr>
      <w:r>
        <w:rPr>
          <w:sz w:val="28"/>
          <w:szCs w:val="28"/>
        </w:rPr>
        <w:t>До 2017 года финансирование библиотек района осуществлялось частично через соглашения с администрациями поселений и передачу субвенций на исполнение части полномочий (заработная плата, комплектование).</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Сегодня сложно восстанавливаются принципы полноценного финансового обеспечения, которые  существовали при функционировании ЦБС в 80 – 90-е годы </w:t>
      </w:r>
      <w:r>
        <w:rPr>
          <w:rFonts w:ascii="Times New Roman" w:hAnsi="Times New Roman"/>
          <w:sz w:val="28"/>
          <w:szCs w:val="28"/>
          <w:lang w:val="en-US"/>
        </w:rPr>
        <w:t>XX</w:t>
      </w:r>
      <w:r w:rsidRPr="000A702F">
        <w:rPr>
          <w:rFonts w:ascii="Times New Roman" w:hAnsi="Times New Roman"/>
          <w:sz w:val="28"/>
          <w:szCs w:val="28"/>
        </w:rPr>
        <w:t xml:space="preserve"> </w:t>
      </w:r>
      <w:r>
        <w:rPr>
          <w:rFonts w:ascii="Times New Roman" w:hAnsi="Times New Roman"/>
          <w:sz w:val="28"/>
          <w:szCs w:val="28"/>
        </w:rPr>
        <w:t>века.</w:t>
      </w:r>
    </w:p>
    <w:p w:rsidR="000A702F" w:rsidRDefault="000A702F" w:rsidP="000A702F">
      <w:pPr>
        <w:pStyle w:val="ae"/>
        <w:spacing w:before="0" w:beforeAutospacing="0" w:after="0" w:afterAutospacing="0"/>
        <w:ind w:firstLine="709"/>
        <w:jc w:val="both"/>
        <w:rPr>
          <w:sz w:val="28"/>
          <w:szCs w:val="28"/>
        </w:rPr>
      </w:pPr>
      <w:r>
        <w:rPr>
          <w:sz w:val="28"/>
          <w:szCs w:val="28"/>
        </w:rPr>
        <w:t>После принятия 655-ОЗ (от 04.03. 2016 г.), снявшего полномочия по библиотечному обслуживанию с сельских поселений, финансирование библиотечных систем должно осуществляться из районных бюджетов.</w:t>
      </w:r>
    </w:p>
    <w:p w:rsidR="000A702F" w:rsidRDefault="000A702F" w:rsidP="000A702F">
      <w:pPr>
        <w:pStyle w:val="ae"/>
        <w:spacing w:before="0" w:beforeAutospacing="0" w:after="0" w:afterAutospacing="0"/>
        <w:ind w:firstLine="709"/>
        <w:jc w:val="both"/>
        <w:rPr>
          <w:b/>
          <w:i/>
          <w:sz w:val="28"/>
          <w:szCs w:val="28"/>
        </w:rPr>
      </w:pPr>
      <w:r>
        <w:rPr>
          <w:b/>
          <w:i/>
          <w:sz w:val="28"/>
          <w:szCs w:val="28"/>
        </w:rPr>
        <w:t>В мониторинге рассмотрены вопросы финансирования. Задача состояла в том, чтобы увидеть не столько объёмы, сколько подходы и направления финансирования библиотек для качественного предоставления библиотечных услуг  населению.</w:t>
      </w:r>
    </w:p>
    <w:p w:rsidR="000A702F" w:rsidRDefault="000A702F" w:rsidP="000A702F">
      <w:pPr>
        <w:pStyle w:val="ae"/>
        <w:spacing w:before="0" w:beforeAutospacing="0" w:after="0" w:afterAutospacing="0"/>
        <w:ind w:firstLine="709"/>
        <w:jc w:val="both"/>
        <w:rPr>
          <w:sz w:val="28"/>
          <w:szCs w:val="28"/>
        </w:rPr>
      </w:pPr>
      <w:r>
        <w:rPr>
          <w:sz w:val="28"/>
          <w:szCs w:val="28"/>
        </w:rPr>
        <w:t xml:space="preserve">Городские ЦБС, сохранившие свой статус  с начала образования и входящие в одно муниципальное образование, финансируются  из  городских бюджетов. Районные системы, следуя законодательной основе, финансируются их районных бюджетов. Исключение составляет </w:t>
      </w:r>
      <w:proofErr w:type="spellStart"/>
      <w:r>
        <w:rPr>
          <w:sz w:val="28"/>
          <w:szCs w:val="28"/>
        </w:rPr>
        <w:t>Завитинская</w:t>
      </w:r>
      <w:proofErr w:type="spellEnd"/>
      <w:r>
        <w:rPr>
          <w:sz w:val="28"/>
          <w:szCs w:val="28"/>
        </w:rPr>
        <w:t xml:space="preserve"> библиотечная система,  в которой заработная плата трём работникам, обслуживающим городское население, выплачивается из городского бюджета.</w:t>
      </w:r>
    </w:p>
    <w:p w:rsidR="000A702F" w:rsidRDefault="000A702F" w:rsidP="000A702F">
      <w:pPr>
        <w:pStyle w:val="ae"/>
        <w:spacing w:before="0" w:beforeAutospacing="0" w:after="0" w:afterAutospacing="0"/>
        <w:ind w:firstLine="709"/>
        <w:jc w:val="both"/>
        <w:rPr>
          <w:sz w:val="28"/>
          <w:szCs w:val="28"/>
        </w:rPr>
      </w:pPr>
      <w:r>
        <w:rPr>
          <w:sz w:val="28"/>
          <w:szCs w:val="28"/>
        </w:rPr>
        <w:lastRenderedPageBreak/>
        <w:t xml:space="preserve">Распорядители бюджетов финансируют оплату коммунальных услуг, работы и услуги по содержанию здания (охранная, пожарная сигнализация, связь). Нас, в большей степени, интересовала финансовая поддержка тех направлений, которые формируют ресурсы, развивают материально-техническую базу, кадры, способствуют модернизации библиотек. </w:t>
      </w:r>
    </w:p>
    <w:p w:rsidR="000A702F" w:rsidRDefault="000A702F" w:rsidP="000A702F">
      <w:pPr>
        <w:pStyle w:val="ae"/>
        <w:spacing w:before="0" w:beforeAutospacing="0" w:after="0" w:afterAutospacing="0"/>
        <w:ind w:firstLine="709"/>
        <w:jc w:val="both"/>
        <w:rPr>
          <w:b/>
          <w:i/>
          <w:sz w:val="28"/>
          <w:szCs w:val="28"/>
        </w:rPr>
      </w:pPr>
      <w:r>
        <w:rPr>
          <w:b/>
          <w:i/>
          <w:sz w:val="28"/>
          <w:szCs w:val="28"/>
        </w:rPr>
        <w:t>Прежде всего, это комплектование литературой и подписка периодических изданий.</w:t>
      </w:r>
    </w:p>
    <w:p w:rsidR="000A702F" w:rsidRDefault="000A702F" w:rsidP="000A702F">
      <w:pPr>
        <w:pStyle w:val="ae"/>
        <w:spacing w:before="0" w:beforeAutospacing="0" w:after="0" w:afterAutospacing="0"/>
        <w:ind w:firstLine="709"/>
        <w:jc w:val="both"/>
        <w:rPr>
          <w:sz w:val="28"/>
          <w:szCs w:val="28"/>
        </w:rPr>
      </w:pPr>
      <w:r>
        <w:rPr>
          <w:sz w:val="28"/>
          <w:szCs w:val="28"/>
        </w:rPr>
        <w:t>Средства на подписку в различных объёмах выделены во всех системах – участниках мониторинга.  С комплектованием сложнее: на период мониторинга в 7-ми районах из 24 (29 %) средства на приобретение новой литературы не выделялись (</w:t>
      </w:r>
      <w:proofErr w:type="spellStart"/>
      <w:r>
        <w:rPr>
          <w:sz w:val="28"/>
          <w:szCs w:val="28"/>
        </w:rPr>
        <w:t>Завитинский</w:t>
      </w:r>
      <w:proofErr w:type="spellEnd"/>
      <w:r>
        <w:rPr>
          <w:sz w:val="28"/>
          <w:szCs w:val="28"/>
        </w:rPr>
        <w:t xml:space="preserve">, Константиновский, </w:t>
      </w:r>
      <w:proofErr w:type="spellStart"/>
      <w:r>
        <w:rPr>
          <w:sz w:val="28"/>
          <w:szCs w:val="28"/>
        </w:rPr>
        <w:t>Магдагачинский</w:t>
      </w:r>
      <w:proofErr w:type="spellEnd"/>
      <w:r>
        <w:rPr>
          <w:sz w:val="28"/>
          <w:szCs w:val="28"/>
        </w:rPr>
        <w:t xml:space="preserve">, Мазановский, Михайловский, Тындинский, Шимановский районы). В Зейском районе на сумму 10 тыс. рублей приобретена литература для библиотеки п. </w:t>
      </w:r>
      <w:proofErr w:type="gramStart"/>
      <w:r>
        <w:rPr>
          <w:sz w:val="28"/>
          <w:szCs w:val="28"/>
        </w:rPr>
        <w:t>Горный</w:t>
      </w:r>
      <w:proofErr w:type="gramEnd"/>
      <w:r>
        <w:rPr>
          <w:sz w:val="28"/>
          <w:szCs w:val="28"/>
        </w:rPr>
        <w:t>.</w:t>
      </w:r>
    </w:p>
    <w:p w:rsidR="000A702F" w:rsidRDefault="000A702F" w:rsidP="000A702F">
      <w:pPr>
        <w:pStyle w:val="ae"/>
        <w:spacing w:before="0" w:beforeAutospacing="0" w:after="0" w:afterAutospacing="0"/>
        <w:ind w:firstLine="709"/>
        <w:jc w:val="both"/>
        <w:rPr>
          <w:sz w:val="28"/>
          <w:szCs w:val="28"/>
        </w:rPr>
      </w:pPr>
      <w:r>
        <w:rPr>
          <w:sz w:val="28"/>
          <w:szCs w:val="28"/>
        </w:rPr>
        <w:t xml:space="preserve">Небольшие суммы, с учётом количества библиотек, выделены в районах: </w:t>
      </w:r>
      <w:proofErr w:type="gramStart"/>
      <w:r>
        <w:rPr>
          <w:sz w:val="28"/>
          <w:szCs w:val="28"/>
        </w:rPr>
        <w:t xml:space="preserve">Октябрьский – 12 тыс. руб., </w:t>
      </w:r>
      <w:proofErr w:type="spellStart"/>
      <w:r>
        <w:rPr>
          <w:sz w:val="28"/>
          <w:szCs w:val="28"/>
        </w:rPr>
        <w:t>Серышевский</w:t>
      </w:r>
      <w:proofErr w:type="spellEnd"/>
      <w:r>
        <w:rPr>
          <w:sz w:val="28"/>
          <w:szCs w:val="28"/>
        </w:rPr>
        <w:t xml:space="preserve"> – 42,6 тыс. руб., Тамбовский – 30,00 тыс. рублей. </w:t>
      </w:r>
      <w:proofErr w:type="gramEnd"/>
    </w:p>
    <w:p w:rsidR="000A702F" w:rsidRDefault="000A702F" w:rsidP="000A702F">
      <w:pPr>
        <w:pStyle w:val="ae"/>
        <w:spacing w:before="0" w:beforeAutospacing="0" w:after="0" w:afterAutospacing="0"/>
        <w:ind w:firstLine="709"/>
        <w:jc w:val="both"/>
        <w:rPr>
          <w:sz w:val="28"/>
          <w:szCs w:val="28"/>
        </w:rPr>
      </w:pPr>
      <w:r>
        <w:rPr>
          <w:sz w:val="28"/>
          <w:szCs w:val="28"/>
        </w:rPr>
        <w:t xml:space="preserve">Приобретение (обновление) оборудования и мебели – немаловажная потребность библиотек для формирования технологичной и комфортной среды для пользователей. </w:t>
      </w:r>
      <w:proofErr w:type="gramStart"/>
      <w:r>
        <w:rPr>
          <w:sz w:val="28"/>
          <w:szCs w:val="28"/>
        </w:rPr>
        <w:t xml:space="preserve">Только 7 респондентов указали конкретно финансирование на приобретение оборудования, мебели  от 31,00 тыс. руб. до 120,6 тыс. рублей (Белогорский, Бурейский, Ивановский, </w:t>
      </w:r>
      <w:proofErr w:type="spellStart"/>
      <w:r>
        <w:rPr>
          <w:sz w:val="28"/>
          <w:szCs w:val="28"/>
        </w:rPr>
        <w:t>Селемджинский</w:t>
      </w:r>
      <w:proofErr w:type="spellEnd"/>
      <w:r>
        <w:rPr>
          <w:sz w:val="28"/>
          <w:szCs w:val="28"/>
        </w:rPr>
        <w:t xml:space="preserve">, </w:t>
      </w:r>
      <w:proofErr w:type="spellStart"/>
      <w:r>
        <w:rPr>
          <w:sz w:val="28"/>
          <w:szCs w:val="28"/>
        </w:rPr>
        <w:t>Серышевский</w:t>
      </w:r>
      <w:proofErr w:type="spellEnd"/>
      <w:r>
        <w:rPr>
          <w:sz w:val="28"/>
          <w:szCs w:val="28"/>
        </w:rPr>
        <w:t xml:space="preserve"> районы, гг. Белогорск, Благовещенск).</w:t>
      </w:r>
      <w:proofErr w:type="gramEnd"/>
    </w:p>
    <w:p w:rsidR="000A702F" w:rsidRDefault="000A702F" w:rsidP="000A702F">
      <w:pPr>
        <w:pStyle w:val="ae"/>
        <w:spacing w:before="0" w:beforeAutospacing="0" w:after="0" w:afterAutospacing="0"/>
        <w:ind w:firstLine="709"/>
        <w:jc w:val="both"/>
        <w:rPr>
          <w:sz w:val="28"/>
          <w:szCs w:val="28"/>
        </w:rPr>
      </w:pPr>
      <w:r>
        <w:rPr>
          <w:sz w:val="28"/>
          <w:szCs w:val="28"/>
        </w:rPr>
        <w:t xml:space="preserve">Приоритетом в модернизации библиотек является создание собственных электронных ресурсов и участие в корпоративных БД. Это требует системного финансирования программного обеспечения.  По данным анкет  4 респондента показали выделение средств на обновление и сопровождение САБ ИРБИС  в пределах 30 – 60 тыс. рублей (Константиновский, Октябрьский, Тамбовский районы, г. Райчихинск). На техподдержку  сайта МИБС г. Благовещенска выделено 76,00 тыс. рублей, </w:t>
      </w:r>
      <w:proofErr w:type="spellStart"/>
      <w:r>
        <w:rPr>
          <w:sz w:val="28"/>
          <w:szCs w:val="28"/>
        </w:rPr>
        <w:t>Архаринской</w:t>
      </w:r>
      <w:proofErr w:type="spellEnd"/>
      <w:r>
        <w:rPr>
          <w:sz w:val="28"/>
          <w:szCs w:val="28"/>
        </w:rPr>
        <w:t xml:space="preserve"> системе – 20,00 тыс. руб. на поддержку сайта. Хочется надеяться, что есть примеры финансирования этого направления в других системах, но это не отражено в анкетах.</w:t>
      </w:r>
    </w:p>
    <w:p w:rsidR="000A702F" w:rsidRDefault="000A702F" w:rsidP="000A702F">
      <w:pPr>
        <w:pStyle w:val="ae"/>
        <w:spacing w:before="0" w:beforeAutospacing="0" w:after="0" w:afterAutospacing="0"/>
        <w:ind w:firstLine="709"/>
        <w:jc w:val="both"/>
        <w:rPr>
          <w:color w:val="C0504D" w:themeColor="accent2"/>
          <w:sz w:val="28"/>
          <w:szCs w:val="28"/>
        </w:rPr>
      </w:pPr>
      <w:r>
        <w:rPr>
          <w:sz w:val="28"/>
          <w:szCs w:val="28"/>
        </w:rPr>
        <w:t xml:space="preserve">Просветительская, культурно-досуговая  деятельность библиотек реализуется через систему мероприятий, достойный и качественный уровень которых достигается, том числе, через финансовую поддержку.  </w:t>
      </w:r>
      <w:proofErr w:type="gramStart"/>
      <w:r>
        <w:rPr>
          <w:sz w:val="28"/>
          <w:szCs w:val="28"/>
        </w:rPr>
        <w:t xml:space="preserve">Финансирование этой статьи расходов указали 12 библиотечных систем: (районы </w:t>
      </w:r>
      <w:proofErr w:type="spellStart"/>
      <w:r>
        <w:rPr>
          <w:sz w:val="28"/>
          <w:szCs w:val="28"/>
        </w:rPr>
        <w:t>Архаринский</w:t>
      </w:r>
      <w:proofErr w:type="spellEnd"/>
      <w:r>
        <w:rPr>
          <w:sz w:val="28"/>
          <w:szCs w:val="28"/>
        </w:rPr>
        <w:t xml:space="preserve"> – 30,0 тыс. руб.; Белогорский – 6,1 тыс. руб.; Бурейский – 15,0 тыс. руб.; </w:t>
      </w:r>
      <w:proofErr w:type="spellStart"/>
      <w:r>
        <w:rPr>
          <w:sz w:val="28"/>
          <w:szCs w:val="28"/>
        </w:rPr>
        <w:t>Зейский</w:t>
      </w:r>
      <w:proofErr w:type="spellEnd"/>
      <w:r>
        <w:rPr>
          <w:sz w:val="28"/>
          <w:szCs w:val="28"/>
        </w:rPr>
        <w:t xml:space="preserve"> – 3,5 тыс. руб.;  </w:t>
      </w:r>
      <w:proofErr w:type="spellStart"/>
      <w:r>
        <w:rPr>
          <w:sz w:val="28"/>
          <w:szCs w:val="28"/>
        </w:rPr>
        <w:t>Магдагачинский</w:t>
      </w:r>
      <w:proofErr w:type="spellEnd"/>
      <w:r>
        <w:rPr>
          <w:sz w:val="28"/>
          <w:szCs w:val="28"/>
        </w:rPr>
        <w:t xml:space="preserve"> – 23,3 тыс. руб.; Михайловский – 4,3 тыс. руб.; </w:t>
      </w:r>
      <w:proofErr w:type="spellStart"/>
      <w:r>
        <w:rPr>
          <w:sz w:val="28"/>
          <w:szCs w:val="28"/>
        </w:rPr>
        <w:t>Селемджинский</w:t>
      </w:r>
      <w:proofErr w:type="spellEnd"/>
      <w:r>
        <w:rPr>
          <w:sz w:val="28"/>
          <w:szCs w:val="28"/>
        </w:rPr>
        <w:t xml:space="preserve"> – 25,0 тыс. руб.; </w:t>
      </w:r>
      <w:proofErr w:type="spellStart"/>
      <w:r>
        <w:rPr>
          <w:sz w:val="28"/>
          <w:szCs w:val="28"/>
        </w:rPr>
        <w:t>Серышевский</w:t>
      </w:r>
      <w:proofErr w:type="spellEnd"/>
      <w:r>
        <w:rPr>
          <w:sz w:val="28"/>
          <w:szCs w:val="28"/>
        </w:rPr>
        <w:t xml:space="preserve"> – 145,0 тыс. руб.; гг. Белогорск – 150,0 тыс. руб.; Благовещенск – 50,0 тыс. руб.; Райчихинск – 17,0 тыс. руб.; Мазановский – сумма не указана).</w:t>
      </w:r>
      <w:proofErr w:type="gramEnd"/>
    </w:p>
    <w:p w:rsidR="000A702F" w:rsidRDefault="000A702F" w:rsidP="000A702F">
      <w:pPr>
        <w:pStyle w:val="ae"/>
        <w:spacing w:before="0" w:beforeAutospacing="0" w:after="0" w:afterAutospacing="0"/>
        <w:ind w:firstLine="709"/>
        <w:jc w:val="both"/>
        <w:rPr>
          <w:sz w:val="28"/>
          <w:szCs w:val="28"/>
        </w:rPr>
      </w:pPr>
      <w:r>
        <w:rPr>
          <w:sz w:val="28"/>
          <w:szCs w:val="28"/>
        </w:rPr>
        <w:t xml:space="preserve">Исполнение полномочий по библиотечному обслуживанию населения некоторым образом повлияло на сохранение практики  финансирования </w:t>
      </w:r>
      <w:r>
        <w:rPr>
          <w:sz w:val="28"/>
          <w:szCs w:val="28"/>
        </w:rPr>
        <w:lastRenderedPageBreak/>
        <w:t xml:space="preserve">библиотек со стороны глав поселений. Об этом свидетельствуют ответы респондентов. В 6-ти районах отмечена финансовая поддержка из бюджетов поселений на подписку, проведение мероприятий, ремонты: Благовещенский – 5 библиотек, Белогорский – 1, Мазановский – 5, </w:t>
      </w:r>
      <w:proofErr w:type="spellStart"/>
      <w:r>
        <w:rPr>
          <w:sz w:val="28"/>
          <w:szCs w:val="28"/>
        </w:rPr>
        <w:t>Свободненский</w:t>
      </w:r>
      <w:proofErr w:type="spellEnd"/>
      <w:r>
        <w:rPr>
          <w:sz w:val="28"/>
          <w:szCs w:val="28"/>
        </w:rPr>
        <w:t xml:space="preserve"> – 6, </w:t>
      </w:r>
      <w:proofErr w:type="spellStart"/>
      <w:r>
        <w:rPr>
          <w:sz w:val="28"/>
          <w:szCs w:val="28"/>
        </w:rPr>
        <w:t>Серышевский</w:t>
      </w:r>
      <w:proofErr w:type="spellEnd"/>
      <w:r>
        <w:rPr>
          <w:sz w:val="28"/>
          <w:szCs w:val="28"/>
        </w:rPr>
        <w:t xml:space="preserve"> – 3, Шимановский – 2 библиотеки. </w:t>
      </w:r>
    </w:p>
    <w:p w:rsidR="000A702F" w:rsidRDefault="000A702F" w:rsidP="000A702F">
      <w:pPr>
        <w:pStyle w:val="ae"/>
        <w:spacing w:before="0" w:beforeAutospacing="0" w:after="0" w:afterAutospacing="0"/>
        <w:ind w:firstLine="709"/>
        <w:jc w:val="both"/>
        <w:rPr>
          <w:sz w:val="28"/>
          <w:szCs w:val="28"/>
        </w:rPr>
      </w:pPr>
      <w:r>
        <w:rPr>
          <w:sz w:val="28"/>
          <w:szCs w:val="28"/>
        </w:rPr>
        <w:t xml:space="preserve">В 2017 году в некоторых районах сохраняется практика оплаты коммунальных услуг из бюджетов поселений (Мазановский, </w:t>
      </w:r>
      <w:proofErr w:type="gramStart"/>
      <w:r>
        <w:rPr>
          <w:sz w:val="28"/>
          <w:szCs w:val="28"/>
        </w:rPr>
        <w:t>Октябрьский</w:t>
      </w:r>
      <w:proofErr w:type="gramEnd"/>
      <w:r>
        <w:rPr>
          <w:sz w:val="28"/>
          <w:szCs w:val="28"/>
        </w:rPr>
        <w:t xml:space="preserve">, </w:t>
      </w:r>
      <w:proofErr w:type="spellStart"/>
      <w:r>
        <w:rPr>
          <w:sz w:val="28"/>
          <w:szCs w:val="28"/>
        </w:rPr>
        <w:t>Свободненский</w:t>
      </w:r>
      <w:proofErr w:type="spellEnd"/>
      <w:r>
        <w:rPr>
          <w:sz w:val="28"/>
          <w:szCs w:val="28"/>
        </w:rPr>
        <w:t xml:space="preserve">, </w:t>
      </w:r>
      <w:proofErr w:type="spellStart"/>
      <w:r>
        <w:rPr>
          <w:sz w:val="28"/>
          <w:szCs w:val="28"/>
        </w:rPr>
        <w:t>Сковородинский</w:t>
      </w:r>
      <w:proofErr w:type="spellEnd"/>
      <w:r>
        <w:rPr>
          <w:sz w:val="28"/>
          <w:szCs w:val="28"/>
        </w:rPr>
        <w:t>).</w:t>
      </w:r>
    </w:p>
    <w:p w:rsidR="000A702F" w:rsidRDefault="000A702F" w:rsidP="000A702F">
      <w:pPr>
        <w:pStyle w:val="ae"/>
        <w:spacing w:before="0" w:beforeAutospacing="0" w:after="0" w:afterAutospacing="0"/>
        <w:ind w:firstLine="709"/>
        <w:jc w:val="both"/>
        <w:rPr>
          <w:i/>
          <w:sz w:val="28"/>
          <w:szCs w:val="28"/>
        </w:rPr>
      </w:pPr>
      <w:r>
        <w:rPr>
          <w:sz w:val="28"/>
          <w:szCs w:val="28"/>
        </w:rPr>
        <w:t xml:space="preserve">При недостаточном финансировании комплектования и пополнения фондов, особенно филиалов, в библиотеках </w:t>
      </w:r>
      <w:r>
        <w:rPr>
          <w:i/>
          <w:sz w:val="28"/>
          <w:szCs w:val="28"/>
        </w:rPr>
        <w:t xml:space="preserve">практически  сохранилась система </w:t>
      </w:r>
      <w:proofErr w:type="spellStart"/>
      <w:r>
        <w:rPr>
          <w:i/>
          <w:sz w:val="28"/>
          <w:szCs w:val="28"/>
        </w:rPr>
        <w:t>взаимоиспользования</w:t>
      </w:r>
      <w:proofErr w:type="spellEnd"/>
      <w:r>
        <w:rPr>
          <w:i/>
          <w:sz w:val="28"/>
          <w:szCs w:val="28"/>
        </w:rPr>
        <w:t xml:space="preserve"> фондов. </w:t>
      </w:r>
    </w:p>
    <w:p w:rsidR="000A702F" w:rsidRDefault="000A702F" w:rsidP="000A702F">
      <w:pPr>
        <w:pStyle w:val="ae"/>
        <w:spacing w:before="0" w:beforeAutospacing="0" w:after="0" w:afterAutospacing="0"/>
        <w:ind w:firstLine="709"/>
        <w:jc w:val="both"/>
        <w:rPr>
          <w:sz w:val="28"/>
          <w:szCs w:val="28"/>
        </w:rPr>
      </w:pPr>
      <w:r>
        <w:rPr>
          <w:sz w:val="28"/>
          <w:szCs w:val="28"/>
        </w:rPr>
        <w:t xml:space="preserve">В прежней практике ЦБС были отделы и штаты по внутрисистемному книгообмену, что делало фонд мобильным и позволяло эффективно выполнять многочисленные запросы читателей.  Сегодня ситуация другая: функции внутрисистемного книгообмена перераспределены и закреплены за библиотечными работниками, как правило, отделов обслуживания. Эта технология работает на базе выделенного единого фонда. </w:t>
      </w:r>
    </w:p>
    <w:p w:rsidR="000A702F" w:rsidRDefault="000A702F" w:rsidP="000A702F">
      <w:pPr>
        <w:pStyle w:val="ae"/>
        <w:spacing w:before="0" w:beforeAutospacing="0" w:after="0" w:afterAutospacing="0"/>
        <w:ind w:firstLine="709"/>
        <w:jc w:val="both"/>
        <w:rPr>
          <w:i/>
          <w:sz w:val="28"/>
          <w:szCs w:val="28"/>
        </w:rPr>
      </w:pPr>
      <w:r>
        <w:rPr>
          <w:sz w:val="28"/>
          <w:szCs w:val="28"/>
        </w:rPr>
        <w:t xml:space="preserve">Достаточно полно формы </w:t>
      </w:r>
      <w:proofErr w:type="spellStart"/>
      <w:r>
        <w:rPr>
          <w:sz w:val="28"/>
          <w:szCs w:val="28"/>
        </w:rPr>
        <w:t>взаимоиспользования</w:t>
      </w:r>
      <w:proofErr w:type="spellEnd"/>
      <w:r>
        <w:rPr>
          <w:sz w:val="28"/>
          <w:szCs w:val="28"/>
        </w:rPr>
        <w:t xml:space="preserve"> фонда отражены в ответе </w:t>
      </w:r>
      <w:proofErr w:type="spellStart"/>
      <w:r>
        <w:rPr>
          <w:sz w:val="28"/>
          <w:szCs w:val="28"/>
        </w:rPr>
        <w:t>Райчихинской</w:t>
      </w:r>
      <w:proofErr w:type="spellEnd"/>
      <w:r>
        <w:rPr>
          <w:sz w:val="28"/>
          <w:szCs w:val="28"/>
        </w:rPr>
        <w:t xml:space="preserve"> ЦБС: «</w:t>
      </w:r>
      <w:r>
        <w:rPr>
          <w:i/>
          <w:sz w:val="28"/>
          <w:szCs w:val="28"/>
        </w:rPr>
        <w:t xml:space="preserve">в условиях централизации любой библиотеке обеспечивается возможность получения из общего фонда тематических и других подборок литературы в длительное пользование. Бесперебойная циркуляция литературы, подвижность библиотечного фонда, информация о фондах, обеспечивается выставками новой литературы, информационными бюллетенями, библиографическими указателями. Одной из форм </w:t>
      </w:r>
      <w:proofErr w:type="spellStart"/>
      <w:r>
        <w:rPr>
          <w:i/>
          <w:sz w:val="28"/>
          <w:szCs w:val="28"/>
        </w:rPr>
        <w:t>взаимоиспользования</w:t>
      </w:r>
      <w:proofErr w:type="spellEnd"/>
      <w:r>
        <w:rPr>
          <w:i/>
          <w:sz w:val="28"/>
          <w:szCs w:val="28"/>
        </w:rPr>
        <w:t xml:space="preserve"> фондов </w:t>
      </w:r>
      <w:r>
        <w:rPr>
          <w:sz w:val="28"/>
          <w:szCs w:val="28"/>
        </w:rPr>
        <w:t>является внутрисистемный обмен (ВСО).</w:t>
      </w:r>
      <w:r>
        <w:rPr>
          <w:i/>
          <w:sz w:val="28"/>
          <w:szCs w:val="28"/>
        </w:rPr>
        <w:t xml:space="preserve"> Большой популярностью для информации пользуется электронный каталог».</w:t>
      </w:r>
    </w:p>
    <w:p w:rsidR="000A702F" w:rsidRDefault="000A702F" w:rsidP="000A702F">
      <w:pPr>
        <w:spacing w:after="0" w:line="240" w:lineRule="auto"/>
        <w:ind w:firstLine="709"/>
        <w:jc w:val="both"/>
        <w:rPr>
          <w:rFonts w:ascii="Times New Roman" w:hAnsi="Times New Roman"/>
          <w:b/>
          <w:i/>
          <w:sz w:val="28"/>
          <w:szCs w:val="28"/>
        </w:rPr>
      </w:pPr>
      <w:r>
        <w:rPr>
          <w:rFonts w:ascii="Times New Roman" w:hAnsi="Times New Roman"/>
          <w:b/>
          <w:i/>
          <w:sz w:val="28"/>
          <w:szCs w:val="28"/>
        </w:rPr>
        <w:t>Процессы «оптимизации» привели к значительному сокращению структур и штатов муниципальных библиотек.</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период мониторинга в 17-ти библиотечных системах есть отделы или должности, обеспечивающие основные централизованные виды работ:  </w:t>
      </w:r>
      <w:r>
        <w:rPr>
          <w:rStyle w:val="submenu-table"/>
          <w:rFonts w:ascii="Times New Roman" w:hAnsi="Times New Roman"/>
          <w:bCs/>
          <w:sz w:val="28"/>
          <w:szCs w:val="28"/>
        </w:rPr>
        <w:t>комплектование</w:t>
      </w:r>
      <w:r>
        <w:rPr>
          <w:rStyle w:val="submenu-table"/>
          <w:rFonts w:ascii="Times New Roman" w:hAnsi="Times New Roman"/>
          <w:b/>
          <w:bCs/>
          <w:sz w:val="28"/>
          <w:szCs w:val="28"/>
        </w:rPr>
        <w:t xml:space="preserve">, </w:t>
      </w:r>
      <w:r>
        <w:rPr>
          <w:rFonts w:ascii="Times New Roman" w:hAnsi="Times New Roman"/>
          <w:sz w:val="28"/>
          <w:szCs w:val="28"/>
        </w:rPr>
        <w:t xml:space="preserve">обработка документов, ведение каталогов и  картотек, методическое обеспечение деятельности библиотек: </w:t>
      </w:r>
      <w:proofErr w:type="spellStart"/>
      <w:proofErr w:type="gramStart"/>
      <w:r>
        <w:rPr>
          <w:rFonts w:ascii="Times New Roman" w:hAnsi="Times New Roman"/>
          <w:sz w:val="28"/>
          <w:szCs w:val="28"/>
        </w:rPr>
        <w:t>Архаринский</w:t>
      </w:r>
      <w:proofErr w:type="spellEnd"/>
      <w:r>
        <w:rPr>
          <w:rFonts w:ascii="Times New Roman" w:hAnsi="Times New Roman"/>
          <w:sz w:val="28"/>
          <w:szCs w:val="28"/>
        </w:rPr>
        <w:t xml:space="preserve">, Бурейский, Ивановский, </w:t>
      </w:r>
      <w:proofErr w:type="spellStart"/>
      <w:r>
        <w:rPr>
          <w:rFonts w:ascii="Times New Roman" w:hAnsi="Times New Roman"/>
          <w:sz w:val="28"/>
          <w:szCs w:val="28"/>
        </w:rPr>
        <w:t>Завитинский</w:t>
      </w:r>
      <w:proofErr w:type="spellEnd"/>
      <w:r>
        <w:rPr>
          <w:rFonts w:ascii="Times New Roman" w:hAnsi="Times New Roman"/>
          <w:sz w:val="28"/>
          <w:szCs w:val="28"/>
        </w:rPr>
        <w:t xml:space="preserve">, Константиновский, Мазановский, Михайловский, Октябрьский, </w:t>
      </w:r>
      <w:proofErr w:type="spellStart"/>
      <w:r>
        <w:rPr>
          <w:rFonts w:ascii="Times New Roman" w:hAnsi="Times New Roman"/>
          <w:sz w:val="28"/>
          <w:szCs w:val="28"/>
        </w:rPr>
        <w:t>Ромненский</w:t>
      </w:r>
      <w:proofErr w:type="spellEnd"/>
      <w:r>
        <w:rPr>
          <w:rFonts w:ascii="Times New Roman" w:hAnsi="Times New Roman"/>
          <w:sz w:val="28"/>
          <w:szCs w:val="28"/>
        </w:rPr>
        <w:t xml:space="preserve">, </w:t>
      </w:r>
      <w:proofErr w:type="spellStart"/>
      <w:r>
        <w:rPr>
          <w:rFonts w:ascii="Times New Roman" w:hAnsi="Times New Roman"/>
          <w:sz w:val="28"/>
          <w:szCs w:val="28"/>
        </w:rPr>
        <w:t>Свободненский</w:t>
      </w:r>
      <w:proofErr w:type="spellEnd"/>
      <w:r>
        <w:rPr>
          <w:rFonts w:ascii="Times New Roman" w:hAnsi="Times New Roman"/>
          <w:sz w:val="28"/>
          <w:szCs w:val="28"/>
        </w:rPr>
        <w:t xml:space="preserve">, </w:t>
      </w:r>
      <w:proofErr w:type="spellStart"/>
      <w:r>
        <w:rPr>
          <w:rFonts w:ascii="Times New Roman" w:hAnsi="Times New Roman"/>
          <w:sz w:val="28"/>
          <w:szCs w:val="28"/>
        </w:rPr>
        <w:t>Серышевский</w:t>
      </w:r>
      <w:proofErr w:type="spellEnd"/>
      <w:r>
        <w:rPr>
          <w:rFonts w:ascii="Times New Roman" w:hAnsi="Times New Roman"/>
          <w:sz w:val="28"/>
          <w:szCs w:val="28"/>
        </w:rPr>
        <w:t xml:space="preserve">, </w:t>
      </w:r>
      <w:proofErr w:type="spellStart"/>
      <w:r>
        <w:rPr>
          <w:rFonts w:ascii="Times New Roman" w:hAnsi="Times New Roman"/>
          <w:sz w:val="28"/>
          <w:szCs w:val="28"/>
        </w:rPr>
        <w:t>Селемджинский</w:t>
      </w:r>
      <w:proofErr w:type="spellEnd"/>
      <w:r>
        <w:rPr>
          <w:rFonts w:ascii="Times New Roman" w:hAnsi="Times New Roman"/>
          <w:sz w:val="28"/>
          <w:szCs w:val="28"/>
        </w:rPr>
        <w:t xml:space="preserve">, Тамбовский районы, гг. Белогорск,  Благовещенск, Райчихинск, Свободный. </w:t>
      </w:r>
      <w:proofErr w:type="gramEnd"/>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Ответы респондентов выявили потребность в специалистах, работа которых влияет на качественный уровень библиотечно-информационных процессов. Прежде всего, это библиотекари по комплектованию и обработке поступающих документов, которые, как правило, ведут электронные каталоги. </w:t>
      </w:r>
    </w:p>
    <w:p w:rsidR="000A702F" w:rsidRDefault="000A702F" w:rsidP="000A702F">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В библиотеках, в основном, отлажена система централизованного комплектования, обработки,  учёта и каталогизации фондов. При этом</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п</w:t>
      </w:r>
      <w:r>
        <w:rPr>
          <w:rFonts w:ascii="Times New Roman" w:hAnsi="Times New Roman"/>
          <w:sz w:val="28"/>
          <w:szCs w:val="28"/>
        </w:rPr>
        <w:t xml:space="preserve">отребность в дополнительных единицах библиотекарей по комплектованию указали Ивановская, Благовещенская, Михайловская, </w:t>
      </w:r>
      <w:proofErr w:type="spellStart"/>
      <w:r>
        <w:rPr>
          <w:rFonts w:ascii="Times New Roman" w:hAnsi="Times New Roman"/>
          <w:sz w:val="28"/>
          <w:szCs w:val="28"/>
        </w:rPr>
        <w:t>Ромненская</w:t>
      </w:r>
      <w:proofErr w:type="spellEnd"/>
      <w:r>
        <w:rPr>
          <w:rFonts w:ascii="Times New Roman" w:hAnsi="Times New Roman"/>
          <w:sz w:val="28"/>
          <w:szCs w:val="28"/>
        </w:rPr>
        <w:t xml:space="preserve"> МЦБ. </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Нет этой должности в штатном расписании </w:t>
      </w:r>
      <w:proofErr w:type="spellStart"/>
      <w:r>
        <w:rPr>
          <w:rFonts w:ascii="Times New Roman" w:hAnsi="Times New Roman"/>
          <w:sz w:val="28"/>
          <w:szCs w:val="28"/>
        </w:rPr>
        <w:t>Белогорской</w:t>
      </w:r>
      <w:proofErr w:type="spellEnd"/>
      <w:r>
        <w:rPr>
          <w:rFonts w:ascii="Times New Roman" w:hAnsi="Times New Roman"/>
          <w:sz w:val="28"/>
          <w:szCs w:val="28"/>
        </w:rPr>
        <w:t xml:space="preserve"> МЦБ,  что  усугубляет процесс формирования фондов.</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Тындинском, Шимановском районах, где библиотеки поселений входят в районные КДУ, выделяются определённые средства на пополнение фондов, при этом отсутствуют должности специалистов по комплектованию. Это осложняет процесс приобретения, обработки и учёта документов по всей системе.</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На вопрос «Отлажена ли система централизованного комплектования, обработки,  учёта и каталогизации фондов как основы формирования основного ресурса?», ответ был практически однозначный – проблем нет, за исключением недостаточного финансирования   для пополнения фондов.</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Проблемой для МЦБ Благовещенского, Михайловского, Белогорского районов остаётся отсутствие программного обеспечения для ведения электронного каталога.</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Надо отметить положительный факт </w:t>
      </w:r>
      <w:r>
        <w:rPr>
          <w:rFonts w:ascii="Times New Roman" w:hAnsi="Times New Roman"/>
          <w:b/>
          <w:i/>
          <w:sz w:val="28"/>
          <w:szCs w:val="28"/>
        </w:rPr>
        <w:t>– в 6-ти центральных библиотеках работают специалисты по сопровождению информационных технологий</w:t>
      </w:r>
      <w:r>
        <w:rPr>
          <w:rFonts w:ascii="Times New Roman" w:hAnsi="Times New Roman"/>
          <w:sz w:val="28"/>
          <w:szCs w:val="28"/>
        </w:rPr>
        <w:t xml:space="preserve"> (в штатных расписаниях они носят разные наименования): </w:t>
      </w:r>
      <w:proofErr w:type="spellStart"/>
      <w:r>
        <w:rPr>
          <w:rFonts w:ascii="Times New Roman" w:hAnsi="Times New Roman"/>
          <w:sz w:val="28"/>
          <w:szCs w:val="28"/>
        </w:rPr>
        <w:t>Архаринский</w:t>
      </w:r>
      <w:proofErr w:type="spellEnd"/>
      <w:r>
        <w:rPr>
          <w:rFonts w:ascii="Times New Roman" w:hAnsi="Times New Roman"/>
          <w:sz w:val="28"/>
          <w:szCs w:val="28"/>
        </w:rPr>
        <w:t xml:space="preserve">, Константиновский, Мазановский, </w:t>
      </w:r>
      <w:proofErr w:type="spellStart"/>
      <w:r>
        <w:rPr>
          <w:rFonts w:ascii="Times New Roman" w:hAnsi="Times New Roman"/>
          <w:sz w:val="28"/>
          <w:szCs w:val="28"/>
        </w:rPr>
        <w:t>Ромненский</w:t>
      </w:r>
      <w:proofErr w:type="spellEnd"/>
      <w:r>
        <w:rPr>
          <w:rFonts w:ascii="Times New Roman" w:hAnsi="Times New Roman"/>
          <w:sz w:val="28"/>
          <w:szCs w:val="28"/>
        </w:rPr>
        <w:t xml:space="preserve"> районы, гг. Благовещенск, Свободный.</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Респонденты 6-ти систем ощущают потребность  в программистах: Бурейский, </w:t>
      </w:r>
      <w:proofErr w:type="spellStart"/>
      <w:r>
        <w:rPr>
          <w:rFonts w:ascii="Times New Roman" w:hAnsi="Times New Roman"/>
          <w:sz w:val="28"/>
          <w:szCs w:val="28"/>
        </w:rPr>
        <w:t>Завитинский</w:t>
      </w:r>
      <w:proofErr w:type="spellEnd"/>
      <w:r>
        <w:rPr>
          <w:rFonts w:ascii="Times New Roman" w:hAnsi="Times New Roman"/>
          <w:sz w:val="28"/>
          <w:szCs w:val="28"/>
        </w:rPr>
        <w:t xml:space="preserve">, </w:t>
      </w:r>
      <w:proofErr w:type="spellStart"/>
      <w:r>
        <w:rPr>
          <w:rFonts w:ascii="Times New Roman" w:hAnsi="Times New Roman"/>
          <w:sz w:val="28"/>
          <w:szCs w:val="28"/>
        </w:rPr>
        <w:t>Магдагачинский</w:t>
      </w:r>
      <w:proofErr w:type="spellEnd"/>
      <w:r>
        <w:rPr>
          <w:rFonts w:ascii="Times New Roman" w:hAnsi="Times New Roman"/>
          <w:sz w:val="28"/>
          <w:szCs w:val="28"/>
        </w:rPr>
        <w:t xml:space="preserve">, </w:t>
      </w:r>
      <w:proofErr w:type="spellStart"/>
      <w:r>
        <w:rPr>
          <w:rFonts w:ascii="Times New Roman" w:hAnsi="Times New Roman"/>
          <w:sz w:val="28"/>
          <w:szCs w:val="28"/>
        </w:rPr>
        <w:t>Свободненский</w:t>
      </w:r>
      <w:proofErr w:type="spellEnd"/>
      <w:r>
        <w:rPr>
          <w:rFonts w:ascii="Times New Roman" w:hAnsi="Times New Roman"/>
          <w:sz w:val="28"/>
          <w:szCs w:val="28"/>
        </w:rPr>
        <w:t xml:space="preserve">, </w:t>
      </w:r>
      <w:proofErr w:type="spellStart"/>
      <w:r>
        <w:rPr>
          <w:rFonts w:ascii="Times New Roman" w:hAnsi="Times New Roman"/>
          <w:sz w:val="28"/>
          <w:szCs w:val="28"/>
        </w:rPr>
        <w:t>Серышевский</w:t>
      </w:r>
      <w:proofErr w:type="spellEnd"/>
      <w:r>
        <w:rPr>
          <w:rFonts w:ascii="Times New Roman" w:hAnsi="Times New Roman"/>
          <w:sz w:val="28"/>
          <w:szCs w:val="28"/>
        </w:rPr>
        <w:t xml:space="preserve">, Тамбовский районы, г. Райчихинск. Не указали необходимость в таких специалистах руководители </w:t>
      </w:r>
      <w:proofErr w:type="gramStart"/>
      <w:r>
        <w:rPr>
          <w:rFonts w:ascii="Times New Roman" w:hAnsi="Times New Roman"/>
          <w:sz w:val="28"/>
          <w:szCs w:val="28"/>
        </w:rPr>
        <w:t>Ивановской</w:t>
      </w:r>
      <w:proofErr w:type="gramEnd"/>
      <w:r>
        <w:rPr>
          <w:rFonts w:ascii="Times New Roman" w:hAnsi="Times New Roman"/>
          <w:sz w:val="28"/>
          <w:szCs w:val="28"/>
        </w:rPr>
        <w:t xml:space="preserve">, Октябрьской, </w:t>
      </w:r>
      <w:proofErr w:type="spellStart"/>
      <w:r>
        <w:rPr>
          <w:rFonts w:ascii="Times New Roman" w:hAnsi="Times New Roman"/>
          <w:sz w:val="28"/>
          <w:szCs w:val="28"/>
        </w:rPr>
        <w:t>Селемджинской</w:t>
      </w:r>
      <w:proofErr w:type="spellEnd"/>
      <w:r>
        <w:rPr>
          <w:rFonts w:ascii="Times New Roman" w:hAnsi="Times New Roman"/>
          <w:sz w:val="28"/>
          <w:szCs w:val="28"/>
        </w:rPr>
        <w:t xml:space="preserve"> МЦБ.</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сетевой организации и различающихся условий работы библиотек-филиалов важно использовать принцип </w:t>
      </w:r>
      <w:r>
        <w:rPr>
          <w:rFonts w:ascii="Times New Roman" w:hAnsi="Times New Roman"/>
          <w:i/>
          <w:sz w:val="28"/>
          <w:szCs w:val="28"/>
        </w:rPr>
        <w:t>целесообразности и первоочерёдности  при распределении средств, для обеспечения жизнедеятельности библиотечной системы</w:t>
      </w:r>
      <w:r>
        <w:rPr>
          <w:rFonts w:ascii="Times New Roman" w:hAnsi="Times New Roman"/>
          <w:sz w:val="28"/>
          <w:szCs w:val="28"/>
        </w:rPr>
        <w:t xml:space="preserve"> и выравнивания  уровня обеспеченности филиалов.</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Ответы на эту тему не отличаются разнообразием, поскольку   выделение финансовых средств очень ограниченное. Прежде всего, оплачиваются заработная плата, коммунальные услуги, связь. При пополнении ресурсов библиотек (комплектование,  подписка) ЦБ учитывают количество жителей и пользователей, чтобы поддерживать норматив обеспечения (</w:t>
      </w:r>
      <w:proofErr w:type="spellStart"/>
      <w:r>
        <w:rPr>
          <w:rFonts w:ascii="Times New Roman" w:hAnsi="Times New Roman"/>
          <w:sz w:val="28"/>
          <w:szCs w:val="28"/>
        </w:rPr>
        <w:t>Архаринский</w:t>
      </w:r>
      <w:proofErr w:type="spellEnd"/>
      <w:r>
        <w:rPr>
          <w:rFonts w:ascii="Times New Roman" w:hAnsi="Times New Roman"/>
          <w:sz w:val="28"/>
          <w:szCs w:val="28"/>
        </w:rPr>
        <w:t xml:space="preserve">, Ивановский, </w:t>
      </w:r>
      <w:proofErr w:type="spellStart"/>
      <w:r>
        <w:rPr>
          <w:rFonts w:ascii="Times New Roman" w:hAnsi="Times New Roman"/>
          <w:sz w:val="28"/>
          <w:szCs w:val="28"/>
        </w:rPr>
        <w:t>Зейский</w:t>
      </w:r>
      <w:proofErr w:type="spellEnd"/>
      <w:r>
        <w:rPr>
          <w:rFonts w:ascii="Times New Roman" w:hAnsi="Times New Roman"/>
          <w:sz w:val="28"/>
          <w:szCs w:val="28"/>
        </w:rPr>
        <w:t xml:space="preserve">, Константиновский, </w:t>
      </w:r>
      <w:proofErr w:type="spellStart"/>
      <w:r>
        <w:rPr>
          <w:rFonts w:ascii="Times New Roman" w:hAnsi="Times New Roman"/>
          <w:sz w:val="28"/>
          <w:szCs w:val="28"/>
        </w:rPr>
        <w:t>Магдагачинский</w:t>
      </w:r>
      <w:proofErr w:type="spellEnd"/>
      <w:r>
        <w:rPr>
          <w:rFonts w:ascii="Times New Roman" w:hAnsi="Times New Roman"/>
          <w:sz w:val="28"/>
          <w:szCs w:val="28"/>
        </w:rPr>
        <w:t xml:space="preserve">, Октябрьский, </w:t>
      </w:r>
      <w:proofErr w:type="spellStart"/>
      <w:r>
        <w:rPr>
          <w:rFonts w:ascii="Times New Roman" w:hAnsi="Times New Roman"/>
          <w:sz w:val="28"/>
          <w:szCs w:val="28"/>
        </w:rPr>
        <w:t>Селемджинский</w:t>
      </w:r>
      <w:proofErr w:type="spellEnd"/>
      <w:r>
        <w:rPr>
          <w:rFonts w:ascii="Times New Roman" w:hAnsi="Times New Roman"/>
          <w:sz w:val="28"/>
          <w:szCs w:val="28"/>
        </w:rPr>
        <w:t xml:space="preserve"> районы). При распределении средств на развитие материально-технической базы  рассматривается состояние помещений, обеспечение оборудованием, наличие сметной документации. </w:t>
      </w:r>
    </w:p>
    <w:p w:rsidR="000A702F" w:rsidRDefault="000A702F" w:rsidP="000A702F">
      <w:pPr>
        <w:pStyle w:val="ae"/>
        <w:spacing w:before="0" w:beforeAutospacing="0" w:after="0" w:afterAutospacing="0"/>
        <w:jc w:val="both"/>
        <w:rPr>
          <w:sz w:val="28"/>
          <w:szCs w:val="28"/>
        </w:rPr>
      </w:pPr>
      <w:r>
        <w:rPr>
          <w:sz w:val="28"/>
          <w:szCs w:val="28"/>
        </w:rPr>
        <w:tab/>
        <w:t xml:space="preserve">Ивановская МЦБ указала в критериях  по распределению средств – активность и инициативность библиотекаря, работа клуба при библиотеке, </w:t>
      </w:r>
      <w:proofErr w:type="spellStart"/>
      <w:r>
        <w:rPr>
          <w:sz w:val="28"/>
          <w:szCs w:val="28"/>
        </w:rPr>
        <w:t>внестационарное</w:t>
      </w:r>
      <w:proofErr w:type="spellEnd"/>
      <w:r>
        <w:rPr>
          <w:sz w:val="28"/>
          <w:szCs w:val="28"/>
        </w:rPr>
        <w:t xml:space="preserve"> обслуживание населения; Благовещенская –  показатели работы библиотеки: посещаемость, книговыдача, количество массовых мероприятий.</w:t>
      </w:r>
    </w:p>
    <w:p w:rsidR="000A702F" w:rsidRDefault="000A702F" w:rsidP="000A702F">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sz w:val="28"/>
          <w:szCs w:val="28"/>
          <w:lang w:eastAsia="ru-RU"/>
        </w:rPr>
        <w:lastRenderedPageBreak/>
        <w:tab/>
      </w:r>
      <w:r>
        <w:rPr>
          <w:rFonts w:ascii="Times New Roman" w:eastAsia="Times New Roman" w:hAnsi="Times New Roman"/>
          <w:b/>
          <w:i/>
          <w:sz w:val="28"/>
          <w:szCs w:val="28"/>
          <w:lang w:eastAsia="ru-RU"/>
        </w:rPr>
        <w:t>Один из базовых вопросов функционирования библиотек на принципах централизации – сохранение/в</w:t>
      </w:r>
      <w:r>
        <w:rPr>
          <w:rFonts w:ascii="Times New Roman" w:hAnsi="Times New Roman"/>
          <w:b/>
          <w:i/>
          <w:sz w:val="28"/>
          <w:szCs w:val="28"/>
        </w:rPr>
        <w:t xml:space="preserve">осстановление управленческих функций </w:t>
      </w:r>
      <w:r>
        <w:rPr>
          <w:rFonts w:ascii="Times New Roman" w:hAnsi="Times New Roman"/>
          <w:b/>
          <w:sz w:val="28"/>
          <w:szCs w:val="28"/>
        </w:rPr>
        <w:t xml:space="preserve">в </w:t>
      </w:r>
      <w:r>
        <w:rPr>
          <w:rFonts w:ascii="Times New Roman" w:hAnsi="Times New Roman"/>
          <w:b/>
          <w:i/>
          <w:sz w:val="28"/>
          <w:szCs w:val="28"/>
        </w:rPr>
        <w:t>системе (планирование, отчётность, контроль, статистика).</w:t>
      </w:r>
    </w:p>
    <w:p w:rsidR="000A702F" w:rsidRDefault="000A702F" w:rsidP="000A702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roofErr w:type="gramStart"/>
      <w:r>
        <w:rPr>
          <w:rFonts w:ascii="Times New Roman" w:eastAsia="Times New Roman" w:hAnsi="Times New Roman"/>
          <w:sz w:val="28"/>
          <w:szCs w:val="28"/>
          <w:lang w:eastAsia="ru-RU"/>
        </w:rPr>
        <w:t>Управленческое звено без изменений сохранилось в городских ЦБС, где они продолжали существовать в неизменном виде.</w:t>
      </w:r>
      <w:proofErr w:type="gramEnd"/>
      <w:r>
        <w:rPr>
          <w:rFonts w:ascii="Times New Roman" w:eastAsia="Times New Roman" w:hAnsi="Times New Roman"/>
          <w:sz w:val="28"/>
          <w:szCs w:val="28"/>
          <w:lang w:eastAsia="ru-RU"/>
        </w:rPr>
        <w:t xml:space="preserve"> К чести многих библиотечных систем после передачи полномочий по библиотечному обслуживанию населения на уровень поселений они сохранили функции методического обеспечения, том числе и управленческие (</w:t>
      </w:r>
      <w:proofErr w:type="spellStart"/>
      <w:r>
        <w:rPr>
          <w:rFonts w:ascii="Times New Roman" w:eastAsia="Times New Roman" w:hAnsi="Times New Roman"/>
          <w:sz w:val="28"/>
          <w:szCs w:val="28"/>
          <w:lang w:eastAsia="ru-RU"/>
        </w:rPr>
        <w:t>Архаринская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Бурейская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Завитинская</w:t>
      </w:r>
      <w:proofErr w:type="spellEnd"/>
      <w:r>
        <w:rPr>
          <w:rFonts w:ascii="Times New Roman" w:eastAsia="Times New Roman" w:hAnsi="Times New Roman"/>
          <w:sz w:val="28"/>
          <w:szCs w:val="28"/>
          <w:lang w:eastAsia="ru-RU"/>
        </w:rPr>
        <w:t xml:space="preserve">, Ивановская, Константиновская, Октябрьская, </w:t>
      </w:r>
      <w:proofErr w:type="spellStart"/>
      <w:r>
        <w:rPr>
          <w:rFonts w:ascii="Times New Roman" w:eastAsia="Times New Roman" w:hAnsi="Times New Roman"/>
          <w:sz w:val="28"/>
          <w:szCs w:val="28"/>
          <w:lang w:eastAsia="ru-RU"/>
        </w:rPr>
        <w:t>Мазановская</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Свободненская</w:t>
      </w:r>
      <w:proofErr w:type="spellEnd"/>
      <w:r>
        <w:rPr>
          <w:rFonts w:ascii="Times New Roman" w:eastAsia="Times New Roman" w:hAnsi="Times New Roman"/>
          <w:sz w:val="28"/>
          <w:szCs w:val="28"/>
          <w:lang w:eastAsia="ru-RU"/>
        </w:rPr>
        <w:t xml:space="preserve">, Тамбовская). Сложность  текущего управления –   своевременного получения отчётов, справок, осуществления контроля –  отмечают респонденты </w:t>
      </w:r>
      <w:proofErr w:type="spellStart"/>
      <w:r>
        <w:rPr>
          <w:rFonts w:ascii="Times New Roman" w:eastAsia="Times New Roman" w:hAnsi="Times New Roman"/>
          <w:sz w:val="28"/>
          <w:szCs w:val="28"/>
          <w:lang w:eastAsia="ru-RU"/>
        </w:rPr>
        <w:t>Зейского</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Серышевского</w:t>
      </w:r>
      <w:proofErr w:type="spellEnd"/>
      <w:r>
        <w:rPr>
          <w:rFonts w:ascii="Times New Roman" w:eastAsia="Times New Roman" w:hAnsi="Times New Roman"/>
          <w:sz w:val="28"/>
          <w:szCs w:val="28"/>
          <w:lang w:eastAsia="ru-RU"/>
        </w:rPr>
        <w:t xml:space="preserve"> районов. Основные причины – удалённость библиотек, отсутствие компьютеров, доступа </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Интернет, а значит электронной почты для оперативного решения внутрисистемных вопросов.</w:t>
      </w:r>
    </w:p>
    <w:p w:rsidR="000A702F" w:rsidRDefault="000A702F" w:rsidP="000A702F">
      <w:pPr>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w:t>
      </w:r>
      <w:r>
        <w:rPr>
          <w:rFonts w:ascii="Times New Roman" w:hAnsi="Times New Roman"/>
          <w:b/>
          <w:i/>
          <w:sz w:val="28"/>
          <w:szCs w:val="28"/>
        </w:rPr>
        <w:t>Кадры являются значительным ресурсом библиотек для решения профессиональных задач</w:t>
      </w:r>
      <w:r>
        <w:rPr>
          <w:rFonts w:ascii="Times New Roman" w:hAnsi="Times New Roman"/>
          <w:sz w:val="28"/>
          <w:szCs w:val="28"/>
        </w:rPr>
        <w:t>. Одна из главных проблем заключается в нехватке высококвалифицированных специалистов, знания и навыки которых могли бы отвечать социальным задачам реформирования и модернизации отрасли.</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Руководители библиотечных учреждений – юридических лиц наделены полномочиями подбора и расстановки кадров. Передача полномочий по библиотечному обслуживанию на поселения повлияла на установившуюся практику подбора и согласования кандидатов на  должности работников филиалов. Но при этом надо учитывать факт, что библиотеки-филиалы обслуживают население в поселениях, в которых их ежедневная работа хорошо видна главам поселений. </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Не подтвердили существование зависимости в решении вопросов кадровой политики  от местных властей поселений, органов управления культурой  10 респондентов (</w:t>
      </w:r>
      <w:proofErr w:type="spellStart"/>
      <w:r>
        <w:rPr>
          <w:rFonts w:ascii="Times New Roman" w:hAnsi="Times New Roman"/>
          <w:sz w:val="28"/>
          <w:szCs w:val="28"/>
        </w:rPr>
        <w:t>Архаринский</w:t>
      </w:r>
      <w:proofErr w:type="spellEnd"/>
      <w:r>
        <w:rPr>
          <w:rFonts w:ascii="Times New Roman" w:hAnsi="Times New Roman"/>
          <w:sz w:val="28"/>
          <w:szCs w:val="28"/>
        </w:rPr>
        <w:t xml:space="preserve">, </w:t>
      </w:r>
      <w:proofErr w:type="spellStart"/>
      <w:r>
        <w:rPr>
          <w:rFonts w:ascii="Times New Roman" w:hAnsi="Times New Roman"/>
          <w:sz w:val="28"/>
          <w:szCs w:val="28"/>
        </w:rPr>
        <w:t>Зейский</w:t>
      </w:r>
      <w:proofErr w:type="spellEnd"/>
      <w:r>
        <w:rPr>
          <w:rFonts w:ascii="Times New Roman" w:hAnsi="Times New Roman"/>
          <w:sz w:val="28"/>
          <w:szCs w:val="28"/>
        </w:rPr>
        <w:t xml:space="preserve">,  Ивановский, Мазановский, </w:t>
      </w:r>
      <w:proofErr w:type="spellStart"/>
      <w:r>
        <w:rPr>
          <w:rFonts w:ascii="Times New Roman" w:hAnsi="Times New Roman"/>
          <w:sz w:val="28"/>
          <w:szCs w:val="28"/>
        </w:rPr>
        <w:t>Магдагачинский</w:t>
      </w:r>
      <w:proofErr w:type="spellEnd"/>
      <w:r>
        <w:rPr>
          <w:rFonts w:ascii="Times New Roman" w:hAnsi="Times New Roman"/>
          <w:sz w:val="28"/>
          <w:szCs w:val="28"/>
        </w:rPr>
        <w:t xml:space="preserve">, Константиновский </w:t>
      </w:r>
      <w:proofErr w:type="spellStart"/>
      <w:r>
        <w:rPr>
          <w:rFonts w:ascii="Times New Roman" w:hAnsi="Times New Roman"/>
          <w:sz w:val="28"/>
          <w:szCs w:val="28"/>
        </w:rPr>
        <w:t>Ромненский</w:t>
      </w:r>
      <w:proofErr w:type="spellEnd"/>
      <w:r>
        <w:rPr>
          <w:rFonts w:ascii="Times New Roman" w:hAnsi="Times New Roman"/>
          <w:sz w:val="28"/>
          <w:szCs w:val="28"/>
        </w:rPr>
        <w:t xml:space="preserve">, </w:t>
      </w:r>
      <w:proofErr w:type="spellStart"/>
      <w:r>
        <w:rPr>
          <w:rFonts w:ascii="Times New Roman" w:hAnsi="Times New Roman"/>
          <w:sz w:val="28"/>
          <w:szCs w:val="28"/>
        </w:rPr>
        <w:t>Селемджинский</w:t>
      </w:r>
      <w:proofErr w:type="spellEnd"/>
      <w:r>
        <w:rPr>
          <w:rFonts w:ascii="Times New Roman" w:hAnsi="Times New Roman"/>
          <w:sz w:val="28"/>
          <w:szCs w:val="28"/>
        </w:rPr>
        <w:t>, Тамбовский, г. Райчихинск).  При этом,  Ивановский и Михайловский районы указали на такую проблему, как невозможность в</w:t>
      </w:r>
      <w:r>
        <w:rPr>
          <w:rFonts w:ascii="Times New Roman" w:eastAsia="Times New Roman" w:hAnsi="Times New Roman"/>
          <w:sz w:val="28"/>
          <w:szCs w:val="28"/>
          <w:lang w:eastAsia="ru-RU"/>
        </w:rPr>
        <w:t xml:space="preserve">ведения новых ставок, объясняемую отсутствием финансирования. </w:t>
      </w:r>
    </w:p>
    <w:p w:rsidR="000A702F" w:rsidRDefault="000A702F" w:rsidP="000A702F">
      <w:pPr>
        <w:spacing w:after="0" w:line="240" w:lineRule="auto"/>
        <w:ind w:firstLine="709"/>
        <w:jc w:val="both"/>
        <w:rPr>
          <w:rFonts w:ascii="Times New Roman" w:eastAsiaTheme="minorHAnsi" w:hAnsi="Times New Roman"/>
          <w:i/>
          <w:sz w:val="28"/>
          <w:szCs w:val="28"/>
        </w:rPr>
      </w:pPr>
      <w:r>
        <w:rPr>
          <w:rFonts w:ascii="Times New Roman" w:hAnsi="Times New Roman"/>
          <w:sz w:val="28"/>
          <w:szCs w:val="28"/>
        </w:rPr>
        <w:t xml:space="preserve">В библиотечных системах других МО при решении вопросов подбора  кадров учитываются рекомендации местных </w:t>
      </w:r>
      <w:proofErr w:type="gramStart"/>
      <w:r>
        <w:rPr>
          <w:rFonts w:ascii="Times New Roman" w:hAnsi="Times New Roman"/>
          <w:sz w:val="28"/>
          <w:szCs w:val="28"/>
        </w:rPr>
        <w:t>властей</w:t>
      </w:r>
      <w:proofErr w:type="gramEnd"/>
      <w:r>
        <w:rPr>
          <w:rFonts w:ascii="Times New Roman" w:hAnsi="Times New Roman"/>
          <w:sz w:val="28"/>
          <w:szCs w:val="28"/>
        </w:rPr>
        <w:t xml:space="preserve"> и проходит процедура согласования с органами управления культурой.  Вот как эту практику  описывает директор </w:t>
      </w:r>
      <w:proofErr w:type="spellStart"/>
      <w:r>
        <w:rPr>
          <w:rFonts w:ascii="Times New Roman" w:hAnsi="Times New Roman"/>
          <w:sz w:val="28"/>
          <w:szCs w:val="28"/>
        </w:rPr>
        <w:t>Свободненской</w:t>
      </w:r>
      <w:proofErr w:type="spellEnd"/>
      <w:r>
        <w:rPr>
          <w:rFonts w:ascii="Times New Roman" w:hAnsi="Times New Roman"/>
          <w:sz w:val="28"/>
          <w:szCs w:val="28"/>
        </w:rPr>
        <w:t xml:space="preserve">  библиотечной системы М.Н. Беляева:</w:t>
      </w:r>
      <w:r>
        <w:rPr>
          <w:rFonts w:ascii="Times New Roman" w:hAnsi="Times New Roman"/>
          <w:color w:val="C0504D" w:themeColor="accent2"/>
          <w:sz w:val="28"/>
          <w:szCs w:val="28"/>
        </w:rPr>
        <w:t xml:space="preserve">    </w:t>
      </w:r>
      <w:r>
        <w:rPr>
          <w:rFonts w:ascii="Times New Roman" w:hAnsi="Times New Roman"/>
          <w:sz w:val="28"/>
          <w:szCs w:val="28"/>
        </w:rPr>
        <w:t>«</w:t>
      </w:r>
      <w:r>
        <w:rPr>
          <w:rFonts w:ascii="Times New Roman" w:hAnsi="Times New Roman"/>
          <w:i/>
          <w:sz w:val="28"/>
          <w:szCs w:val="28"/>
        </w:rPr>
        <w:t xml:space="preserve">Так как протяжённость района очень велика, то в основном все сотрудники сельских библиотек находятся под контролем у глав поселений. При увольнении и приёме работника всегда советуемся с главой поселения. В сельской библиотеке села Малая </w:t>
      </w:r>
      <w:proofErr w:type="spellStart"/>
      <w:r>
        <w:rPr>
          <w:rFonts w:ascii="Times New Roman" w:hAnsi="Times New Roman"/>
          <w:i/>
          <w:sz w:val="28"/>
          <w:szCs w:val="28"/>
        </w:rPr>
        <w:t>Сазанка</w:t>
      </w:r>
      <w:proofErr w:type="spellEnd"/>
      <w:r>
        <w:rPr>
          <w:rFonts w:ascii="Times New Roman" w:hAnsi="Times New Roman"/>
          <w:i/>
          <w:sz w:val="28"/>
          <w:szCs w:val="28"/>
        </w:rPr>
        <w:t xml:space="preserve"> не устроила работа библиотекаря и по рекомендации главы произошла замена работника».</w:t>
      </w:r>
    </w:p>
    <w:p w:rsidR="000A702F" w:rsidRDefault="000A702F" w:rsidP="000A702F">
      <w:pPr>
        <w:spacing w:after="0" w:line="240" w:lineRule="auto"/>
        <w:ind w:firstLine="709"/>
        <w:jc w:val="both"/>
        <w:rPr>
          <w:rFonts w:ascii="Times New Roman" w:hAnsi="Times New Roman"/>
          <w:i/>
          <w:sz w:val="28"/>
          <w:szCs w:val="28"/>
        </w:rPr>
      </w:pPr>
      <w:r>
        <w:rPr>
          <w:rFonts w:ascii="Times New Roman" w:hAnsi="Times New Roman"/>
          <w:sz w:val="28"/>
          <w:szCs w:val="28"/>
        </w:rPr>
        <w:t xml:space="preserve">В </w:t>
      </w:r>
      <w:proofErr w:type="spellStart"/>
      <w:r>
        <w:rPr>
          <w:rFonts w:ascii="Times New Roman" w:hAnsi="Times New Roman"/>
          <w:sz w:val="28"/>
          <w:szCs w:val="28"/>
        </w:rPr>
        <w:t>Завитинской</w:t>
      </w:r>
      <w:proofErr w:type="spellEnd"/>
      <w:r>
        <w:rPr>
          <w:rFonts w:ascii="Times New Roman" w:hAnsi="Times New Roman"/>
          <w:sz w:val="28"/>
          <w:szCs w:val="28"/>
        </w:rPr>
        <w:t xml:space="preserve"> системе отмечено, что планы, отчёты, графики отпусков, режим работы также согласовываются  с главами.</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Таким образом, при объективном подходе, понимании современных требований к библиотечно-информационным услугам и уровню квалификации библиотечных специалистов, важна рекомендация глав поселений и согласование с органами культуры, что не должно, в конечном итоге, влиять на окончательный выбор руководителя библиотечного учреждения. </w:t>
      </w:r>
    </w:p>
    <w:p w:rsidR="000A702F" w:rsidRDefault="000A702F" w:rsidP="000A702F">
      <w:pPr>
        <w:spacing w:after="0" w:line="240" w:lineRule="auto"/>
        <w:ind w:firstLine="709"/>
        <w:jc w:val="both"/>
        <w:rPr>
          <w:rFonts w:ascii="Times New Roman" w:hAnsi="Times New Roman"/>
          <w:b/>
          <w:i/>
          <w:sz w:val="28"/>
          <w:szCs w:val="28"/>
        </w:rPr>
      </w:pPr>
      <w:r>
        <w:rPr>
          <w:rFonts w:ascii="Times New Roman" w:hAnsi="Times New Roman"/>
          <w:sz w:val="28"/>
          <w:szCs w:val="28"/>
        </w:rPr>
        <w:t xml:space="preserve">В условиях организации библиотечного обслуживания филиалами, входящими в единое учреждение – юридическое лицо необходима регламентация деятельности на основе правовой базы. </w:t>
      </w:r>
      <w:r>
        <w:rPr>
          <w:rFonts w:ascii="Times New Roman" w:hAnsi="Times New Roman"/>
          <w:b/>
          <w:i/>
          <w:sz w:val="28"/>
          <w:szCs w:val="28"/>
        </w:rPr>
        <w:t>Но при этом важна и самостоятельность библиотек, которая мотивирует на инициативу, творчество, создание позитивного имиджа библиотеки у населения.</w:t>
      </w:r>
    </w:p>
    <w:p w:rsidR="000A702F" w:rsidRDefault="000A702F" w:rsidP="000A702F">
      <w:pPr>
        <w:pStyle w:val="ae"/>
        <w:spacing w:before="0" w:beforeAutospacing="0" w:after="0" w:afterAutospacing="0"/>
        <w:ind w:firstLine="708"/>
        <w:jc w:val="both"/>
        <w:rPr>
          <w:i/>
          <w:sz w:val="28"/>
          <w:szCs w:val="28"/>
        </w:rPr>
      </w:pPr>
      <w:r>
        <w:rPr>
          <w:sz w:val="28"/>
          <w:szCs w:val="28"/>
        </w:rPr>
        <w:t>Вопрос «В чём необходима самостоятельность</w:t>
      </w:r>
      <w:r>
        <w:rPr>
          <w:b/>
          <w:i/>
          <w:sz w:val="28"/>
          <w:szCs w:val="28"/>
        </w:rPr>
        <w:t xml:space="preserve"> </w:t>
      </w:r>
      <w:r>
        <w:rPr>
          <w:sz w:val="28"/>
          <w:szCs w:val="28"/>
        </w:rPr>
        <w:t>библиотек, чтобы мотивировать работников на инициативу, самостоятельность с одной стороны, с другой –  обеспечить ответственность за общие результаты и единство функционирования учреждения?» вызвал некоторые затруднения у респондентов. Об этом свидетельствуют ответы: в 8-ми анкетах нет ответа или ответ не соответствует сути вопроса. Например, ЦБС г. Белогорска – «</w:t>
      </w:r>
      <w:r>
        <w:rPr>
          <w:i/>
          <w:sz w:val="28"/>
          <w:szCs w:val="28"/>
        </w:rPr>
        <w:t xml:space="preserve">Нахождение в централизованной системе удобно»; </w:t>
      </w:r>
      <w:proofErr w:type="spellStart"/>
      <w:r>
        <w:rPr>
          <w:sz w:val="28"/>
          <w:szCs w:val="28"/>
        </w:rPr>
        <w:t>Мазановская</w:t>
      </w:r>
      <w:proofErr w:type="spellEnd"/>
      <w:r>
        <w:rPr>
          <w:sz w:val="28"/>
          <w:szCs w:val="28"/>
        </w:rPr>
        <w:t xml:space="preserve"> МЦБ –       </w:t>
      </w:r>
      <w:r>
        <w:rPr>
          <w:i/>
          <w:sz w:val="28"/>
          <w:szCs w:val="28"/>
        </w:rPr>
        <w:t>«На практике сельские библиотеки сегодня не могут существовать самостоятельно».</w:t>
      </w:r>
    </w:p>
    <w:p w:rsidR="000A702F" w:rsidRDefault="000A702F" w:rsidP="000A702F">
      <w:pPr>
        <w:pStyle w:val="ae"/>
        <w:spacing w:before="0" w:beforeAutospacing="0" w:after="0" w:afterAutospacing="0"/>
        <w:ind w:firstLine="709"/>
        <w:jc w:val="both"/>
        <w:rPr>
          <w:sz w:val="28"/>
          <w:szCs w:val="28"/>
        </w:rPr>
      </w:pPr>
      <w:r>
        <w:rPr>
          <w:sz w:val="28"/>
          <w:szCs w:val="28"/>
        </w:rPr>
        <w:t>Часть респондентов дали примерно идентичные ответы: «Библиотеки</w:t>
      </w:r>
      <w:r>
        <w:rPr>
          <w:i/>
          <w:sz w:val="28"/>
          <w:szCs w:val="28"/>
        </w:rPr>
        <w:t xml:space="preserve">  </w:t>
      </w:r>
      <w:r>
        <w:rPr>
          <w:sz w:val="28"/>
          <w:szCs w:val="28"/>
        </w:rPr>
        <w:t xml:space="preserve">самостоятельны  в выборе приоритетных направлений работы, новых форм массовых мероприятий, в выборе форм и приёмов деятельности по привлечению пользователей к книге и чтению. Могут самостоятельно </w:t>
      </w:r>
      <w:r>
        <w:rPr>
          <w:i/>
          <w:sz w:val="28"/>
          <w:szCs w:val="28"/>
        </w:rPr>
        <w:t xml:space="preserve"> </w:t>
      </w:r>
      <w:r>
        <w:rPr>
          <w:sz w:val="28"/>
          <w:szCs w:val="28"/>
        </w:rPr>
        <w:t>участвовать в конкурсах различного уровня, в создании комфортной среды в библиотеке, привлечении внебюджетных средств согласно уставу (</w:t>
      </w:r>
      <w:proofErr w:type="spellStart"/>
      <w:r>
        <w:rPr>
          <w:sz w:val="28"/>
          <w:szCs w:val="28"/>
        </w:rPr>
        <w:t>Архаринский</w:t>
      </w:r>
      <w:proofErr w:type="spellEnd"/>
      <w:r>
        <w:rPr>
          <w:sz w:val="28"/>
          <w:szCs w:val="28"/>
        </w:rPr>
        <w:t xml:space="preserve">, Бурейский, Белогорский, </w:t>
      </w:r>
      <w:proofErr w:type="spellStart"/>
      <w:r>
        <w:rPr>
          <w:sz w:val="28"/>
          <w:szCs w:val="28"/>
        </w:rPr>
        <w:t>Зейский</w:t>
      </w:r>
      <w:proofErr w:type="spellEnd"/>
      <w:r>
        <w:rPr>
          <w:sz w:val="28"/>
          <w:szCs w:val="28"/>
        </w:rPr>
        <w:t xml:space="preserve">, Октябрьский, </w:t>
      </w:r>
      <w:proofErr w:type="spellStart"/>
      <w:r>
        <w:rPr>
          <w:sz w:val="28"/>
          <w:szCs w:val="28"/>
        </w:rPr>
        <w:t>Серышевский</w:t>
      </w:r>
      <w:proofErr w:type="spellEnd"/>
      <w:r>
        <w:rPr>
          <w:sz w:val="28"/>
          <w:szCs w:val="28"/>
        </w:rPr>
        <w:t xml:space="preserve">, Тамбовский районы, МИБС г. Благовещенска). </w:t>
      </w:r>
    </w:p>
    <w:p w:rsidR="000A702F" w:rsidRDefault="000A702F" w:rsidP="000A702F">
      <w:pPr>
        <w:pStyle w:val="ae"/>
        <w:spacing w:before="0" w:beforeAutospacing="0" w:after="0" w:afterAutospacing="0"/>
        <w:ind w:firstLine="709"/>
        <w:jc w:val="both"/>
        <w:rPr>
          <w:sz w:val="28"/>
          <w:szCs w:val="28"/>
        </w:rPr>
      </w:pPr>
      <w:r>
        <w:rPr>
          <w:sz w:val="28"/>
          <w:szCs w:val="28"/>
        </w:rPr>
        <w:t>Проблему ответственности руководители библиотек связывают с выполнением плановых показателей (а значит, муниципальных заданий), введением «эффективных контрактов», в рамках которых установлена система стимулирующих выплат.</w:t>
      </w:r>
    </w:p>
    <w:p w:rsidR="000A702F" w:rsidRDefault="000A702F" w:rsidP="000A702F">
      <w:pPr>
        <w:pStyle w:val="ae"/>
        <w:spacing w:before="0" w:beforeAutospacing="0" w:after="0" w:afterAutospacing="0"/>
        <w:ind w:firstLine="709"/>
        <w:jc w:val="both"/>
        <w:rPr>
          <w:sz w:val="28"/>
          <w:szCs w:val="28"/>
        </w:rPr>
      </w:pPr>
      <w:r>
        <w:rPr>
          <w:b/>
          <w:i/>
          <w:sz w:val="28"/>
          <w:szCs w:val="28"/>
        </w:rPr>
        <w:t>Жизнедеятельность библиотек в условиях децентрализации приобрела определённую практику взаимодействия  с местной властью.</w:t>
      </w:r>
      <w:r>
        <w:rPr>
          <w:sz w:val="28"/>
          <w:szCs w:val="28"/>
        </w:rPr>
        <w:t xml:space="preserve"> Некоторые позитивные моменты в исполнении полномочий по библиотечному обслуживанию населения в поселениях  отмечены руководителями:</w:t>
      </w:r>
    </w:p>
    <w:p w:rsidR="000A702F" w:rsidRDefault="000A702F" w:rsidP="000A702F">
      <w:pPr>
        <w:pStyle w:val="ae"/>
        <w:spacing w:before="0" w:beforeAutospacing="0" w:after="0" w:afterAutospacing="0"/>
        <w:ind w:firstLine="709"/>
        <w:jc w:val="both"/>
        <w:rPr>
          <w:sz w:val="28"/>
          <w:szCs w:val="28"/>
        </w:rPr>
      </w:pPr>
      <w:r>
        <w:rPr>
          <w:sz w:val="28"/>
          <w:szCs w:val="28"/>
        </w:rPr>
        <w:t xml:space="preserve">– прямые контакты с местной властью, а не с более отдалённым районным начальством (Благовещенский, Бурейский, </w:t>
      </w:r>
      <w:proofErr w:type="spellStart"/>
      <w:r>
        <w:rPr>
          <w:sz w:val="28"/>
          <w:szCs w:val="28"/>
        </w:rPr>
        <w:t>Завитинский</w:t>
      </w:r>
      <w:proofErr w:type="spellEnd"/>
      <w:r>
        <w:rPr>
          <w:sz w:val="28"/>
          <w:szCs w:val="28"/>
        </w:rPr>
        <w:t xml:space="preserve">, Мазановский, Октябрьский, </w:t>
      </w:r>
      <w:proofErr w:type="spellStart"/>
      <w:r>
        <w:rPr>
          <w:sz w:val="28"/>
          <w:szCs w:val="28"/>
        </w:rPr>
        <w:t>Серышевский</w:t>
      </w:r>
      <w:proofErr w:type="spellEnd"/>
      <w:r>
        <w:rPr>
          <w:sz w:val="28"/>
          <w:szCs w:val="28"/>
        </w:rPr>
        <w:t xml:space="preserve"> районы); </w:t>
      </w:r>
    </w:p>
    <w:p w:rsidR="000A702F" w:rsidRDefault="000A702F" w:rsidP="000A702F">
      <w:pPr>
        <w:pStyle w:val="ae"/>
        <w:spacing w:before="0" w:beforeAutospacing="0" w:after="0" w:afterAutospacing="0"/>
        <w:ind w:firstLine="708"/>
        <w:jc w:val="both"/>
        <w:rPr>
          <w:sz w:val="28"/>
          <w:szCs w:val="28"/>
        </w:rPr>
      </w:pPr>
      <w:r>
        <w:rPr>
          <w:sz w:val="28"/>
          <w:szCs w:val="28"/>
        </w:rPr>
        <w:t>– более оперативная финансовая помощь (</w:t>
      </w:r>
      <w:proofErr w:type="spellStart"/>
      <w:r>
        <w:rPr>
          <w:sz w:val="28"/>
          <w:szCs w:val="28"/>
        </w:rPr>
        <w:t>Константиновсий</w:t>
      </w:r>
      <w:proofErr w:type="spellEnd"/>
      <w:r>
        <w:rPr>
          <w:sz w:val="28"/>
          <w:szCs w:val="28"/>
        </w:rPr>
        <w:t xml:space="preserve">, </w:t>
      </w:r>
      <w:proofErr w:type="spellStart"/>
      <w:r>
        <w:rPr>
          <w:sz w:val="28"/>
          <w:szCs w:val="28"/>
        </w:rPr>
        <w:t>Селемджинский</w:t>
      </w:r>
      <w:proofErr w:type="spellEnd"/>
      <w:r>
        <w:rPr>
          <w:sz w:val="28"/>
          <w:szCs w:val="28"/>
        </w:rPr>
        <w:t xml:space="preserve"> районы).  В анкете Октябрьского района отмечено: «Плюсы децентрализации действуют только в том случае, если глава сельского поселения понимает необходимость поддержки культуры на селе. В </w:t>
      </w:r>
      <w:r>
        <w:rPr>
          <w:sz w:val="28"/>
          <w:szCs w:val="28"/>
        </w:rPr>
        <w:lastRenderedPageBreak/>
        <w:t>противном случае библиотеки совсем не получают  помощи, даже подписка не оформляется годами»;</w:t>
      </w:r>
    </w:p>
    <w:p w:rsidR="000A702F" w:rsidRDefault="000A702F" w:rsidP="000A702F">
      <w:pPr>
        <w:pStyle w:val="ae"/>
        <w:spacing w:before="0" w:beforeAutospacing="0" w:after="0" w:afterAutospacing="0"/>
        <w:ind w:firstLine="708"/>
        <w:jc w:val="both"/>
        <w:rPr>
          <w:color w:val="0070C0"/>
          <w:sz w:val="28"/>
          <w:szCs w:val="28"/>
        </w:rPr>
      </w:pPr>
      <w:r>
        <w:rPr>
          <w:sz w:val="28"/>
          <w:szCs w:val="28"/>
        </w:rPr>
        <w:t>– местные власти охотнее выделяют средства на развитие библиотеки, т.к. видят конечный результат (</w:t>
      </w:r>
      <w:proofErr w:type="spellStart"/>
      <w:r>
        <w:rPr>
          <w:sz w:val="28"/>
          <w:szCs w:val="28"/>
        </w:rPr>
        <w:t>Архаринский</w:t>
      </w:r>
      <w:proofErr w:type="spellEnd"/>
      <w:r>
        <w:rPr>
          <w:sz w:val="28"/>
          <w:szCs w:val="28"/>
        </w:rPr>
        <w:t xml:space="preserve">, Благовещенский,  </w:t>
      </w:r>
      <w:proofErr w:type="spellStart"/>
      <w:r>
        <w:rPr>
          <w:sz w:val="28"/>
          <w:szCs w:val="28"/>
        </w:rPr>
        <w:t>Ромненский</w:t>
      </w:r>
      <w:proofErr w:type="spellEnd"/>
      <w:r>
        <w:rPr>
          <w:sz w:val="28"/>
          <w:szCs w:val="28"/>
        </w:rPr>
        <w:t xml:space="preserve">, </w:t>
      </w:r>
      <w:proofErr w:type="spellStart"/>
      <w:r>
        <w:rPr>
          <w:sz w:val="28"/>
          <w:szCs w:val="28"/>
        </w:rPr>
        <w:t>Серышевский</w:t>
      </w:r>
      <w:proofErr w:type="spellEnd"/>
      <w:r>
        <w:rPr>
          <w:sz w:val="28"/>
          <w:szCs w:val="28"/>
        </w:rPr>
        <w:t xml:space="preserve"> районы).</w:t>
      </w:r>
    </w:p>
    <w:p w:rsidR="000A702F" w:rsidRDefault="000A702F" w:rsidP="000A702F">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Респонденты Белогорского, </w:t>
      </w:r>
      <w:proofErr w:type="spellStart"/>
      <w:r>
        <w:rPr>
          <w:rFonts w:ascii="Times New Roman" w:hAnsi="Times New Roman"/>
          <w:sz w:val="28"/>
          <w:szCs w:val="28"/>
        </w:rPr>
        <w:t>Зейского</w:t>
      </w:r>
      <w:proofErr w:type="spellEnd"/>
      <w:r>
        <w:rPr>
          <w:rFonts w:ascii="Times New Roman" w:hAnsi="Times New Roman"/>
          <w:sz w:val="28"/>
          <w:szCs w:val="28"/>
        </w:rPr>
        <w:t xml:space="preserve">, </w:t>
      </w:r>
      <w:proofErr w:type="spellStart"/>
      <w:r>
        <w:rPr>
          <w:rFonts w:ascii="Times New Roman" w:hAnsi="Times New Roman"/>
          <w:sz w:val="28"/>
          <w:szCs w:val="28"/>
        </w:rPr>
        <w:t>Свободненского</w:t>
      </w:r>
      <w:proofErr w:type="spellEnd"/>
      <w:r>
        <w:rPr>
          <w:rFonts w:ascii="Times New Roman" w:hAnsi="Times New Roman"/>
          <w:sz w:val="28"/>
          <w:szCs w:val="28"/>
        </w:rPr>
        <w:t xml:space="preserve">, </w:t>
      </w:r>
      <w:proofErr w:type="spellStart"/>
      <w:r>
        <w:rPr>
          <w:rFonts w:ascii="Times New Roman" w:hAnsi="Times New Roman"/>
          <w:sz w:val="28"/>
          <w:szCs w:val="28"/>
        </w:rPr>
        <w:t>Сковородинского</w:t>
      </w:r>
      <w:proofErr w:type="spellEnd"/>
      <w:r>
        <w:rPr>
          <w:rFonts w:ascii="Times New Roman" w:hAnsi="Times New Roman"/>
          <w:sz w:val="28"/>
          <w:szCs w:val="28"/>
        </w:rPr>
        <w:t>, Тамбовского районов не видят плюсов в организации работы библиотек в условиях децентрализации.</w:t>
      </w:r>
    </w:p>
    <w:p w:rsidR="000A702F" w:rsidRDefault="000A702F" w:rsidP="000A702F">
      <w:pPr>
        <w:spacing w:after="0" w:line="240" w:lineRule="auto"/>
        <w:ind w:firstLine="709"/>
        <w:jc w:val="both"/>
        <w:rPr>
          <w:rFonts w:ascii="Times New Roman" w:eastAsia="Times New Roman" w:hAnsi="Times New Roman"/>
          <w:i/>
          <w:sz w:val="28"/>
          <w:szCs w:val="28"/>
          <w:lang w:eastAsia="ru-RU"/>
        </w:rPr>
      </w:pPr>
      <w:r>
        <w:rPr>
          <w:rFonts w:ascii="Times New Roman" w:hAnsi="Times New Roman"/>
          <w:sz w:val="28"/>
          <w:szCs w:val="28"/>
        </w:rPr>
        <w:t>Приведём позицию Т.А. Семенченко, директора Ивановской МЦБ: «…м</w:t>
      </w:r>
      <w:r>
        <w:rPr>
          <w:rFonts w:ascii="Times New Roman" w:eastAsia="Times New Roman" w:hAnsi="Times New Roman"/>
          <w:i/>
          <w:sz w:val="28"/>
          <w:szCs w:val="28"/>
          <w:lang w:eastAsia="ru-RU"/>
        </w:rPr>
        <w:t>естной власти в лице глав администраций поселений района  10 лет не было дела до библиотек. Библиотекари, как правило, зачастую выполняли обязанности специалиста сельсовета: подворный обход с агитационными акциями, перепись населения,  благоустройство территории села, борьба с пожарами и коноплёй и т.д. Например, ивановские библиотекари  выдавали картофель «</w:t>
      </w:r>
      <w:proofErr w:type="spellStart"/>
      <w:r>
        <w:rPr>
          <w:rFonts w:ascii="Times New Roman" w:eastAsia="Times New Roman" w:hAnsi="Times New Roman"/>
          <w:i/>
          <w:sz w:val="28"/>
          <w:szCs w:val="28"/>
          <w:lang w:eastAsia="ru-RU"/>
        </w:rPr>
        <w:t>подтопленцам</w:t>
      </w:r>
      <w:proofErr w:type="spellEnd"/>
      <w:r>
        <w:rPr>
          <w:rFonts w:ascii="Times New Roman" w:eastAsia="Times New Roman" w:hAnsi="Times New Roman"/>
          <w:i/>
          <w:sz w:val="28"/>
          <w:szCs w:val="28"/>
          <w:lang w:eastAsia="ru-RU"/>
        </w:rPr>
        <w:t xml:space="preserve">» 2 месяца в  2013г., при этом они не выполнили годовой план». </w:t>
      </w:r>
    </w:p>
    <w:p w:rsidR="000A702F" w:rsidRDefault="000A702F" w:rsidP="000A702F">
      <w:pPr>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Безусловно, доля субъективизма в этих оценках есть, поскольку практика помощи и ответственного отношения власти к библиотекам была различна и часто негативна.</w:t>
      </w:r>
    </w:p>
    <w:p w:rsidR="000A702F" w:rsidRDefault="000A702F" w:rsidP="000A702F">
      <w:pPr>
        <w:pStyle w:val="ae"/>
        <w:spacing w:before="0" w:beforeAutospacing="0" w:after="0" w:afterAutospacing="0"/>
        <w:ind w:firstLine="709"/>
        <w:jc w:val="both"/>
        <w:rPr>
          <w:color w:val="C0504D" w:themeColor="accent2"/>
          <w:sz w:val="28"/>
          <w:szCs w:val="28"/>
        </w:rPr>
      </w:pPr>
      <w:r>
        <w:rPr>
          <w:sz w:val="28"/>
          <w:szCs w:val="28"/>
        </w:rPr>
        <w:t xml:space="preserve">Конечный вопрос мониторинга </w:t>
      </w:r>
      <w:r>
        <w:rPr>
          <w:i/>
          <w:sz w:val="28"/>
          <w:szCs w:val="28"/>
        </w:rPr>
        <w:t>–</w:t>
      </w:r>
      <w:r>
        <w:rPr>
          <w:b/>
          <w:i/>
          <w:sz w:val="28"/>
          <w:szCs w:val="28"/>
        </w:rPr>
        <w:t xml:space="preserve"> какие </w:t>
      </w:r>
      <w:r>
        <w:rPr>
          <w:b/>
          <w:i/>
          <w:color w:val="000000" w:themeColor="text1"/>
          <w:sz w:val="28"/>
          <w:szCs w:val="28"/>
        </w:rPr>
        <w:t>проблемы и трудности испытывает библиотечная система, которые мешают оптимальному её развитию как единого учреждения?</w:t>
      </w:r>
      <w:r>
        <w:rPr>
          <w:i/>
          <w:color w:val="000000" w:themeColor="text1"/>
          <w:sz w:val="28"/>
          <w:szCs w:val="28"/>
        </w:rPr>
        <w:t xml:space="preserve"> </w:t>
      </w:r>
      <w:r>
        <w:rPr>
          <w:color w:val="000000" w:themeColor="text1"/>
          <w:sz w:val="28"/>
          <w:szCs w:val="28"/>
        </w:rPr>
        <w:t>Очевидно, что период разделения полномочий, децентрализации, оптимизации, в худшем её виде, не решил существовавших проблем библиотек, скорее усугубил их и вызвал новые.</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Несмотря на то, что условия существования библиотек в муниципальных образованиях несколько отличны по уровню ресурсов,  возможностей, оснащённости, финансирования, проблемы и сложности в их деятельности, практически, идентичны, только различаются акцентами.</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Традиционной проблемой для всех остаётся недостаточное финансирование, особенно комплектования. Негативно на организации работы библиотек сказывается качество связи, что осложняет доступ к Интернет-ресурсам, использование электронной почты как управленческой технологии. Слабая материально-техническая база сельских библиотек (помещения, оборудование, мебель) не формирует облик современной библиотеки, особенно в глазах подростков, молодёжи. И, конечно, кадровый состав: с одной стороны, сохраняется потребность в них (Белогорский, Благовещенский, </w:t>
      </w:r>
      <w:proofErr w:type="spellStart"/>
      <w:r>
        <w:rPr>
          <w:rFonts w:ascii="Times New Roman" w:eastAsia="Times New Roman" w:hAnsi="Times New Roman"/>
          <w:sz w:val="28"/>
          <w:szCs w:val="28"/>
          <w:lang w:eastAsia="ru-RU"/>
        </w:rPr>
        <w:t>Завитинский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Магдагачинский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Серышевский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Сковородинский</w:t>
      </w:r>
      <w:proofErr w:type="spellEnd"/>
      <w:r>
        <w:rPr>
          <w:rFonts w:ascii="Times New Roman" w:eastAsia="Times New Roman" w:hAnsi="Times New Roman"/>
          <w:sz w:val="28"/>
          <w:szCs w:val="28"/>
          <w:lang w:eastAsia="ru-RU"/>
        </w:rPr>
        <w:t xml:space="preserve"> районы); с другой – повышаются требования к уровню образования, компетенциям относительно к современным задачам библиотек.</w:t>
      </w:r>
    </w:p>
    <w:p w:rsidR="000A702F" w:rsidRDefault="000A702F" w:rsidP="000A702F">
      <w:pPr>
        <w:spacing w:after="0" w:line="240" w:lineRule="auto"/>
        <w:ind w:firstLine="709"/>
        <w:jc w:val="both"/>
        <w:rPr>
          <w:rFonts w:ascii="Times New Roman" w:eastAsiaTheme="minorHAnsi" w:hAnsi="Times New Roman"/>
          <w:color w:val="0070C0"/>
          <w:sz w:val="28"/>
          <w:szCs w:val="28"/>
        </w:rPr>
      </w:pPr>
    </w:p>
    <w:p w:rsidR="000A702F" w:rsidRDefault="000A702F" w:rsidP="000A702F">
      <w:pPr>
        <w:spacing w:after="0" w:line="240" w:lineRule="auto"/>
        <w:ind w:firstLine="709"/>
        <w:jc w:val="both"/>
        <w:rPr>
          <w:rFonts w:ascii="Times New Roman" w:hAnsi="Times New Roman"/>
          <w:b/>
          <w:sz w:val="28"/>
          <w:szCs w:val="28"/>
        </w:rPr>
      </w:pPr>
      <w:r>
        <w:rPr>
          <w:rFonts w:ascii="Times New Roman" w:hAnsi="Times New Roman"/>
          <w:b/>
          <w:sz w:val="28"/>
          <w:szCs w:val="28"/>
        </w:rPr>
        <w:t>Выводы</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Библиотеки Амурской области переживают вторую волну централизации, которая характеризуется процессами восстановления библиотечных систем. Централизация библиотек эффективна и полезна при </w:t>
      </w:r>
      <w:r>
        <w:rPr>
          <w:rFonts w:ascii="Times New Roman" w:eastAsia="Times New Roman" w:hAnsi="Times New Roman"/>
          <w:sz w:val="28"/>
          <w:szCs w:val="28"/>
          <w:lang w:eastAsia="ru-RU"/>
        </w:rPr>
        <w:lastRenderedPageBreak/>
        <w:t xml:space="preserve">определенном уровне ресурсов, состоянии внешней, внутренней среды системы, эффективного управления. </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Важно, чтобы в уставных документах была чётко прописана сетевая структура библиотечного учреждения, основные виды деятельности и дополнительные (приносящие доход).</w:t>
      </w:r>
    </w:p>
    <w:p w:rsidR="000A702F" w:rsidRDefault="000A702F" w:rsidP="000A702F">
      <w:pPr>
        <w:spacing w:after="0" w:line="240" w:lineRule="auto"/>
        <w:ind w:firstLine="709"/>
        <w:jc w:val="both"/>
        <w:rPr>
          <w:rFonts w:ascii="Times New Roman" w:eastAsiaTheme="minorHAnsi" w:hAnsi="Times New Roman"/>
          <w:sz w:val="28"/>
          <w:szCs w:val="28"/>
        </w:rPr>
      </w:pPr>
      <w:r>
        <w:rPr>
          <w:rFonts w:ascii="Times New Roman" w:eastAsia="Times New Roman" w:hAnsi="Times New Roman"/>
          <w:sz w:val="28"/>
          <w:szCs w:val="28"/>
          <w:lang w:eastAsia="ru-RU"/>
        </w:rPr>
        <w:t>При объединении библиотек в районных муниципальных образованиях  ещё не полностью решены</w:t>
      </w:r>
      <w:r>
        <w:rPr>
          <w:sz w:val="28"/>
          <w:szCs w:val="28"/>
        </w:rPr>
        <w:t xml:space="preserve"> </w:t>
      </w:r>
      <w:r>
        <w:rPr>
          <w:rFonts w:ascii="Times New Roman" w:hAnsi="Times New Roman"/>
          <w:sz w:val="28"/>
          <w:szCs w:val="28"/>
        </w:rPr>
        <w:t>имущественные вопросы в части содержания помещений (оплата коммунальных услуг, ремонты).</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настоящий период основополагающей функцией, позволяющей развиваться библиотекам в рамках единой системы, является методическая работа. Это направление должно быть обеспечено профессиональными кадрами, которые, по сути, осуществляют управление по многим направлениям библиотечного обслуживания.</w:t>
      </w:r>
    </w:p>
    <w:p w:rsidR="000A702F" w:rsidRDefault="000A702F" w:rsidP="000A702F">
      <w:pPr>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ab/>
        <w:t xml:space="preserve">Остаточный принцип финансирования сдерживает развитие библиотек и снижает уровень обслуживания. В условиях хронического недофинансирования наблюдается слабая техническая оснащённость сельских филиалов, когда библиотеки не имеют ксероксов, ПК, доступа </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 xml:space="preserve"> Интернет. Х</w:t>
      </w:r>
      <w:r>
        <w:rPr>
          <w:rFonts w:ascii="Times New Roman" w:hAnsi="Times New Roman"/>
          <w:sz w:val="28"/>
          <w:szCs w:val="28"/>
        </w:rPr>
        <w:t>орошей практикой видится сохранение частичного финансирования библиотек со стороны администраций поселений, сложившейся в период исполнения полномочий поселениями. Такая, пусть и не систематическая помощь, будет на благо развитию сельской библиотеки.</w:t>
      </w:r>
    </w:p>
    <w:p w:rsidR="000A702F" w:rsidRDefault="000A702F" w:rsidP="000A702F">
      <w:pPr>
        <w:spacing w:after="0" w:line="240" w:lineRule="auto"/>
        <w:ind w:firstLine="709"/>
        <w:jc w:val="both"/>
        <w:rPr>
          <w:rFonts w:ascii="Times New Roman" w:eastAsia="Times New Roman" w:hAnsi="Times New Roman"/>
          <w:color w:val="943634" w:themeColor="accent2" w:themeShade="BF"/>
          <w:sz w:val="28"/>
          <w:szCs w:val="28"/>
          <w:lang w:eastAsia="ru-RU"/>
        </w:rPr>
      </w:pPr>
      <w:r>
        <w:rPr>
          <w:rFonts w:ascii="Times New Roman" w:hAnsi="Times New Roman"/>
          <w:sz w:val="28"/>
          <w:szCs w:val="28"/>
        </w:rPr>
        <w:t xml:space="preserve">Серьёзной остаётся проблема кадровой политики. Заданный вектор развития модельных библиотек повышает требования к уровню профессионализма библиотечных работников. В библиотеках должны работать </w:t>
      </w:r>
      <w:r>
        <w:rPr>
          <w:rFonts w:ascii="Times New Roman" w:eastAsia="Times New Roman" w:hAnsi="Times New Roman"/>
          <w:sz w:val="28"/>
          <w:szCs w:val="28"/>
          <w:lang w:eastAsia="ru-RU"/>
        </w:rPr>
        <w:t>квалифицированные кадры библиографов, методистов, комплектаторов.</w:t>
      </w:r>
      <w:r>
        <w:rPr>
          <w:rFonts w:ascii="Times New Roman" w:eastAsia="Times New Roman" w:hAnsi="Times New Roman"/>
          <w:color w:val="943634" w:themeColor="accent2" w:themeShade="BF"/>
          <w:sz w:val="28"/>
          <w:szCs w:val="28"/>
          <w:lang w:eastAsia="ru-RU"/>
        </w:rPr>
        <w:t xml:space="preserve"> </w:t>
      </w:r>
    </w:p>
    <w:p w:rsidR="000A702F" w:rsidRDefault="000A702F" w:rsidP="000A702F">
      <w:pPr>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В условиях  требований модернизации библиотек, внедрения услуг на современной технологической основе важно иметь в штате должность специалиста  по информационным технологиям.</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ЦБС появляются лучшие условия для экономически целесообразного распределения средств, штатов, книжных фондов, оборудования, позволяющие выравнивать уровень обслуживания населения поселений, микрорайонов городов, более рационального использовать библиотечные ресурсы и размещать их.</w:t>
      </w:r>
    </w:p>
    <w:p w:rsidR="000A702F" w:rsidRDefault="000A702F" w:rsidP="000A702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динамичном развитии законодательной базы, информатизации, экономики централизованные библиотечные учреждения при поддержке учредителей, органов управления культурой, партнёров способны решать задачи стратегии библиотечного развития, укрепления ресурсов, модернизации библиотек  для качественного обслуживания населения.</w:t>
      </w:r>
    </w:p>
    <w:p w:rsidR="000A702F" w:rsidRDefault="000A702F" w:rsidP="000A702F">
      <w:pPr>
        <w:pStyle w:val="ad"/>
        <w:ind w:firstLine="709"/>
        <w:jc w:val="both"/>
        <w:rPr>
          <w:rFonts w:ascii="Times New Roman" w:eastAsia="Times New Roman" w:hAnsi="Times New Roman" w:cs="Times New Roman"/>
          <w:lang w:eastAsia="ru-RU"/>
        </w:rPr>
      </w:pPr>
    </w:p>
    <w:p w:rsidR="000A702F" w:rsidRDefault="000A702F" w:rsidP="000A702F">
      <w:pPr>
        <w:spacing w:after="0" w:line="240" w:lineRule="auto"/>
        <w:rPr>
          <w:rFonts w:ascii="Times New Roman" w:eastAsia="Times New Roman" w:hAnsi="Times New Roman"/>
          <w:sz w:val="24"/>
          <w:szCs w:val="24"/>
          <w:lang w:eastAsia="ru-RU"/>
        </w:rPr>
      </w:pPr>
    </w:p>
    <w:p w:rsidR="000A702F" w:rsidRDefault="000A702F" w:rsidP="000A702F">
      <w:pPr>
        <w:spacing w:after="0" w:line="240" w:lineRule="auto"/>
        <w:rPr>
          <w:rFonts w:ascii="Times New Roman" w:eastAsia="Times New Roman" w:hAnsi="Times New Roman"/>
          <w:sz w:val="24"/>
          <w:szCs w:val="24"/>
          <w:lang w:eastAsia="ru-RU"/>
        </w:rPr>
      </w:pPr>
    </w:p>
    <w:p w:rsidR="000A702F" w:rsidRDefault="000A702F" w:rsidP="000A70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Подготовила</w:t>
      </w:r>
    </w:p>
    <w:p w:rsidR="00EB210E" w:rsidRPr="00EB210E" w:rsidRDefault="000A702F" w:rsidP="000A702F">
      <w:pPr>
        <w:spacing w:after="0" w:line="240" w:lineRule="auto"/>
        <w:rPr>
          <w:rFonts w:ascii="Times New Roman" w:hAnsi="Times New Roman"/>
          <w:sz w:val="28"/>
          <w:szCs w:val="28"/>
        </w:rPr>
      </w:pPr>
      <w:r>
        <w:rPr>
          <w:rFonts w:ascii="Times New Roman" w:eastAsia="Times New Roman" w:hAnsi="Times New Roman"/>
          <w:sz w:val="24"/>
          <w:szCs w:val="24"/>
          <w:lang w:eastAsia="ru-RU"/>
        </w:rPr>
        <w:t>Г.А. Базарная</w:t>
      </w:r>
    </w:p>
    <w:p w:rsidR="00EB210E" w:rsidRPr="00EB210E" w:rsidRDefault="00EB210E" w:rsidP="00EB210E">
      <w:pPr>
        <w:autoSpaceDE w:val="0"/>
        <w:autoSpaceDN w:val="0"/>
        <w:adjustRightInd w:val="0"/>
        <w:spacing w:after="0" w:line="240" w:lineRule="auto"/>
        <w:ind w:firstLine="709"/>
        <w:jc w:val="both"/>
        <w:rPr>
          <w:rFonts w:ascii="Times New Roman" w:hAnsi="Times New Roman"/>
          <w:sz w:val="28"/>
          <w:szCs w:val="28"/>
        </w:rPr>
      </w:pPr>
    </w:p>
    <w:p w:rsidR="00EB210E" w:rsidRPr="00EB210E" w:rsidRDefault="00EB210E" w:rsidP="00EB210E">
      <w:pPr>
        <w:autoSpaceDE w:val="0"/>
        <w:autoSpaceDN w:val="0"/>
        <w:adjustRightInd w:val="0"/>
        <w:spacing w:after="0" w:line="240" w:lineRule="auto"/>
        <w:ind w:firstLine="709"/>
        <w:jc w:val="both"/>
        <w:rPr>
          <w:rFonts w:ascii="Times New Roman" w:hAnsi="Times New Roman"/>
          <w:sz w:val="28"/>
          <w:szCs w:val="28"/>
        </w:rPr>
      </w:pPr>
    </w:p>
    <w:p w:rsidR="00EB210E" w:rsidRPr="00EB210E" w:rsidRDefault="00EB210E" w:rsidP="00EB210E">
      <w:pPr>
        <w:spacing w:after="0" w:line="240" w:lineRule="auto"/>
        <w:ind w:firstLine="709"/>
        <w:jc w:val="both"/>
        <w:rPr>
          <w:rFonts w:ascii="Times New Roman" w:hAnsi="Times New Roman"/>
          <w:sz w:val="28"/>
          <w:szCs w:val="28"/>
        </w:rPr>
      </w:pPr>
    </w:p>
    <w:p w:rsidR="00EB210E" w:rsidRPr="00EB210E" w:rsidRDefault="00EB210E" w:rsidP="00EB210E">
      <w:pPr>
        <w:spacing w:after="0" w:line="240" w:lineRule="auto"/>
        <w:ind w:firstLine="709"/>
        <w:jc w:val="both"/>
        <w:rPr>
          <w:rFonts w:ascii="Times New Roman" w:hAnsi="Times New Roman"/>
          <w:sz w:val="28"/>
          <w:szCs w:val="28"/>
        </w:rPr>
      </w:pPr>
    </w:p>
    <w:sectPr w:rsidR="00EB210E" w:rsidRPr="00EB210E" w:rsidSect="00206DB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8E" w:rsidRDefault="00B1528E" w:rsidP="00087689">
      <w:pPr>
        <w:spacing w:after="0" w:line="240" w:lineRule="auto"/>
      </w:pPr>
      <w:r>
        <w:separator/>
      </w:r>
    </w:p>
  </w:endnote>
  <w:endnote w:type="continuationSeparator" w:id="0">
    <w:p w:rsidR="00B1528E" w:rsidRDefault="00B1528E" w:rsidP="0008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2F" w:rsidRDefault="000A70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2F" w:rsidRDefault="000A70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2F" w:rsidRDefault="000A70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8E" w:rsidRDefault="00B1528E" w:rsidP="00087689">
      <w:pPr>
        <w:spacing w:after="0" w:line="240" w:lineRule="auto"/>
      </w:pPr>
      <w:r>
        <w:separator/>
      </w:r>
    </w:p>
  </w:footnote>
  <w:footnote w:type="continuationSeparator" w:id="0">
    <w:p w:rsidR="00B1528E" w:rsidRDefault="00B1528E" w:rsidP="00087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2F" w:rsidRDefault="000A702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7986"/>
    </w:tblGrid>
    <w:tr w:rsidR="00087689" w:rsidTr="005812BE">
      <w:tc>
        <w:tcPr>
          <w:tcW w:w="828" w:type="pct"/>
        </w:tcPr>
        <w:p w:rsidR="00087689" w:rsidRDefault="001316F9" w:rsidP="001316F9">
          <w:pPr>
            <w:pStyle w:val="a4"/>
            <w:jc w:val="center"/>
            <w:rPr>
              <w:rFonts w:ascii="Times New Roman" w:eastAsiaTheme="majorEastAsia" w:hAnsi="Times New Roman"/>
              <w:sz w:val="20"/>
              <w:szCs w:val="20"/>
            </w:rPr>
          </w:pPr>
          <w:r>
            <w:rPr>
              <w:rFonts w:ascii="Times New Roman" w:eastAsiaTheme="majorEastAsia" w:hAnsi="Times New Roman"/>
              <w:noProof/>
              <w:sz w:val="20"/>
              <w:szCs w:val="20"/>
              <w:lang w:eastAsia="ru-RU"/>
            </w:rPr>
            <w:drawing>
              <wp:inline distT="0" distB="0" distL="0" distR="0" wp14:anchorId="200B8DCE" wp14:editId="764BDAE5">
                <wp:extent cx="590598"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ОНБ логотип.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7319" cy="308268"/>
                        </a:xfrm>
                        <a:prstGeom prst="rect">
                          <a:avLst/>
                        </a:prstGeom>
                      </pic:spPr>
                    </pic:pic>
                  </a:graphicData>
                </a:graphic>
              </wp:inline>
            </w:drawing>
          </w:r>
        </w:p>
      </w:tc>
      <w:tc>
        <w:tcPr>
          <w:tcW w:w="4172" w:type="pct"/>
          <w:vAlign w:val="center"/>
        </w:tcPr>
        <w:p w:rsidR="00087689" w:rsidRPr="00E81F2B" w:rsidRDefault="00087689" w:rsidP="005812BE">
          <w:pPr>
            <w:pStyle w:val="a4"/>
            <w:jc w:val="center"/>
            <w:rPr>
              <w:rFonts w:ascii="Times New Roman" w:eastAsiaTheme="majorEastAsia" w:hAnsi="Times New Roman"/>
              <w:color w:val="17365D" w:themeColor="text2" w:themeShade="BF"/>
              <w:sz w:val="20"/>
              <w:szCs w:val="20"/>
            </w:rPr>
          </w:pPr>
          <w:r w:rsidRPr="00E81F2B">
            <w:rPr>
              <w:rFonts w:ascii="Times New Roman" w:eastAsiaTheme="majorEastAsia" w:hAnsi="Times New Roman"/>
              <w:color w:val="17365D" w:themeColor="text2" w:themeShade="BF"/>
              <w:sz w:val="20"/>
              <w:szCs w:val="20"/>
            </w:rPr>
            <w:t>Государственное бюджетное учреждение культуры</w:t>
          </w:r>
        </w:p>
        <w:p w:rsidR="00087689" w:rsidRDefault="00087689" w:rsidP="005812BE">
          <w:pPr>
            <w:pStyle w:val="a4"/>
            <w:jc w:val="center"/>
            <w:rPr>
              <w:rFonts w:ascii="Times New Roman" w:eastAsiaTheme="majorEastAsia" w:hAnsi="Times New Roman"/>
              <w:sz w:val="20"/>
              <w:szCs w:val="20"/>
            </w:rPr>
          </w:pPr>
          <w:r w:rsidRPr="00E81F2B">
            <w:rPr>
              <w:rFonts w:ascii="Times New Roman" w:eastAsiaTheme="majorEastAsia" w:hAnsi="Times New Roman"/>
              <w:color w:val="17365D" w:themeColor="text2" w:themeShade="BF"/>
              <w:sz w:val="20"/>
              <w:szCs w:val="20"/>
            </w:rPr>
            <w:t>«Амурская областная научная библиотека имени Н.Н. Муравьева-Амурского</w:t>
          </w:r>
        </w:p>
      </w:tc>
    </w:tr>
  </w:tbl>
  <w:p w:rsidR="00087689" w:rsidRPr="00087689" w:rsidRDefault="00087689">
    <w:pPr>
      <w:pStyle w:val="a4"/>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02F" w:rsidRDefault="000A70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763D"/>
    <w:multiLevelType w:val="multilevel"/>
    <w:tmpl w:val="371A42A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7B4E"/>
    <w:rsid w:val="00087689"/>
    <w:rsid w:val="000A702F"/>
    <w:rsid w:val="001316F9"/>
    <w:rsid w:val="00170ABA"/>
    <w:rsid w:val="001F7569"/>
    <w:rsid w:val="00206DB8"/>
    <w:rsid w:val="00265B88"/>
    <w:rsid w:val="002A5AC4"/>
    <w:rsid w:val="002B6482"/>
    <w:rsid w:val="00303041"/>
    <w:rsid w:val="00320AD4"/>
    <w:rsid w:val="00371E71"/>
    <w:rsid w:val="003A0507"/>
    <w:rsid w:val="003E3DD2"/>
    <w:rsid w:val="00407F0B"/>
    <w:rsid w:val="00576003"/>
    <w:rsid w:val="00763AEE"/>
    <w:rsid w:val="0076512F"/>
    <w:rsid w:val="007E7B4E"/>
    <w:rsid w:val="007F55FA"/>
    <w:rsid w:val="00860AEE"/>
    <w:rsid w:val="00886855"/>
    <w:rsid w:val="00997C4A"/>
    <w:rsid w:val="00A32CEE"/>
    <w:rsid w:val="00AB6374"/>
    <w:rsid w:val="00B04606"/>
    <w:rsid w:val="00B1528E"/>
    <w:rsid w:val="00BD147A"/>
    <w:rsid w:val="00C55E6C"/>
    <w:rsid w:val="00D56468"/>
    <w:rsid w:val="00E1711B"/>
    <w:rsid w:val="00EB210E"/>
    <w:rsid w:val="00EE4280"/>
    <w:rsid w:val="00F12F7E"/>
    <w:rsid w:val="00F47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B4E"/>
    <w:pPr>
      <w:ind w:left="720"/>
      <w:contextualSpacing/>
    </w:pPr>
  </w:style>
  <w:style w:type="paragraph" w:customStyle="1" w:styleId="Default">
    <w:name w:val="Default"/>
    <w:rsid w:val="007E7B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7E7B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763AEE"/>
    <w:pPr>
      <w:spacing w:after="0" w:line="240" w:lineRule="auto"/>
      <w:jc w:val="both"/>
    </w:pPr>
    <w:rPr>
      <w:rFonts w:ascii="Times New Roman" w:eastAsia="Times New Roman" w:hAnsi="Times New Roman"/>
      <w:sz w:val="32"/>
      <w:szCs w:val="20"/>
      <w:lang w:eastAsia="ru-RU"/>
    </w:rPr>
  </w:style>
  <w:style w:type="character" w:customStyle="1" w:styleId="20">
    <w:name w:val="Основной текст 2 Знак"/>
    <w:basedOn w:val="a0"/>
    <w:link w:val="2"/>
    <w:rsid w:val="00763AEE"/>
    <w:rPr>
      <w:rFonts w:ascii="Times New Roman" w:eastAsia="Times New Roman" w:hAnsi="Times New Roman" w:cs="Times New Roman"/>
      <w:sz w:val="32"/>
      <w:szCs w:val="20"/>
      <w:lang w:eastAsia="ru-RU"/>
    </w:rPr>
  </w:style>
  <w:style w:type="paragraph" w:styleId="a4">
    <w:name w:val="header"/>
    <w:basedOn w:val="a"/>
    <w:link w:val="a5"/>
    <w:uiPriority w:val="99"/>
    <w:unhideWhenUsed/>
    <w:rsid w:val="000876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689"/>
    <w:rPr>
      <w:rFonts w:ascii="Calibri" w:eastAsia="Calibri" w:hAnsi="Calibri" w:cs="Times New Roman"/>
    </w:rPr>
  </w:style>
  <w:style w:type="paragraph" w:styleId="a6">
    <w:name w:val="footer"/>
    <w:basedOn w:val="a"/>
    <w:link w:val="a7"/>
    <w:uiPriority w:val="99"/>
    <w:unhideWhenUsed/>
    <w:rsid w:val="000876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689"/>
    <w:rPr>
      <w:rFonts w:ascii="Calibri" w:eastAsia="Calibri" w:hAnsi="Calibri" w:cs="Times New Roman"/>
    </w:rPr>
  </w:style>
  <w:style w:type="table" w:styleId="a8">
    <w:name w:val="Table Grid"/>
    <w:basedOn w:val="a1"/>
    <w:uiPriority w:val="59"/>
    <w:rsid w:val="0008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6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689"/>
    <w:rPr>
      <w:rFonts w:ascii="Tahoma" w:eastAsia="Calibri" w:hAnsi="Tahoma" w:cs="Tahoma"/>
      <w:sz w:val="16"/>
      <w:szCs w:val="16"/>
    </w:rPr>
  </w:style>
  <w:style w:type="paragraph" w:styleId="ab">
    <w:name w:val="Body Text"/>
    <w:basedOn w:val="a"/>
    <w:link w:val="ac"/>
    <w:uiPriority w:val="99"/>
    <w:semiHidden/>
    <w:unhideWhenUsed/>
    <w:rsid w:val="00EB210E"/>
    <w:pPr>
      <w:spacing w:after="120"/>
    </w:pPr>
  </w:style>
  <w:style w:type="character" w:customStyle="1" w:styleId="ac">
    <w:name w:val="Основной текст Знак"/>
    <w:basedOn w:val="a0"/>
    <w:link w:val="ab"/>
    <w:uiPriority w:val="99"/>
    <w:semiHidden/>
    <w:rsid w:val="00EB210E"/>
    <w:rPr>
      <w:rFonts w:ascii="Calibri" w:eastAsia="Calibri" w:hAnsi="Calibri" w:cs="Times New Roman"/>
    </w:rPr>
  </w:style>
  <w:style w:type="paragraph" w:customStyle="1" w:styleId="ConsPlusTitle">
    <w:name w:val="ConsPlusTitle"/>
    <w:uiPriority w:val="99"/>
    <w:rsid w:val="00EB210E"/>
    <w:pPr>
      <w:autoSpaceDE w:val="0"/>
      <w:autoSpaceDN w:val="0"/>
      <w:adjustRightInd w:val="0"/>
      <w:spacing w:after="0" w:line="240" w:lineRule="auto"/>
    </w:pPr>
    <w:rPr>
      <w:rFonts w:ascii="Arial" w:hAnsi="Arial" w:cs="Arial"/>
      <w:b/>
      <w:bCs/>
      <w:sz w:val="20"/>
      <w:szCs w:val="20"/>
    </w:rPr>
  </w:style>
  <w:style w:type="paragraph" w:styleId="ad">
    <w:name w:val="No Spacing"/>
    <w:uiPriority w:val="1"/>
    <w:qFormat/>
    <w:rsid w:val="00EB210E"/>
    <w:pPr>
      <w:spacing w:after="0" w:line="240" w:lineRule="auto"/>
    </w:pPr>
  </w:style>
  <w:style w:type="paragraph" w:styleId="ae">
    <w:name w:val="Normal (Web)"/>
    <w:basedOn w:val="a"/>
    <w:uiPriority w:val="99"/>
    <w:semiHidden/>
    <w:unhideWhenUsed/>
    <w:rsid w:val="000A70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basedOn w:val="a0"/>
    <w:rsid w:val="000A70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B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E7B4E"/>
    <w:pPr>
      <w:ind w:left="720"/>
      <w:contextualSpacing/>
    </w:pPr>
  </w:style>
  <w:style w:type="paragraph" w:customStyle="1" w:styleId="Default">
    <w:name w:val="Default"/>
    <w:uiPriority w:val="99"/>
    <w:rsid w:val="007E7B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7E7B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763AEE"/>
    <w:pPr>
      <w:spacing w:after="0" w:line="240" w:lineRule="auto"/>
      <w:jc w:val="both"/>
    </w:pPr>
    <w:rPr>
      <w:rFonts w:ascii="Times New Roman" w:eastAsia="Times New Roman" w:hAnsi="Times New Roman"/>
      <w:sz w:val="32"/>
      <w:szCs w:val="20"/>
      <w:lang w:eastAsia="ru-RU"/>
    </w:rPr>
  </w:style>
  <w:style w:type="character" w:customStyle="1" w:styleId="20">
    <w:name w:val="Основной текст 2 Знак"/>
    <w:basedOn w:val="a0"/>
    <w:link w:val="2"/>
    <w:rsid w:val="00763AEE"/>
    <w:rPr>
      <w:rFonts w:ascii="Times New Roman" w:eastAsia="Times New Roman" w:hAnsi="Times New Roman" w:cs="Times New Roman"/>
      <w:sz w:val="32"/>
      <w:szCs w:val="20"/>
      <w:lang w:eastAsia="ru-RU"/>
    </w:rPr>
  </w:style>
  <w:style w:type="paragraph" w:styleId="a4">
    <w:name w:val="header"/>
    <w:basedOn w:val="a"/>
    <w:link w:val="a5"/>
    <w:uiPriority w:val="99"/>
    <w:unhideWhenUsed/>
    <w:rsid w:val="000876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689"/>
    <w:rPr>
      <w:rFonts w:ascii="Calibri" w:eastAsia="Calibri" w:hAnsi="Calibri" w:cs="Times New Roman"/>
    </w:rPr>
  </w:style>
  <w:style w:type="paragraph" w:styleId="a6">
    <w:name w:val="footer"/>
    <w:basedOn w:val="a"/>
    <w:link w:val="a7"/>
    <w:uiPriority w:val="99"/>
    <w:unhideWhenUsed/>
    <w:rsid w:val="000876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689"/>
    <w:rPr>
      <w:rFonts w:ascii="Calibri" w:eastAsia="Calibri" w:hAnsi="Calibri" w:cs="Times New Roman"/>
    </w:rPr>
  </w:style>
  <w:style w:type="table" w:styleId="a8">
    <w:name w:val="Table Grid"/>
    <w:basedOn w:val="a1"/>
    <w:uiPriority w:val="59"/>
    <w:rsid w:val="0008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6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6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4260</Words>
  <Characters>24283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Искусство</cp:lastModifiedBy>
  <cp:revision>14</cp:revision>
  <dcterms:created xsi:type="dcterms:W3CDTF">2014-03-27T02:15:00Z</dcterms:created>
  <dcterms:modified xsi:type="dcterms:W3CDTF">2017-12-07T05:56:00Z</dcterms:modified>
</cp:coreProperties>
</file>