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E9123E" w:rsidTr="00530C35">
        <w:tc>
          <w:tcPr>
            <w:tcW w:w="828" w:type="pct"/>
            <w:hideMark/>
          </w:tcPr>
          <w:p w:rsidR="00E9123E" w:rsidRDefault="00E9123E" w:rsidP="00530C35">
            <w:pPr>
              <w:pStyle w:val="a4"/>
              <w:jc w:val="center"/>
              <w:rPr>
                <w:rFonts w:ascii="Times New Roman" w:eastAsiaTheme="majorEastAsia" w:hAnsi="Times New Roman" w:cs="Times New Roman"/>
                <w:sz w:val="20"/>
                <w:szCs w:val="20"/>
              </w:rPr>
            </w:pPr>
            <w:r>
              <w:rPr>
                <w:rFonts w:ascii="Times New Roman" w:eastAsiaTheme="majorEastAsia" w:hAnsi="Times New Roman" w:cs="Times New Roman"/>
                <w:noProof/>
                <w:sz w:val="20"/>
                <w:szCs w:val="20"/>
                <w:lang w:eastAsia="ru-RU"/>
              </w:rPr>
              <w:drawing>
                <wp:inline distT="0" distB="0" distL="0" distR="0" wp14:anchorId="7F5A7445" wp14:editId="4C2B720D">
                  <wp:extent cx="706755" cy="389255"/>
                  <wp:effectExtent l="0" t="0" r="0" b="0"/>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6755" cy="389255"/>
                          </a:xfrm>
                          <a:prstGeom prst="rect">
                            <a:avLst/>
                          </a:prstGeom>
                          <a:noFill/>
                          <a:ln>
                            <a:noFill/>
                          </a:ln>
                        </pic:spPr>
                      </pic:pic>
                    </a:graphicData>
                  </a:graphic>
                </wp:inline>
              </w:drawing>
            </w:r>
          </w:p>
        </w:tc>
        <w:tc>
          <w:tcPr>
            <w:tcW w:w="4172" w:type="pct"/>
            <w:vAlign w:val="center"/>
            <w:hideMark/>
          </w:tcPr>
          <w:p w:rsidR="00E9123E" w:rsidRDefault="00E9123E" w:rsidP="00530C35">
            <w:pPr>
              <w:pStyle w:val="a4"/>
              <w:ind w:firstLine="709"/>
              <w:jc w:val="both"/>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E9123E" w:rsidRDefault="00E9123E" w:rsidP="00530C35">
            <w:pPr>
              <w:pStyle w:val="a4"/>
              <w:ind w:firstLine="709"/>
              <w:jc w:val="both"/>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E9123E" w:rsidRDefault="00E9123E" w:rsidP="009F7B1A">
      <w:pPr>
        <w:pStyle w:val="a3"/>
        <w:jc w:val="center"/>
        <w:rPr>
          <w:rFonts w:ascii="Times New Roman" w:hAnsi="Times New Roman" w:cs="Times New Roman"/>
          <w:sz w:val="28"/>
        </w:rPr>
      </w:pPr>
    </w:p>
    <w:p w:rsidR="009E7D93" w:rsidRPr="00CF2824" w:rsidRDefault="009F7B1A" w:rsidP="009F7B1A">
      <w:pPr>
        <w:pStyle w:val="a3"/>
        <w:jc w:val="center"/>
        <w:rPr>
          <w:rFonts w:ascii="Times New Roman" w:hAnsi="Times New Roman" w:cs="Times New Roman"/>
          <w:b/>
          <w:sz w:val="28"/>
        </w:rPr>
      </w:pPr>
      <w:r w:rsidRPr="00CF2824">
        <w:rPr>
          <w:rFonts w:ascii="Times New Roman" w:hAnsi="Times New Roman" w:cs="Times New Roman"/>
          <w:b/>
          <w:sz w:val="28"/>
        </w:rPr>
        <w:t>Агрохимия</w:t>
      </w:r>
    </w:p>
    <w:p w:rsidR="00CD74E1" w:rsidRPr="00CD74E1" w:rsidRDefault="00CD74E1" w:rsidP="00AE0AD2">
      <w:pPr>
        <w:pStyle w:val="a3"/>
        <w:ind w:firstLine="709"/>
        <w:jc w:val="both"/>
        <w:rPr>
          <w:rFonts w:ascii="Times New Roman" w:hAnsi="Times New Roman" w:cs="Times New Roman"/>
          <w:sz w:val="28"/>
        </w:rPr>
      </w:pPr>
      <w:r w:rsidRPr="00CD74E1">
        <w:rPr>
          <w:rFonts w:ascii="Times New Roman" w:hAnsi="Times New Roman" w:cs="Times New Roman"/>
          <w:b/>
          <w:sz w:val="28"/>
        </w:rPr>
        <w:t>Антонова</w:t>
      </w:r>
      <w:r>
        <w:rPr>
          <w:rFonts w:ascii="Times New Roman" w:hAnsi="Times New Roman" w:cs="Times New Roman"/>
          <w:b/>
          <w:sz w:val="28"/>
        </w:rPr>
        <w:t>,</w:t>
      </w:r>
      <w:r w:rsidRPr="00CD74E1">
        <w:rPr>
          <w:rFonts w:ascii="Times New Roman" w:hAnsi="Times New Roman" w:cs="Times New Roman"/>
          <w:b/>
          <w:sz w:val="28"/>
        </w:rPr>
        <w:t xml:space="preserve"> О.</w:t>
      </w:r>
      <w:r>
        <w:rPr>
          <w:rFonts w:ascii="Times New Roman" w:hAnsi="Times New Roman" w:cs="Times New Roman"/>
          <w:b/>
          <w:sz w:val="28"/>
        </w:rPr>
        <w:t xml:space="preserve"> </w:t>
      </w:r>
      <w:r w:rsidRPr="00CD74E1">
        <w:rPr>
          <w:rFonts w:ascii="Times New Roman" w:hAnsi="Times New Roman" w:cs="Times New Roman"/>
          <w:b/>
          <w:sz w:val="28"/>
        </w:rPr>
        <w:t>И.</w:t>
      </w:r>
      <w:r w:rsidRPr="00CD74E1">
        <w:rPr>
          <w:rFonts w:ascii="Times New Roman" w:hAnsi="Times New Roman" w:cs="Times New Roman"/>
          <w:sz w:val="28"/>
        </w:rPr>
        <w:t xml:space="preserve"> Изменение удобрительных качеств биокомпостов по сравнению с полуперепревшим навозом КРС и свиней</w:t>
      </w:r>
      <w:r>
        <w:rPr>
          <w:rFonts w:ascii="Times New Roman" w:hAnsi="Times New Roman" w:cs="Times New Roman"/>
          <w:sz w:val="28"/>
        </w:rPr>
        <w:t xml:space="preserve"> / </w:t>
      </w:r>
      <w:r w:rsidRPr="00CD74E1">
        <w:rPr>
          <w:rFonts w:ascii="Times New Roman" w:hAnsi="Times New Roman" w:cs="Times New Roman"/>
          <w:sz w:val="28"/>
        </w:rPr>
        <w:t>О.</w:t>
      </w:r>
      <w:r>
        <w:rPr>
          <w:rFonts w:ascii="Times New Roman" w:hAnsi="Times New Roman" w:cs="Times New Roman"/>
          <w:sz w:val="28"/>
        </w:rPr>
        <w:t xml:space="preserve"> </w:t>
      </w:r>
      <w:r w:rsidRPr="00CD74E1">
        <w:rPr>
          <w:rFonts w:ascii="Times New Roman" w:hAnsi="Times New Roman" w:cs="Times New Roman"/>
          <w:sz w:val="28"/>
        </w:rPr>
        <w:t>И. Антонова / Вестник Алтайского гос. аграрного ун-та. –</w:t>
      </w:r>
      <w:r>
        <w:rPr>
          <w:rFonts w:ascii="Times New Roman" w:hAnsi="Times New Roman" w:cs="Times New Roman"/>
          <w:sz w:val="28"/>
        </w:rPr>
        <w:t xml:space="preserve"> </w:t>
      </w:r>
      <w:r w:rsidRPr="00CD74E1">
        <w:rPr>
          <w:rFonts w:ascii="Times New Roman" w:hAnsi="Times New Roman" w:cs="Times New Roman"/>
          <w:sz w:val="28"/>
        </w:rPr>
        <w:t>2016. – № 9. – С. 30-33.</w:t>
      </w:r>
    </w:p>
    <w:p w:rsidR="00CD74E1" w:rsidRPr="00CD74E1" w:rsidRDefault="00CD74E1" w:rsidP="00AE0AD2">
      <w:pPr>
        <w:pStyle w:val="a3"/>
        <w:ind w:firstLine="709"/>
        <w:jc w:val="both"/>
        <w:rPr>
          <w:rFonts w:ascii="Times New Roman" w:hAnsi="Times New Roman" w:cs="Times New Roman"/>
          <w:sz w:val="24"/>
        </w:rPr>
      </w:pPr>
      <w:r w:rsidRPr="00CD74E1">
        <w:rPr>
          <w:rFonts w:ascii="Times New Roman" w:hAnsi="Times New Roman" w:cs="Times New Roman"/>
          <w:sz w:val="24"/>
        </w:rPr>
        <w:t>Представлены результаты изучения эффективности получения биокомпостов из постилочного навоза КРС и свиней с использованием микробиологического препарата «</w:t>
      </w:r>
      <w:proofErr w:type="spellStart"/>
      <w:r w:rsidRPr="00CD74E1">
        <w:rPr>
          <w:rFonts w:ascii="Times New Roman" w:hAnsi="Times New Roman" w:cs="Times New Roman"/>
          <w:sz w:val="24"/>
        </w:rPr>
        <w:t>Эмбико</w:t>
      </w:r>
      <w:proofErr w:type="spellEnd"/>
      <w:r w:rsidRPr="00CD74E1">
        <w:rPr>
          <w:rFonts w:ascii="Times New Roman" w:hAnsi="Times New Roman" w:cs="Times New Roman"/>
          <w:sz w:val="24"/>
        </w:rPr>
        <w:t xml:space="preserve">-компост» (деструктор органики), ускоряющего их разложение, устранение запаха и потери аммиака на 5-е </w:t>
      </w:r>
      <w:proofErr w:type="spellStart"/>
      <w:r w:rsidRPr="00CD74E1">
        <w:rPr>
          <w:rFonts w:ascii="Times New Roman" w:hAnsi="Times New Roman" w:cs="Times New Roman"/>
          <w:sz w:val="24"/>
        </w:rPr>
        <w:t>сут</w:t>
      </w:r>
      <w:proofErr w:type="spellEnd"/>
      <w:r w:rsidRPr="00CD74E1">
        <w:rPr>
          <w:rFonts w:ascii="Times New Roman" w:hAnsi="Times New Roman" w:cs="Times New Roman"/>
          <w:sz w:val="24"/>
        </w:rPr>
        <w:t xml:space="preserve">. (КРС) и 12-е </w:t>
      </w:r>
      <w:proofErr w:type="spellStart"/>
      <w:r w:rsidRPr="00CD74E1">
        <w:rPr>
          <w:rFonts w:ascii="Times New Roman" w:hAnsi="Times New Roman" w:cs="Times New Roman"/>
          <w:sz w:val="24"/>
        </w:rPr>
        <w:t>сут</w:t>
      </w:r>
      <w:proofErr w:type="spellEnd"/>
      <w:r w:rsidRPr="00CD74E1">
        <w:rPr>
          <w:rFonts w:ascii="Times New Roman" w:hAnsi="Times New Roman" w:cs="Times New Roman"/>
          <w:sz w:val="24"/>
        </w:rPr>
        <w:t>. (свиной). Анализы обычных компостов и компостов с применением биопрепарата «</w:t>
      </w:r>
      <w:proofErr w:type="spellStart"/>
      <w:r w:rsidRPr="00CD74E1">
        <w:rPr>
          <w:rFonts w:ascii="Times New Roman" w:hAnsi="Times New Roman" w:cs="Times New Roman"/>
          <w:sz w:val="24"/>
        </w:rPr>
        <w:t>эмбико</w:t>
      </w:r>
      <w:proofErr w:type="spellEnd"/>
      <w:r w:rsidRPr="00CD74E1">
        <w:rPr>
          <w:rFonts w:ascii="Times New Roman" w:hAnsi="Times New Roman" w:cs="Times New Roman"/>
          <w:sz w:val="24"/>
        </w:rPr>
        <w:t xml:space="preserve">-компост» показали, что в обоих биокомпостах заметно уменьшилось количество клетчатки: с 43,5 до 34% (КРС) и с 38 до 23,7% (свиной). Увеличилось органическое вещество, соответственно, с 55 и до 83%, общий N - с 2 до 2,52% и с 2,22 до 2,74%, фосфор - у КРС почти в 2 раза, а в </w:t>
      </w:r>
      <w:proofErr w:type="gramStart"/>
      <w:r w:rsidRPr="00CD74E1">
        <w:rPr>
          <w:rFonts w:ascii="Times New Roman" w:hAnsi="Times New Roman" w:cs="Times New Roman"/>
          <w:sz w:val="24"/>
        </w:rPr>
        <w:t>свином</w:t>
      </w:r>
      <w:proofErr w:type="gramEnd"/>
      <w:r w:rsidRPr="00CD74E1">
        <w:rPr>
          <w:rFonts w:ascii="Times New Roman" w:hAnsi="Times New Roman" w:cs="Times New Roman"/>
          <w:sz w:val="24"/>
        </w:rPr>
        <w:t xml:space="preserve"> - в 1,14, калий - в 1,56 и 1,6 раза. Сократилось заметно и количество азота в виде NH3. Содержание нормируемых тяжелых металлов не превышает ПДК. Таким образом, применение препарата «</w:t>
      </w:r>
      <w:proofErr w:type="spellStart"/>
      <w:r w:rsidRPr="00CD74E1">
        <w:rPr>
          <w:rFonts w:ascii="Times New Roman" w:hAnsi="Times New Roman" w:cs="Times New Roman"/>
          <w:sz w:val="24"/>
        </w:rPr>
        <w:t>Эмбико</w:t>
      </w:r>
      <w:proofErr w:type="spellEnd"/>
      <w:r w:rsidRPr="00CD74E1">
        <w:rPr>
          <w:rFonts w:ascii="Times New Roman" w:hAnsi="Times New Roman" w:cs="Times New Roman"/>
          <w:sz w:val="24"/>
        </w:rPr>
        <w:t xml:space="preserve">-компост» в дозе 0,1 л/т навоза позволяет снизить запах от компостной кучи, сохранить азот, мобилизовать накопление доступных элементов питания и в итоге повысить удобрительные качества, по сравнению с обычным компостированием. </w:t>
      </w:r>
    </w:p>
    <w:p w:rsidR="00CD74E1" w:rsidRDefault="00CD74E1" w:rsidP="00AE0AD2">
      <w:pPr>
        <w:pStyle w:val="a3"/>
        <w:ind w:firstLine="709"/>
        <w:jc w:val="both"/>
        <w:rPr>
          <w:rFonts w:ascii="Times New Roman" w:hAnsi="Times New Roman" w:cs="Times New Roman"/>
          <w:sz w:val="28"/>
        </w:rPr>
      </w:pPr>
    </w:p>
    <w:p w:rsidR="00E1043B" w:rsidRPr="00E53956" w:rsidRDefault="00E1043B" w:rsidP="00D727AA">
      <w:pPr>
        <w:pStyle w:val="a3"/>
        <w:ind w:firstLine="709"/>
        <w:jc w:val="both"/>
        <w:rPr>
          <w:rFonts w:ascii="Times New Roman" w:hAnsi="Times New Roman" w:cs="Times New Roman"/>
          <w:sz w:val="28"/>
          <w:szCs w:val="28"/>
        </w:rPr>
      </w:pPr>
      <w:r w:rsidRPr="00E53956">
        <w:rPr>
          <w:rFonts w:ascii="Times New Roman" w:hAnsi="Times New Roman" w:cs="Times New Roman"/>
          <w:b/>
          <w:sz w:val="28"/>
          <w:szCs w:val="28"/>
        </w:rPr>
        <w:t>Лукин</w:t>
      </w:r>
      <w:r>
        <w:rPr>
          <w:rFonts w:ascii="Times New Roman" w:hAnsi="Times New Roman" w:cs="Times New Roman"/>
          <w:b/>
          <w:sz w:val="28"/>
          <w:szCs w:val="28"/>
        </w:rPr>
        <w:t>,</w:t>
      </w:r>
      <w:r w:rsidRPr="00E53956">
        <w:rPr>
          <w:rFonts w:ascii="Times New Roman" w:hAnsi="Times New Roman" w:cs="Times New Roman"/>
          <w:b/>
          <w:sz w:val="28"/>
          <w:szCs w:val="28"/>
        </w:rPr>
        <w:t xml:space="preserve"> А. С.</w:t>
      </w:r>
      <w:r>
        <w:rPr>
          <w:rFonts w:ascii="Times New Roman" w:hAnsi="Times New Roman" w:cs="Times New Roman"/>
          <w:b/>
          <w:sz w:val="28"/>
          <w:szCs w:val="28"/>
        </w:rPr>
        <w:t xml:space="preserve"> </w:t>
      </w:r>
      <w:r w:rsidRPr="00E53956">
        <w:rPr>
          <w:rFonts w:ascii="Times New Roman" w:hAnsi="Times New Roman" w:cs="Times New Roman"/>
          <w:sz w:val="28"/>
          <w:szCs w:val="28"/>
        </w:rPr>
        <w:t>Методология определения экономической эффективности применения минеральных удобрений /</w:t>
      </w:r>
      <w:r>
        <w:rPr>
          <w:rFonts w:ascii="Times New Roman" w:hAnsi="Times New Roman" w:cs="Times New Roman"/>
          <w:sz w:val="28"/>
          <w:szCs w:val="28"/>
        </w:rPr>
        <w:t xml:space="preserve"> </w:t>
      </w:r>
      <w:r w:rsidRPr="00E53956">
        <w:rPr>
          <w:rFonts w:ascii="Times New Roman" w:hAnsi="Times New Roman" w:cs="Times New Roman"/>
          <w:sz w:val="28"/>
          <w:szCs w:val="28"/>
        </w:rPr>
        <w:t>А.</w:t>
      </w:r>
      <w:r>
        <w:rPr>
          <w:rFonts w:ascii="Times New Roman" w:hAnsi="Times New Roman" w:cs="Times New Roman"/>
          <w:sz w:val="28"/>
          <w:szCs w:val="28"/>
        </w:rPr>
        <w:t xml:space="preserve"> </w:t>
      </w:r>
      <w:r w:rsidRPr="00E53956">
        <w:rPr>
          <w:rFonts w:ascii="Times New Roman" w:hAnsi="Times New Roman" w:cs="Times New Roman"/>
          <w:sz w:val="28"/>
          <w:szCs w:val="28"/>
        </w:rPr>
        <w:t>С.</w:t>
      </w:r>
      <w:r>
        <w:rPr>
          <w:rFonts w:ascii="Times New Roman" w:hAnsi="Times New Roman" w:cs="Times New Roman"/>
          <w:sz w:val="28"/>
          <w:szCs w:val="28"/>
        </w:rPr>
        <w:t xml:space="preserve"> </w:t>
      </w:r>
      <w:r w:rsidRPr="00E53956">
        <w:rPr>
          <w:rFonts w:ascii="Times New Roman" w:hAnsi="Times New Roman" w:cs="Times New Roman"/>
          <w:sz w:val="28"/>
          <w:szCs w:val="28"/>
        </w:rPr>
        <w:t>Лукин, В.</w:t>
      </w:r>
      <w:r>
        <w:rPr>
          <w:rFonts w:ascii="Times New Roman" w:hAnsi="Times New Roman" w:cs="Times New Roman"/>
          <w:sz w:val="28"/>
          <w:szCs w:val="28"/>
        </w:rPr>
        <w:t xml:space="preserve"> </w:t>
      </w:r>
      <w:r w:rsidRPr="00E53956">
        <w:rPr>
          <w:rFonts w:ascii="Times New Roman" w:hAnsi="Times New Roman" w:cs="Times New Roman"/>
          <w:sz w:val="28"/>
          <w:szCs w:val="28"/>
        </w:rPr>
        <w:t xml:space="preserve">Б. </w:t>
      </w:r>
      <w:proofErr w:type="spellStart"/>
      <w:r w:rsidRPr="00E53956">
        <w:rPr>
          <w:rFonts w:ascii="Times New Roman" w:hAnsi="Times New Roman" w:cs="Times New Roman"/>
          <w:sz w:val="28"/>
          <w:szCs w:val="28"/>
        </w:rPr>
        <w:t>Папырин</w:t>
      </w:r>
      <w:proofErr w:type="spellEnd"/>
      <w:r w:rsidRPr="00E53956">
        <w:rPr>
          <w:rFonts w:ascii="Times New Roman" w:hAnsi="Times New Roman" w:cs="Times New Roman"/>
          <w:sz w:val="28"/>
          <w:szCs w:val="28"/>
        </w:rPr>
        <w:t xml:space="preserve"> // Вестник Омского гос. аграрного ун-та. – 2016. – № 3. – С. 77-83.</w:t>
      </w:r>
    </w:p>
    <w:p w:rsidR="00E1043B" w:rsidRDefault="00E1043B" w:rsidP="00AE0AD2">
      <w:pPr>
        <w:pStyle w:val="a3"/>
        <w:ind w:firstLine="709"/>
        <w:jc w:val="both"/>
        <w:rPr>
          <w:rFonts w:ascii="Times New Roman" w:hAnsi="Times New Roman" w:cs="Times New Roman"/>
          <w:sz w:val="28"/>
        </w:rPr>
      </w:pPr>
    </w:p>
    <w:p w:rsidR="009B7A54" w:rsidRDefault="009B7A54" w:rsidP="009B7A54">
      <w:pPr>
        <w:pStyle w:val="a3"/>
        <w:ind w:firstLine="709"/>
        <w:jc w:val="both"/>
        <w:rPr>
          <w:rFonts w:ascii="Times New Roman" w:hAnsi="Times New Roman" w:cs="Times New Roman"/>
          <w:sz w:val="28"/>
        </w:rPr>
      </w:pPr>
      <w:r w:rsidRPr="008C3B75">
        <w:rPr>
          <w:rFonts w:ascii="Times New Roman" w:hAnsi="Times New Roman" w:cs="Times New Roman"/>
          <w:b/>
          <w:sz w:val="28"/>
        </w:rPr>
        <w:t xml:space="preserve">Применение торфа и продуктов его переработки в сельском хозяйстве </w:t>
      </w:r>
      <w:r w:rsidRPr="007451C5">
        <w:rPr>
          <w:rFonts w:ascii="Times New Roman" w:hAnsi="Times New Roman" w:cs="Times New Roman"/>
          <w:sz w:val="28"/>
        </w:rPr>
        <w:t>/ М.</w:t>
      </w:r>
      <w:r>
        <w:rPr>
          <w:rFonts w:ascii="Times New Roman" w:hAnsi="Times New Roman" w:cs="Times New Roman"/>
          <w:sz w:val="28"/>
        </w:rPr>
        <w:t xml:space="preserve"> </w:t>
      </w:r>
      <w:r w:rsidRPr="007451C5">
        <w:rPr>
          <w:rFonts w:ascii="Times New Roman" w:hAnsi="Times New Roman" w:cs="Times New Roman"/>
          <w:sz w:val="28"/>
        </w:rPr>
        <w:t>А.</w:t>
      </w:r>
      <w:r>
        <w:rPr>
          <w:rFonts w:ascii="Times New Roman" w:hAnsi="Times New Roman" w:cs="Times New Roman"/>
          <w:sz w:val="28"/>
        </w:rPr>
        <w:t xml:space="preserve"> </w:t>
      </w:r>
      <w:r w:rsidRPr="007451C5">
        <w:rPr>
          <w:rFonts w:ascii="Times New Roman" w:hAnsi="Times New Roman" w:cs="Times New Roman"/>
          <w:sz w:val="28"/>
        </w:rPr>
        <w:t>Поливанов</w:t>
      </w:r>
      <w:r>
        <w:rPr>
          <w:rFonts w:ascii="Times New Roman" w:hAnsi="Times New Roman" w:cs="Times New Roman"/>
          <w:sz w:val="28"/>
        </w:rPr>
        <w:t xml:space="preserve"> </w:t>
      </w:r>
      <w:r w:rsidRPr="008C3B75">
        <w:rPr>
          <w:rFonts w:ascii="Times New Roman" w:hAnsi="Times New Roman" w:cs="Times New Roman"/>
          <w:sz w:val="28"/>
        </w:rPr>
        <w:t>[</w:t>
      </w:r>
      <w:r>
        <w:rPr>
          <w:rFonts w:ascii="Times New Roman" w:hAnsi="Times New Roman" w:cs="Times New Roman"/>
          <w:sz w:val="28"/>
        </w:rPr>
        <w:t>и др.</w:t>
      </w:r>
      <w:r w:rsidRPr="008C3B75">
        <w:rPr>
          <w:rFonts w:ascii="Times New Roman" w:hAnsi="Times New Roman" w:cs="Times New Roman"/>
          <w:sz w:val="28"/>
        </w:rPr>
        <w:t>]</w:t>
      </w:r>
      <w:r w:rsidRPr="007451C5">
        <w:rPr>
          <w:rFonts w:ascii="Times New Roman" w:hAnsi="Times New Roman" w:cs="Times New Roman"/>
          <w:sz w:val="28"/>
        </w:rPr>
        <w:t xml:space="preserve"> // </w:t>
      </w:r>
      <w:r w:rsidRPr="008C3B75">
        <w:rPr>
          <w:rFonts w:ascii="Times New Roman" w:hAnsi="Times New Roman" w:cs="Times New Roman"/>
          <w:sz w:val="28"/>
        </w:rPr>
        <w:t>Вестник Новосибирского гос. аграрного ун-та</w:t>
      </w:r>
      <w:r w:rsidRPr="007451C5">
        <w:rPr>
          <w:rFonts w:ascii="Times New Roman" w:hAnsi="Times New Roman" w:cs="Times New Roman"/>
          <w:sz w:val="28"/>
        </w:rPr>
        <w:t>. – 2016. – № 3. – С. 152-175.</w:t>
      </w:r>
    </w:p>
    <w:p w:rsidR="00D727AA" w:rsidRDefault="00D727AA" w:rsidP="009B7A54">
      <w:pPr>
        <w:pStyle w:val="a3"/>
        <w:ind w:firstLine="709"/>
        <w:jc w:val="both"/>
        <w:rPr>
          <w:rFonts w:ascii="Times New Roman" w:hAnsi="Times New Roman" w:cs="Times New Roman"/>
          <w:sz w:val="28"/>
        </w:rPr>
      </w:pPr>
    </w:p>
    <w:p w:rsidR="00D727AA" w:rsidRDefault="00D727AA" w:rsidP="00D727AA">
      <w:pPr>
        <w:pStyle w:val="a3"/>
        <w:ind w:firstLine="709"/>
        <w:jc w:val="both"/>
        <w:rPr>
          <w:rFonts w:ascii="Times New Roman" w:hAnsi="Times New Roman" w:cs="Times New Roman"/>
          <w:sz w:val="28"/>
        </w:rPr>
      </w:pPr>
      <w:proofErr w:type="spellStart"/>
      <w:r w:rsidRPr="00D727AA">
        <w:rPr>
          <w:rFonts w:ascii="Times New Roman" w:hAnsi="Times New Roman" w:cs="Times New Roman"/>
          <w:b/>
          <w:sz w:val="28"/>
        </w:rPr>
        <w:t>Пындак</w:t>
      </w:r>
      <w:proofErr w:type="spellEnd"/>
      <w:r>
        <w:rPr>
          <w:rFonts w:ascii="Times New Roman" w:hAnsi="Times New Roman" w:cs="Times New Roman"/>
          <w:b/>
          <w:sz w:val="28"/>
        </w:rPr>
        <w:t>,</w:t>
      </w:r>
      <w:r w:rsidRPr="00D727AA">
        <w:rPr>
          <w:rFonts w:ascii="Times New Roman" w:hAnsi="Times New Roman" w:cs="Times New Roman"/>
          <w:b/>
          <w:sz w:val="28"/>
        </w:rPr>
        <w:t xml:space="preserve"> В. И.</w:t>
      </w:r>
      <w:r>
        <w:rPr>
          <w:rFonts w:ascii="Times New Roman" w:hAnsi="Times New Roman" w:cs="Times New Roman"/>
          <w:sz w:val="28"/>
        </w:rPr>
        <w:t xml:space="preserve"> </w:t>
      </w:r>
      <w:r w:rsidRPr="00D727AA">
        <w:rPr>
          <w:rFonts w:ascii="Times New Roman" w:hAnsi="Times New Roman" w:cs="Times New Roman"/>
          <w:sz w:val="28"/>
        </w:rPr>
        <w:t>Действие и последействие нетрадиционных удобрений-</w:t>
      </w:r>
      <w:proofErr w:type="spellStart"/>
      <w:r w:rsidRPr="00D727AA">
        <w:rPr>
          <w:rFonts w:ascii="Times New Roman" w:hAnsi="Times New Roman" w:cs="Times New Roman"/>
          <w:sz w:val="28"/>
        </w:rPr>
        <w:t>мелиорантов</w:t>
      </w:r>
      <w:proofErr w:type="spellEnd"/>
      <w:r w:rsidRPr="00D727AA">
        <w:rPr>
          <w:rFonts w:ascii="Times New Roman" w:hAnsi="Times New Roman" w:cs="Times New Roman"/>
          <w:sz w:val="28"/>
        </w:rPr>
        <w:t xml:space="preserve"> при орошении /</w:t>
      </w:r>
      <w:r>
        <w:rPr>
          <w:rFonts w:ascii="Times New Roman" w:hAnsi="Times New Roman" w:cs="Times New Roman"/>
          <w:sz w:val="28"/>
        </w:rPr>
        <w:t xml:space="preserve"> </w:t>
      </w:r>
      <w:r w:rsidRPr="00D727AA">
        <w:rPr>
          <w:rFonts w:ascii="Times New Roman" w:hAnsi="Times New Roman" w:cs="Times New Roman"/>
          <w:sz w:val="28"/>
        </w:rPr>
        <w:t>В.</w:t>
      </w:r>
      <w:r>
        <w:rPr>
          <w:rFonts w:ascii="Times New Roman" w:hAnsi="Times New Roman" w:cs="Times New Roman"/>
          <w:sz w:val="28"/>
        </w:rPr>
        <w:t xml:space="preserve"> </w:t>
      </w:r>
      <w:r w:rsidRPr="00D727AA">
        <w:rPr>
          <w:rFonts w:ascii="Times New Roman" w:hAnsi="Times New Roman" w:cs="Times New Roman"/>
          <w:sz w:val="28"/>
        </w:rPr>
        <w:t>И.</w:t>
      </w:r>
      <w:r>
        <w:rPr>
          <w:rFonts w:ascii="Times New Roman" w:hAnsi="Times New Roman" w:cs="Times New Roman"/>
          <w:sz w:val="28"/>
        </w:rPr>
        <w:t xml:space="preserve"> </w:t>
      </w:r>
      <w:proofErr w:type="spellStart"/>
      <w:r w:rsidRPr="00D727AA">
        <w:rPr>
          <w:rFonts w:ascii="Times New Roman" w:hAnsi="Times New Roman" w:cs="Times New Roman"/>
          <w:sz w:val="28"/>
        </w:rPr>
        <w:t>Пындак</w:t>
      </w:r>
      <w:proofErr w:type="spellEnd"/>
      <w:r w:rsidRPr="00D727AA">
        <w:rPr>
          <w:rFonts w:ascii="Times New Roman" w:hAnsi="Times New Roman" w:cs="Times New Roman"/>
          <w:sz w:val="28"/>
        </w:rPr>
        <w:t>, А.</w:t>
      </w:r>
      <w:r>
        <w:rPr>
          <w:rFonts w:ascii="Times New Roman" w:hAnsi="Times New Roman" w:cs="Times New Roman"/>
          <w:sz w:val="28"/>
        </w:rPr>
        <w:t xml:space="preserve"> </w:t>
      </w:r>
      <w:r w:rsidRPr="00D727AA">
        <w:rPr>
          <w:rFonts w:ascii="Times New Roman" w:hAnsi="Times New Roman" w:cs="Times New Roman"/>
          <w:sz w:val="28"/>
        </w:rPr>
        <w:t>Е.</w:t>
      </w:r>
      <w:r>
        <w:rPr>
          <w:rFonts w:ascii="Times New Roman" w:hAnsi="Times New Roman" w:cs="Times New Roman"/>
          <w:sz w:val="28"/>
        </w:rPr>
        <w:t xml:space="preserve"> </w:t>
      </w:r>
      <w:r w:rsidRPr="00D727AA">
        <w:rPr>
          <w:rFonts w:ascii="Times New Roman" w:hAnsi="Times New Roman" w:cs="Times New Roman"/>
          <w:sz w:val="28"/>
        </w:rPr>
        <w:t>Новиков, А.</w:t>
      </w:r>
      <w:r>
        <w:rPr>
          <w:rFonts w:ascii="Times New Roman" w:hAnsi="Times New Roman" w:cs="Times New Roman"/>
          <w:sz w:val="28"/>
        </w:rPr>
        <w:t xml:space="preserve"> </w:t>
      </w:r>
      <w:r w:rsidRPr="00D727AA">
        <w:rPr>
          <w:rFonts w:ascii="Times New Roman" w:hAnsi="Times New Roman" w:cs="Times New Roman"/>
          <w:sz w:val="28"/>
        </w:rPr>
        <w:t xml:space="preserve">С. </w:t>
      </w:r>
      <w:proofErr w:type="spellStart"/>
      <w:r w:rsidRPr="00D727AA">
        <w:rPr>
          <w:rFonts w:ascii="Times New Roman" w:hAnsi="Times New Roman" w:cs="Times New Roman"/>
          <w:sz w:val="28"/>
        </w:rPr>
        <w:t>Межевова</w:t>
      </w:r>
      <w:proofErr w:type="spellEnd"/>
      <w:r w:rsidRPr="00D727AA">
        <w:rPr>
          <w:rFonts w:ascii="Times New Roman" w:hAnsi="Times New Roman" w:cs="Times New Roman"/>
          <w:sz w:val="28"/>
        </w:rPr>
        <w:t xml:space="preserve"> </w:t>
      </w:r>
      <w:r>
        <w:rPr>
          <w:rFonts w:ascii="Times New Roman" w:hAnsi="Times New Roman" w:cs="Times New Roman"/>
          <w:sz w:val="28"/>
        </w:rPr>
        <w:t xml:space="preserve">// </w:t>
      </w:r>
      <w:r w:rsidRPr="00D727AA">
        <w:rPr>
          <w:rFonts w:ascii="Times New Roman" w:hAnsi="Times New Roman" w:cs="Times New Roman"/>
          <w:sz w:val="28"/>
        </w:rPr>
        <w:t xml:space="preserve">Известия Нижневолжского </w:t>
      </w:r>
      <w:proofErr w:type="spellStart"/>
      <w:r w:rsidRPr="00D727AA">
        <w:rPr>
          <w:rFonts w:ascii="Times New Roman" w:hAnsi="Times New Roman" w:cs="Times New Roman"/>
          <w:sz w:val="28"/>
        </w:rPr>
        <w:t>агроун-го</w:t>
      </w:r>
      <w:proofErr w:type="spellEnd"/>
      <w:r w:rsidRPr="00D727AA">
        <w:rPr>
          <w:rFonts w:ascii="Times New Roman" w:hAnsi="Times New Roman" w:cs="Times New Roman"/>
          <w:sz w:val="28"/>
        </w:rPr>
        <w:t xml:space="preserve"> комплекса: наука и высшее профессиональное образование. – 2016. – № 3. – С. 196-202</w:t>
      </w:r>
      <w:r>
        <w:rPr>
          <w:rFonts w:ascii="Times New Roman" w:hAnsi="Times New Roman" w:cs="Times New Roman"/>
          <w:sz w:val="28"/>
        </w:rPr>
        <w:t>.</w:t>
      </w:r>
    </w:p>
    <w:p w:rsidR="009B7A54" w:rsidRDefault="009B7A54" w:rsidP="00AE0AD2">
      <w:pPr>
        <w:pStyle w:val="a3"/>
        <w:ind w:firstLine="709"/>
        <w:jc w:val="both"/>
        <w:rPr>
          <w:rFonts w:ascii="Times New Roman" w:hAnsi="Times New Roman" w:cs="Times New Roman"/>
          <w:sz w:val="28"/>
        </w:rPr>
      </w:pPr>
    </w:p>
    <w:p w:rsidR="007B3B5C" w:rsidRPr="007B3B5C" w:rsidRDefault="007B3B5C" w:rsidP="00AE0AD2">
      <w:pPr>
        <w:pStyle w:val="a3"/>
        <w:ind w:firstLine="709"/>
        <w:jc w:val="both"/>
        <w:rPr>
          <w:rFonts w:ascii="Times New Roman" w:hAnsi="Times New Roman" w:cs="Times New Roman"/>
          <w:sz w:val="28"/>
        </w:rPr>
      </w:pPr>
      <w:proofErr w:type="spellStart"/>
      <w:r w:rsidRPr="007B3B5C">
        <w:rPr>
          <w:rFonts w:ascii="Times New Roman" w:hAnsi="Times New Roman" w:cs="Times New Roman"/>
          <w:b/>
          <w:sz w:val="28"/>
        </w:rPr>
        <w:t>Суховеркова</w:t>
      </w:r>
      <w:proofErr w:type="spellEnd"/>
      <w:r>
        <w:rPr>
          <w:rFonts w:ascii="Times New Roman" w:hAnsi="Times New Roman" w:cs="Times New Roman"/>
          <w:b/>
          <w:sz w:val="28"/>
        </w:rPr>
        <w:t>,</w:t>
      </w:r>
      <w:r w:rsidRPr="007B3B5C">
        <w:rPr>
          <w:rFonts w:ascii="Times New Roman" w:hAnsi="Times New Roman" w:cs="Times New Roman"/>
          <w:b/>
          <w:sz w:val="28"/>
        </w:rPr>
        <w:t xml:space="preserve"> В. Е.</w:t>
      </w:r>
      <w:r w:rsidRPr="007B3B5C">
        <w:rPr>
          <w:rFonts w:ascii="Times New Roman" w:hAnsi="Times New Roman" w:cs="Times New Roman"/>
          <w:sz w:val="28"/>
        </w:rPr>
        <w:t xml:space="preserve"> Способы утилизации птичьего помета, представленные в современных патентах</w:t>
      </w:r>
      <w:r>
        <w:rPr>
          <w:rFonts w:ascii="Times New Roman" w:hAnsi="Times New Roman" w:cs="Times New Roman"/>
          <w:sz w:val="28"/>
        </w:rPr>
        <w:t xml:space="preserve"> </w:t>
      </w:r>
      <w:r w:rsidRPr="007B3B5C">
        <w:rPr>
          <w:rFonts w:ascii="Times New Roman" w:hAnsi="Times New Roman" w:cs="Times New Roman"/>
          <w:sz w:val="28"/>
        </w:rPr>
        <w:t>/ В.</w:t>
      </w:r>
      <w:r>
        <w:rPr>
          <w:rFonts w:ascii="Times New Roman" w:hAnsi="Times New Roman" w:cs="Times New Roman"/>
          <w:sz w:val="28"/>
        </w:rPr>
        <w:t xml:space="preserve"> </w:t>
      </w:r>
      <w:r w:rsidRPr="007B3B5C">
        <w:rPr>
          <w:rFonts w:ascii="Times New Roman" w:hAnsi="Times New Roman" w:cs="Times New Roman"/>
          <w:sz w:val="28"/>
        </w:rPr>
        <w:t xml:space="preserve">Е. </w:t>
      </w:r>
      <w:proofErr w:type="spellStart"/>
      <w:r w:rsidRPr="007B3B5C">
        <w:rPr>
          <w:rFonts w:ascii="Times New Roman" w:hAnsi="Times New Roman" w:cs="Times New Roman"/>
          <w:sz w:val="28"/>
        </w:rPr>
        <w:t>Суховеркова</w:t>
      </w:r>
      <w:proofErr w:type="spellEnd"/>
      <w:r w:rsidRPr="007B3B5C">
        <w:rPr>
          <w:rFonts w:ascii="Times New Roman" w:hAnsi="Times New Roman" w:cs="Times New Roman"/>
          <w:sz w:val="28"/>
        </w:rPr>
        <w:t xml:space="preserve"> / Вестник Алтайского гос. аграрного ун-та. </w:t>
      </w:r>
      <w:r w:rsidRPr="00CD74E1">
        <w:rPr>
          <w:rFonts w:ascii="Times New Roman" w:hAnsi="Times New Roman" w:cs="Times New Roman"/>
          <w:sz w:val="28"/>
        </w:rPr>
        <w:t>–</w:t>
      </w:r>
      <w:r>
        <w:rPr>
          <w:rFonts w:ascii="Times New Roman" w:hAnsi="Times New Roman" w:cs="Times New Roman"/>
          <w:sz w:val="28"/>
        </w:rPr>
        <w:t xml:space="preserve"> </w:t>
      </w:r>
      <w:r w:rsidRPr="007B3B5C">
        <w:rPr>
          <w:rFonts w:ascii="Times New Roman" w:hAnsi="Times New Roman" w:cs="Times New Roman"/>
          <w:sz w:val="28"/>
        </w:rPr>
        <w:t xml:space="preserve">2016. </w:t>
      </w:r>
      <w:r w:rsidRPr="00CD74E1">
        <w:rPr>
          <w:rFonts w:ascii="Times New Roman" w:hAnsi="Times New Roman" w:cs="Times New Roman"/>
          <w:sz w:val="28"/>
        </w:rPr>
        <w:t>–</w:t>
      </w:r>
      <w:r w:rsidRPr="007B3B5C">
        <w:rPr>
          <w:rFonts w:ascii="Times New Roman" w:hAnsi="Times New Roman" w:cs="Times New Roman"/>
          <w:sz w:val="28"/>
        </w:rPr>
        <w:t xml:space="preserve"> № 9. – С. 45-55</w:t>
      </w:r>
    </w:p>
    <w:p w:rsidR="007B3B5C" w:rsidRPr="007B3B5C" w:rsidRDefault="007B3B5C" w:rsidP="00AE0AD2">
      <w:pPr>
        <w:pStyle w:val="a3"/>
        <w:ind w:firstLine="709"/>
        <w:jc w:val="both"/>
        <w:rPr>
          <w:rFonts w:ascii="Times New Roman" w:hAnsi="Times New Roman" w:cs="Times New Roman"/>
          <w:sz w:val="24"/>
        </w:rPr>
      </w:pPr>
      <w:r w:rsidRPr="007B3B5C">
        <w:rPr>
          <w:rFonts w:ascii="Times New Roman" w:hAnsi="Times New Roman" w:cs="Times New Roman"/>
          <w:sz w:val="24"/>
        </w:rPr>
        <w:t xml:space="preserve">Приведены современные технологии и способы утилизации птичьего помета. В каждой из приведенных технологий есть видимые и скрытые погрешности. Птичий помет используется нерационально и </w:t>
      </w:r>
      <w:proofErr w:type="spellStart"/>
      <w:r w:rsidRPr="007B3B5C">
        <w:rPr>
          <w:rFonts w:ascii="Times New Roman" w:hAnsi="Times New Roman" w:cs="Times New Roman"/>
          <w:sz w:val="24"/>
        </w:rPr>
        <w:t>неэкологично</w:t>
      </w:r>
      <w:proofErr w:type="spellEnd"/>
      <w:r w:rsidRPr="007B3B5C">
        <w:rPr>
          <w:rFonts w:ascii="Times New Roman" w:hAnsi="Times New Roman" w:cs="Times New Roman"/>
          <w:sz w:val="24"/>
        </w:rPr>
        <w:t xml:space="preserve"> при буртовом компостировании, хранении в </w:t>
      </w:r>
      <w:proofErr w:type="spellStart"/>
      <w:r w:rsidRPr="007B3B5C">
        <w:rPr>
          <w:rFonts w:ascii="Times New Roman" w:hAnsi="Times New Roman" w:cs="Times New Roman"/>
          <w:sz w:val="24"/>
        </w:rPr>
        <w:t>пометохранилищах</w:t>
      </w:r>
      <w:proofErr w:type="spellEnd"/>
      <w:r w:rsidRPr="007B3B5C">
        <w:rPr>
          <w:rFonts w:ascii="Times New Roman" w:hAnsi="Times New Roman" w:cs="Times New Roman"/>
          <w:sz w:val="24"/>
        </w:rPr>
        <w:t xml:space="preserve">, сжигании помета для получения тепловой и электроэнергии, анаэробном процессе разложения компонентов компоста для получения биогаза, сушке помета различной влажности, термической сушке для получения сухого птичьего помета, используемого как органическое удобрение, сжигании помета, переработке помета методом </w:t>
      </w:r>
      <w:proofErr w:type="spellStart"/>
      <w:r w:rsidRPr="007B3B5C">
        <w:rPr>
          <w:rFonts w:ascii="Times New Roman" w:hAnsi="Times New Roman" w:cs="Times New Roman"/>
          <w:sz w:val="24"/>
        </w:rPr>
        <w:t>биоферментации</w:t>
      </w:r>
      <w:proofErr w:type="spellEnd"/>
      <w:r w:rsidRPr="007B3B5C">
        <w:rPr>
          <w:rFonts w:ascii="Times New Roman" w:hAnsi="Times New Roman" w:cs="Times New Roman"/>
          <w:sz w:val="24"/>
        </w:rPr>
        <w:t xml:space="preserve"> в установках, </w:t>
      </w:r>
      <w:proofErr w:type="spellStart"/>
      <w:r w:rsidRPr="007B3B5C">
        <w:rPr>
          <w:rFonts w:ascii="Times New Roman" w:hAnsi="Times New Roman" w:cs="Times New Roman"/>
          <w:sz w:val="24"/>
        </w:rPr>
        <w:t>вермикомпостировании</w:t>
      </w:r>
      <w:proofErr w:type="spellEnd"/>
      <w:r w:rsidRPr="007B3B5C">
        <w:rPr>
          <w:rFonts w:ascii="Times New Roman" w:hAnsi="Times New Roman" w:cs="Times New Roman"/>
          <w:sz w:val="24"/>
        </w:rPr>
        <w:t xml:space="preserve">, проведении пиролиза. </w:t>
      </w:r>
      <w:proofErr w:type="gramStart"/>
      <w:r w:rsidRPr="007B3B5C">
        <w:rPr>
          <w:rFonts w:ascii="Times New Roman" w:hAnsi="Times New Roman" w:cs="Times New Roman"/>
          <w:sz w:val="24"/>
        </w:rPr>
        <w:t>Представлены краткие описания патентов по современных подходам к технологиям утилизации птичьего помета.</w:t>
      </w:r>
      <w:proofErr w:type="gramEnd"/>
      <w:r w:rsidRPr="007B3B5C">
        <w:rPr>
          <w:rFonts w:ascii="Times New Roman" w:hAnsi="Times New Roman" w:cs="Times New Roman"/>
          <w:sz w:val="24"/>
        </w:rPr>
        <w:t xml:space="preserve"> Показано отсутствие экологического и системного подхода </w:t>
      </w:r>
      <w:r w:rsidRPr="007B3B5C">
        <w:rPr>
          <w:rFonts w:ascii="Times New Roman" w:hAnsi="Times New Roman" w:cs="Times New Roman"/>
          <w:sz w:val="24"/>
        </w:rPr>
        <w:lastRenderedPageBreak/>
        <w:t xml:space="preserve">к решению проблемы утилизации птичьего помета. Птицефабрики формируют все более сложную экологическую ситуацию, так как накапливаемый птичий помет стал серьезным источником загрязнения окружающей природной среды. Необходимы специализированные предприятия по переработке птичьего помета. </w:t>
      </w:r>
    </w:p>
    <w:p w:rsidR="00D71E49" w:rsidRDefault="00D71E49" w:rsidP="00AE0AD2">
      <w:pPr>
        <w:pStyle w:val="a3"/>
        <w:ind w:firstLine="709"/>
        <w:jc w:val="both"/>
        <w:rPr>
          <w:rFonts w:ascii="Times New Roman" w:hAnsi="Times New Roman" w:cs="Times New Roman"/>
          <w:sz w:val="28"/>
        </w:rPr>
      </w:pPr>
    </w:p>
    <w:p w:rsidR="007B3B5C" w:rsidRDefault="007B3B5C" w:rsidP="00AE0AD2">
      <w:pPr>
        <w:pStyle w:val="a3"/>
        <w:ind w:firstLine="709"/>
        <w:jc w:val="both"/>
        <w:rPr>
          <w:rFonts w:ascii="Times New Roman" w:hAnsi="Times New Roman" w:cs="Times New Roman"/>
          <w:sz w:val="28"/>
        </w:rPr>
      </w:pPr>
      <w:r w:rsidRPr="009F7B1A">
        <w:rPr>
          <w:rFonts w:ascii="Times New Roman" w:hAnsi="Times New Roman" w:cs="Times New Roman"/>
          <w:b/>
          <w:bCs/>
          <w:sz w:val="28"/>
        </w:rPr>
        <w:t xml:space="preserve">Уваров, Р. А. </w:t>
      </w:r>
      <w:proofErr w:type="spellStart"/>
      <w:r w:rsidRPr="009F7B1A">
        <w:rPr>
          <w:rFonts w:ascii="Times New Roman" w:hAnsi="Times New Roman" w:cs="Times New Roman"/>
          <w:sz w:val="28"/>
        </w:rPr>
        <w:t>Биоферментация</w:t>
      </w:r>
      <w:proofErr w:type="spellEnd"/>
      <w:r w:rsidRPr="009F7B1A">
        <w:rPr>
          <w:rFonts w:ascii="Times New Roman" w:hAnsi="Times New Roman" w:cs="Times New Roman"/>
          <w:sz w:val="28"/>
        </w:rPr>
        <w:t xml:space="preserve"> помёта в установках закрытого типа / Р. А. Уваров // Птицеводство. </w:t>
      </w:r>
      <w:r>
        <w:rPr>
          <w:rFonts w:ascii="Times New Roman" w:hAnsi="Times New Roman" w:cs="Times New Roman"/>
          <w:sz w:val="28"/>
        </w:rPr>
        <w:t>–</w:t>
      </w:r>
      <w:r w:rsidRPr="009F7B1A">
        <w:rPr>
          <w:rFonts w:ascii="Times New Roman" w:hAnsi="Times New Roman" w:cs="Times New Roman"/>
          <w:sz w:val="28"/>
        </w:rPr>
        <w:t xml:space="preserve"> 2016. </w:t>
      </w:r>
      <w:r>
        <w:rPr>
          <w:rFonts w:ascii="Times New Roman" w:hAnsi="Times New Roman" w:cs="Times New Roman"/>
          <w:sz w:val="28"/>
        </w:rPr>
        <w:t>–</w:t>
      </w:r>
      <w:r w:rsidRPr="009F7B1A">
        <w:rPr>
          <w:rFonts w:ascii="Times New Roman" w:hAnsi="Times New Roman" w:cs="Times New Roman"/>
          <w:sz w:val="28"/>
        </w:rPr>
        <w:t xml:space="preserve"> № 10. </w:t>
      </w:r>
      <w:r>
        <w:rPr>
          <w:rFonts w:ascii="Times New Roman" w:hAnsi="Times New Roman" w:cs="Times New Roman"/>
          <w:sz w:val="28"/>
        </w:rPr>
        <w:t>– С. 53-56.</w:t>
      </w:r>
    </w:p>
    <w:p w:rsidR="007B3B5C" w:rsidRPr="00D727AA" w:rsidRDefault="007B3B5C" w:rsidP="00D727AA">
      <w:pPr>
        <w:pStyle w:val="a3"/>
        <w:ind w:firstLine="709"/>
        <w:jc w:val="both"/>
        <w:rPr>
          <w:rFonts w:ascii="Times New Roman" w:hAnsi="Times New Roman" w:cs="Times New Roman"/>
          <w:sz w:val="24"/>
        </w:rPr>
      </w:pPr>
      <w:r w:rsidRPr="00D727AA">
        <w:rPr>
          <w:rFonts w:ascii="Times New Roman" w:hAnsi="Times New Roman" w:cs="Times New Roman"/>
          <w:sz w:val="24"/>
        </w:rPr>
        <w:t xml:space="preserve">В статье предлагается безопасная переработка отходов животноводства, в частности птичьего помёта. Обоснован выбор технологии, приведены схемы и описание двух типов лабораторных </w:t>
      </w:r>
      <w:proofErr w:type="spellStart"/>
      <w:r w:rsidRPr="00D727AA">
        <w:rPr>
          <w:rFonts w:ascii="Times New Roman" w:hAnsi="Times New Roman" w:cs="Times New Roman"/>
          <w:sz w:val="24"/>
        </w:rPr>
        <w:t>биоферментационных</w:t>
      </w:r>
      <w:proofErr w:type="spellEnd"/>
      <w:r w:rsidRPr="00D727AA">
        <w:rPr>
          <w:rFonts w:ascii="Times New Roman" w:hAnsi="Times New Roman" w:cs="Times New Roman"/>
          <w:sz w:val="24"/>
        </w:rPr>
        <w:t xml:space="preserve"> установок, представлены и проанализированы результаты собственных экспериментальных исследований.</w:t>
      </w:r>
    </w:p>
    <w:p w:rsidR="00D727AA" w:rsidRDefault="00D727AA" w:rsidP="00AE0AD2">
      <w:pPr>
        <w:pStyle w:val="a3"/>
        <w:ind w:firstLine="709"/>
        <w:jc w:val="both"/>
        <w:rPr>
          <w:rFonts w:ascii="Times New Roman" w:hAnsi="Times New Roman" w:cs="Times New Roman"/>
          <w:sz w:val="28"/>
        </w:rPr>
      </w:pPr>
    </w:p>
    <w:p w:rsidR="00336AE6" w:rsidRPr="00D727AA" w:rsidRDefault="00D727AA" w:rsidP="00D727AA">
      <w:pPr>
        <w:pStyle w:val="a3"/>
        <w:ind w:firstLine="709"/>
        <w:jc w:val="both"/>
        <w:rPr>
          <w:rFonts w:ascii="Times New Roman" w:hAnsi="Times New Roman" w:cs="Times New Roman"/>
          <w:sz w:val="28"/>
        </w:rPr>
      </w:pPr>
      <w:r w:rsidRPr="00D727AA">
        <w:rPr>
          <w:rFonts w:ascii="Times New Roman" w:hAnsi="Times New Roman" w:cs="Times New Roman"/>
          <w:b/>
          <w:sz w:val="28"/>
        </w:rPr>
        <w:t>Ульянова</w:t>
      </w:r>
      <w:r>
        <w:rPr>
          <w:rFonts w:ascii="Times New Roman" w:hAnsi="Times New Roman" w:cs="Times New Roman"/>
          <w:b/>
          <w:sz w:val="28"/>
        </w:rPr>
        <w:t>,</w:t>
      </w:r>
      <w:r w:rsidRPr="00D727AA">
        <w:rPr>
          <w:rFonts w:ascii="Times New Roman" w:hAnsi="Times New Roman" w:cs="Times New Roman"/>
          <w:b/>
          <w:sz w:val="28"/>
        </w:rPr>
        <w:t xml:space="preserve"> М. А.</w:t>
      </w:r>
      <w:r>
        <w:rPr>
          <w:rFonts w:ascii="Times New Roman" w:hAnsi="Times New Roman" w:cs="Times New Roman"/>
          <w:sz w:val="28"/>
        </w:rPr>
        <w:t xml:space="preserve"> </w:t>
      </w:r>
      <w:r w:rsidR="00336AE6" w:rsidRPr="00D727AA">
        <w:rPr>
          <w:rFonts w:ascii="Times New Roman" w:hAnsi="Times New Roman" w:cs="Times New Roman"/>
          <w:sz w:val="28"/>
        </w:rPr>
        <w:t>Роль азотных удобрений в современном сельском хозяйстве /</w:t>
      </w:r>
      <w:r>
        <w:rPr>
          <w:rFonts w:ascii="Times New Roman" w:hAnsi="Times New Roman" w:cs="Times New Roman"/>
          <w:sz w:val="28"/>
        </w:rPr>
        <w:t xml:space="preserve"> </w:t>
      </w:r>
      <w:r w:rsidR="00336AE6" w:rsidRPr="00D727AA">
        <w:rPr>
          <w:rFonts w:ascii="Times New Roman" w:hAnsi="Times New Roman" w:cs="Times New Roman"/>
          <w:sz w:val="28"/>
        </w:rPr>
        <w:t xml:space="preserve">Ульянова М.А., Василенко В.И., </w:t>
      </w:r>
      <w:proofErr w:type="spellStart"/>
      <w:r w:rsidR="00336AE6" w:rsidRPr="00D727AA">
        <w:rPr>
          <w:rFonts w:ascii="Times New Roman" w:hAnsi="Times New Roman" w:cs="Times New Roman"/>
          <w:sz w:val="28"/>
        </w:rPr>
        <w:t>Зволинский</w:t>
      </w:r>
      <w:proofErr w:type="spellEnd"/>
      <w:r w:rsidR="00336AE6" w:rsidRPr="00D727AA">
        <w:rPr>
          <w:rFonts w:ascii="Times New Roman" w:hAnsi="Times New Roman" w:cs="Times New Roman"/>
          <w:sz w:val="28"/>
        </w:rPr>
        <w:t xml:space="preserve"> В.П. </w:t>
      </w:r>
      <w:r>
        <w:rPr>
          <w:rFonts w:ascii="Times New Roman" w:hAnsi="Times New Roman" w:cs="Times New Roman"/>
          <w:sz w:val="28"/>
        </w:rPr>
        <w:t xml:space="preserve">// </w:t>
      </w:r>
      <w:r w:rsidR="00336AE6" w:rsidRPr="00D727AA">
        <w:rPr>
          <w:rFonts w:ascii="Times New Roman" w:hAnsi="Times New Roman" w:cs="Times New Roman"/>
          <w:sz w:val="28"/>
        </w:rPr>
        <w:t>Наука, техника и образование.– 2016. – № 7. – С. 76-78</w:t>
      </w:r>
      <w:r>
        <w:rPr>
          <w:rFonts w:ascii="Times New Roman" w:hAnsi="Times New Roman" w:cs="Times New Roman"/>
          <w:sz w:val="28"/>
        </w:rPr>
        <w:t>.</w:t>
      </w:r>
    </w:p>
    <w:p w:rsidR="00336AE6" w:rsidRDefault="00336AE6" w:rsidP="00D727AA">
      <w:pPr>
        <w:pStyle w:val="a3"/>
        <w:jc w:val="both"/>
        <w:rPr>
          <w:rFonts w:ascii="Times New Roman" w:hAnsi="Times New Roman" w:cs="Times New Roman"/>
          <w:sz w:val="24"/>
        </w:rPr>
      </w:pPr>
      <w:r w:rsidRPr="00D727AA">
        <w:rPr>
          <w:rFonts w:ascii="Times New Roman" w:hAnsi="Times New Roman" w:cs="Times New Roman"/>
          <w:sz w:val="24"/>
        </w:rPr>
        <w:t xml:space="preserve">Мировое население в настоящее время стремительно растет, что увеличивает потребность в основных продуктах питания и стимулирует повышение спроса на минеральные удобрения. Для решения продовольственной проблемы необходимо увеличить инвестиции в агропромышленный сектор и интенсифицировать сельскохозяйственное производство в целом. </w:t>
      </w:r>
    </w:p>
    <w:p w:rsidR="00D727AA" w:rsidRPr="00D727AA" w:rsidRDefault="00D727AA" w:rsidP="00D727AA">
      <w:pPr>
        <w:pStyle w:val="a3"/>
        <w:jc w:val="both"/>
        <w:rPr>
          <w:rFonts w:ascii="Times New Roman" w:hAnsi="Times New Roman" w:cs="Times New Roman"/>
          <w:sz w:val="24"/>
        </w:rPr>
      </w:pPr>
    </w:p>
    <w:p w:rsidR="009E6EFD" w:rsidRDefault="00D727AA" w:rsidP="00D727AA">
      <w:pPr>
        <w:pStyle w:val="a3"/>
        <w:ind w:firstLine="709"/>
        <w:jc w:val="both"/>
        <w:rPr>
          <w:rFonts w:ascii="Times New Roman" w:hAnsi="Times New Roman" w:cs="Times New Roman"/>
          <w:sz w:val="28"/>
        </w:rPr>
      </w:pPr>
      <w:r w:rsidRPr="00D727AA">
        <w:rPr>
          <w:rFonts w:ascii="Times New Roman" w:hAnsi="Times New Roman" w:cs="Times New Roman"/>
          <w:b/>
          <w:sz w:val="28"/>
        </w:rPr>
        <w:t>Федотова</w:t>
      </w:r>
      <w:r>
        <w:rPr>
          <w:rFonts w:ascii="Times New Roman" w:hAnsi="Times New Roman" w:cs="Times New Roman"/>
          <w:b/>
          <w:sz w:val="28"/>
        </w:rPr>
        <w:t>,</w:t>
      </w:r>
      <w:r w:rsidRPr="00D727AA">
        <w:rPr>
          <w:rFonts w:ascii="Times New Roman" w:hAnsi="Times New Roman" w:cs="Times New Roman"/>
          <w:b/>
          <w:sz w:val="28"/>
        </w:rPr>
        <w:t xml:space="preserve"> Е. Н.</w:t>
      </w:r>
      <w:r>
        <w:rPr>
          <w:rFonts w:ascii="Times New Roman" w:hAnsi="Times New Roman" w:cs="Times New Roman"/>
          <w:sz w:val="28"/>
        </w:rPr>
        <w:t xml:space="preserve"> </w:t>
      </w:r>
      <w:r w:rsidR="009E6EFD" w:rsidRPr="00D727AA">
        <w:rPr>
          <w:rFonts w:ascii="Times New Roman" w:hAnsi="Times New Roman" w:cs="Times New Roman"/>
          <w:sz w:val="28"/>
        </w:rPr>
        <w:t>Влияние удобрений на вынос питательных веществ основной и побочной продукцией и коэффициенты использования их из минеральных удобрений /</w:t>
      </w:r>
      <w:r w:rsidRPr="00D727AA">
        <w:rPr>
          <w:rFonts w:ascii="Times New Roman" w:hAnsi="Times New Roman" w:cs="Times New Roman"/>
          <w:sz w:val="28"/>
        </w:rPr>
        <w:t xml:space="preserve"> Е.</w:t>
      </w:r>
      <w:r>
        <w:rPr>
          <w:rFonts w:ascii="Times New Roman" w:hAnsi="Times New Roman" w:cs="Times New Roman"/>
          <w:sz w:val="28"/>
        </w:rPr>
        <w:t xml:space="preserve"> </w:t>
      </w:r>
      <w:r w:rsidRPr="00D727AA">
        <w:rPr>
          <w:rFonts w:ascii="Times New Roman" w:hAnsi="Times New Roman" w:cs="Times New Roman"/>
          <w:sz w:val="28"/>
        </w:rPr>
        <w:t>Н.</w:t>
      </w:r>
      <w:r w:rsidR="009E6EFD" w:rsidRPr="00D727AA">
        <w:rPr>
          <w:rFonts w:ascii="Times New Roman" w:hAnsi="Times New Roman" w:cs="Times New Roman"/>
          <w:sz w:val="28"/>
        </w:rPr>
        <w:t xml:space="preserve"> Федотова, </w:t>
      </w:r>
      <w:r w:rsidRPr="00D727AA">
        <w:rPr>
          <w:rFonts w:ascii="Times New Roman" w:hAnsi="Times New Roman" w:cs="Times New Roman"/>
          <w:sz w:val="28"/>
        </w:rPr>
        <w:t>М.</w:t>
      </w:r>
      <w:r>
        <w:rPr>
          <w:rFonts w:ascii="Times New Roman" w:hAnsi="Times New Roman" w:cs="Times New Roman"/>
          <w:sz w:val="28"/>
        </w:rPr>
        <w:t xml:space="preserve"> </w:t>
      </w:r>
      <w:r w:rsidRPr="00D727AA">
        <w:rPr>
          <w:rFonts w:ascii="Times New Roman" w:hAnsi="Times New Roman" w:cs="Times New Roman"/>
          <w:sz w:val="28"/>
        </w:rPr>
        <w:t xml:space="preserve">Н. </w:t>
      </w:r>
      <w:r w:rsidR="009E6EFD" w:rsidRPr="00D727AA">
        <w:rPr>
          <w:rFonts w:ascii="Times New Roman" w:hAnsi="Times New Roman" w:cs="Times New Roman"/>
          <w:sz w:val="28"/>
        </w:rPr>
        <w:t>Рысев // Известия Великолукской гос. с.-х. академии. – 2016. – № 2. – С. 21-23.</w:t>
      </w:r>
    </w:p>
    <w:p w:rsidR="00D727AA" w:rsidRDefault="00D727AA" w:rsidP="00D727AA">
      <w:pPr>
        <w:pStyle w:val="a3"/>
        <w:ind w:firstLine="709"/>
        <w:jc w:val="both"/>
        <w:rPr>
          <w:rFonts w:ascii="Times New Roman" w:hAnsi="Times New Roman" w:cs="Times New Roman"/>
          <w:sz w:val="28"/>
        </w:rPr>
      </w:pPr>
    </w:p>
    <w:p w:rsidR="00D727AA" w:rsidRPr="00D727AA" w:rsidRDefault="00D727AA" w:rsidP="00D727AA">
      <w:pPr>
        <w:pStyle w:val="a3"/>
        <w:ind w:firstLine="709"/>
        <w:jc w:val="both"/>
        <w:rPr>
          <w:rFonts w:ascii="Times New Roman" w:hAnsi="Times New Roman" w:cs="Times New Roman"/>
          <w:sz w:val="28"/>
        </w:rPr>
      </w:pPr>
      <w:r>
        <w:rPr>
          <w:rFonts w:ascii="Times New Roman" w:hAnsi="Times New Roman" w:cs="Times New Roman"/>
          <w:sz w:val="28"/>
        </w:rPr>
        <w:t>Составитель: Л.</w:t>
      </w:r>
      <w:r w:rsidR="00B71401">
        <w:rPr>
          <w:rFonts w:ascii="Times New Roman" w:hAnsi="Times New Roman" w:cs="Times New Roman"/>
          <w:sz w:val="28"/>
        </w:rPr>
        <w:t xml:space="preserve"> </w:t>
      </w:r>
      <w:r>
        <w:rPr>
          <w:rFonts w:ascii="Times New Roman" w:hAnsi="Times New Roman" w:cs="Times New Roman"/>
          <w:sz w:val="28"/>
        </w:rPr>
        <w:t>М. Бабанина</w:t>
      </w:r>
    </w:p>
    <w:p w:rsidR="00D71E49" w:rsidRPr="009F7B1A" w:rsidRDefault="00D71E49" w:rsidP="009F7B1A">
      <w:pPr>
        <w:pStyle w:val="a3"/>
        <w:jc w:val="both"/>
        <w:rPr>
          <w:rFonts w:ascii="Times New Roman" w:hAnsi="Times New Roman" w:cs="Times New Roman"/>
          <w:sz w:val="28"/>
        </w:rPr>
      </w:pPr>
      <w:bookmarkStart w:id="0" w:name="_GoBack"/>
      <w:bookmarkEnd w:id="0"/>
    </w:p>
    <w:sectPr w:rsidR="00D71E49" w:rsidRPr="009F7B1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367" w:rsidRDefault="00542367" w:rsidP="00AE0AD2">
      <w:pPr>
        <w:spacing w:after="0" w:line="240" w:lineRule="auto"/>
      </w:pPr>
      <w:r>
        <w:separator/>
      </w:r>
    </w:p>
  </w:endnote>
  <w:endnote w:type="continuationSeparator" w:id="0">
    <w:p w:rsidR="00542367" w:rsidRDefault="00542367" w:rsidP="00AE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906951"/>
      <w:docPartObj>
        <w:docPartGallery w:val="Page Numbers (Bottom of Page)"/>
        <w:docPartUnique/>
      </w:docPartObj>
    </w:sdtPr>
    <w:sdtEndPr/>
    <w:sdtContent>
      <w:p w:rsidR="00AE0AD2" w:rsidRDefault="00AE0AD2">
        <w:pPr>
          <w:pStyle w:val="ab"/>
          <w:jc w:val="center"/>
        </w:pPr>
        <w:r>
          <w:fldChar w:fldCharType="begin"/>
        </w:r>
        <w:r>
          <w:instrText>PAGE   \* MERGEFORMAT</w:instrText>
        </w:r>
        <w:r>
          <w:fldChar w:fldCharType="separate"/>
        </w:r>
        <w:r w:rsidR="00B71401">
          <w:rPr>
            <w:noProof/>
          </w:rPr>
          <w:t>2</w:t>
        </w:r>
        <w:r>
          <w:fldChar w:fldCharType="end"/>
        </w:r>
      </w:p>
    </w:sdtContent>
  </w:sdt>
  <w:p w:rsidR="00AE0AD2" w:rsidRDefault="00AE0AD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367" w:rsidRDefault="00542367" w:rsidP="00AE0AD2">
      <w:pPr>
        <w:spacing w:after="0" w:line="240" w:lineRule="auto"/>
      </w:pPr>
      <w:r>
        <w:separator/>
      </w:r>
    </w:p>
  </w:footnote>
  <w:footnote w:type="continuationSeparator" w:id="0">
    <w:p w:rsidR="00542367" w:rsidRDefault="00542367" w:rsidP="00AE0A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287"/>
    <w:rsid w:val="00044F26"/>
    <w:rsid w:val="00233916"/>
    <w:rsid w:val="002A5249"/>
    <w:rsid w:val="00336AE6"/>
    <w:rsid w:val="0038342E"/>
    <w:rsid w:val="003D7287"/>
    <w:rsid w:val="00464F38"/>
    <w:rsid w:val="005313F0"/>
    <w:rsid w:val="00542367"/>
    <w:rsid w:val="005506AC"/>
    <w:rsid w:val="007B3B5C"/>
    <w:rsid w:val="009548D0"/>
    <w:rsid w:val="009B7A54"/>
    <w:rsid w:val="009E6EFD"/>
    <w:rsid w:val="009E7D93"/>
    <w:rsid w:val="009F7B1A"/>
    <w:rsid w:val="00AB4863"/>
    <w:rsid w:val="00AD22F8"/>
    <w:rsid w:val="00AE0AD2"/>
    <w:rsid w:val="00B71401"/>
    <w:rsid w:val="00BA3582"/>
    <w:rsid w:val="00C107B6"/>
    <w:rsid w:val="00CD74E1"/>
    <w:rsid w:val="00CF2824"/>
    <w:rsid w:val="00D71E49"/>
    <w:rsid w:val="00D727AA"/>
    <w:rsid w:val="00E1043B"/>
    <w:rsid w:val="00E9123E"/>
    <w:rsid w:val="00F90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2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7B1A"/>
    <w:pPr>
      <w:spacing w:after="0" w:line="240" w:lineRule="auto"/>
    </w:pPr>
  </w:style>
  <w:style w:type="paragraph" w:styleId="a4">
    <w:name w:val="header"/>
    <w:basedOn w:val="a"/>
    <w:link w:val="a5"/>
    <w:uiPriority w:val="99"/>
    <w:unhideWhenUsed/>
    <w:rsid w:val="00E912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123E"/>
  </w:style>
  <w:style w:type="table" w:styleId="a6">
    <w:name w:val="Table Grid"/>
    <w:basedOn w:val="a1"/>
    <w:uiPriority w:val="59"/>
    <w:rsid w:val="00E91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912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123E"/>
    <w:rPr>
      <w:rFonts w:ascii="Tahoma" w:hAnsi="Tahoma" w:cs="Tahoma"/>
      <w:sz w:val="16"/>
      <w:szCs w:val="16"/>
    </w:rPr>
  </w:style>
  <w:style w:type="paragraph" w:styleId="a9">
    <w:name w:val="Normal (Web)"/>
    <w:basedOn w:val="a"/>
    <w:uiPriority w:val="99"/>
    <w:semiHidden/>
    <w:unhideWhenUsed/>
    <w:rsid w:val="00D71E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CD74E1"/>
    <w:rPr>
      <w:color w:val="0000FF" w:themeColor="hyperlink"/>
      <w:u w:val="single"/>
    </w:rPr>
  </w:style>
  <w:style w:type="paragraph" w:styleId="ab">
    <w:name w:val="footer"/>
    <w:basedOn w:val="a"/>
    <w:link w:val="ac"/>
    <w:uiPriority w:val="99"/>
    <w:unhideWhenUsed/>
    <w:rsid w:val="00AE0AD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E0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2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7B1A"/>
    <w:pPr>
      <w:spacing w:after="0" w:line="240" w:lineRule="auto"/>
    </w:pPr>
  </w:style>
  <w:style w:type="paragraph" w:styleId="a4">
    <w:name w:val="header"/>
    <w:basedOn w:val="a"/>
    <w:link w:val="a5"/>
    <w:uiPriority w:val="99"/>
    <w:unhideWhenUsed/>
    <w:rsid w:val="00E912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123E"/>
  </w:style>
  <w:style w:type="table" w:styleId="a6">
    <w:name w:val="Table Grid"/>
    <w:basedOn w:val="a1"/>
    <w:uiPriority w:val="59"/>
    <w:rsid w:val="00E91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912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123E"/>
    <w:rPr>
      <w:rFonts w:ascii="Tahoma" w:hAnsi="Tahoma" w:cs="Tahoma"/>
      <w:sz w:val="16"/>
      <w:szCs w:val="16"/>
    </w:rPr>
  </w:style>
  <w:style w:type="paragraph" w:styleId="a9">
    <w:name w:val="Normal (Web)"/>
    <w:basedOn w:val="a"/>
    <w:uiPriority w:val="99"/>
    <w:semiHidden/>
    <w:unhideWhenUsed/>
    <w:rsid w:val="00D71E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CD74E1"/>
    <w:rPr>
      <w:color w:val="0000FF" w:themeColor="hyperlink"/>
      <w:u w:val="single"/>
    </w:rPr>
  </w:style>
  <w:style w:type="paragraph" w:styleId="ab">
    <w:name w:val="footer"/>
    <w:basedOn w:val="a"/>
    <w:link w:val="ac"/>
    <w:uiPriority w:val="99"/>
    <w:unhideWhenUsed/>
    <w:rsid w:val="00AE0AD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E0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23</cp:revision>
  <dcterms:created xsi:type="dcterms:W3CDTF">2016-11-03T05:57:00Z</dcterms:created>
  <dcterms:modified xsi:type="dcterms:W3CDTF">2016-12-09T01:57:00Z</dcterms:modified>
</cp:coreProperties>
</file>