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7521A" w14:paraId="72F6BCF9" w14:textId="77777777" w:rsidTr="00A7521A">
        <w:trPr>
          <w:trHeight w:val="61"/>
        </w:trPr>
        <w:tc>
          <w:tcPr>
            <w:tcW w:w="828" w:type="pct"/>
            <w:hideMark/>
          </w:tcPr>
          <w:p w14:paraId="0F66197B" w14:textId="013D6161" w:rsidR="00A7521A" w:rsidRDefault="00A7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97D8D4" wp14:editId="3E91FA55">
                  <wp:extent cx="59817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5AEC3CB4" w14:textId="77777777" w:rsidR="00A7521A" w:rsidRDefault="00A752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33E1A7FF" w14:textId="77777777" w:rsidR="00A7521A" w:rsidRDefault="00A7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27AF1410" w14:textId="77777777" w:rsidR="00A7521A" w:rsidRDefault="00A7521A" w:rsidP="00DB7D7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5FD59F9B" w14:textId="2ACD7931" w:rsidR="000617F8" w:rsidRPr="00DB7D73" w:rsidRDefault="00A13F2F" w:rsidP="00DB7D7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B7D73">
        <w:rPr>
          <w:rFonts w:ascii="Times New Roman" w:hAnsi="Times New Roman" w:cs="Times New Roman"/>
          <w:b/>
          <w:sz w:val="28"/>
        </w:rPr>
        <w:t>Агрохимия</w:t>
      </w:r>
    </w:p>
    <w:p w14:paraId="3BD93DDD" w14:textId="77777777" w:rsidR="0019244B" w:rsidRPr="0019244B" w:rsidRDefault="0020689E" w:rsidP="001924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4B">
        <w:rPr>
          <w:rFonts w:ascii="Times New Roman" w:hAnsi="Times New Roman" w:cs="Times New Roman"/>
          <w:sz w:val="28"/>
          <w:szCs w:val="28"/>
        </w:rPr>
        <w:t>Захаренко</w:t>
      </w:r>
      <w:r w:rsidR="00DB7D73" w:rsidRPr="0019244B">
        <w:rPr>
          <w:rFonts w:ascii="Times New Roman" w:hAnsi="Times New Roman" w:cs="Times New Roman"/>
          <w:sz w:val="28"/>
          <w:szCs w:val="28"/>
        </w:rPr>
        <w:t>,</w:t>
      </w:r>
      <w:r w:rsidRPr="0019244B">
        <w:rPr>
          <w:rFonts w:ascii="Times New Roman" w:hAnsi="Times New Roman" w:cs="Times New Roman"/>
          <w:sz w:val="28"/>
          <w:szCs w:val="28"/>
        </w:rPr>
        <w:t xml:space="preserve"> В.</w:t>
      </w:r>
      <w:r w:rsidR="00DB7D73" w:rsidRPr="0019244B">
        <w:rPr>
          <w:rFonts w:ascii="Times New Roman" w:hAnsi="Times New Roman" w:cs="Times New Roman"/>
          <w:sz w:val="28"/>
          <w:szCs w:val="28"/>
        </w:rPr>
        <w:t xml:space="preserve"> </w:t>
      </w:r>
      <w:r w:rsidRPr="0019244B">
        <w:rPr>
          <w:rFonts w:ascii="Times New Roman" w:hAnsi="Times New Roman" w:cs="Times New Roman"/>
          <w:sz w:val="28"/>
          <w:szCs w:val="28"/>
        </w:rPr>
        <w:t>А. И</w:t>
      </w:r>
      <w:r w:rsidR="00DB7D73" w:rsidRPr="0019244B">
        <w:rPr>
          <w:rFonts w:ascii="Times New Roman" w:hAnsi="Times New Roman" w:cs="Times New Roman"/>
          <w:sz w:val="28"/>
          <w:szCs w:val="28"/>
        </w:rPr>
        <w:t xml:space="preserve">спользование пестицидов в аграрном секторе России в контексте развития глобальных рынков средств зашиты растений / В. А. </w:t>
      </w:r>
      <w:r w:rsidRPr="0019244B">
        <w:rPr>
          <w:rFonts w:ascii="Times New Roman" w:hAnsi="Times New Roman" w:cs="Times New Roman"/>
          <w:sz w:val="28"/>
          <w:szCs w:val="28"/>
        </w:rPr>
        <w:t>Захаренко</w:t>
      </w:r>
      <w:r w:rsidR="0019244B" w:rsidRPr="0019244B">
        <w:rPr>
          <w:rFonts w:ascii="Times New Roman" w:hAnsi="Times New Roman" w:cs="Times New Roman"/>
          <w:sz w:val="28"/>
          <w:szCs w:val="28"/>
        </w:rPr>
        <w:t>.</w:t>
      </w:r>
      <w:r w:rsidRPr="0019244B">
        <w:rPr>
          <w:rFonts w:ascii="Times New Roman" w:hAnsi="Times New Roman" w:cs="Times New Roman"/>
          <w:sz w:val="28"/>
          <w:szCs w:val="28"/>
        </w:rPr>
        <w:t xml:space="preserve"> </w:t>
      </w:r>
      <w:r w:rsidR="0019244B" w:rsidRPr="0019244B">
        <w:rPr>
          <w:rFonts w:ascii="Times New Roman" w:hAnsi="Times New Roman" w:cs="Times New Roman"/>
          <w:bCs/>
          <w:sz w:val="28"/>
          <w:szCs w:val="28"/>
        </w:rPr>
        <w:t>– Текст (визуальный)</w:t>
      </w:r>
      <w:proofErr w:type="gramStart"/>
      <w:r w:rsidR="0019244B" w:rsidRPr="0019244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19244B" w:rsidRPr="0019244B">
        <w:rPr>
          <w:rFonts w:ascii="Times New Roman" w:hAnsi="Times New Roman" w:cs="Times New Roman"/>
          <w:bCs/>
          <w:sz w:val="28"/>
          <w:szCs w:val="28"/>
        </w:rPr>
        <w:t xml:space="preserve"> электронный </w:t>
      </w:r>
      <w:r w:rsidRPr="0019244B">
        <w:rPr>
          <w:rFonts w:ascii="Times New Roman" w:hAnsi="Times New Roman" w:cs="Times New Roman"/>
          <w:sz w:val="28"/>
          <w:szCs w:val="28"/>
        </w:rPr>
        <w:t>// Агрохимия. – 2020. – № 3. – С.</w:t>
      </w:r>
      <w:r w:rsidR="005D4825" w:rsidRPr="0019244B">
        <w:rPr>
          <w:rFonts w:ascii="Times New Roman" w:hAnsi="Times New Roman" w:cs="Times New Roman"/>
          <w:sz w:val="28"/>
          <w:szCs w:val="28"/>
        </w:rPr>
        <w:t xml:space="preserve"> 43</w:t>
      </w:r>
      <w:r w:rsidR="00DB7D73" w:rsidRPr="0019244B">
        <w:rPr>
          <w:rFonts w:ascii="Times New Roman" w:hAnsi="Times New Roman" w:cs="Times New Roman"/>
          <w:sz w:val="28"/>
          <w:szCs w:val="28"/>
        </w:rPr>
        <w:t>–</w:t>
      </w:r>
      <w:r w:rsidR="005D4825" w:rsidRPr="0019244B">
        <w:rPr>
          <w:rFonts w:ascii="Times New Roman" w:hAnsi="Times New Roman" w:cs="Times New Roman"/>
          <w:sz w:val="28"/>
          <w:szCs w:val="28"/>
        </w:rPr>
        <w:t>48</w:t>
      </w:r>
      <w:r w:rsidRPr="0019244B">
        <w:rPr>
          <w:rFonts w:ascii="Times New Roman" w:hAnsi="Times New Roman" w:cs="Times New Roman"/>
          <w:sz w:val="28"/>
          <w:szCs w:val="28"/>
        </w:rPr>
        <w:t xml:space="preserve">. – URL: </w:t>
      </w:r>
      <w:r w:rsidR="005D4825" w:rsidRPr="0019244B">
        <w:rPr>
          <w:rFonts w:ascii="Times New Roman" w:hAnsi="Times New Roman" w:cs="Times New Roman"/>
          <w:sz w:val="28"/>
          <w:szCs w:val="28"/>
        </w:rPr>
        <w:t xml:space="preserve">https://elibrary.ru/item.asp?id=42445466 </w:t>
      </w:r>
      <w:r w:rsidRPr="0019244B">
        <w:rPr>
          <w:rFonts w:ascii="Times New Roman" w:hAnsi="Times New Roman" w:cs="Times New Roman"/>
          <w:sz w:val="28"/>
          <w:szCs w:val="28"/>
        </w:rPr>
        <w:t>(дата обращения 27.04.2020)</w:t>
      </w:r>
    </w:p>
    <w:p w14:paraId="507B597A" w14:textId="05F98808" w:rsidR="0020689E" w:rsidRPr="0019244B" w:rsidRDefault="005940B3" w:rsidP="0019244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9244B">
        <w:rPr>
          <w:rFonts w:ascii="Times New Roman" w:hAnsi="Times New Roman" w:cs="Times New Roman"/>
          <w:i/>
          <w:sz w:val="24"/>
          <w:szCs w:val="28"/>
        </w:rPr>
        <w:t xml:space="preserve">Рассмотрены состояние и перспективы использования пестицидов в России в связи с развитием глобальных рынков средств защиты растений по материалам 9-й Международной конференции </w:t>
      </w:r>
      <w:r w:rsidR="0019244B">
        <w:rPr>
          <w:rFonts w:ascii="Times New Roman" w:hAnsi="Times New Roman" w:cs="Times New Roman"/>
          <w:i/>
          <w:sz w:val="24"/>
          <w:szCs w:val="28"/>
        </w:rPr>
        <w:t>«</w:t>
      </w:r>
      <w:r w:rsidRPr="0019244B">
        <w:rPr>
          <w:rFonts w:ascii="Times New Roman" w:hAnsi="Times New Roman" w:cs="Times New Roman"/>
          <w:i/>
          <w:sz w:val="24"/>
          <w:szCs w:val="28"/>
        </w:rPr>
        <w:t>Пестициды 2019</w:t>
      </w:r>
      <w:r w:rsidR="0019244B">
        <w:rPr>
          <w:rFonts w:ascii="Times New Roman" w:hAnsi="Times New Roman" w:cs="Times New Roman"/>
          <w:i/>
          <w:sz w:val="24"/>
          <w:szCs w:val="28"/>
        </w:rPr>
        <w:t>»</w:t>
      </w:r>
      <w:r w:rsidRPr="0019244B">
        <w:rPr>
          <w:rFonts w:ascii="Times New Roman" w:hAnsi="Times New Roman" w:cs="Times New Roman"/>
          <w:i/>
          <w:sz w:val="24"/>
          <w:szCs w:val="28"/>
        </w:rPr>
        <w:t>, 17 сентября 2019 г., Москва.</w:t>
      </w:r>
    </w:p>
    <w:p w14:paraId="7D1CD2CE" w14:textId="54A87479" w:rsidR="0020689E" w:rsidRPr="0019244B" w:rsidRDefault="0020689E" w:rsidP="001924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CF6FA10" w14:textId="5205C6C8" w:rsidR="002C2AA1" w:rsidRPr="00622530" w:rsidRDefault="00DB7D73" w:rsidP="006225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22530">
        <w:rPr>
          <w:rFonts w:ascii="Times New Roman" w:hAnsi="Times New Roman" w:cs="Times New Roman"/>
          <w:sz w:val="28"/>
        </w:rPr>
        <w:t xml:space="preserve">Иванов, А. И. </w:t>
      </w:r>
      <w:r w:rsidR="00A13F2F" w:rsidRPr="00622530">
        <w:rPr>
          <w:rFonts w:ascii="Times New Roman" w:hAnsi="Times New Roman" w:cs="Times New Roman"/>
          <w:sz w:val="28"/>
        </w:rPr>
        <w:t>В</w:t>
      </w:r>
      <w:r w:rsidRPr="00622530">
        <w:rPr>
          <w:rFonts w:ascii="Times New Roman" w:hAnsi="Times New Roman" w:cs="Times New Roman"/>
          <w:sz w:val="28"/>
        </w:rPr>
        <w:t xml:space="preserve">лияние ландшафтных условий на эффективность точной системы удобрения в звене полевого севооборота </w:t>
      </w:r>
      <w:r w:rsidR="00A13F2F" w:rsidRPr="00622530">
        <w:rPr>
          <w:rFonts w:ascii="Times New Roman" w:hAnsi="Times New Roman" w:cs="Times New Roman"/>
          <w:sz w:val="28"/>
        </w:rPr>
        <w:t>/</w:t>
      </w:r>
      <w:r w:rsidRPr="00622530">
        <w:rPr>
          <w:rFonts w:ascii="Times New Roman" w:hAnsi="Times New Roman" w:cs="Times New Roman"/>
          <w:sz w:val="28"/>
        </w:rPr>
        <w:t xml:space="preserve"> А. И.</w:t>
      </w:r>
      <w:r w:rsidR="00A13F2F" w:rsidRPr="00622530">
        <w:rPr>
          <w:rFonts w:ascii="Times New Roman" w:hAnsi="Times New Roman" w:cs="Times New Roman"/>
          <w:sz w:val="28"/>
        </w:rPr>
        <w:t xml:space="preserve"> Иванов, </w:t>
      </w:r>
      <w:r w:rsidRPr="00622530">
        <w:rPr>
          <w:rFonts w:ascii="Times New Roman" w:hAnsi="Times New Roman" w:cs="Times New Roman"/>
          <w:sz w:val="28"/>
        </w:rPr>
        <w:t xml:space="preserve">Ж. А. </w:t>
      </w:r>
      <w:r w:rsidR="00A13F2F" w:rsidRPr="00622530">
        <w:rPr>
          <w:rFonts w:ascii="Times New Roman" w:hAnsi="Times New Roman" w:cs="Times New Roman"/>
          <w:sz w:val="28"/>
        </w:rPr>
        <w:t xml:space="preserve">Иванова, </w:t>
      </w:r>
      <w:r w:rsidRPr="00622530">
        <w:rPr>
          <w:rFonts w:ascii="Times New Roman" w:hAnsi="Times New Roman" w:cs="Times New Roman"/>
          <w:sz w:val="28"/>
        </w:rPr>
        <w:t xml:space="preserve">Н. А. </w:t>
      </w:r>
      <w:r w:rsidR="00A13F2F" w:rsidRPr="00622530">
        <w:rPr>
          <w:rFonts w:ascii="Times New Roman" w:hAnsi="Times New Roman" w:cs="Times New Roman"/>
          <w:sz w:val="28"/>
        </w:rPr>
        <w:t>Цыганова</w:t>
      </w:r>
      <w:r w:rsidR="00622530" w:rsidRPr="00622530">
        <w:rPr>
          <w:rFonts w:ascii="Times New Roman" w:hAnsi="Times New Roman" w:cs="Times New Roman"/>
          <w:sz w:val="28"/>
        </w:rPr>
        <w:t>.</w:t>
      </w:r>
      <w:r w:rsidR="00A13F2F" w:rsidRPr="00622530">
        <w:rPr>
          <w:rFonts w:ascii="Times New Roman" w:hAnsi="Times New Roman" w:cs="Times New Roman"/>
          <w:sz w:val="28"/>
        </w:rPr>
        <w:t xml:space="preserve"> </w:t>
      </w:r>
      <w:bookmarkStart w:id="0" w:name="_Hlk39415444"/>
      <w:r w:rsidR="00622530" w:rsidRPr="0062253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622530" w:rsidRPr="00622530">
        <w:rPr>
          <w:rFonts w:ascii="Times New Roman" w:hAnsi="Times New Roman" w:cs="Times New Roman"/>
          <w:sz w:val="28"/>
        </w:rPr>
        <w:t xml:space="preserve"> :</w:t>
      </w:r>
      <w:proofErr w:type="gramEnd"/>
      <w:r w:rsidR="00622530" w:rsidRPr="00622530">
        <w:rPr>
          <w:rFonts w:ascii="Times New Roman" w:hAnsi="Times New Roman" w:cs="Times New Roman"/>
          <w:sz w:val="28"/>
        </w:rPr>
        <w:t xml:space="preserve"> электронный </w:t>
      </w:r>
      <w:r w:rsidR="00A13F2F" w:rsidRPr="00622530">
        <w:rPr>
          <w:rFonts w:ascii="Times New Roman" w:hAnsi="Times New Roman" w:cs="Times New Roman"/>
          <w:sz w:val="28"/>
        </w:rPr>
        <w:t>// Агрохимия. – 2020. – № 2. – С. 69</w:t>
      </w:r>
      <w:r w:rsidRPr="00622530">
        <w:rPr>
          <w:rFonts w:ascii="Times New Roman" w:hAnsi="Times New Roman" w:cs="Times New Roman"/>
          <w:sz w:val="28"/>
        </w:rPr>
        <w:t>–</w:t>
      </w:r>
      <w:r w:rsidR="00A13F2F" w:rsidRPr="00622530">
        <w:rPr>
          <w:rFonts w:ascii="Times New Roman" w:hAnsi="Times New Roman" w:cs="Times New Roman"/>
          <w:sz w:val="28"/>
        </w:rPr>
        <w:t>76</w:t>
      </w:r>
      <w:r w:rsidR="002C2AA1" w:rsidRPr="00622530">
        <w:rPr>
          <w:rFonts w:ascii="Times New Roman" w:hAnsi="Times New Roman" w:cs="Times New Roman"/>
          <w:sz w:val="28"/>
        </w:rPr>
        <w:t>. – URL: https://elibrary.ru/item.asp?id=42339382 (дата обращения 27.04.2020)</w:t>
      </w:r>
    </w:p>
    <w:bookmarkEnd w:id="0"/>
    <w:p w14:paraId="366D573B" w14:textId="3CF88C37" w:rsidR="00A13F2F" w:rsidRPr="00622530" w:rsidRDefault="00553B9A" w:rsidP="0062253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22530">
        <w:rPr>
          <w:rFonts w:ascii="Times New Roman" w:hAnsi="Times New Roman" w:cs="Times New Roman"/>
          <w:i/>
          <w:sz w:val="24"/>
        </w:rPr>
        <w:t xml:space="preserve">Проанализированы данные ландшафтного опыта, выполненного параллельно в 5-ти фациях </w:t>
      </w:r>
      <w:proofErr w:type="spellStart"/>
      <w:r w:rsidRPr="00622530">
        <w:rPr>
          <w:rFonts w:ascii="Times New Roman" w:hAnsi="Times New Roman" w:cs="Times New Roman"/>
          <w:i/>
          <w:sz w:val="24"/>
        </w:rPr>
        <w:t>агроландшафта</w:t>
      </w:r>
      <w:proofErr w:type="spellEnd"/>
      <w:r w:rsidRPr="00622530">
        <w:rPr>
          <w:rFonts w:ascii="Times New Roman" w:hAnsi="Times New Roman" w:cs="Times New Roman"/>
          <w:i/>
          <w:sz w:val="24"/>
        </w:rPr>
        <w:t>, отличающихся структурой почвенного покрова и геохимическими режимами. Установлена значительная дифференциация продуктивности звена полевого севооборота и окупаемости действующего вещества удобрений в зависимости от ландшафтно-экологических условий. При этом отчетливее проявилось влияние литогенного фактора (степени развития глеевого и эрозионного процессов, агрофизических и агрохимических свойств почвы и материнской породы), в то время как значение геохимических режимов не установлено. Одним из косвенных подтверждений роли геохимических режимов стало повышение на 35% оплаты урожаем 1 кг NPK в варианте точной системы удобрения.</w:t>
      </w:r>
    </w:p>
    <w:p w14:paraId="26280009" w14:textId="67961BE1" w:rsidR="0037188B" w:rsidRPr="00622530" w:rsidRDefault="0037188B" w:rsidP="006225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3D657F8" w14:textId="3CC467D7" w:rsidR="0037188B" w:rsidRPr="00622530" w:rsidRDefault="00DB7D73" w:rsidP="006225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22530">
        <w:rPr>
          <w:rFonts w:ascii="Times New Roman" w:hAnsi="Times New Roman" w:cs="Times New Roman"/>
          <w:sz w:val="28"/>
        </w:rPr>
        <w:t>Рябчинская</w:t>
      </w:r>
      <w:proofErr w:type="spellEnd"/>
      <w:r w:rsidRPr="00622530">
        <w:rPr>
          <w:rFonts w:ascii="Times New Roman" w:hAnsi="Times New Roman" w:cs="Times New Roman"/>
          <w:sz w:val="28"/>
        </w:rPr>
        <w:t xml:space="preserve">, Т. А. </w:t>
      </w:r>
      <w:r w:rsidR="0037188B" w:rsidRPr="00622530">
        <w:rPr>
          <w:rFonts w:ascii="Times New Roman" w:hAnsi="Times New Roman" w:cs="Times New Roman"/>
          <w:sz w:val="28"/>
        </w:rPr>
        <w:t>Н</w:t>
      </w:r>
      <w:r w:rsidRPr="00622530">
        <w:rPr>
          <w:rFonts w:ascii="Times New Roman" w:hAnsi="Times New Roman" w:cs="Times New Roman"/>
          <w:sz w:val="28"/>
        </w:rPr>
        <w:t xml:space="preserve">овый полифункциональный биологический препарат для повышения продуктивности и комплексной устойчивости картофеля к биотическим стрессам </w:t>
      </w:r>
      <w:r w:rsidR="0037188B" w:rsidRPr="00622530">
        <w:rPr>
          <w:rFonts w:ascii="Times New Roman" w:hAnsi="Times New Roman" w:cs="Times New Roman"/>
          <w:sz w:val="28"/>
        </w:rPr>
        <w:t xml:space="preserve">/ </w:t>
      </w:r>
      <w:r w:rsidRPr="00622530">
        <w:rPr>
          <w:rFonts w:ascii="Times New Roman" w:hAnsi="Times New Roman" w:cs="Times New Roman"/>
          <w:sz w:val="28"/>
        </w:rPr>
        <w:t xml:space="preserve">Т. А. </w:t>
      </w:r>
      <w:proofErr w:type="spellStart"/>
      <w:r w:rsidR="0037188B" w:rsidRPr="00622530">
        <w:rPr>
          <w:rFonts w:ascii="Times New Roman" w:hAnsi="Times New Roman" w:cs="Times New Roman"/>
          <w:sz w:val="28"/>
        </w:rPr>
        <w:t>Рябчинская</w:t>
      </w:r>
      <w:proofErr w:type="spellEnd"/>
      <w:r w:rsidR="0037188B" w:rsidRPr="00622530">
        <w:rPr>
          <w:rFonts w:ascii="Times New Roman" w:hAnsi="Times New Roman" w:cs="Times New Roman"/>
          <w:sz w:val="28"/>
        </w:rPr>
        <w:t xml:space="preserve">, </w:t>
      </w:r>
      <w:r w:rsidRPr="00622530">
        <w:rPr>
          <w:rFonts w:ascii="Times New Roman" w:hAnsi="Times New Roman" w:cs="Times New Roman"/>
          <w:sz w:val="28"/>
        </w:rPr>
        <w:t xml:space="preserve">Т. В. </w:t>
      </w:r>
      <w:r w:rsidR="0037188B" w:rsidRPr="00622530">
        <w:rPr>
          <w:rFonts w:ascii="Times New Roman" w:hAnsi="Times New Roman" w:cs="Times New Roman"/>
          <w:sz w:val="28"/>
        </w:rPr>
        <w:t xml:space="preserve">Зимина, </w:t>
      </w:r>
      <w:r w:rsidRPr="00622530">
        <w:rPr>
          <w:rFonts w:ascii="Times New Roman" w:hAnsi="Times New Roman" w:cs="Times New Roman"/>
          <w:sz w:val="28"/>
        </w:rPr>
        <w:t xml:space="preserve">И. Ю. </w:t>
      </w:r>
      <w:proofErr w:type="spellStart"/>
      <w:r w:rsidR="0037188B" w:rsidRPr="00622530">
        <w:rPr>
          <w:rFonts w:ascii="Times New Roman" w:hAnsi="Times New Roman" w:cs="Times New Roman"/>
          <w:sz w:val="28"/>
        </w:rPr>
        <w:t>Бобрешова</w:t>
      </w:r>
      <w:proofErr w:type="spellEnd"/>
      <w:r w:rsidR="00622530" w:rsidRPr="00622530">
        <w:rPr>
          <w:rFonts w:ascii="Times New Roman" w:hAnsi="Times New Roman" w:cs="Times New Roman"/>
          <w:sz w:val="28"/>
        </w:rPr>
        <w:t>.</w:t>
      </w:r>
      <w:r w:rsidR="0037188B" w:rsidRPr="00622530">
        <w:rPr>
          <w:rFonts w:ascii="Times New Roman" w:hAnsi="Times New Roman" w:cs="Times New Roman"/>
          <w:sz w:val="28"/>
        </w:rPr>
        <w:t xml:space="preserve"> </w:t>
      </w:r>
      <w:r w:rsidR="00622530" w:rsidRPr="0062253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622530" w:rsidRPr="00622530">
        <w:rPr>
          <w:rFonts w:ascii="Times New Roman" w:hAnsi="Times New Roman" w:cs="Times New Roman"/>
          <w:sz w:val="28"/>
        </w:rPr>
        <w:t xml:space="preserve"> :</w:t>
      </w:r>
      <w:proofErr w:type="gramEnd"/>
      <w:r w:rsidR="00622530" w:rsidRPr="00622530">
        <w:rPr>
          <w:rFonts w:ascii="Times New Roman" w:hAnsi="Times New Roman" w:cs="Times New Roman"/>
          <w:sz w:val="28"/>
        </w:rPr>
        <w:t xml:space="preserve"> электронный </w:t>
      </w:r>
      <w:r w:rsidR="0037188B" w:rsidRPr="00622530">
        <w:rPr>
          <w:rFonts w:ascii="Times New Roman" w:hAnsi="Times New Roman" w:cs="Times New Roman"/>
          <w:sz w:val="28"/>
        </w:rPr>
        <w:t>// Агрохимия. – 2020. – № 5. – С. 17</w:t>
      </w:r>
      <w:r w:rsidRPr="00622530">
        <w:rPr>
          <w:rFonts w:ascii="Times New Roman" w:hAnsi="Times New Roman" w:cs="Times New Roman"/>
          <w:sz w:val="28"/>
        </w:rPr>
        <w:t>–</w:t>
      </w:r>
      <w:r w:rsidR="0037188B" w:rsidRPr="00622530">
        <w:rPr>
          <w:rFonts w:ascii="Times New Roman" w:hAnsi="Times New Roman" w:cs="Times New Roman"/>
          <w:sz w:val="28"/>
        </w:rPr>
        <w:t>25. – URL: https://elibrary.ru/item.asp?id=42650742 (дата обращения 27.04.2020)</w:t>
      </w:r>
    </w:p>
    <w:p w14:paraId="224DF5AB" w14:textId="3FB41A1E" w:rsidR="0037188B" w:rsidRDefault="00F710F8" w:rsidP="0045134E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22530">
        <w:rPr>
          <w:rFonts w:ascii="Times New Roman" w:hAnsi="Times New Roman" w:cs="Times New Roman"/>
          <w:i/>
          <w:sz w:val="24"/>
        </w:rPr>
        <w:t xml:space="preserve">Представлены результаты двулетних исследований по изучению особенностей действия и разработке регламента применения нового биологического полифункционального препарата </w:t>
      </w:r>
      <w:proofErr w:type="spellStart"/>
      <w:r w:rsidRPr="00622530">
        <w:rPr>
          <w:rFonts w:ascii="Times New Roman" w:hAnsi="Times New Roman" w:cs="Times New Roman"/>
          <w:i/>
          <w:sz w:val="24"/>
        </w:rPr>
        <w:t>стивин</w:t>
      </w:r>
      <w:proofErr w:type="spellEnd"/>
      <w:r w:rsidRPr="00622530">
        <w:rPr>
          <w:rFonts w:ascii="Times New Roman" w:hAnsi="Times New Roman" w:cs="Times New Roman"/>
          <w:i/>
          <w:sz w:val="24"/>
        </w:rPr>
        <w:t xml:space="preserve"> на картофеле. Препарат относится к группе регуляторов роста растений (РРР) и создан на основе растительных компонентов. Показано, что эффективность действия РРР находилась в тесной зависимости от нормы применения препарата, подчиняющейся криволинейным закономерностям с высокой степенью достоверности аппроксимации. Исследовано влияние препарата </w:t>
      </w:r>
      <w:proofErr w:type="spellStart"/>
      <w:r w:rsidR="00DB7D73" w:rsidRPr="00622530">
        <w:rPr>
          <w:rFonts w:ascii="Times New Roman" w:hAnsi="Times New Roman" w:cs="Times New Roman"/>
          <w:i/>
          <w:sz w:val="24"/>
        </w:rPr>
        <w:t>С</w:t>
      </w:r>
      <w:r w:rsidRPr="00622530">
        <w:rPr>
          <w:rFonts w:ascii="Times New Roman" w:hAnsi="Times New Roman" w:cs="Times New Roman"/>
          <w:i/>
          <w:sz w:val="24"/>
        </w:rPr>
        <w:t>тивин</w:t>
      </w:r>
      <w:proofErr w:type="spellEnd"/>
      <w:r w:rsidRPr="00622530">
        <w:rPr>
          <w:rFonts w:ascii="Times New Roman" w:hAnsi="Times New Roman" w:cs="Times New Roman"/>
          <w:i/>
          <w:sz w:val="24"/>
        </w:rPr>
        <w:t xml:space="preserve"> на фотосинтетическую активность растений, рост- и иммуностимулирующее его действие по отношению к комплексу </w:t>
      </w:r>
      <w:proofErr w:type="spellStart"/>
      <w:r w:rsidRPr="00622530">
        <w:rPr>
          <w:rFonts w:ascii="Times New Roman" w:hAnsi="Times New Roman" w:cs="Times New Roman"/>
          <w:i/>
          <w:sz w:val="24"/>
        </w:rPr>
        <w:t>фитопатогенов</w:t>
      </w:r>
      <w:proofErr w:type="spellEnd"/>
      <w:r w:rsidRPr="00622530">
        <w:rPr>
          <w:rFonts w:ascii="Times New Roman" w:hAnsi="Times New Roman" w:cs="Times New Roman"/>
          <w:i/>
          <w:sz w:val="24"/>
        </w:rPr>
        <w:t xml:space="preserve"> в различных фазах развития. Полифункциональное действие РРР способствовало существенному повышению продуктивности картофеля при получении прибавок урожайности до 30–40%. Определена оптимальная норма применения препарата – 140 мл/га в фазе начала </w:t>
      </w:r>
      <w:proofErr w:type="spellStart"/>
      <w:r w:rsidRPr="00622530">
        <w:rPr>
          <w:rFonts w:ascii="Times New Roman" w:hAnsi="Times New Roman" w:cs="Times New Roman"/>
          <w:i/>
          <w:sz w:val="24"/>
        </w:rPr>
        <w:t>бутонизации</w:t>
      </w:r>
      <w:proofErr w:type="spellEnd"/>
      <w:r w:rsidRPr="00622530">
        <w:rPr>
          <w:rFonts w:ascii="Times New Roman" w:hAnsi="Times New Roman" w:cs="Times New Roman"/>
          <w:i/>
          <w:sz w:val="24"/>
        </w:rPr>
        <w:t xml:space="preserve"> картофеля. Пролонгированное иммуностимулирующее действие препарата </w:t>
      </w:r>
      <w:bookmarkStart w:id="1" w:name="_GoBack"/>
      <w:bookmarkEnd w:id="1"/>
      <w:r w:rsidRPr="00622530">
        <w:rPr>
          <w:rFonts w:ascii="Times New Roman" w:hAnsi="Times New Roman" w:cs="Times New Roman"/>
          <w:i/>
          <w:sz w:val="24"/>
        </w:rPr>
        <w:t xml:space="preserve">позволило повысить качество клубней нового урожая при снижении степени </w:t>
      </w:r>
      <w:r w:rsidRPr="00622530">
        <w:rPr>
          <w:rFonts w:ascii="Times New Roman" w:hAnsi="Times New Roman" w:cs="Times New Roman"/>
          <w:i/>
          <w:sz w:val="24"/>
        </w:rPr>
        <w:lastRenderedPageBreak/>
        <w:t>пораженности растений различными заболеваниями от 40 до 85%.</w:t>
      </w:r>
    </w:p>
    <w:p w14:paraId="52B15580" w14:textId="77777777" w:rsidR="00622530" w:rsidRDefault="00622530" w:rsidP="0062253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B5AC87C" w14:textId="15009719" w:rsidR="00622530" w:rsidRPr="00622530" w:rsidRDefault="00622530" w:rsidP="006225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22530">
        <w:rPr>
          <w:rFonts w:ascii="Times New Roman" w:hAnsi="Times New Roman" w:cs="Times New Roman"/>
          <w:sz w:val="24"/>
        </w:rPr>
        <w:t>Составитель: Л.М. Бабанина</w:t>
      </w:r>
    </w:p>
    <w:sectPr w:rsidR="00622530" w:rsidRPr="006225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DE2F1" w14:textId="77777777" w:rsidR="008E534E" w:rsidRDefault="008E534E" w:rsidP="00DB7D73">
      <w:pPr>
        <w:spacing w:after="0" w:line="240" w:lineRule="auto"/>
      </w:pPr>
      <w:r>
        <w:separator/>
      </w:r>
    </w:p>
  </w:endnote>
  <w:endnote w:type="continuationSeparator" w:id="0">
    <w:p w14:paraId="2219C949" w14:textId="77777777" w:rsidR="008E534E" w:rsidRDefault="008E534E" w:rsidP="00DB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829105"/>
      <w:docPartObj>
        <w:docPartGallery w:val="Page Numbers (Bottom of Page)"/>
        <w:docPartUnique/>
      </w:docPartObj>
    </w:sdtPr>
    <w:sdtEndPr/>
    <w:sdtContent>
      <w:p w14:paraId="034E5EA3" w14:textId="10D0404A" w:rsidR="00DB7D73" w:rsidRDefault="00DB7D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34E">
          <w:rPr>
            <w:noProof/>
          </w:rPr>
          <w:t>2</w:t>
        </w:r>
        <w:r>
          <w:fldChar w:fldCharType="end"/>
        </w:r>
      </w:p>
    </w:sdtContent>
  </w:sdt>
  <w:p w14:paraId="4D512FEE" w14:textId="77777777" w:rsidR="00DB7D73" w:rsidRDefault="00DB7D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A13EE" w14:textId="77777777" w:rsidR="008E534E" w:rsidRDefault="008E534E" w:rsidP="00DB7D73">
      <w:pPr>
        <w:spacing w:after="0" w:line="240" w:lineRule="auto"/>
      </w:pPr>
      <w:r>
        <w:separator/>
      </w:r>
    </w:p>
  </w:footnote>
  <w:footnote w:type="continuationSeparator" w:id="0">
    <w:p w14:paraId="29F8B4E6" w14:textId="77777777" w:rsidR="008E534E" w:rsidRDefault="008E534E" w:rsidP="00DB7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35"/>
    <w:rsid w:val="00025288"/>
    <w:rsid w:val="000617F8"/>
    <w:rsid w:val="000957FF"/>
    <w:rsid w:val="0014369A"/>
    <w:rsid w:val="00167CB2"/>
    <w:rsid w:val="0019244B"/>
    <w:rsid w:val="001B049C"/>
    <w:rsid w:val="001E72B0"/>
    <w:rsid w:val="0020689E"/>
    <w:rsid w:val="0022735E"/>
    <w:rsid w:val="002C2AA1"/>
    <w:rsid w:val="002C7C65"/>
    <w:rsid w:val="00324542"/>
    <w:rsid w:val="00325637"/>
    <w:rsid w:val="00356A17"/>
    <w:rsid w:val="0037188B"/>
    <w:rsid w:val="0045134E"/>
    <w:rsid w:val="00462A53"/>
    <w:rsid w:val="0048759F"/>
    <w:rsid w:val="004C07D3"/>
    <w:rsid w:val="00540B67"/>
    <w:rsid w:val="00553B9A"/>
    <w:rsid w:val="00586A35"/>
    <w:rsid w:val="005940B3"/>
    <w:rsid w:val="005B4DB1"/>
    <w:rsid w:val="005D4825"/>
    <w:rsid w:val="005F2CA7"/>
    <w:rsid w:val="005F67DA"/>
    <w:rsid w:val="00622530"/>
    <w:rsid w:val="006F32A5"/>
    <w:rsid w:val="0070045C"/>
    <w:rsid w:val="0071230C"/>
    <w:rsid w:val="008231EE"/>
    <w:rsid w:val="008641B3"/>
    <w:rsid w:val="0087545E"/>
    <w:rsid w:val="008768C2"/>
    <w:rsid w:val="008D34F2"/>
    <w:rsid w:val="008E2E11"/>
    <w:rsid w:val="008E534E"/>
    <w:rsid w:val="00910132"/>
    <w:rsid w:val="009317A3"/>
    <w:rsid w:val="009A16C9"/>
    <w:rsid w:val="00A13F2F"/>
    <w:rsid w:val="00A16E26"/>
    <w:rsid w:val="00A27FBF"/>
    <w:rsid w:val="00A7521A"/>
    <w:rsid w:val="00AD7814"/>
    <w:rsid w:val="00AF2955"/>
    <w:rsid w:val="00B26C2A"/>
    <w:rsid w:val="00B924BA"/>
    <w:rsid w:val="00C820EE"/>
    <w:rsid w:val="00C837EF"/>
    <w:rsid w:val="00CC06D3"/>
    <w:rsid w:val="00D366F7"/>
    <w:rsid w:val="00D86559"/>
    <w:rsid w:val="00DB7D73"/>
    <w:rsid w:val="00E06BD0"/>
    <w:rsid w:val="00EA32E2"/>
    <w:rsid w:val="00EC6B54"/>
    <w:rsid w:val="00F23D0D"/>
    <w:rsid w:val="00F710F8"/>
    <w:rsid w:val="00F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6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F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7D7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D73"/>
  </w:style>
  <w:style w:type="paragraph" w:styleId="a7">
    <w:name w:val="footer"/>
    <w:basedOn w:val="a"/>
    <w:link w:val="a8"/>
    <w:uiPriority w:val="99"/>
    <w:unhideWhenUsed/>
    <w:rsid w:val="00DB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D73"/>
  </w:style>
  <w:style w:type="paragraph" w:styleId="a9">
    <w:name w:val="endnote text"/>
    <w:basedOn w:val="a"/>
    <w:link w:val="aa"/>
    <w:uiPriority w:val="99"/>
    <w:semiHidden/>
    <w:unhideWhenUsed/>
    <w:rsid w:val="0062253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2253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22530"/>
    <w:rPr>
      <w:vertAlign w:val="superscript"/>
    </w:rPr>
  </w:style>
  <w:style w:type="table" w:customStyle="1" w:styleId="1">
    <w:name w:val="Сетка таблицы1"/>
    <w:basedOn w:val="a1"/>
    <w:uiPriority w:val="59"/>
    <w:rsid w:val="00A752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F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7D7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D73"/>
  </w:style>
  <w:style w:type="paragraph" w:styleId="a7">
    <w:name w:val="footer"/>
    <w:basedOn w:val="a"/>
    <w:link w:val="a8"/>
    <w:uiPriority w:val="99"/>
    <w:unhideWhenUsed/>
    <w:rsid w:val="00DB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D73"/>
  </w:style>
  <w:style w:type="paragraph" w:styleId="a9">
    <w:name w:val="endnote text"/>
    <w:basedOn w:val="a"/>
    <w:link w:val="aa"/>
    <w:uiPriority w:val="99"/>
    <w:semiHidden/>
    <w:unhideWhenUsed/>
    <w:rsid w:val="0062253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2253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22530"/>
    <w:rPr>
      <w:vertAlign w:val="superscript"/>
    </w:rPr>
  </w:style>
  <w:style w:type="table" w:customStyle="1" w:styleId="1">
    <w:name w:val="Сетка таблицы1"/>
    <w:basedOn w:val="a1"/>
    <w:uiPriority w:val="59"/>
    <w:rsid w:val="00A752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4557C-51DF-4C51-B728-A423A8AC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ИБО</cp:lastModifiedBy>
  <cp:revision>23</cp:revision>
  <dcterms:created xsi:type="dcterms:W3CDTF">2020-05-03T06:56:00Z</dcterms:created>
  <dcterms:modified xsi:type="dcterms:W3CDTF">2020-07-14T03:15:00Z</dcterms:modified>
</cp:coreProperties>
</file>