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426CA" w:rsidTr="001426CA">
        <w:tc>
          <w:tcPr>
            <w:tcW w:w="828" w:type="pct"/>
            <w:hideMark/>
          </w:tcPr>
          <w:p w:rsidR="001426CA" w:rsidRDefault="001426CA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2945" cy="391160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426CA" w:rsidRDefault="001426CA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426CA" w:rsidRDefault="001426CA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426CA" w:rsidRPr="001426CA" w:rsidRDefault="001426CA" w:rsidP="00F77D0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69FE" w:rsidRPr="00F77D0C" w:rsidRDefault="00F77D0C" w:rsidP="00F77D0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77D0C">
        <w:rPr>
          <w:rFonts w:ascii="Times New Roman" w:hAnsi="Times New Roman" w:cs="Times New Roman"/>
          <w:b/>
          <w:sz w:val="28"/>
        </w:rPr>
        <w:t>Бухгалтерский учет в сельском хозяйстве</w:t>
      </w:r>
    </w:p>
    <w:p w:rsidR="00642AF8" w:rsidRPr="00F77D0C" w:rsidRDefault="00642AF8" w:rsidP="00F77D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7D0C">
        <w:rPr>
          <w:rFonts w:ascii="Times New Roman" w:hAnsi="Times New Roman" w:cs="Times New Roman"/>
          <w:b/>
          <w:sz w:val="28"/>
        </w:rPr>
        <w:t>Азиева</w:t>
      </w:r>
      <w:proofErr w:type="spellEnd"/>
      <w:r w:rsidR="00F77D0C">
        <w:rPr>
          <w:rFonts w:ascii="Times New Roman" w:hAnsi="Times New Roman" w:cs="Times New Roman"/>
          <w:b/>
          <w:sz w:val="28"/>
        </w:rPr>
        <w:t>,</w:t>
      </w:r>
      <w:r w:rsidRPr="00F77D0C">
        <w:rPr>
          <w:rFonts w:ascii="Times New Roman" w:hAnsi="Times New Roman" w:cs="Times New Roman"/>
          <w:b/>
          <w:sz w:val="28"/>
        </w:rPr>
        <w:t xml:space="preserve"> З.</w:t>
      </w:r>
      <w:r w:rsidR="00F77D0C" w:rsidRPr="00F77D0C">
        <w:rPr>
          <w:rFonts w:ascii="Times New Roman" w:hAnsi="Times New Roman" w:cs="Times New Roman"/>
          <w:b/>
          <w:sz w:val="28"/>
        </w:rPr>
        <w:t xml:space="preserve"> </w:t>
      </w:r>
      <w:r w:rsidRPr="00F77D0C">
        <w:rPr>
          <w:rFonts w:ascii="Times New Roman" w:hAnsi="Times New Roman" w:cs="Times New Roman"/>
          <w:b/>
          <w:sz w:val="28"/>
        </w:rPr>
        <w:t>И.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Pr="00F77D0C">
        <w:rPr>
          <w:rFonts w:ascii="Times New Roman" w:hAnsi="Times New Roman" w:cs="Times New Roman"/>
          <w:sz w:val="28"/>
        </w:rPr>
        <w:t xml:space="preserve">Формирование затрат и </w:t>
      </w:r>
      <w:proofErr w:type="spellStart"/>
      <w:r w:rsidRPr="00F77D0C">
        <w:rPr>
          <w:rFonts w:ascii="Times New Roman" w:hAnsi="Times New Roman" w:cs="Times New Roman"/>
          <w:sz w:val="28"/>
        </w:rPr>
        <w:t>калькулирование</w:t>
      </w:r>
      <w:proofErr w:type="spellEnd"/>
      <w:r w:rsidRPr="00F77D0C">
        <w:rPr>
          <w:rFonts w:ascii="Times New Roman" w:hAnsi="Times New Roman" w:cs="Times New Roman"/>
          <w:sz w:val="28"/>
        </w:rPr>
        <w:t xml:space="preserve"> себестоимости продукции животноводства в системе управленческого учета /</w:t>
      </w:r>
      <w:r w:rsidR="00F77D0C" w:rsidRPr="00F77D0C">
        <w:rPr>
          <w:rFonts w:ascii="Times New Roman" w:hAnsi="Times New Roman" w:cs="Times New Roman"/>
          <w:sz w:val="28"/>
        </w:rPr>
        <w:t xml:space="preserve"> З.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>И.</w:t>
      </w:r>
      <w:r w:rsidR="00F77D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7D0C">
        <w:rPr>
          <w:rFonts w:ascii="Times New Roman" w:hAnsi="Times New Roman" w:cs="Times New Roman"/>
          <w:sz w:val="28"/>
        </w:rPr>
        <w:t>Азиева</w:t>
      </w:r>
      <w:proofErr w:type="spellEnd"/>
      <w:r w:rsidRPr="00F77D0C">
        <w:rPr>
          <w:rFonts w:ascii="Times New Roman" w:hAnsi="Times New Roman" w:cs="Times New Roman"/>
          <w:sz w:val="28"/>
        </w:rPr>
        <w:t xml:space="preserve">, </w:t>
      </w:r>
      <w:r w:rsidR="00F77D0C" w:rsidRPr="00F77D0C">
        <w:rPr>
          <w:rFonts w:ascii="Times New Roman" w:hAnsi="Times New Roman" w:cs="Times New Roman"/>
          <w:sz w:val="28"/>
        </w:rPr>
        <w:t>С.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F77D0C">
        <w:rPr>
          <w:rFonts w:ascii="Times New Roman" w:hAnsi="Times New Roman" w:cs="Times New Roman"/>
          <w:sz w:val="28"/>
        </w:rPr>
        <w:t>Гарсанянц</w:t>
      </w:r>
      <w:proofErr w:type="spellEnd"/>
      <w:r w:rsidRPr="00F77D0C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F77D0C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F77D0C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аграрного ун-та. – 2016. – № 121. – С. 2055-2068.</w:t>
      </w:r>
    </w:p>
    <w:p w:rsidR="00642AF8" w:rsidRDefault="00642AF8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7D0C">
        <w:rPr>
          <w:rFonts w:ascii="Times New Roman" w:hAnsi="Times New Roman" w:cs="Times New Roman"/>
          <w:sz w:val="24"/>
        </w:rPr>
        <w:t xml:space="preserve">С целью эффективного управления организацией менеджерам высшего звена необходима информация о результатах деятельности по центрам ответственности и рентабельности основных видов продукции. Поэтому перед руководством стоит задача выбора такой системы учета затрат, которая обеспечивала бы информацией необходимой для оценки экономических результатов и управленческой деятельности различных структурных подразделений. В статье рассмотрены методы </w:t>
      </w:r>
      <w:proofErr w:type="spellStart"/>
      <w:r w:rsidRPr="00F77D0C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F77D0C">
        <w:rPr>
          <w:rFonts w:ascii="Times New Roman" w:hAnsi="Times New Roman" w:cs="Times New Roman"/>
          <w:sz w:val="24"/>
        </w:rPr>
        <w:t xml:space="preserve"> себестоимости продукции животноводства, преимущества и недостатки учета полной себестоимости продукции. Авторами в статье раскрывается метод </w:t>
      </w:r>
      <w:proofErr w:type="spellStart"/>
      <w:r w:rsidRPr="00F77D0C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F77D0C">
        <w:rPr>
          <w:rFonts w:ascii="Times New Roman" w:hAnsi="Times New Roman" w:cs="Times New Roman"/>
          <w:sz w:val="24"/>
        </w:rPr>
        <w:t xml:space="preserve"> себестоимости продукции животноводства по системе «директ-костинг», его особенность, рациональность, а также достоинства и недостатки в современных экономических условиях. Исходя из представленных в отечественной литературе теоретических положений о методах распределения накладных расходов, авторами разработаны этапы распределения косвенных затрат между соответствующими объектами </w:t>
      </w:r>
      <w:proofErr w:type="spellStart"/>
      <w:r w:rsidRPr="00F77D0C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F77D0C">
        <w:rPr>
          <w:rFonts w:ascii="Times New Roman" w:hAnsi="Times New Roman" w:cs="Times New Roman"/>
          <w:sz w:val="24"/>
        </w:rPr>
        <w:t>. На основании данных ОАО «</w:t>
      </w:r>
      <w:proofErr w:type="spellStart"/>
      <w:r w:rsidRPr="00F77D0C">
        <w:rPr>
          <w:rFonts w:ascii="Times New Roman" w:hAnsi="Times New Roman" w:cs="Times New Roman"/>
          <w:sz w:val="24"/>
        </w:rPr>
        <w:t>Незамаевское</w:t>
      </w:r>
      <w:proofErr w:type="spellEnd"/>
      <w:r w:rsidRPr="00F77D0C">
        <w:rPr>
          <w:rFonts w:ascii="Times New Roman" w:hAnsi="Times New Roman" w:cs="Times New Roman"/>
          <w:sz w:val="24"/>
        </w:rPr>
        <w:t xml:space="preserve">» уточнен состав и структура затрат в молочном животноводстве, позволяющих повысить </w:t>
      </w:r>
      <w:proofErr w:type="spellStart"/>
      <w:r w:rsidRPr="00F77D0C">
        <w:rPr>
          <w:rFonts w:ascii="Times New Roman" w:hAnsi="Times New Roman" w:cs="Times New Roman"/>
          <w:sz w:val="24"/>
        </w:rPr>
        <w:t>аналитичность</w:t>
      </w:r>
      <w:proofErr w:type="spellEnd"/>
      <w:r w:rsidRPr="00F77D0C">
        <w:rPr>
          <w:rFonts w:ascii="Times New Roman" w:hAnsi="Times New Roman" w:cs="Times New Roman"/>
          <w:sz w:val="24"/>
        </w:rPr>
        <w:t xml:space="preserve"> учета и на этой основе обоснованность принимаемых управленческих решений; произведена классификация затрат, положенная в основу моделирования организации учета. Авторами предложена методика учета переменных и постоянных расходов в бухгалтерском учете и отражения в учетной системе маржинального дохода, а также даны рекомендации по совершенствованию организации управленческого учета затрат </w:t>
      </w:r>
    </w:p>
    <w:p w:rsidR="00F77D0C" w:rsidRPr="00F77D0C" w:rsidRDefault="00F77D0C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7D0C" w:rsidRPr="00F36391" w:rsidRDefault="00F77D0C" w:rsidP="00F77D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391">
        <w:rPr>
          <w:rFonts w:ascii="Times New Roman" w:hAnsi="Times New Roman" w:cs="Times New Roman"/>
          <w:b/>
          <w:sz w:val="28"/>
        </w:rPr>
        <w:t>Кателикова</w:t>
      </w:r>
      <w:proofErr w:type="spellEnd"/>
      <w:r w:rsidRPr="00F36391">
        <w:rPr>
          <w:rFonts w:ascii="Times New Roman" w:hAnsi="Times New Roman" w:cs="Times New Roman"/>
          <w:b/>
          <w:sz w:val="28"/>
        </w:rPr>
        <w:t>, Т. И.</w:t>
      </w:r>
      <w:r w:rsidRPr="00F36391">
        <w:rPr>
          <w:rFonts w:ascii="Times New Roman" w:hAnsi="Times New Roman" w:cs="Times New Roman"/>
          <w:sz w:val="28"/>
        </w:rPr>
        <w:t xml:space="preserve"> Влияние бухгалтерского учета на развитие социально-экономических отношений в снабженческо-сбытовых сельскохозяйственных потребительских кооперативах / Т. И. </w:t>
      </w:r>
      <w:proofErr w:type="spellStart"/>
      <w:r w:rsidRPr="00F36391">
        <w:rPr>
          <w:rFonts w:ascii="Times New Roman" w:hAnsi="Times New Roman" w:cs="Times New Roman"/>
          <w:sz w:val="28"/>
        </w:rPr>
        <w:t>Кателикова</w:t>
      </w:r>
      <w:proofErr w:type="spellEnd"/>
      <w:r w:rsidRPr="00F36391">
        <w:rPr>
          <w:rFonts w:ascii="Times New Roman" w:hAnsi="Times New Roman" w:cs="Times New Roman"/>
          <w:sz w:val="28"/>
        </w:rPr>
        <w:t xml:space="preserve"> // Вестник Воронежского гос. аграрного ун-та. – 2016. – № 1. – С. 251-256.</w:t>
      </w:r>
    </w:p>
    <w:p w:rsidR="00F77D0C" w:rsidRPr="00F77D0C" w:rsidRDefault="00F77D0C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69FE" w:rsidRPr="00F77D0C" w:rsidRDefault="00FC69FE" w:rsidP="00F77D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7D0C">
        <w:rPr>
          <w:rFonts w:ascii="Times New Roman" w:hAnsi="Times New Roman" w:cs="Times New Roman"/>
          <w:b/>
          <w:sz w:val="28"/>
        </w:rPr>
        <w:t>Кирилов</w:t>
      </w:r>
      <w:r w:rsidR="00F77D0C">
        <w:rPr>
          <w:rFonts w:ascii="Times New Roman" w:hAnsi="Times New Roman" w:cs="Times New Roman"/>
          <w:b/>
          <w:sz w:val="28"/>
        </w:rPr>
        <w:t>,</w:t>
      </w:r>
      <w:r w:rsidRPr="00F77D0C">
        <w:rPr>
          <w:rFonts w:ascii="Times New Roman" w:hAnsi="Times New Roman" w:cs="Times New Roman"/>
          <w:b/>
          <w:sz w:val="28"/>
        </w:rPr>
        <w:t xml:space="preserve"> В.</w:t>
      </w:r>
      <w:r w:rsidR="00F77D0C" w:rsidRPr="00F77D0C">
        <w:rPr>
          <w:rFonts w:ascii="Times New Roman" w:hAnsi="Times New Roman" w:cs="Times New Roman"/>
          <w:b/>
          <w:sz w:val="28"/>
        </w:rPr>
        <w:t xml:space="preserve"> </w:t>
      </w:r>
      <w:r w:rsidRPr="00F77D0C">
        <w:rPr>
          <w:rFonts w:ascii="Times New Roman" w:hAnsi="Times New Roman" w:cs="Times New Roman"/>
          <w:b/>
          <w:sz w:val="28"/>
        </w:rPr>
        <w:t>И.</w:t>
      </w:r>
      <w:r w:rsidRPr="00F77D0C">
        <w:rPr>
          <w:rFonts w:ascii="Times New Roman" w:hAnsi="Times New Roman" w:cs="Times New Roman"/>
          <w:sz w:val="28"/>
        </w:rPr>
        <w:t xml:space="preserve"> Современные проблемы и перспективы внедрения управленческого учета на сельскохозяйственных предприятиях малых форм /</w:t>
      </w:r>
      <w:r w:rsidR="00F77D0C" w:rsidRPr="00F77D0C">
        <w:rPr>
          <w:rFonts w:ascii="Times New Roman" w:hAnsi="Times New Roman" w:cs="Times New Roman"/>
          <w:sz w:val="28"/>
        </w:rPr>
        <w:t xml:space="preserve"> В.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 xml:space="preserve">И. </w:t>
      </w:r>
      <w:r w:rsidRPr="00F77D0C">
        <w:rPr>
          <w:rFonts w:ascii="Times New Roman" w:hAnsi="Times New Roman" w:cs="Times New Roman"/>
          <w:sz w:val="28"/>
        </w:rPr>
        <w:t>Кирилов // Вестник АПК Ставрополья. – 2016. – № S1. – C. 173-177.</w:t>
      </w:r>
    </w:p>
    <w:p w:rsidR="00FC69FE" w:rsidRPr="00F77D0C" w:rsidRDefault="00FC69FE" w:rsidP="00C01022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77D0C">
        <w:rPr>
          <w:rFonts w:ascii="Times New Roman" w:hAnsi="Times New Roman" w:cs="Times New Roman"/>
          <w:sz w:val="24"/>
        </w:rPr>
        <w:t>Несмотря на всестороннюю государственную поддержку развития сельскохозяйственных предприятий малых форм хозяйствования, малый сектор все еще далек от бурного роста и процветания. Одной из причин, серьезно препятствующей повышению благополучия малого бизнеса, выступает отсутствие информационной базы, обслуживающей потребности руководства при разработке и принятии управленческого решения.</w:t>
      </w:r>
      <w:r w:rsidR="00C01022">
        <w:rPr>
          <w:rFonts w:ascii="Times New Roman" w:hAnsi="Times New Roman" w:cs="Times New Roman"/>
          <w:sz w:val="24"/>
        </w:rPr>
        <w:t xml:space="preserve"> </w:t>
      </w:r>
      <w:r w:rsidRPr="00F77D0C">
        <w:rPr>
          <w:rFonts w:ascii="Times New Roman" w:hAnsi="Times New Roman" w:cs="Times New Roman"/>
          <w:sz w:val="24"/>
        </w:rPr>
        <w:t>В этой связи, управленческий учет, как система обобщения и анализа экономических показателей,</w:t>
      </w:r>
      <w:r w:rsidR="00C01022">
        <w:rPr>
          <w:rFonts w:ascii="Times New Roman" w:hAnsi="Times New Roman" w:cs="Times New Roman"/>
          <w:sz w:val="24"/>
        </w:rPr>
        <w:t xml:space="preserve"> </w:t>
      </w:r>
      <w:r w:rsidRPr="00F77D0C">
        <w:rPr>
          <w:rFonts w:ascii="Times New Roman" w:hAnsi="Times New Roman" w:cs="Times New Roman"/>
          <w:sz w:val="24"/>
        </w:rPr>
        <w:t>приобретает особое значение. Однако, в противовес своей особой значимости, управленческий учет на предприятиях малых форм агробизнеса не получил широкого применения по ряду причин и требует своего переосмысления и адаптации с учетом специфики организации сельскохозяйственного производства.</w:t>
      </w:r>
    </w:p>
    <w:p w:rsidR="004D1B93" w:rsidRPr="00F77D0C" w:rsidRDefault="004D1B93" w:rsidP="00F77D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7D0C">
        <w:rPr>
          <w:rFonts w:ascii="Times New Roman" w:hAnsi="Times New Roman" w:cs="Times New Roman"/>
          <w:b/>
          <w:sz w:val="28"/>
        </w:rPr>
        <w:t>Кузнецова</w:t>
      </w:r>
      <w:r w:rsidR="00F77D0C" w:rsidRPr="00F77D0C">
        <w:rPr>
          <w:rFonts w:ascii="Times New Roman" w:hAnsi="Times New Roman" w:cs="Times New Roman"/>
          <w:b/>
          <w:sz w:val="28"/>
        </w:rPr>
        <w:t>,</w:t>
      </w:r>
      <w:r w:rsidRPr="00F77D0C">
        <w:rPr>
          <w:rFonts w:ascii="Times New Roman" w:hAnsi="Times New Roman" w:cs="Times New Roman"/>
          <w:b/>
          <w:sz w:val="28"/>
        </w:rPr>
        <w:t xml:space="preserve"> И.</w:t>
      </w:r>
      <w:r w:rsidR="00F77D0C" w:rsidRPr="00F77D0C">
        <w:rPr>
          <w:rFonts w:ascii="Times New Roman" w:hAnsi="Times New Roman" w:cs="Times New Roman"/>
          <w:b/>
          <w:sz w:val="28"/>
        </w:rPr>
        <w:t xml:space="preserve"> </w:t>
      </w:r>
      <w:r w:rsidRPr="00F77D0C">
        <w:rPr>
          <w:rFonts w:ascii="Times New Roman" w:hAnsi="Times New Roman" w:cs="Times New Roman"/>
          <w:b/>
          <w:sz w:val="28"/>
        </w:rPr>
        <w:t>В.</w:t>
      </w:r>
      <w:r w:rsidR="00F77D0C" w:rsidRPr="00F77D0C">
        <w:rPr>
          <w:rFonts w:ascii="Times New Roman" w:hAnsi="Times New Roman" w:cs="Times New Roman"/>
          <w:b/>
          <w:sz w:val="28"/>
        </w:rPr>
        <w:t xml:space="preserve"> </w:t>
      </w:r>
      <w:r w:rsidRPr="00F77D0C">
        <w:rPr>
          <w:rFonts w:ascii="Times New Roman" w:hAnsi="Times New Roman" w:cs="Times New Roman"/>
          <w:sz w:val="28"/>
        </w:rPr>
        <w:t xml:space="preserve">Обязательное изменение учетной политики сельскохозяйственных организаций, обусловленное совершенствованием </w:t>
      </w:r>
      <w:r w:rsidRPr="00F77D0C">
        <w:rPr>
          <w:rFonts w:ascii="Times New Roman" w:hAnsi="Times New Roman" w:cs="Times New Roman"/>
          <w:sz w:val="28"/>
        </w:rPr>
        <w:lastRenderedPageBreak/>
        <w:t>нормативно-правового регулирования бухгалтерского учета /</w:t>
      </w:r>
      <w:r w:rsidR="00F77D0C" w:rsidRPr="00F77D0C">
        <w:rPr>
          <w:rFonts w:ascii="Times New Roman" w:hAnsi="Times New Roman" w:cs="Times New Roman"/>
          <w:sz w:val="28"/>
        </w:rPr>
        <w:t xml:space="preserve"> И.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>В.</w:t>
      </w:r>
      <w:r w:rsidRPr="00F77D0C">
        <w:rPr>
          <w:rFonts w:ascii="Times New Roman" w:hAnsi="Times New Roman" w:cs="Times New Roman"/>
          <w:sz w:val="28"/>
        </w:rPr>
        <w:t xml:space="preserve"> Кузнецова,</w:t>
      </w:r>
      <w:r w:rsidR="00F77D0C" w:rsidRPr="00F77D0C">
        <w:rPr>
          <w:rFonts w:ascii="Times New Roman" w:hAnsi="Times New Roman" w:cs="Times New Roman"/>
          <w:sz w:val="28"/>
        </w:rPr>
        <w:t xml:space="preserve"> Н.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>Н.</w:t>
      </w:r>
      <w:r w:rsidRPr="00F77D0C">
        <w:rPr>
          <w:rFonts w:ascii="Times New Roman" w:hAnsi="Times New Roman" w:cs="Times New Roman"/>
          <w:sz w:val="28"/>
        </w:rPr>
        <w:t xml:space="preserve"> Волкова, </w:t>
      </w:r>
      <w:r w:rsidR="00F77D0C" w:rsidRPr="00F77D0C">
        <w:rPr>
          <w:rFonts w:ascii="Times New Roman" w:hAnsi="Times New Roman" w:cs="Times New Roman"/>
          <w:sz w:val="28"/>
        </w:rPr>
        <w:t>О.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 xml:space="preserve">И. </w:t>
      </w:r>
      <w:r w:rsidRPr="00F77D0C">
        <w:rPr>
          <w:rFonts w:ascii="Times New Roman" w:hAnsi="Times New Roman" w:cs="Times New Roman"/>
          <w:sz w:val="28"/>
        </w:rPr>
        <w:t>Леонова // Вестник АПК Ставрополья. – 2016. – № S1. – C. 194-199</w:t>
      </w:r>
      <w:r w:rsidR="00F77D0C" w:rsidRPr="00F77D0C">
        <w:rPr>
          <w:rFonts w:ascii="Times New Roman" w:hAnsi="Times New Roman" w:cs="Times New Roman"/>
          <w:sz w:val="28"/>
        </w:rPr>
        <w:t>.</w:t>
      </w:r>
    </w:p>
    <w:p w:rsidR="004D1B93" w:rsidRDefault="004D1B93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7D0C">
        <w:rPr>
          <w:rFonts w:ascii="Times New Roman" w:hAnsi="Times New Roman" w:cs="Times New Roman"/>
          <w:sz w:val="24"/>
        </w:rPr>
        <w:t>Проведен анализ основных изменений в нормативно-правовом регулировании бухгалтерского учета с точки зрения влияния их на обязательное изменение учетной политики организации. Выявлены специфические особенности и существующий порядок формирования учетной политики в сельскохозяйственных организациях. Предложены и обоснованы основные изменения, подлежащие отражению в положении по учетной политике.</w:t>
      </w:r>
    </w:p>
    <w:p w:rsidR="00F77D0C" w:rsidRPr="00F77D0C" w:rsidRDefault="00F77D0C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0A8B" w:rsidRPr="00F77D0C" w:rsidRDefault="00B40A8B" w:rsidP="00F77D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7D0C">
        <w:rPr>
          <w:rFonts w:ascii="Times New Roman" w:hAnsi="Times New Roman" w:cs="Times New Roman"/>
          <w:b/>
          <w:sz w:val="28"/>
        </w:rPr>
        <w:t>Широбоков</w:t>
      </w:r>
      <w:proofErr w:type="spellEnd"/>
      <w:r w:rsidR="00F77D0C" w:rsidRPr="00F77D0C">
        <w:rPr>
          <w:rFonts w:ascii="Times New Roman" w:hAnsi="Times New Roman" w:cs="Times New Roman"/>
          <w:b/>
          <w:sz w:val="28"/>
        </w:rPr>
        <w:t>,</w:t>
      </w:r>
      <w:r w:rsidRPr="00F77D0C">
        <w:rPr>
          <w:rFonts w:ascii="Times New Roman" w:hAnsi="Times New Roman" w:cs="Times New Roman"/>
          <w:b/>
          <w:sz w:val="28"/>
        </w:rPr>
        <w:t xml:space="preserve"> В.</w:t>
      </w:r>
      <w:r w:rsidR="00F77D0C" w:rsidRPr="00F77D0C">
        <w:rPr>
          <w:rFonts w:ascii="Times New Roman" w:hAnsi="Times New Roman" w:cs="Times New Roman"/>
          <w:b/>
          <w:sz w:val="28"/>
        </w:rPr>
        <w:t xml:space="preserve"> </w:t>
      </w:r>
      <w:r w:rsidRPr="00F77D0C">
        <w:rPr>
          <w:rFonts w:ascii="Times New Roman" w:hAnsi="Times New Roman" w:cs="Times New Roman"/>
          <w:b/>
          <w:sz w:val="28"/>
        </w:rPr>
        <w:t>Г.</w:t>
      </w:r>
      <w:r w:rsidRPr="00F77D0C">
        <w:rPr>
          <w:rFonts w:ascii="Times New Roman" w:hAnsi="Times New Roman" w:cs="Times New Roman"/>
          <w:sz w:val="28"/>
        </w:rPr>
        <w:t xml:space="preserve"> Построение автоматизированной учетно-аналитической системы в агрохолдингах / </w:t>
      </w:r>
      <w:r w:rsidR="00F77D0C" w:rsidRPr="00F77D0C">
        <w:rPr>
          <w:rFonts w:ascii="Times New Roman" w:hAnsi="Times New Roman" w:cs="Times New Roman"/>
          <w:sz w:val="28"/>
        </w:rPr>
        <w:t>В.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>Г.</w:t>
      </w:r>
      <w:r w:rsidR="00F77D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7D0C">
        <w:rPr>
          <w:rFonts w:ascii="Times New Roman" w:hAnsi="Times New Roman" w:cs="Times New Roman"/>
          <w:sz w:val="28"/>
        </w:rPr>
        <w:t>Широбоков</w:t>
      </w:r>
      <w:proofErr w:type="spellEnd"/>
      <w:r w:rsidRPr="00F77D0C">
        <w:rPr>
          <w:rFonts w:ascii="Times New Roman" w:hAnsi="Times New Roman" w:cs="Times New Roman"/>
          <w:sz w:val="28"/>
        </w:rPr>
        <w:t xml:space="preserve">, </w:t>
      </w:r>
      <w:r w:rsidR="00F77D0C" w:rsidRPr="00F77D0C">
        <w:rPr>
          <w:rFonts w:ascii="Times New Roman" w:hAnsi="Times New Roman" w:cs="Times New Roman"/>
          <w:sz w:val="28"/>
        </w:rPr>
        <w:t>О.</w:t>
      </w:r>
      <w:r w:rsidR="00F77D0C">
        <w:rPr>
          <w:rFonts w:ascii="Times New Roman" w:hAnsi="Times New Roman" w:cs="Times New Roman"/>
          <w:sz w:val="28"/>
        </w:rPr>
        <w:t xml:space="preserve"> </w:t>
      </w:r>
      <w:r w:rsidR="00F77D0C" w:rsidRPr="00F77D0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77D0C">
        <w:rPr>
          <w:rFonts w:ascii="Times New Roman" w:hAnsi="Times New Roman" w:cs="Times New Roman"/>
          <w:sz w:val="28"/>
        </w:rPr>
        <w:t>Колоскова</w:t>
      </w:r>
      <w:proofErr w:type="spellEnd"/>
      <w:r w:rsidRPr="00F77D0C">
        <w:rPr>
          <w:rFonts w:ascii="Times New Roman" w:hAnsi="Times New Roman" w:cs="Times New Roman"/>
          <w:sz w:val="28"/>
        </w:rPr>
        <w:t xml:space="preserve"> // Вестник АПК Ставрополья. – 2016. – № S1. – C.</w:t>
      </w:r>
      <w:r w:rsidR="00C01022">
        <w:rPr>
          <w:rFonts w:ascii="Times New Roman" w:hAnsi="Times New Roman" w:cs="Times New Roman"/>
          <w:sz w:val="28"/>
        </w:rPr>
        <w:t xml:space="preserve"> </w:t>
      </w:r>
      <w:r w:rsidRPr="00F77D0C">
        <w:rPr>
          <w:rFonts w:ascii="Times New Roman" w:hAnsi="Times New Roman" w:cs="Times New Roman"/>
          <w:sz w:val="28"/>
        </w:rPr>
        <w:t>189-193.</w:t>
      </w:r>
    </w:p>
    <w:p w:rsidR="00B40A8B" w:rsidRDefault="00B40A8B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7D0C">
        <w:rPr>
          <w:rFonts w:ascii="Times New Roman" w:hAnsi="Times New Roman" w:cs="Times New Roman"/>
          <w:sz w:val="24"/>
        </w:rPr>
        <w:t xml:space="preserve">Рассмотрены проблемы создания автоматизированной системы учетно-аналитического обеспечения управления агрохолдингами. </w:t>
      </w:r>
      <w:proofErr w:type="gramStart"/>
      <w:r w:rsidRPr="00F77D0C">
        <w:rPr>
          <w:rFonts w:ascii="Times New Roman" w:hAnsi="Times New Roman" w:cs="Times New Roman"/>
          <w:sz w:val="24"/>
        </w:rPr>
        <w:t>Показаны</w:t>
      </w:r>
      <w:proofErr w:type="gramEnd"/>
      <w:r w:rsidRPr="00F77D0C">
        <w:rPr>
          <w:rFonts w:ascii="Times New Roman" w:hAnsi="Times New Roman" w:cs="Times New Roman"/>
          <w:sz w:val="24"/>
        </w:rPr>
        <w:t xml:space="preserve"> взаимосвязь и взаимодействие учета в интегрированных информационных системах с планированием, контролем и анализом основных бизнес-операций. Предложена </w:t>
      </w:r>
      <w:proofErr w:type="spellStart"/>
      <w:r w:rsidRPr="00F77D0C">
        <w:rPr>
          <w:rFonts w:ascii="Times New Roman" w:hAnsi="Times New Roman" w:cs="Times New Roman"/>
          <w:sz w:val="24"/>
        </w:rPr>
        <w:t>фасетная</w:t>
      </w:r>
      <w:proofErr w:type="spellEnd"/>
      <w:r w:rsidRPr="00F77D0C">
        <w:rPr>
          <w:rFonts w:ascii="Times New Roman" w:hAnsi="Times New Roman" w:cs="Times New Roman"/>
          <w:sz w:val="24"/>
        </w:rPr>
        <w:t xml:space="preserve"> модель организации аналитического учета, позволяющая обеспечить дифференцированное удовлетворение пользователей учетной информацией о деятельности интегрированных формирований.</w:t>
      </w:r>
    </w:p>
    <w:p w:rsidR="00F77D0C" w:rsidRDefault="00F77D0C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7D0C" w:rsidRPr="00F77D0C" w:rsidRDefault="00E94FFE" w:rsidP="00F77D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Л. </w:t>
      </w:r>
      <w:bookmarkStart w:id="0" w:name="_GoBack"/>
      <w:bookmarkEnd w:id="0"/>
      <w:r w:rsidR="00F77D0C" w:rsidRPr="00F77D0C">
        <w:rPr>
          <w:rFonts w:ascii="Times New Roman" w:hAnsi="Times New Roman" w:cs="Times New Roman"/>
          <w:sz w:val="28"/>
        </w:rPr>
        <w:t>М. Бабанина</w:t>
      </w:r>
    </w:p>
    <w:p w:rsidR="001E08C1" w:rsidRPr="00F77D0C" w:rsidRDefault="001E08C1" w:rsidP="00F77D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1E08C1" w:rsidRPr="00F77D0C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D1" w:rsidRDefault="008967D1" w:rsidP="00F77D0C">
      <w:pPr>
        <w:spacing w:after="0" w:line="240" w:lineRule="auto"/>
      </w:pPr>
      <w:r>
        <w:separator/>
      </w:r>
    </w:p>
  </w:endnote>
  <w:endnote w:type="continuationSeparator" w:id="0">
    <w:p w:rsidR="008967D1" w:rsidRDefault="008967D1" w:rsidP="00F7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824874"/>
      <w:docPartObj>
        <w:docPartGallery w:val="Page Numbers (Bottom of Page)"/>
        <w:docPartUnique/>
      </w:docPartObj>
    </w:sdtPr>
    <w:sdtEndPr/>
    <w:sdtContent>
      <w:p w:rsidR="00F77D0C" w:rsidRDefault="00F77D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FE">
          <w:rPr>
            <w:noProof/>
          </w:rPr>
          <w:t>2</w:t>
        </w:r>
        <w:r>
          <w:fldChar w:fldCharType="end"/>
        </w:r>
      </w:p>
    </w:sdtContent>
  </w:sdt>
  <w:p w:rsidR="00F77D0C" w:rsidRDefault="00F77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D1" w:rsidRDefault="008967D1" w:rsidP="00F77D0C">
      <w:pPr>
        <w:spacing w:after="0" w:line="240" w:lineRule="auto"/>
      </w:pPr>
      <w:r>
        <w:separator/>
      </w:r>
    </w:p>
  </w:footnote>
  <w:footnote w:type="continuationSeparator" w:id="0">
    <w:p w:rsidR="008967D1" w:rsidRDefault="008967D1" w:rsidP="00F7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0B"/>
    <w:rsid w:val="000C3AE2"/>
    <w:rsid w:val="001426CA"/>
    <w:rsid w:val="00152269"/>
    <w:rsid w:val="001C112D"/>
    <w:rsid w:val="001E08C1"/>
    <w:rsid w:val="00426E80"/>
    <w:rsid w:val="00437A80"/>
    <w:rsid w:val="004D1B93"/>
    <w:rsid w:val="005D74AE"/>
    <w:rsid w:val="00642AF8"/>
    <w:rsid w:val="00690CBC"/>
    <w:rsid w:val="00724852"/>
    <w:rsid w:val="00797DA4"/>
    <w:rsid w:val="008463FE"/>
    <w:rsid w:val="008967D1"/>
    <w:rsid w:val="0094240B"/>
    <w:rsid w:val="0095201F"/>
    <w:rsid w:val="00971E56"/>
    <w:rsid w:val="009F758F"/>
    <w:rsid w:val="00B40A8B"/>
    <w:rsid w:val="00C01022"/>
    <w:rsid w:val="00C11715"/>
    <w:rsid w:val="00DD0546"/>
    <w:rsid w:val="00E94FFE"/>
    <w:rsid w:val="00F36391"/>
    <w:rsid w:val="00F77D0C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D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D0C"/>
  </w:style>
  <w:style w:type="paragraph" w:styleId="a8">
    <w:name w:val="footer"/>
    <w:basedOn w:val="a"/>
    <w:link w:val="a9"/>
    <w:uiPriority w:val="99"/>
    <w:unhideWhenUsed/>
    <w:rsid w:val="00F7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D0C"/>
  </w:style>
  <w:style w:type="table" w:styleId="aa">
    <w:name w:val="Table Grid"/>
    <w:basedOn w:val="a1"/>
    <w:uiPriority w:val="59"/>
    <w:rsid w:val="001426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14</cp:revision>
  <dcterms:created xsi:type="dcterms:W3CDTF">2016-12-08T05:53:00Z</dcterms:created>
  <dcterms:modified xsi:type="dcterms:W3CDTF">2016-12-09T01:57:00Z</dcterms:modified>
</cp:coreProperties>
</file>