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5581D" w:rsidTr="00B5581D">
        <w:trPr>
          <w:trHeight w:val="61"/>
        </w:trPr>
        <w:tc>
          <w:tcPr>
            <w:tcW w:w="828" w:type="pct"/>
            <w:hideMark/>
          </w:tcPr>
          <w:p w:rsidR="00B5581D" w:rsidRDefault="00B55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01C982" wp14:editId="079C6E26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5581D" w:rsidRDefault="00B5581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5581D" w:rsidRDefault="00B55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BC7AF0" w:rsidRPr="006169B1" w:rsidRDefault="00BC7AF0" w:rsidP="008F7E95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BC7AF0" w:rsidRPr="00BC7AF0" w:rsidRDefault="00BC7AF0" w:rsidP="00BC7A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C7AF0">
        <w:rPr>
          <w:rFonts w:ascii="Times New Roman" w:hAnsi="Times New Roman" w:cs="Times New Roman"/>
          <w:b/>
          <w:sz w:val="28"/>
        </w:rPr>
        <w:t>Экономика сельского хозяйства</w:t>
      </w:r>
    </w:p>
    <w:p w:rsidR="008F7E95" w:rsidRPr="00BC7AF0" w:rsidRDefault="008F7E95" w:rsidP="00BC7A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C7AF0">
        <w:rPr>
          <w:rFonts w:ascii="Times New Roman" w:hAnsi="Times New Roman" w:cs="Times New Roman"/>
          <w:b/>
          <w:sz w:val="28"/>
        </w:rPr>
        <w:t>Управление сельским хозяйством</w:t>
      </w:r>
    </w:p>
    <w:p w:rsidR="008F7E95" w:rsidRDefault="008F7E95" w:rsidP="008F7E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Анохина, А. А. 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Финансовая поддержка российских сельхозтоваропроизводителей в условиях неопределенности /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А. А. Анохина, М. К.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Чистякова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033E3">
        <w:rPr>
          <w:rFonts w:ascii="Times New Roman" w:hAnsi="Times New Roman" w:cs="Times New Roman"/>
          <w:sz w:val="28"/>
        </w:rPr>
        <w:t>аграр</w:t>
      </w:r>
      <w:proofErr w:type="spellEnd"/>
      <w:r w:rsidRPr="004033E3">
        <w:rPr>
          <w:rFonts w:ascii="Times New Roman" w:hAnsi="Times New Roman" w:cs="Times New Roman"/>
          <w:sz w:val="28"/>
        </w:rPr>
        <w:t>. науки. – 2018. – № 6. – С.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77–82.</w:t>
      </w:r>
    </w:p>
    <w:p w:rsidR="008F7E95" w:rsidRPr="006169B1" w:rsidRDefault="008F7E95" w:rsidP="008F7E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F7E95" w:rsidRPr="004033E3" w:rsidRDefault="008F7E95" w:rsidP="00BC7AF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Бухвостов, Ю. В. </w:t>
      </w:r>
      <w:hyperlink r:id="rId8" w:history="1">
        <w:r w:rsidRPr="004033E3">
          <w:rPr>
            <w:rFonts w:ascii="Times New Roman" w:eastAsia="Times New Roman" w:hAnsi="Times New Roman" w:cs="Times New Roman"/>
            <w:bCs/>
            <w:sz w:val="28"/>
            <w:lang w:eastAsia="ru-RU"/>
          </w:rPr>
          <w:t>Инновационное развитие аграрного сектора экономики как фактор обеспечения продовольственной безопасности</w:t>
        </w:r>
      </w:hyperlink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/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Ю. В. Бухвостов, А. Ю.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Фетисова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033E3">
        <w:rPr>
          <w:rFonts w:ascii="Times New Roman" w:hAnsi="Times New Roman" w:cs="Times New Roman"/>
          <w:sz w:val="28"/>
        </w:rPr>
        <w:t>аграр</w:t>
      </w:r>
      <w:proofErr w:type="spellEnd"/>
      <w:r w:rsidRPr="004033E3">
        <w:rPr>
          <w:rFonts w:ascii="Times New Roman" w:hAnsi="Times New Roman" w:cs="Times New Roman"/>
          <w:sz w:val="28"/>
        </w:rPr>
        <w:t>. науки. – 2018. – № 6. – С.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64–69.</w:t>
      </w:r>
    </w:p>
    <w:p w:rsidR="008F7E95" w:rsidRPr="006169B1" w:rsidRDefault="008F7E95" w:rsidP="008F7E95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Гулуева</w:t>
      </w:r>
      <w:proofErr w:type="spellEnd"/>
      <w:r w:rsidRPr="00BC7AF0">
        <w:rPr>
          <w:rFonts w:ascii="Times New Roman" w:hAnsi="Times New Roman" w:cs="Times New Roman"/>
          <w:sz w:val="28"/>
        </w:rPr>
        <w:t>, Х.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Я. </w:t>
      </w:r>
      <w:r w:rsidRPr="00EB6BDF">
        <w:rPr>
          <w:rFonts w:ascii="Times New Roman" w:hAnsi="Times New Roman" w:cs="Times New Roman"/>
          <w:sz w:val="28"/>
        </w:rPr>
        <w:t>Роль кластеров в формировании конкурентоспособности сельского хозяйства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EB6BDF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BC7AF0">
        <w:rPr>
          <w:rFonts w:ascii="Times New Roman" w:hAnsi="Times New Roman" w:cs="Times New Roman"/>
          <w:sz w:val="28"/>
        </w:rPr>
        <w:t>Гулуева</w:t>
      </w:r>
      <w:proofErr w:type="spellEnd"/>
      <w:r w:rsidRPr="00BC7AF0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C7AF0">
        <w:rPr>
          <w:rFonts w:ascii="Times New Roman" w:hAnsi="Times New Roman" w:cs="Times New Roman"/>
          <w:sz w:val="28"/>
        </w:rPr>
        <w:t>Балаев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С. 172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176.</w:t>
      </w:r>
    </w:p>
    <w:p w:rsidR="00EB6BDF" w:rsidRPr="006169B1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Денисова,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И. </w:t>
      </w:r>
      <w:r w:rsidRPr="00EB6BDF">
        <w:rPr>
          <w:rFonts w:ascii="Times New Roman" w:hAnsi="Times New Roman" w:cs="Times New Roman"/>
          <w:sz w:val="28"/>
        </w:rPr>
        <w:t>Факторы устойчивого развития сельского хозяйства региона в рамках политики импортозамещения</w:t>
      </w:r>
      <w:r w:rsidRPr="00BC7AF0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Денисова,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C7AF0">
        <w:rPr>
          <w:rFonts w:ascii="Times New Roman" w:hAnsi="Times New Roman" w:cs="Times New Roman"/>
          <w:sz w:val="28"/>
        </w:rPr>
        <w:t>Гравшина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С. 162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165</w:t>
      </w:r>
      <w:r>
        <w:rPr>
          <w:rFonts w:ascii="Times New Roman" w:hAnsi="Times New Roman" w:cs="Times New Roman"/>
          <w:sz w:val="28"/>
        </w:rPr>
        <w:t>.</w:t>
      </w:r>
    </w:p>
    <w:p w:rsidR="00EB6BDF" w:rsidRPr="006169B1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Кабакова</w:t>
      </w:r>
      <w:proofErr w:type="spellEnd"/>
      <w:r w:rsidRPr="00BC7AF0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Г. </w:t>
      </w:r>
      <w:r w:rsidRPr="00EB6BDF">
        <w:rPr>
          <w:rFonts w:ascii="Times New Roman" w:hAnsi="Times New Roman" w:cs="Times New Roman"/>
          <w:sz w:val="28"/>
        </w:rPr>
        <w:t>Оценка влияния факторов на повышение технической оснащенности сельскохозяйственного производства региона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EB6BDF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BC7AF0">
        <w:rPr>
          <w:rFonts w:ascii="Times New Roman" w:hAnsi="Times New Roman" w:cs="Times New Roman"/>
          <w:sz w:val="28"/>
        </w:rPr>
        <w:t>Кабакова</w:t>
      </w:r>
      <w:proofErr w:type="spellEnd"/>
      <w:r w:rsidRPr="00BC7AF0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М. Кабаков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134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137</w:t>
      </w:r>
      <w:r>
        <w:rPr>
          <w:rFonts w:ascii="Times New Roman" w:hAnsi="Times New Roman" w:cs="Times New Roman"/>
          <w:sz w:val="28"/>
        </w:rPr>
        <w:t>.</w:t>
      </w:r>
    </w:p>
    <w:p w:rsidR="00EB6BDF" w:rsidRPr="006169B1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Кузнецова</w:t>
      </w:r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В. </w:t>
      </w:r>
      <w:r w:rsidRPr="00EB6BDF">
        <w:rPr>
          <w:rFonts w:ascii="Times New Roman" w:hAnsi="Times New Roman" w:cs="Times New Roman"/>
          <w:sz w:val="28"/>
        </w:rPr>
        <w:t>Современные методы государственной поддержки сельскохозяйственных организаций в условиях реализации программ, принятых правительством Калужской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В. Кузнецова // Владимирский земледелец. – 2019. – № 1. – С. 51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>.</w:t>
      </w: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Печеневский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Ф. </w:t>
      </w:r>
      <w:r w:rsidRPr="000F14E0">
        <w:rPr>
          <w:rFonts w:ascii="Times New Roman" w:hAnsi="Times New Roman" w:cs="Times New Roman"/>
          <w:sz w:val="28"/>
        </w:rPr>
        <w:t>Институциональное развитие аграрной структуры ЦЧР: состояние тенденции, проблемы</w:t>
      </w:r>
      <w:r w:rsidRPr="00BC7AF0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BC7AF0">
        <w:rPr>
          <w:rFonts w:ascii="Times New Roman" w:hAnsi="Times New Roman" w:cs="Times New Roman"/>
          <w:sz w:val="28"/>
        </w:rPr>
        <w:t>Печеневский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1. – С. 119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126.</w:t>
      </w:r>
    </w:p>
    <w:p w:rsidR="000F14E0" w:rsidRPr="00BC7AF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B6BDF" w:rsidRDefault="005D5FFC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D5FFC">
        <w:rPr>
          <w:rFonts w:ascii="Times New Roman" w:hAnsi="Times New Roman" w:cs="Times New Roman"/>
          <w:sz w:val="28"/>
        </w:rPr>
        <w:t>Смагин</w:t>
      </w:r>
      <w:r w:rsidR="00EB6BDF">
        <w:rPr>
          <w:rFonts w:ascii="Times New Roman" w:hAnsi="Times New Roman" w:cs="Times New Roman"/>
          <w:sz w:val="28"/>
        </w:rPr>
        <w:t>,</w:t>
      </w:r>
      <w:r w:rsidRPr="005D5FFC">
        <w:rPr>
          <w:rFonts w:ascii="Times New Roman" w:hAnsi="Times New Roman" w:cs="Times New Roman"/>
          <w:sz w:val="28"/>
        </w:rPr>
        <w:t xml:space="preserve"> Б.</w:t>
      </w:r>
      <w:r w:rsidR="00EB6BDF" w:rsidRPr="005D5FFC">
        <w:rPr>
          <w:rFonts w:ascii="Times New Roman" w:hAnsi="Times New Roman" w:cs="Times New Roman"/>
          <w:sz w:val="28"/>
        </w:rPr>
        <w:t xml:space="preserve"> </w:t>
      </w:r>
      <w:r w:rsidRPr="005D5FFC">
        <w:rPr>
          <w:rFonts w:ascii="Times New Roman" w:hAnsi="Times New Roman" w:cs="Times New Roman"/>
          <w:sz w:val="28"/>
        </w:rPr>
        <w:t xml:space="preserve">И. </w:t>
      </w:r>
      <w:r w:rsidR="00EB6BDF" w:rsidRPr="005D5FFC">
        <w:rPr>
          <w:rFonts w:ascii="Times New Roman" w:hAnsi="Times New Roman" w:cs="Times New Roman"/>
          <w:sz w:val="28"/>
        </w:rPr>
        <w:t>К вопросу об оценке потенциала товарной продукции в аграрной сфере производства</w:t>
      </w:r>
      <w:r w:rsidR="00EB6BDF">
        <w:rPr>
          <w:rFonts w:ascii="Times New Roman" w:hAnsi="Times New Roman" w:cs="Times New Roman"/>
          <w:sz w:val="28"/>
        </w:rPr>
        <w:t xml:space="preserve"> </w:t>
      </w:r>
      <w:r w:rsidR="00EB6BDF" w:rsidRPr="00BC7AF0">
        <w:rPr>
          <w:rFonts w:ascii="Times New Roman" w:hAnsi="Times New Roman" w:cs="Times New Roman"/>
          <w:sz w:val="28"/>
        </w:rPr>
        <w:t>/ Б.</w:t>
      </w:r>
      <w:r w:rsidR="00EB6BDF">
        <w:rPr>
          <w:rFonts w:ascii="Times New Roman" w:hAnsi="Times New Roman" w:cs="Times New Roman"/>
          <w:sz w:val="28"/>
        </w:rPr>
        <w:t xml:space="preserve"> </w:t>
      </w:r>
      <w:r w:rsidR="00EB6BDF" w:rsidRPr="00BC7AF0">
        <w:rPr>
          <w:rFonts w:ascii="Times New Roman" w:hAnsi="Times New Roman" w:cs="Times New Roman"/>
          <w:sz w:val="28"/>
        </w:rPr>
        <w:t xml:space="preserve">И. Смагин // </w:t>
      </w:r>
      <w:proofErr w:type="spellStart"/>
      <w:r w:rsidR="00EB6BDF"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="00EB6BDF"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="00EB6BDF"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="00EB6BDF" w:rsidRPr="00BC7AF0">
        <w:rPr>
          <w:rFonts w:ascii="Times New Roman" w:hAnsi="Times New Roman" w:cs="Times New Roman"/>
          <w:sz w:val="28"/>
        </w:rPr>
        <w:t>. ун-та. – 2019.</w:t>
      </w:r>
      <w:r w:rsidR="00EB6BDF">
        <w:rPr>
          <w:rFonts w:ascii="Times New Roman" w:hAnsi="Times New Roman" w:cs="Times New Roman"/>
          <w:sz w:val="28"/>
        </w:rPr>
        <w:t xml:space="preserve"> </w:t>
      </w:r>
      <w:r w:rsidR="00EB6BDF" w:rsidRPr="00BC7AF0">
        <w:rPr>
          <w:rFonts w:ascii="Times New Roman" w:hAnsi="Times New Roman" w:cs="Times New Roman"/>
          <w:sz w:val="28"/>
        </w:rPr>
        <w:t>– № 1. –</w:t>
      </w:r>
      <w:r w:rsidR="00EB6BDF">
        <w:rPr>
          <w:rFonts w:ascii="Times New Roman" w:hAnsi="Times New Roman" w:cs="Times New Roman"/>
          <w:sz w:val="28"/>
        </w:rPr>
        <w:t xml:space="preserve"> </w:t>
      </w:r>
      <w:r w:rsidR="00EB6BDF" w:rsidRPr="00BC7AF0">
        <w:rPr>
          <w:rFonts w:ascii="Times New Roman" w:hAnsi="Times New Roman" w:cs="Times New Roman"/>
          <w:sz w:val="28"/>
        </w:rPr>
        <w:t>С. 139</w:t>
      </w:r>
      <w:r w:rsidR="00EB6BDF">
        <w:rPr>
          <w:rFonts w:ascii="Times New Roman" w:hAnsi="Times New Roman" w:cs="Times New Roman"/>
          <w:sz w:val="28"/>
        </w:rPr>
        <w:t>–</w:t>
      </w:r>
      <w:r w:rsidR="00EB6BDF" w:rsidRPr="00BC7AF0">
        <w:rPr>
          <w:rFonts w:ascii="Times New Roman" w:hAnsi="Times New Roman" w:cs="Times New Roman"/>
          <w:sz w:val="28"/>
        </w:rPr>
        <w:t>144</w:t>
      </w:r>
      <w:r w:rsidR="00EB6BDF">
        <w:rPr>
          <w:rFonts w:ascii="Times New Roman" w:hAnsi="Times New Roman" w:cs="Times New Roman"/>
          <w:sz w:val="28"/>
        </w:rPr>
        <w:t>.</w:t>
      </w: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85A77" w:rsidRDefault="00285A77" w:rsidP="00285A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5A77">
        <w:rPr>
          <w:rFonts w:ascii="Times New Roman" w:hAnsi="Times New Roman" w:cs="Times New Roman"/>
          <w:sz w:val="28"/>
        </w:rPr>
        <w:t>Ушачев</w:t>
      </w:r>
      <w:proofErr w:type="spellEnd"/>
      <w:r w:rsidRPr="00285A77">
        <w:rPr>
          <w:rFonts w:ascii="Times New Roman" w:hAnsi="Times New Roman" w:cs="Times New Roman"/>
          <w:sz w:val="28"/>
        </w:rPr>
        <w:t xml:space="preserve">, И. Г. </w:t>
      </w:r>
      <w:proofErr w:type="spellStart"/>
      <w:r w:rsidRPr="00285A77">
        <w:rPr>
          <w:rFonts w:ascii="Times New Roman" w:hAnsi="Times New Roman" w:cs="Times New Roman"/>
          <w:sz w:val="28"/>
        </w:rPr>
        <w:t>Импортозамещение</w:t>
      </w:r>
      <w:proofErr w:type="spellEnd"/>
      <w:r w:rsidRPr="00285A77">
        <w:rPr>
          <w:rFonts w:ascii="Times New Roman" w:hAnsi="Times New Roman" w:cs="Times New Roman"/>
          <w:sz w:val="28"/>
        </w:rPr>
        <w:t xml:space="preserve"> и обеспечение продовольственной безопасности России / И. Г. </w:t>
      </w:r>
      <w:proofErr w:type="spellStart"/>
      <w:r w:rsidRPr="00285A77">
        <w:rPr>
          <w:rFonts w:ascii="Times New Roman" w:hAnsi="Times New Roman" w:cs="Times New Roman"/>
          <w:sz w:val="28"/>
        </w:rPr>
        <w:t>Ушачев</w:t>
      </w:r>
      <w:proofErr w:type="spellEnd"/>
      <w:r w:rsidRPr="00285A77">
        <w:rPr>
          <w:rFonts w:ascii="Times New Roman" w:hAnsi="Times New Roman" w:cs="Times New Roman"/>
          <w:sz w:val="28"/>
        </w:rPr>
        <w:t>, В. В. Маслова, В. С. Чекалин // Овощи России. – 2019. – № 2. – С. 3–8.</w:t>
      </w:r>
    </w:p>
    <w:p w:rsidR="00285A77" w:rsidRPr="00285A77" w:rsidRDefault="00285A77" w:rsidP="00285A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E787F" w:rsidRDefault="00AE787F" w:rsidP="00AE78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П. </w:t>
      </w:r>
      <w:r w:rsidRPr="00AE787F">
        <w:rPr>
          <w:rFonts w:ascii="Times New Roman" w:hAnsi="Times New Roman" w:cs="Times New Roman"/>
          <w:sz w:val="28"/>
        </w:rPr>
        <w:t>Аграрная политика России: результаты последних лет и направления совершенствования</w:t>
      </w:r>
      <w:r w:rsidRPr="00BC7AF0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П. Чекмарев // Известия Санкт-Петербургского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214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221</w:t>
      </w:r>
      <w:r>
        <w:rPr>
          <w:rFonts w:ascii="Times New Roman" w:hAnsi="Times New Roman" w:cs="Times New Roman"/>
          <w:sz w:val="28"/>
        </w:rPr>
        <w:t>.</w:t>
      </w:r>
    </w:p>
    <w:p w:rsidR="005D5FFC" w:rsidRDefault="005D5FFC" w:rsidP="005D5F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lastRenderedPageBreak/>
        <w:t>Яркова</w:t>
      </w:r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М. </w:t>
      </w:r>
      <w:r w:rsidRPr="005D5FFC">
        <w:rPr>
          <w:rFonts w:ascii="Times New Roman" w:hAnsi="Times New Roman" w:cs="Times New Roman"/>
          <w:sz w:val="28"/>
        </w:rPr>
        <w:t>Роль ВТО в развитии российского агропродовольственного комплекса: сравнительный анализ</w:t>
      </w:r>
      <w:r w:rsidRPr="00BC7AF0">
        <w:rPr>
          <w:rFonts w:ascii="Times New Roman" w:hAnsi="Times New Roman" w:cs="Times New Roman"/>
          <w:sz w:val="28"/>
        </w:rPr>
        <w:t xml:space="preserve"> / Т.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М. Яркова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194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200</w:t>
      </w:r>
      <w:r>
        <w:rPr>
          <w:rFonts w:ascii="Times New Roman" w:hAnsi="Times New Roman" w:cs="Times New Roman"/>
          <w:sz w:val="28"/>
        </w:rPr>
        <w:t>.</w:t>
      </w:r>
    </w:p>
    <w:p w:rsidR="00285A77" w:rsidRPr="00BC7AF0" w:rsidRDefault="00285A77" w:rsidP="005D5F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F7E95" w:rsidRPr="004033E3" w:rsidRDefault="008F7E95" w:rsidP="008F7E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033E3">
        <w:rPr>
          <w:rFonts w:ascii="Times New Roman" w:hAnsi="Times New Roman" w:cs="Times New Roman"/>
          <w:b/>
          <w:sz w:val="28"/>
        </w:rPr>
        <w:t>Земельные фонды и их использование</w:t>
      </w: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Арзамасцева</w:t>
      </w:r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В. </w:t>
      </w:r>
      <w:r w:rsidRPr="00EB6BDF">
        <w:rPr>
          <w:rFonts w:ascii="Times New Roman" w:hAnsi="Times New Roman" w:cs="Times New Roman"/>
          <w:sz w:val="28"/>
        </w:rPr>
        <w:t>Институциональный механизм формирования и изъятия земельной ренты в сельском хозяйстве России</w:t>
      </w:r>
      <w:r w:rsidRPr="00BC7AF0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C7AF0">
        <w:rPr>
          <w:rFonts w:ascii="Times New Roman" w:hAnsi="Times New Roman" w:cs="Times New Roman"/>
          <w:sz w:val="28"/>
        </w:rPr>
        <w:t>Арзамасцева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153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157.</w:t>
      </w:r>
    </w:p>
    <w:p w:rsidR="00EB6BDF" w:rsidRDefault="00EB6BDF" w:rsidP="00AE78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E787F" w:rsidRDefault="00AE787F" w:rsidP="00AE78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Ашиккалиев</w:t>
      </w:r>
      <w:proofErr w:type="spellEnd"/>
      <w:r w:rsidRPr="00BC7AF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Х. </w:t>
      </w:r>
      <w:r w:rsidRPr="00AE787F">
        <w:rPr>
          <w:rFonts w:ascii="Times New Roman" w:hAnsi="Times New Roman" w:cs="Times New Roman"/>
          <w:sz w:val="28"/>
        </w:rPr>
        <w:t>Экономическая эффективность почвенно-экологической реструктуризации землепользования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AE787F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BC7AF0">
        <w:rPr>
          <w:rFonts w:ascii="Times New Roman" w:hAnsi="Times New Roman" w:cs="Times New Roman"/>
          <w:sz w:val="28"/>
        </w:rPr>
        <w:t>Ашиккалиев</w:t>
      </w:r>
      <w:proofErr w:type="spellEnd"/>
      <w:r w:rsidRPr="00BC7AF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Калиев, М.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BC7AF0">
        <w:rPr>
          <w:rFonts w:ascii="Times New Roman" w:hAnsi="Times New Roman" w:cs="Times New Roman"/>
          <w:sz w:val="28"/>
        </w:rPr>
        <w:t>Ашиккалиева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r w:rsidRPr="00AE787F">
        <w:rPr>
          <w:rFonts w:ascii="Times New Roman" w:hAnsi="Times New Roman" w:cs="Times New Roman"/>
          <w:sz w:val="28"/>
        </w:rPr>
        <w:t xml:space="preserve">Известия Оренбургского гос. </w:t>
      </w:r>
      <w:proofErr w:type="spellStart"/>
      <w:r w:rsidRPr="00AE787F">
        <w:rPr>
          <w:rFonts w:ascii="Times New Roman" w:hAnsi="Times New Roman" w:cs="Times New Roman"/>
          <w:sz w:val="28"/>
        </w:rPr>
        <w:t>аграр</w:t>
      </w:r>
      <w:proofErr w:type="spellEnd"/>
      <w:r w:rsidRPr="00AE787F">
        <w:rPr>
          <w:rFonts w:ascii="Times New Roman" w:hAnsi="Times New Roman" w:cs="Times New Roman"/>
          <w:sz w:val="28"/>
        </w:rPr>
        <w:t>. ун-та</w:t>
      </w:r>
      <w:r w:rsidRPr="00BC7AF0">
        <w:rPr>
          <w:rFonts w:ascii="Times New Roman" w:hAnsi="Times New Roman" w:cs="Times New Roman"/>
          <w:sz w:val="28"/>
        </w:rPr>
        <w:t>. – 2019. – № 1. – С. 8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</w:p>
    <w:p w:rsidR="00AE787F" w:rsidRPr="00BC7AF0" w:rsidRDefault="00AE787F" w:rsidP="00AE78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Золотарева, Е.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Л. </w:t>
      </w:r>
      <w:r w:rsidRPr="000F14E0">
        <w:rPr>
          <w:rFonts w:ascii="Times New Roman" w:hAnsi="Times New Roman" w:cs="Times New Roman"/>
          <w:sz w:val="28"/>
        </w:rPr>
        <w:t>Эколого-экономические аспекты использования сельскохозяйственных земель в Российской Федерации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0F14E0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Л. Золотарева,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Золотарев, Э.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И. Леонов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1. – С. 88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92.</w:t>
      </w:r>
    </w:p>
    <w:p w:rsidR="000F14E0" w:rsidRPr="00BC7AF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F7E95" w:rsidRPr="004033E3" w:rsidRDefault="008F7E95" w:rsidP="008F7E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Лебедева, Л. В. 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>Рациональное использование земель сельскохозяйственного назначения в Смоленском районе Алтайского края /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Л. В.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Лебедева, Н. М.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Лучникова</w:t>
      </w:r>
      <w:proofErr w:type="spellEnd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4033E3">
        <w:rPr>
          <w:rFonts w:ascii="Times New Roman" w:hAnsi="Times New Roman" w:cs="Times New Roman"/>
          <w:sz w:val="28"/>
        </w:rPr>
        <w:t>аграр</w:t>
      </w:r>
      <w:proofErr w:type="spellEnd"/>
      <w:r w:rsidRPr="004033E3">
        <w:rPr>
          <w:rFonts w:ascii="Times New Roman" w:hAnsi="Times New Roman" w:cs="Times New Roman"/>
          <w:sz w:val="28"/>
        </w:rPr>
        <w:t>. ун-та. – 2018. – № 9. – С.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84–88.</w:t>
      </w:r>
    </w:p>
    <w:p w:rsidR="008F7E95" w:rsidRPr="004033E3" w:rsidRDefault="008F7E95" w:rsidP="008F7E95">
      <w:pPr>
        <w:pStyle w:val="a3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F7E95" w:rsidRDefault="008F7E95" w:rsidP="00BC7AF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>Несоответствие в кадастровой и качественной оценке земель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/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В. С.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Цховребов</w:t>
      </w:r>
      <w:proofErr w:type="spellEnd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8F7E95">
        <w:rPr>
          <w:rFonts w:ascii="Times New Roman" w:eastAsia="Times New Roman" w:hAnsi="Times New Roman" w:cs="Times New Roman"/>
          <w:iCs/>
          <w:sz w:val="28"/>
          <w:lang w:eastAsia="ru-RU"/>
        </w:rPr>
        <w:t>[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и др.</w:t>
      </w:r>
      <w:r w:rsidRPr="008F7E95">
        <w:rPr>
          <w:rFonts w:ascii="Times New Roman" w:eastAsia="Times New Roman" w:hAnsi="Times New Roman" w:cs="Times New Roman"/>
          <w:iCs/>
          <w:sz w:val="28"/>
          <w:lang w:eastAsia="ru-RU"/>
        </w:rPr>
        <w:t>]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АПК Ставрополья. – 2018. – № 4. – С. 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>132–137.</w:t>
      </w: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Никонов,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Г. </w:t>
      </w:r>
      <w:r w:rsidRPr="000F14E0">
        <w:rPr>
          <w:rFonts w:ascii="Times New Roman" w:hAnsi="Times New Roman" w:cs="Times New Roman"/>
          <w:sz w:val="28"/>
        </w:rPr>
        <w:t>Изменение масштабов землепользования в аграрном секторе депрессивного региона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0F14E0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Г. Никонов, М.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C7AF0">
        <w:rPr>
          <w:rFonts w:ascii="Times New Roman" w:hAnsi="Times New Roman" w:cs="Times New Roman"/>
          <w:sz w:val="28"/>
        </w:rPr>
        <w:t>Летовальцева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Известия Санкт-</w:t>
      </w:r>
      <w:r>
        <w:rPr>
          <w:rFonts w:ascii="Times New Roman" w:hAnsi="Times New Roman" w:cs="Times New Roman"/>
          <w:sz w:val="28"/>
        </w:rPr>
        <w:t>П</w:t>
      </w:r>
      <w:r w:rsidRPr="00BC7AF0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246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252</w:t>
      </w:r>
      <w:r>
        <w:rPr>
          <w:rFonts w:ascii="Times New Roman" w:hAnsi="Times New Roman" w:cs="Times New Roman"/>
          <w:sz w:val="28"/>
        </w:rPr>
        <w:t>.</w:t>
      </w:r>
    </w:p>
    <w:p w:rsidR="008F7E95" w:rsidRPr="004033E3" w:rsidRDefault="008F7E95" w:rsidP="008F7E95">
      <w:pPr>
        <w:pStyle w:val="a3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BC7AF0" w:rsidRDefault="00BC7AF0" w:rsidP="008F7E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Труд в сельском хозяйстве</w:t>
      </w: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B6BDF">
        <w:rPr>
          <w:rFonts w:ascii="Times New Roman" w:hAnsi="Times New Roman" w:cs="Times New Roman"/>
          <w:sz w:val="28"/>
        </w:rPr>
        <w:t>Динамика численности населения и занятости в сельской местности</w:t>
      </w:r>
      <w:r w:rsidRPr="00BC7AF0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Ториков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B6BD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B6BDF">
        <w:rPr>
          <w:rFonts w:ascii="Times New Roman" w:hAnsi="Times New Roman" w:cs="Times New Roman"/>
          <w:sz w:val="28"/>
        </w:rPr>
        <w:t>]</w:t>
      </w:r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110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117</w:t>
      </w:r>
      <w:r>
        <w:rPr>
          <w:rFonts w:ascii="Times New Roman" w:hAnsi="Times New Roman" w:cs="Times New Roman"/>
          <w:sz w:val="28"/>
        </w:rPr>
        <w:t>.</w:t>
      </w: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Зволинский</w:t>
      </w:r>
      <w:proofErr w:type="spellEnd"/>
      <w:r w:rsidRPr="00BC7AF0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П. </w:t>
      </w:r>
      <w:r w:rsidRPr="000F14E0">
        <w:rPr>
          <w:rFonts w:ascii="Times New Roman" w:hAnsi="Times New Roman" w:cs="Times New Roman"/>
          <w:sz w:val="28"/>
        </w:rPr>
        <w:t>Оценка эффективности использования потенциала трудоспособного населения в малых сельскохозяйственных предприятиях</w:t>
      </w:r>
      <w:r w:rsidRPr="00BC7AF0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Зволинский</w:t>
      </w:r>
      <w:proofErr w:type="spellEnd"/>
      <w:r w:rsidRPr="00BC7AF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Матвеева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1. – С. 74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78.</w:t>
      </w:r>
    </w:p>
    <w:p w:rsidR="000F14E0" w:rsidRPr="00BC7AF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C7AF0" w:rsidRDefault="00BC7AF0" w:rsidP="00BC7A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Москалев М.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В., Управленческие кадры аграрного сектора: тенденции и оценки /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Москалев, С.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М. Москалев // Известия Санкт-Петербургского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170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174.</w:t>
      </w:r>
    </w:p>
    <w:p w:rsidR="009350F2" w:rsidRDefault="009350F2" w:rsidP="009350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B6BDF">
        <w:rPr>
          <w:rFonts w:ascii="Times New Roman" w:hAnsi="Times New Roman" w:cs="Times New Roman"/>
          <w:sz w:val="28"/>
        </w:rPr>
        <w:lastRenderedPageBreak/>
        <w:t>Тенденции и закономерности оплаты труда профессорско-преподавательского состава при подготовке кадров АПК</w:t>
      </w:r>
      <w:r w:rsidRPr="00BC7AF0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Волкова</w:t>
      </w:r>
      <w:r>
        <w:rPr>
          <w:rFonts w:ascii="Times New Roman" w:hAnsi="Times New Roman" w:cs="Times New Roman"/>
          <w:sz w:val="28"/>
        </w:rPr>
        <w:t xml:space="preserve"> </w:t>
      </w:r>
      <w:r w:rsidRPr="009350F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350F2">
        <w:rPr>
          <w:rFonts w:ascii="Times New Roman" w:hAnsi="Times New Roman" w:cs="Times New Roman"/>
          <w:sz w:val="28"/>
        </w:rPr>
        <w:t>]</w:t>
      </w:r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С.127</w:t>
      </w:r>
      <w:r w:rsidRPr="00051316"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133.</w:t>
      </w:r>
    </w:p>
    <w:p w:rsidR="00285A77" w:rsidRPr="00BC7AF0" w:rsidRDefault="00285A77" w:rsidP="009350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F7E95" w:rsidRPr="004033E3" w:rsidRDefault="008F7E95" w:rsidP="008F7E9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033E3">
        <w:rPr>
          <w:rFonts w:ascii="Times New Roman" w:hAnsi="Times New Roman" w:cs="Times New Roman"/>
          <w:b/>
          <w:sz w:val="28"/>
        </w:rPr>
        <w:t>Экономика растениеводства</w:t>
      </w:r>
    </w:p>
    <w:p w:rsidR="00442829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Бундина</w:t>
      </w:r>
      <w:proofErr w:type="spellEnd"/>
      <w:r w:rsidRPr="00BC7AF0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И. </w:t>
      </w:r>
      <w:r w:rsidRPr="00442829">
        <w:rPr>
          <w:rFonts w:ascii="Times New Roman" w:hAnsi="Times New Roman" w:cs="Times New Roman"/>
          <w:sz w:val="28"/>
        </w:rPr>
        <w:t>Синергетический подход к повышению эффективности и конкурентоспособности зернового производства России</w:t>
      </w:r>
      <w:r>
        <w:rPr>
          <w:rFonts w:ascii="Times New Roman" w:hAnsi="Times New Roman" w:cs="Times New Roman"/>
          <w:sz w:val="28"/>
        </w:rPr>
        <w:t xml:space="preserve"> /</w:t>
      </w:r>
      <w:r w:rsidRPr="00442829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Бундина</w:t>
      </w:r>
      <w:proofErr w:type="spellEnd"/>
      <w:r w:rsidRPr="00BC7AF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BC7AF0">
        <w:rPr>
          <w:rFonts w:ascii="Times New Roman" w:hAnsi="Times New Roman" w:cs="Times New Roman"/>
          <w:sz w:val="28"/>
        </w:rPr>
        <w:t>Хухрин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Известия Санкт-</w:t>
      </w:r>
      <w:r w:rsidR="00435436">
        <w:rPr>
          <w:rFonts w:ascii="Times New Roman" w:hAnsi="Times New Roman" w:cs="Times New Roman"/>
          <w:sz w:val="28"/>
        </w:rPr>
        <w:t>П</w:t>
      </w:r>
      <w:r w:rsidRPr="00BC7AF0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234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240</w:t>
      </w:r>
      <w:r>
        <w:rPr>
          <w:rFonts w:ascii="Times New Roman" w:hAnsi="Times New Roman" w:cs="Times New Roman"/>
          <w:sz w:val="28"/>
        </w:rPr>
        <w:t>.</w:t>
      </w:r>
    </w:p>
    <w:p w:rsidR="00442829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Животягина</w:t>
      </w:r>
      <w:proofErr w:type="spellEnd"/>
      <w:r w:rsidRPr="00BC7AF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И. </w:t>
      </w:r>
      <w:r w:rsidRPr="00EB6BDF">
        <w:rPr>
          <w:rFonts w:ascii="Times New Roman" w:hAnsi="Times New Roman" w:cs="Times New Roman"/>
          <w:sz w:val="28"/>
        </w:rPr>
        <w:t>Сравнительное экономическое обоснование затрат на создание полезащитных лесных полос в областях ЦЧР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EB6BDF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BC7AF0">
        <w:rPr>
          <w:rFonts w:ascii="Times New Roman" w:hAnsi="Times New Roman" w:cs="Times New Roman"/>
          <w:sz w:val="28"/>
        </w:rPr>
        <w:t>Животягина</w:t>
      </w:r>
      <w:proofErr w:type="spellEnd"/>
      <w:r w:rsidRPr="00BC7AF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В. Орехова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С. 177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184</w:t>
      </w:r>
      <w:r>
        <w:rPr>
          <w:rFonts w:ascii="Times New Roman" w:hAnsi="Times New Roman" w:cs="Times New Roman"/>
          <w:sz w:val="28"/>
        </w:rPr>
        <w:t>.</w:t>
      </w: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Жидков,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</w:t>
      </w:r>
      <w:r w:rsidRPr="00EB6BDF">
        <w:rPr>
          <w:rFonts w:ascii="Times New Roman" w:hAnsi="Times New Roman" w:cs="Times New Roman"/>
          <w:sz w:val="28"/>
        </w:rPr>
        <w:t>Состояние и перспективы развития мирового рынка продовольственного зерна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/</w:t>
      </w:r>
      <w:r w:rsidRPr="00EB6BDF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Жидков,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Воронина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С. 154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156</w:t>
      </w:r>
      <w:r>
        <w:rPr>
          <w:rFonts w:ascii="Times New Roman" w:hAnsi="Times New Roman" w:cs="Times New Roman"/>
          <w:sz w:val="28"/>
        </w:rPr>
        <w:t>.</w:t>
      </w: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350F2" w:rsidRDefault="009350F2" w:rsidP="009350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Касторнов</w:t>
      </w:r>
      <w:proofErr w:type="spellEnd"/>
      <w:r w:rsidRPr="00BC7AF0">
        <w:rPr>
          <w:rFonts w:ascii="Times New Roman" w:hAnsi="Times New Roman" w:cs="Times New Roman"/>
          <w:sz w:val="28"/>
        </w:rPr>
        <w:t>,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Н.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П.</w:t>
      </w:r>
      <w:r w:rsidRPr="009350F2">
        <w:rPr>
          <w:rFonts w:ascii="Times New Roman" w:hAnsi="Times New Roman" w:cs="Times New Roman"/>
          <w:sz w:val="28"/>
        </w:rPr>
        <w:t xml:space="preserve"> Современное состояние и тенденции развития садоводства </w:t>
      </w:r>
      <w:r w:rsidRPr="00BC7AF0">
        <w:rPr>
          <w:rFonts w:ascii="Times New Roman" w:hAnsi="Times New Roman" w:cs="Times New Roman"/>
          <w:sz w:val="28"/>
        </w:rPr>
        <w:t>/</w:t>
      </w:r>
      <w:r w:rsidRPr="009350F2">
        <w:rPr>
          <w:rFonts w:ascii="Times New Roman" w:hAnsi="Times New Roman" w:cs="Times New Roman"/>
          <w:sz w:val="28"/>
        </w:rPr>
        <w:t xml:space="preserve"> </w:t>
      </w:r>
      <w:bookmarkStart w:id="0" w:name="_Hlk11908420"/>
      <w:r w:rsidRPr="00BC7AF0">
        <w:rPr>
          <w:rFonts w:ascii="Times New Roman" w:hAnsi="Times New Roman" w:cs="Times New Roman"/>
          <w:sz w:val="28"/>
        </w:rPr>
        <w:t>Н.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П.</w:t>
      </w:r>
      <w:r w:rsidRPr="009350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Касторнов</w:t>
      </w:r>
      <w:proofErr w:type="spellEnd"/>
      <w:r w:rsidRPr="00BC7AF0">
        <w:rPr>
          <w:rFonts w:ascii="Times New Roman" w:hAnsi="Times New Roman" w:cs="Times New Roman"/>
          <w:sz w:val="28"/>
        </w:rPr>
        <w:t>,</w:t>
      </w:r>
      <w:bookmarkEnd w:id="0"/>
      <w:r w:rsidRPr="00BC7AF0">
        <w:rPr>
          <w:rFonts w:ascii="Times New Roman" w:hAnsi="Times New Roman" w:cs="Times New Roman"/>
          <w:sz w:val="28"/>
        </w:rPr>
        <w:t xml:space="preserve"> Д.</w:t>
      </w:r>
      <w:r w:rsidRPr="009350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Цюй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</w:t>
      </w:r>
      <w:r w:rsidRPr="009350F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350F2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350F2">
        <w:rPr>
          <w:rFonts w:ascii="Times New Roman" w:hAnsi="Times New Roman" w:cs="Times New Roman"/>
          <w:sz w:val="28"/>
        </w:rPr>
        <w:t xml:space="preserve"> Мичуринского гос</w:t>
      </w:r>
      <w:r>
        <w:rPr>
          <w:rFonts w:ascii="Times New Roman" w:hAnsi="Times New Roman" w:cs="Times New Roman"/>
          <w:sz w:val="28"/>
        </w:rPr>
        <w:t>.</w:t>
      </w:r>
      <w:r w:rsidRPr="009350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50F2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350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9350F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9350F2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>–</w:t>
      </w:r>
      <w:r w:rsidRPr="009350F2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</w:t>
      </w:r>
      <w:r w:rsidRPr="009350F2">
        <w:rPr>
          <w:rFonts w:ascii="Times New Roman" w:hAnsi="Times New Roman" w:cs="Times New Roman"/>
          <w:sz w:val="28"/>
        </w:rPr>
        <w:t xml:space="preserve"> № 1. </w:t>
      </w:r>
      <w:r>
        <w:rPr>
          <w:rFonts w:ascii="Times New Roman" w:hAnsi="Times New Roman" w:cs="Times New Roman"/>
          <w:sz w:val="28"/>
        </w:rPr>
        <w:t>–</w:t>
      </w:r>
      <w:r w:rsidRPr="009350F2">
        <w:rPr>
          <w:rFonts w:ascii="Times New Roman" w:hAnsi="Times New Roman" w:cs="Times New Roman"/>
          <w:sz w:val="28"/>
        </w:rPr>
        <w:t xml:space="preserve"> С. 136</w:t>
      </w:r>
      <w:r>
        <w:rPr>
          <w:rFonts w:ascii="Times New Roman" w:hAnsi="Times New Roman" w:cs="Times New Roman"/>
          <w:sz w:val="28"/>
        </w:rPr>
        <w:t>–</w:t>
      </w:r>
      <w:r w:rsidRPr="009350F2">
        <w:rPr>
          <w:rFonts w:ascii="Times New Roman" w:hAnsi="Times New Roman" w:cs="Times New Roman"/>
          <w:sz w:val="28"/>
        </w:rPr>
        <w:t>139</w:t>
      </w:r>
      <w:r>
        <w:rPr>
          <w:rFonts w:ascii="Times New Roman" w:hAnsi="Times New Roman" w:cs="Times New Roman"/>
          <w:sz w:val="28"/>
        </w:rPr>
        <w:t>.</w:t>
      </w:r>
    </w:p>
    <w:p w:rsidR="009350F2" w:rsidRPr="009350F2" w:rsidRDefault="009350F2" w:rsidP="009350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D5FFC" w:rsidRPr="00BC7AF0" w:rsidRDefault="005D5FFC" w:rsidP="005D5F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Касторнов</w:t>
      </w:r>
      <w:proofErr w:type="spellEnd"/>
      <w:r w:rsidRPr="00BC7AF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П. </w:t>
      </w:r>
      <w:r w:rsidRPr="005D5FFC">
        <w:rPr>
          <w:rFonts w:ascii="Times New Roman" w:hAnsi="Times New Roman" w:cs="Times New Roman"/>
          <w:sz w:val="28"/>
        </w:rPr>
        <w:t>Экономическое обоснование устойчивого развития регионального садоводства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/</w:t>
      </w:r>
      <w:r w:rsidRPr="005D5FFC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Касторнов</w:t>
      </w:r>
      <w:proofErr w:type="spellEnd"/>
      <w:r w:rsidRPr="00BC7AF0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Цюй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С. 145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147</w:t>
      </w:r>
      <w:r>
        <w:rPr>
          <w:rFonts w:ascii="Times New Roman" w:hAnsi="Times New Roman" w:cs="Times New Roman"/>
          <w:sz w:val="28"/>
        </w:rPr>
        <w:t>.</w:t>
      </w:r>
    </w:p>
    <w:p w:rsidR="005D5FFC" w:rsidRDefault="005D5FFC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42829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Минаков</w:t>
      </w:r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</w:t>
      </w:r>
      <w:r w:rsidRPr="00442829">
        <w:rPr>
          <w:rFonts w:ascii="Times New Roman" w:hAnsi="Times New Roman" w:cs="Times New Roman"/>
          <w:sz w:val="28"/>
        </w:rPr>
        <w:t xml:space="preserve">Проблемы формирования </w:t>
      </w:r>
      <w:proofErr w:type="spellStart"/>
      <w:r w:rsidRPr="00442829">
        <w:rPr>
          <w:rFonts w:ascii="Times New Roman" w:hAnsi="Times New Roman" w:cs="Times New Roman"/>
          <w:sz w:val="28"/>
        </w:rPr>
        <w:t>экспортоориентированной</w:t>
      </w:r>
      <w:proofErr w:type="spellEnd"/>
      <w:r w:rsidRPr="00442829">
        <w:rPr>
          <w:rFonts w:ascii="Times New Roman" w:hAnsi="Times New Roman" w:cs="Times New Roman"/>
          <w:sz w:val="28"/>
        </w:rPr>
        <w:t xml:space="preserve"> экономики плодоовощного </w:t>
      </w:r>
      <w:proofErr w:type="spellStart"/>
      <w:r w:rsidRPr="00442829">
        <w:rPr>
          <w:rFonts w:ascii="Times New Roman" w:hAnsi="Times New Roman" w:cs="Times New Roman"/>
          <w:sz w:val="28"/>
        </w:rPr>
        <w:t>подкомплекса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Минаков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1. – С. 132–135.</w:t>
      </w:r>
    </w:p>
    <w:p w:rsidR="00442829" w:rsidRPr="00BC7AF0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42829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Овчаренко</w:t>
      </w:r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Я.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Э. </w:t>
      </w:r>
      <w:r w:rsidRPr="00442829">
        <w:rPr>
          <w:rFonts w:ascii="Times New Roman" w:hAnsi="Times New Roman" w:cs="Times New Roman"/>
          <w:sz w:val="28"/>
        </w:rPr>
        <w:t xml:space="preserve">Льняной </w:t>
      </w:r>
      <w:proofErr w:type="spellStart"/>
      <w:r w:rsidRPr="00442829">
        <w:rPr>
          <w:rFonts w:ascii="Times New Roman" w:hAnsi="Times New Roman" w:cs="Times New Roman"/>
          <w:sz w:val="28"/>
        </w:rPr>
        <w:t>подкомплекс</w:t>
      </w:r>
      <w:proofErr w:type="spellEnd"/>
      <w:r w:rsidRPr="00442829">
        <w:rPr>
          <w:rFonts w:ascii="Times New Roman" w:hAnsi="Times New Roman" w:cs="Times New Roman"/>
          <w:sz w:val="28"/>
        </w:rPr>
        <w:t xml:space="preserve"> - основные тенденции и перспективы развития</w:t>
      </w:r>
      <w:r w:rsidRPr="00BC7AF0">
        <w:rPr>
          <w:rFonts w:ascii="Times New Roman" w:hAnsi="Times New Roman" w:cs="Times New Roman"/>
          <w:sz w:val="28"/>
        </w:rPr>
        <w:t xml:space="preserve"> / Я.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Э. Овчаренко // Известия Санкт-Петербургского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231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234</w:t>
      </w:r>
      <w:r>
        <w:rPr>
          <w:rFonts w:ascii="Times New Roman" w:hAnsi="Times New Roman" w:cs="Times New Roman"/>
          <w:sz w:val="28"/>
        </w:rPr>
        <w:t>.</w:t>
      </w:r>
    </w:p>
    <w:p w:rsidR="00442829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Пучков, Е. М. Пути возрождения льняного комплекса России / Е. М. Пучков, А. В. Галкин // Известия Великолукской гос. с.-х. акад. – 2019. – № 1. – С.</w:t>
      </w:r>
      <w:r w:rsidRPr="00BC7AF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E2AC27" wp14:editId="4AF30672">
            <wp:extent cx="7620" cy="7620"/>
            <wp:effectExtent l="0" t="0" r="0" b="0"/>
            <wp:docPr id="7" name="Рисунок 7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AF0">
        <w:rPr>
          <w:rFonts w:ascii="Times New Roman" w:hAnsi="Times New Roman" w:cs="Times New Roman"/>
          <w:sz w:val="28"/>
        </w:rPr>
        <w:t xml:space="preserve"> 49–55.</w:t>
      </w:r>
    </w:p>
    <w:p w:rsidR="000F14E0" w:rsidRPr="00BC7AF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Силаева,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П. </w:t>
      </w:r>
      <w:r w:rsidRPr="00EB6BDF">
        <w:rPr>
          <w:rFonts w:ascii="Times New Roman" w:hAnsi="Times New Roman" w:cs="Times New Roman"/>
          <w:sz w:val="28"/>
        </w:rPr>
        <w:t>Совершенствование размещения производства пшеницы - основа повышения его устойчивости</w:t>
      </w:r>
      <w:r w:rsidRPr="00BC7AF0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Силаева, Ж.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Кульчикова</w:t>
      </w:r>
      <w:proofErr w:type="spellEnd"/>
      <w:r w:rsidRPr="00BC7AF0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В. Баринова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186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193</w:t>
      </w:r>
      <w:r>
        <w:rPr>
          <w:rFonts w:ascii="Times New Roman" w:hAnsi="Times New Roman" w:cs="Times New Roman"/>
          <w:sz w:val="28"/>
        </w:rPr>
        <w:t>.</w:t>
      </w:r>
    </w:p>
    <w:p w:rsidR="00EB6BDF" w:rsidRDefault="00EB6BDF" w:rsidP="008F7E95">
      <w:pPr>
        <w:pStyle w:val="a3"/>
        <w:ind w:firstLine="709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6169B1" w:rsidRPr="00BC7AF0" w:rsidRDefault="008F7E95" w:rsidP="00285A77">
      <w:pPr>
        <w:pStyle w:val="a3"/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Синещеков</w:t>
      </w:r>
      <w:proofErr w:type="spellEnd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, В. Е. 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>Экономическая эффективность производства зерна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/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 xml:space="preserve">В. Е. </w:t>
      </w:r>
      <w:proofErr w:type="spellStart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Синещеков</w:t>
      </w:r>
      <w:proofErr w:type="spellEnd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, Н. В.</w:t>
      </w:r>
      <w:r w:rsidR="00BC7AF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Васильева, Е. А.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Дудкина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4033E3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4033E3">
        <w:rPr>
          <w:rFonts w:ascii="Times New Roman" w:hAnsi="Times New Roman" w:cs="Times New Roman"/>
          <w:sz w:val="28"/>
        </w:rPr>
        <w:t xml:space="preserve"> ун-та. – 2018. – Т. 13, № 4. – С.</w:t>
      </w:r>
      <w:r w:rsidRPr="004033E3">
        <w:rPr>
          <w:rFonts w:ascii="Times New Roman" w:eastAsia="Times New Roman" w:hAnsi="Times New Roman" w:cs="Times New Roman"/>
          <w:color w:val="00008F"/>
          <w:sz w:val="28"/>
          <w:lang w:eastAsia="ru-RU"/>
        </w:rPr>
        <w:t xml:space="preserve"> </w:t>
      </w:r>
      <w:r w:rsidRPr="00BC7AF0">
        <w:rPr>
          <w:rFonts w:ascii="Times New Roman" w:eastAsia="Times New Roman" w:hAnsi="Times New Roman" w:cs="Times New Roman"/>
          <w:sz w:val="28"/>
          <w:lang w:eastAsia="ru-RU"/>
        </w:rPr>
        <w:t>160–167.</w:t>
      </w:r>
    </w:p>
    <w:p w:rsidR="008F7E95" w:rsidRDefault="008F7E95" w:rsidP="00EB6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Яковлева, Н. А.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Устойчивость производства картофеля в </w:t>
      </w:r>
      <w:r w:rsidR="00BC7AF0"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>О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>рловской области /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Н. А.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Яковлева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033E3">
        <w:rPr>
          <w:rFonts w:ascii="Times New Roman" w:hAnsi="Times New Roman" w:cs="Times New Roman"/>
          <w:sz w:val="28"/>
        </w:rPr>
        <w:t>аграр</w:t>
      </w:r>
      <w:proofErr w:type="spellEnd"/>
      <w:r w:rsidRPr="004033E3">
        <w:rPr>
          <w:rFonts w:ascii="Times New Roman" w:hAnsi="Times New Roman" w:cs="Times New Roman"/>
          <w:sz w:val="28"/>
        </w:rPr>
        <w:t>. науки. – 2018. – № 6. – С.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83–90.</w:t>
      </w:r>
    </w:p>
    <w:p w:rsidR="00285A77" w:rsidRPr="004033E3" w:rsidRDefault="00285A77" w:rsidP="00EB6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1" w:name="_GoBack"/>
      <w:bookmarkEnd w:id="1"/>
    </w:p>
    <w:p w:rsidR="008F7E95" w:rsidRPr="00BC7AF0" w:rsidRDefault="008F7E95" w:rsidP="008F7E95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7AF0">
        <w:rPr>
          <w:rFonts w:ascii="Times New Roman" w:eastAsia="Times New Roman" w:hAnsi="Times New Roman" w:cs="Times New Roman"/>
          <w:b/>
          <w:sz w:val="28"/>
          <w:lang w:eastAsia="ru-RU"/>
        </w:rPr>
        <w:t>Экономика животноводства</w:t>
      </w: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Богомолова,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П. </w:t>
      </w:r>
      <w:r w:rsidRPr="000F14E0">
        <w:rPr>
          <w:rFonts w:ascii="Times New Roman" w:hAnsi="Times New Roman" w:cs="Times New Roman"/>
          <w:sz w:val="28"/>
        </w:rPr>
        <w:t>Оценка современного состояния и перспектив развития отечественного рынка мяса и мясопродуктов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0F14E0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П. Богомолова,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Котарев</w:t>
      </w:r>
      <w:proofErr w:type="spellEnd"/>
      <w:r w:rsidRPr="00BC7AF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О. </w:t>
      </w:r>
      <w:proofErr w:type="spellStart"/>
      <w:r w:rsidRPr="00BC7AF0">
        <w:rPr>
          <w:rFonts w:ascii="Times New Roman" w:hAnsi="Times New Roman" w:cs="Times New Roman"/>
          <w:sz w:val="28"/>
        </w:rPr>
        <w:t>Котарева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1. – С. 105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112.</w:t>
      </w:r>
    </w:p>
    <w:p w:rsidR="000F14E0" w:rsidRPr="00BC7AF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14E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t>Воденников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Г. </w:t>
      </w:r>
      <w:r w:rsidRPr="000F14E0">
        <w:rPr>
          <w:rFonts w:ascii="Times New Roman" w:hAnsi="Times New Roman" w:cs="Times New Roman"/>
          <w:sz w:val="28"/>
        </w:rPr>
        <w:t xml:space="preserve">Анализ факторов внутренней и внешней среды, воздействующих на конкурентоспособность продукции </w:t>
      </w:r>
      <w:proofErr w:type="spellStart"/>
      <w:r w:rsidRPr="000F14E0">
        <w:rPr>
          <w:rFonts w:ascii="Times New Roman" w:hAnsi="Times New Roman" w:cs="Times New Roman"/>
          <w:sz w:val="28"/>
        </w:rPr>
        <w:t>мясопродуктового</w:t>
      </w:r>
      <w:proofErr w:type="spellEnd"/>
      <w:r w:rsidRPr="000F14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14E0">
        <w:rPr>
          <w:rFonts w:ascii="Times New Roman" w:hAnsi="Times New Roman" w:cs="Times New Roman"/>
          <w:sz w:val="28"/>
        </w:rPr>
        <w:t>подкомплекса</w:t>
      </w:r>
      <w:proofErr w:type="spellEnd"/>
      <w:r w:rsidRPr="000F14E0">
        <w:rPr>
          <w:rFonts w:ascii="Times New Roman" w:hAnsi="Times New Roman" w:cs="Times New Roman"/>
          <w:sz w:val="28"/>
        </w:rPr>
        <w:t xml:space="preserve"> региона</w:t>
      </w:r>
      <w:r w:rsidRPr="00BC7AF0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BC7AF0">
        <w:rPr>
          <w:rFonts w:ascii="Times New Roman" w:hAnsi="Times New Roman" w:cs="Times New Roman"/>
          <w:sz w:val="28"/>
        </w:rPr>
        <w:t>Воденников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1. – С. 169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173</w:t>
      </w:r>
      <w:r>
        <w:rPr>
          <w:rFonts w:ascii="Times New Roman" w:hAnsi="Times New Roman" w:cs="Times New Roman"/>
          <w:sz w:val="28"/>
        </w:rPr>
        <w:t>.</w:t>
      </w:r>
    </w:p>
    <w:p w:rsidR="000F14E0" w:rsidRPr="00BC7AF0" w:rsidRDefault="000F14E0" w:rsidP="000F14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F7E95" w:rsidRPr="004033E3" w:rsidRDefault="008F7E95" w:rsidP="008F7E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Полухин, А. А</w:t>
      </w:r>
      <w:r w:rsidRPr="004033E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Направления совершенствования организационно-экономического механизма материально-технического обеспечения отраслей животноводства в условиях импортозамещения на ресурсных рынках /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А.</w:t>
      </w:r>
      <w:r w:rsidR="00BC7AF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А.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>Полухин</w:t>
      </w:r>
      <w:proofErr w:type="spellEnd"/>
      <w:r w:rsidRPr="004033E3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033E3">
        <w:rPr>
          <w:rFonts w:ascii="Times New Roman" w:hAnsi="Times New Roman" w:cs="Times New Roman"/>
          <w:sz w:val="28"/>
        </w:rPr>
        <w:t>Вестн</w:t>
      </w:r>
      <w:proofErr w:type="spellEnd"/>
      <w:r w:rsidRPr="004033E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033E3">
        <w:rPr>
          <w:rFonts w:ascii="Times New Roman" w:hAnsi="Times New Roman" w:cs="Times New Roman"/>
          <w:sz w:val="28"/>
        </w:rPr>
        <w:t>аграр</w:t>
      </w:r>
      <w:proofErr w:type="spellEnd"/>
      <w:r w:rsidRPr="004033E3">
        <w:rPr>
          <w:rFonts w:ascii="Times New Roman" w:hAnsi="Times New Roman" w:cs="Times New Roman"/>
          <w:sz w:val="28"/>
        </w:rPr>
        <w:t>. науки. – 2018. – № 6. – С.</w:t>
      </w:r>
      <w:r w:rsidRPr="004033E3">
        <w:rPr>
          <w:rFonts w:ascii="Times New Roman" w:eastAsia="Times New Roman" w:hAnsi="Times New Roman" w:cs="Times New Roman"/>
          <w:sz w:val="28"/>
          <w:lang w:eastAsia="ru-RU"/>
        </w:rPr>
        <w:t xml:space="preserve"> 70–76.</w:t>
      </w:r>
    </w:p>
    <w:p w:rsidR="008F7E95" w:rsidRPr="004033E3" w:rsidRDefault="008F7E95" w:rsidP="008F7E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42829" w:rsidRPr="00BC7AF0" w:rsidRDefault="00442829" w:rsidP="004428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Трусова</w:t>
      </w:r>
      <w:r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</w:t>
      </w:r>
      <w:r w:rsidRPr="00442829">
        <w:rPr>
          <w:rFonts w:ascii="Times New Roman" w:hAnsi="Times New Roman" w:cs="Times New Roman"/>
          <w:sz w:val="28"/>
        </w:rPr>
        <w:t>Обоснование необходимости переработки молока в сельскохозяйственных организациях Ленинградской области</w:t>
      </w:r>
      <w:r w:rsidRPr="00BC7AF0">
        <w:rPr>
          <w:rFonts w:ascii="Times New Roman" w:hAnsi="Times New Roman" w:cs="Times New Roman"/>
          <w:sz w:val="28"/>
        </w:rPr>
        <w:t xml:space="preserve"> / Трусова Н.А. // Известия Санкт-Петербургского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226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231</w:t>
      </w:r>
      <w:r>
        <w:rPr>
          <w:rFonts w:ascii="Times New Roman" w:hAnsi="Times New Roman" w:cs="Times New Roman"/>
          <w:sz w:val="28"/>
        </w:rPr>
        <w:t>.</w:t>
      </w:r>
    </w:p>
    <w:p w:rsidR="008F7E95" w:rsidRPr="004033E3" w:rsidRDefault="008F7E95" w:rsidP="008F7E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169B1" w:rsidRDefault="00BC7AF0" w:rsidP="00B77555">
      <w:pPr>
        <w:pStyle w:val="a3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C7A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Финансы и бухгалтерский учет в сельском хозяйстве</w:t>
      </w:r>
    </w:p>
    <w:p w:rsidR="00AE787F" w:rsidRDefault="00AE787F" w:rsidP="006169B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Бадмаева, Д.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Г. </w:t>
      </w:r>
      <w:r w:rsidRPr="00AE787F">
        <w:rPr>
          <w:rFonts w:ascii="Times New Roman" w:hAnsi="Times New Roman" w:cs="Times New Roman"/>
          <w:sz w:val="28"/>
        </w:rPr>
        <w:t>Учетно-аналитические аспекты формирования и использования оборотных активов сельскохозяйственного предприятия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/ Д.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Бадмаева,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 Золотарев // Известия Санкт-</w:t>
      </w:r>
      <w:r w:rsidR="00B77555">
        <w:rPr>
          <w:rFonts w:ascii="Times New Roman" w:hAnsi="Times New Roman" w:cs="Times New Roman"/>
          <w:sz w:val="28"/>
        </w:rPr>
        <w:t>П</w:t>
      </w:r>
      <w:r w:rsidRPr="00BC7AF0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BC7AF0">
        <w:rPr>
          <w:rFonts w:ascii="Times New Roman" w:hAnsi="Times New Roman" w:cs="Times New Roman"/>
          <w:sz w:val="28"/>
        </w:rPr>
        <w:t>аграр</w:t>
      </w:r>
      <w:proofErr w:type="spellEnd"/>
      <w:r w:rsidRPr="00BC7AF0">
        <w:rPr>
          <w:rFonts w:ascii="Times New Roman" w:hAnsi="Times New Roman" w:cs="Times New Roman"/>
          <w:sz w:val="28"/>
        </w:rPr>
        <w:t>. ун-та. – 2019. – № 4. – С. 189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195</w:t>
      </w:r>
      <w:r>
        <w:rPr>
          <w:rFonts w:ascii="Times New Roman" w:hAnsi="Times New Roman" w:cs="Times New Roman"/>
          <w:sz w:val="28"/>
        </w:rPr>
        <w:t>.</w:t>
      </w:r>
    </w:p>
    <w:p w:rsidR="00AE787F" w:rsidRPr="00BC7AF0" w:rsidRDefault="00AE787F" w:rsidP="00AE78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B6BDF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Гранкин, 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Ф. </w:t>
      </w:r>
      <w:r w:rsidRPr="00EB6BDF">
        <w:rPr>
          <w:rFonts w:ascii="Times New Roman" w:hAnsi="Times New Roman" w:cs="Times New Roman"/>
          <w:sz w:val="28"/>
        </w:rPr>
        <w:t>Организация финансового планирования на сельскохозяйственном предприятии</w:t>
      </w:r>
      <w:r w:rsidRPr="00BC7AF0">
        <w:rPr>
          <w:rFonts w:ascii="Times New Roman" w:hAnsi="Times New Roman" w:cs="Times New Roman"/>
          <w:sz w:val="28"/>
        </w:rPr>
        <w:t xml:space="preserve"> /</w:t>
      </w:r>
      <w:r w:rsidRPr="00EB6BDF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Ф. </w:t>
      </w:r>
      <w:bookmarkStart w:id="2" w:name="_Hlk11908160"/>
      <w:r w:rsidRPr="00BC7AF0">
        <w:rPr>
          <w:rFonts w:ascii="Times New Roman" w:hAnsi="Times New Roman" w:cs="Times New Roman"/>
          <w:sz w:val="28"/>
        </w:rPr>
        <w:t xml:space="preserve">Гранкин, </w:t>
      </w:r>
      <w:bookmarkEnd w:id="2"/>
      <w:r w:rsidRPr="00BC7A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AF0">
        <w:rPr>
          <w:rFonts w:ascii="Times New Roman" w:hAnsi="Times New Roman" w:cs="Times New Roman"/>
          <w:sz w:val="28"/>
        </w:rPr>
        <w:t>Удовикова</w:t>
      </w:r>
      <w:proofErr w:type="spellEnd"/>
      <w:r w:rsidRPr="00BC7AF0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Н. Марченкова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100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109.</w:t>
      </w:r>
    </w:p>
    <w:p w:rsidR="00EB6BDF" w:rsidRPr="00BC7AF0" w:rsidRDefault="00EB6BDF" w:rsidP="00EB6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C7AF0" w:rsidRDefault="00BC7AF0" w:rsidP="00BC7A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Лукашова,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 Понятие, сущность и классификация биологических активов в сельском хозяйстве /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 Лукашова,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C7AF0">
        <w:rPr>
          <w:rFonts w:ascii="Times New Roman" w:hAnsi="Times New Roman" w:cs="Times New Roman"/>
          <w:sz w:val="28"/>
        </w:rPr>
        <w:t>Шарабанова</w:t>
      </w:r>
      <w:proofErr w:type="spellEnd"/>
      <w:r w:rsidRPr="00BC7AF0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57(3). – С. 1</w:t>
      </w:r>
      <w:r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</w:p>
    <w:p w:rsidR="00BC7AF0" w:rsidRDefault="00BC7AF0" w:rsidP="00BC7A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350F2" w:rsidRPr="00BC7AF0" w:rsidRDefault="009350F2" w:rsidP="009350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7AF0">
        <w:rPr>
          <w:rFonts w:ascii="Times New Roman" w:hAnsi="Times New Roman" w:cs="Times New Roman"/>
          <w:sz w:val="28"/>
        </w:rPr>
        <w:t>Машкина, Н.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А. </w:t>
      </w:r>
      <w:r w:rsidRPr="009350F2">
        <w:rPr>
          <w:rFonts w:ascii="Times New Roman" w:hAnsi="Times New Roman" w:cs="Times New Roman"/>
          <w:sz w:val="28"/>
        </w:rPr>
        <w:t>Финансовые аспекты актуальных проблем региональной экономики России</w:t>
      </w:r>
      <w:r w:rsidRPr="00BC7AF0">
        <w:rPr>
          <w:rFonts w:ascii="Times New Roman" w:hAnsi="Times New Roman" w:cs="Times New Roman"/>
          <w:sz w:val="28"/>
        </w:rPr>
        <w:t xml:space="preserve"> / Н.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Машкина, О.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В.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>Асеев, Д.</w:t>
      </w:r>
      <w:r w:rsidRPr="009350F2"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В. Мотренко // </w:t>
      </w:r>
      <w:proofErr w:type="spellStart"/>
      <w:r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Pr="00BC7AF0">
        <w:rPr>
          <w:rFonts w:ascii="Times New Roman" w:hAnsi="Times New Roman" w:cs="Times New Roman"/>
          <w:sz w:val="28"/>
        </w:rPr>
        <w:t>. Курской гос. с.-х. акад. – 2019. – № 2. – С. 118</w:t>
      </w:r>
      <w:r w:rsidRPr="009350F2">
        <w:rPr>
          <w:rFonts w:ascii="Times New Roman" w:hAnsi="Times New Roman" w:cs="Times New Roman"/>
          <w:sz w:val="28"/>
        </w:rPr>
        <w:t>–</w:t>
      </w:r>
      <w:r w:rsidRPr="00BC7AF0">
        <w:rPr>
          <w:rFonts w:ascii="Times New Roman" w:hAnsi="Times New Roman" w:cs="Times New Roman"/>
          <w:sz w:val="28"/>
        </w:rPr>
        <w:t xml:space="preserve">125. </w:t>
      </w:r>
    </w:p>
    <w:p w:rsidR="009350F2" w:rsidRDefault="009350F2" w:rsidP="00BC7A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F7E95" w:rsidRPr="00BC7AF0" w:rsidRDefault="00BC7AF0" w:rsidP="00BC7A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AF0">
        <w:rPr>
          <w:rFonts w:ascii="Times New Roman" w:hAnsi="Times New Roman" w:cs="Times New Roman"/>
          <w:sz w:val="28"/>
        </w:rPr>
        <w:lastRenderedPageBreak/>
        <w:t>Остаев</w:t>
      </w:r>
      <w:proofErr w:type="spellEnd"/>
      <w:r w:rsidRPr="00BC7AF0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BC7AF0">
        <w:rPr>
          <w:rFonts w:ascii="Times New Roman" w:hAnsi="Times New Roman" w:cs="Times New Roman"/>
          <w:sz w:val="28"/>
        </w:rPr>
        <w:t xml:space="preserve">Я. </w:t>
      </w:r>
      <w:r w:rsidR="008F7E95" w:rsidRPr="00BC7AF0">
        <w:rPr>
          <w:rFonts w:ascii="Times New Roman" w:hAnsi="Times New Roman" w:cs="Times New Roman"/>
          <w:sz w:val="28"/>
        </w:rPr>
        <w:t>Управленческий учет в АПК: внешняя и внутренняя среда /</w:t>
      </w:r>
      <w:r w:rsidRPr="00BC7AF0">
        <w:rPr>
          <w:rFonts w:ascii="Times New Roman" w:hAnsi="Times New Roman" w:cs="Times New Roman"/>
          <w:sz w:val="28"/>
        </w:rPr>
        <w:t xml:space="preserve"> Г. Я.</w:t>
      </w:r>
      <w:r w:rsidR="008F7E95" w:rsidRPr="00BC7AF0">
        <w:rPr>
          <w:rFonts w:ascii="Times New Roman" w:hAnsi="Times New Roman" w:cs="Times New Roman"/>
          <w:sz w:val="28"/>
        </w:rPr>
        <w:t xml:space="preserve"> </w:t>
      </w:r>
      <w:bookmarkStart w:id="3" w:name="_Hlk11906383"/>
      <w:proofErr w:type="spellStart"/>
      <w:r w:rsidR="008F7E95" w:rsidRPr="00BC7AF0">
        <w:rPr>
          <w:rFonts w:ascii="Times New Roman" w:hAnsi="Times New Roman" w:cs="Times New Roman"/>
          <w:sz w:val="28"/>
        </w:rPr>
        <w:t>Остаев</w:t>
      </w:r>
      <w:proofErr w:type="spellEnd"/>
      <w:r w:rsidR="008F7E95" w:rsidRPr="00BC7AF0">
        <w:rPr>
          <w:rFonts w:ascii="Times New Roman" w:hAnsi="Times New Roman" w:cs="Times New Roman"/>
          <w:sz w:val="28"/>
        </w:rPr>
        <w:t>,</w:t>
      </w:r>
      <w:r w:rsidRPr="00BC7AF0">
        <w:rPr>
          <w:rFonts w:ascii="Times New Roman" w:hAnsi="Times New Roman" w:cs="Times New Roman"/>
          <w:sz w:val="28"/>
        </w:rPr>
        <w:t xml:space="preserve"> Г. С.</w:t>
      </w:r>
      <w:r w:rsidR="008F7E95" w:rsidRPr="00BC7AF0">
        <w:rPr>
          <w:rFonts w:ascii="Times New Roman" w:hAnsi="Times New Roman" w:cs="Times New Roman"/>
          <w:sz w:val="28"/>
        </w:rPr>
        <w:t xml:space="preserve"> </w:t>
      </w:r>
      <w:bookmarkEnd w:id="3"/>
      <w:proofErr w:type="spellStart"/>
      <w:r w:rsidR="008F7E95" w:rsidRPr="00BC7AF0">
        <w:rPr>
          <w:rFonts w:ascii="Times New Roman" w:hAnsi="Times New Roman" w:cs="Times New Roman"/>
          <w:sz w:val="28"/>
        </w:rPr>
        <w:t>Клычова</w:t>
      </w:r>
      <w:proofErr w:type="spellEnd"/>
      <w:r w:rsidR="008F7E95" w:rsidRPr="00BC7AF0">
        <w:rPr>
          <w:rFonts w:ascii="Times New Roman" w:hAnsi="Times New Roman" w:cs="Times New Roman"/>
          <w:sz w:val="28"/>
        </w:rPr>
        <w:t xml:space="preserve">, </w:t>
      </w:r>
      <w:r w:rsidRPr="00BC7AF0">
        <w:rPr>
          <w:rFonts w:ascii="Times New Roman" w:hAnsi="Times New Roman" w:cs="Times New Roman"/>
          <w:sz w:val="28"/>
        </w:rPr>
        <w:t xml:space="preserve">А. В. </w:t>
      </w:r>
      <w:r w:rsidR="008F7E95" w:rsidRPr="00BC7AF0">
        <w:rPr>
          <w:rFonts w:ascii="Times New Roman" w:hAnsi="Times New Roman" w:cs="Times New Roman"/>
          <w:sz w:val="28"/>
        </w:rPr>
        <w:t xml:space="preserve">Соколова // </w:t>
      </w:r>
      <w:proofErr w:type="spellStart"/>
      <w:r w:rsidR="008F7E95" w:rsidRPr="00BC7AF0">
        <w:rPr>
          <w:rFonts w:ascii="Times New Roman" w:hAnsi="Times New Roman" w:cs="Times New Roman"/>
          <w:sz w:val="28"/>
        </w:rPr>
        <w:t>Вестн</w:t>
      </w:r>
      <w:proofErr w:type="spellEnd"/>
      <w:r w:rsidR="008F7E95" w:rsidRPr="00BC7AF0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="008F7E95" w:rsidRPr="00BC7AF0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8F7E95" w:rsidRPr="00BC7AF0">
        <w:rPr>
          <w:rFonts w:ascii="Times New Roman" w:hAnsi="Times New Roman" w:cs="Times New Roman"/>
          <w:sz w:val="28"/>
        </w:rPr>
        <w:t xml:space="preserve"> ун-та. – 2018. – Т. 13, № 4. – С. 153</w:t>
      </w:r>
      <w:r w:rsidRPr="00BC7AF0">
        <w:rPr>
          <w:rFonts w:ascii="Times New Roman" w:hAnsi="Times New Roman" w:cs="Times New Roman"/>
          <w:sz w:val="28"/>
        </w:rPr>
        <w:t>–</w:t>
      </w:r>
      <w:r w:rsidR="008F7E95" w:rsidRPr="00BC7AF0">
        <w:rPr>
          <w:rFonts w:ascii="Times New Roman" w:hAnsi="Times New Roman" w:cs="Times New Roman"/>
          <w:sz w:val="28"/>
        </w:rPr>
        <w:t>159.</w:t>
      </w:r>
    </w:p>
    <w:p w:rsidR="008F7E95" w:rsidRPr="004033E3" w:rsidRDefault="008F7E95" w:rsidP="008F7E95">
      <w:pPr>
        <w:pStyle w:val="a3"/>
        <w:ind w:firstLine="709"/>
        <w:rPr>
          <w:rFonts w:ascii="Times New Roman" w:eastAsia="Times New Roman" w:hAnsi="Times New Roman" w:cs="Times New Roman"/>
          <w:color w:val="00008F"/>
          <w:sz w:val="28"/>
          <w:lang w:eastAsia="ru-RU"/>
        </w:rPr>
      </w:pPr>
    </w:p>
    <w:p w:rsidR="00EB6BDF" w:rsidRDefault="009350F2" w:rsidP="009350F2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EB6BD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62" w:rsidRDefault="007F1362" w:rsidP="009350F2">
      <w:pPr>
        <w:spacing w:after="0" w:line="240" w:lineRule="auto"/>
      </w:pPr>
      <w:r>
        <w:separator/>
      </w:r>
    </w:p>
  </w:endnote>
  <w:endnote w:type="continuationSeparator" w:id="0">
    <w:p w:rsidR="007F1362" w:rsidRDefault="007F1362" w:rsidP="0093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06343"/>
      <w:docPartObj>
        <w:docPartGallery w:val="Page Numbers (Bottom of Page)"/>
        <w:docPartUnique/>
      </w:docPartObj>
    </w:sdtPr>
    <w:sdtEndPr/>
    <w:sdtContent>
      <w:p w:rsidR="009350F2" w:rsidRDefault="009350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77">
          <w:rPr>
            <w:noProof/>
          </w:rPr>
          <w:t>5</w:t>
        </w:r>
        <w:r>
          <w:fldChar w:fldCharType="end"/>
        </w:r>
      </w:p>
    </w:sdtContent>
  </w:sdt>
  <w:p w:rsidR="009350F2" w:rsidRDefault="00935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62" w:rsidRDefault="007F1362" w:rsidP="009350F2">
      <w:pPr>
        <w:spacing w:after="0" w:line="240" w:lineRule="auto"/>
      </w:pPr>
      <w:r>
        <w:separator/>
      </w:r>
    </w:p>
  </w:footnote>
  <w:footnote w:type="continuationSeparator" w:id="0">
    <w:p w:rsidR="007F1362" w:rsidRDefault="007F1362" w:rsidP="0093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6"/>
    <w:rsid w:val="00045BCC"/>
    <w:rsid w:val="00051316"/>
    <w:rsid w:val="0008565F"/>
    <w:rsid w:val="00086DEA"/>
    <w:rsid w:val="000C608D"/>
    <w:rsid w:val="000E12CF"/>
    <w:rsid w:val="000F14E0"/>
    <w:rsid w:val="00123272"/>
    <w:rsid w:val="0014652C"/>
    <w:rsid w:val="00164793"/>
    <w:rsid w:val="00182C10"/>
    <w:rsid w:val="002331E9"/>
    <w:rsid w:val="00247A45"/>
    <w:rsid w:val="00285A77"/>
    <w:rsid w:val="002A79DF"/>
    <w:rsid w:val="00312B3B"/>
    <w:rsid w:val="00360CB4"/>
    <w:rsid w:val="00435436"/>
    <w:rsid w:val="00442829"/>
    <w:rsid w:val="00482DED"/>
    <w:rsid w:val="0049342F"/>
    <w:rsid w:val="004A659A"/>
    <w:rsid w:val="004D7756"/>
    <w:rsid w:val="00521DD3"/>
    <w:rsid w:val="00590DA7"/>
    <w:rsid w:val="005B6B9D"/>
    <w:rsid w:val="005D5FFC"/>
    <w:rsid w:val="005E7FBB"/>
    <w:rsid w:val="006169B1"/>
    <w:rsid w:val="007255F6"/>
    <w:rsid w:val="00740F64"/>
    <w:rsid w:val="00767417"/>
    <w:rsid w:val="007960AC"/>
    <w:rsid w:val="007D3D22"/>
    <w:rsid w:val="007F1362"/>
    <w:rsid w:val="008B058F"/>
    <w:rsid w:val="008F7E95"/>
    <w:rsid w:val="009350F2"/>
    <w:rsid w:val="009A7762"/>
    <w:rsid w:val="009B3699"/>
    <w:rsid w:val="009F2DAC"/>
    <w:rsid w:val="00A26CB7"/>
    <w:rsid w:val="00AE787F"/>
    <w:rsid w:val="00AF511E"/>
    <w:rsid w:val="00AF6FDD"/>
    <w:rsid w:val="00B17A4F"/>
    <w:rsid w:val="00B51A4F"/>
    <w:rsid w:val="00B54C73"/>
    <w:rsid w:val="00B5581D"/>
    <w:rsid w:val="00B77555"/>
    <w:rsid w:val="00BC7AF0"/>
    <w:rsid w:val="00C3034A"/>
    <w:rsid w:val="00D540B5"/>
    <w:rsid w:val="00D541E9"/>
    <w:rsid w:val="00DA3956"/>
    <w:rsid w:val="00DF5C4B"/>
    <w:rsid w:val="00EB6BDF"/>
    <w:rsid w:val="00F84439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5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4C73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B55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0F2"/>
  </w:style>
  <w:style w:type="paragraph" w:styleId="a9">
    <w:name w:val="footer"/>
    <w:basedOn w:val="a"/>
    <w:link w:val="aa"/>
    <w:uiPriority w:val="99"/>
    <w:unhideWhenUsed/>
    <w:rsid w:val="0093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5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4C73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B55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0F2"/>
  </w:style>
  <w:style w:type="paragraph" w:styleId="a9">
    <w:name w:val="footer"/>
    <w:basedOn w:val="a"/>
    <w:link w:val="aa"/>
    <w:uiPriority w:val="99"/>
    <w:unhideWhenUsed/>
    <w:rsid w:val="0093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70560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53</cp:revision>
  <dcterms:created xsi:type="dcterms:W3CDTF">2019-06-07T09:46:00Z</dcterms:created>
  <dcterms:modified xsi:type="dcterms:W3CDTF">2019-07-16T03:54:00Z</dcterms:modified>
</cp:coreProperties>
</file>