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C72C5" w:rsidTr="00C91C71">
        <w:tc>
          <w:tcPr>
            <w:tcW w:w="828" w:type="pct"/>
          </w:tcPr>
          <w:p w:rsidR="00BC72C5" w:rsidRDefault="00BC72C5" w:rsidP="00C91C71">
            <w:pPr>
              <w:pStyle w:val="a5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9A0A97" wp14:editId="19954B27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BC72C5" w:rsidRPr="00E81F2B" w:rsidRDefault="00BC72C5" w:rsidP="00C91C71">
            <w:pPr>
              <w:pStyle w:val="a5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BC72C5" w:rsidRDefault="00BC72C5" w:rsidP="00C91C71">
            <w:pPr>
              <w:pStyle w:val="a5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BC72C5" w:rsidRPr="00BC72C5" w:rsidRDefault="00BC72C5" w:rsidP="00BC72C5">
      <w:pPr>
        <w:pStyle w:val="a4"/>
        <w:jc w:val="center"/>
        <w:rPr>
          <w:rFonts w:ascii="Times New Roman" w:hAnsi="Times New Roman" w:cs="Times New Roman"/>
          <w:bCs/>
          <w:sz w:val="24"/>
        </w:rPr>
      </w:pPr>
    </w:p>
    <w:p w:rsidR="00BB11E1" w:rsidRPr="00883505" w:rsidRDefault="005C3486" w:rsidP="00BC72C5">
      <w:pPr>
        <w:pStyle w:val="a4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Экономика сельского хозяйства</w:t>
      </w:r>
    </w:p>
    <w:p w:rsidR="00015ED5" w:rsidRPr="00B209DD" w:rsidRDefault="00B209DD" w:rsidP="00BC72C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209DD">
        <w:rPr>
          <w:rFonts w:ascii="Times New Roman" w:hAnsi="Times New Roman" w:cs="Times New Roman"/>
          <w:b/>
          <w:bCs/>
          <w:sz w:val="28"/>
        </w:rPr>
        <w:t>Буздалов</w:t>
      </w:r>
      <w:proofErr w:type="spellEnd"/>
      <w:r w:rsidRPr="00B209DD">
        <w:rPr>
          <w:rFonts w:ascii="Times New Roman" w:hAnsi="Times New Roman" w:cs="Times New Roman"/>
          <w:b/>
          <w:bCs/>
          <w:sz w:val="28"/>
        </w:rPr>
        <w:t xml:space="preserve">, И. </w:t>
      </w:r>
      <w:r w:rsidRPr="00B209DD">
        <w:rPr>
          <w:rFonts w:ascii="Times New Roman" w:hAnsi="Times New Roman" w:cs="Times New Roman"/>
          <w:sz w:val="28"/>
        </w:rPr>
        <w:t xml:space="preserve">Опыт и результаты аграрных реформ в Китае и России / И. </w:t>
      </w:r>
      <w:proofErr w:type="spellStart"/>
      <w:r w:rsidRPr="00B209DD">
        <w:rPr>
          <w:rFonts w:ascii="Times New Roman" w:hAnsi="Times New Roman" w:cs="Times New Roman"/>
          <w:sz w:val="28"/>
        </w:rPr>
        <w:t>Буздалов</w:t>
      </w:r>
      <w:proofErr w:type="spellEnd"/>
      <w:r w:rsidR="005B2301">
        <w:rPr>
          <w:rFonts w:ascii="Times New Roman" w:hAnsi="Times New Roman" w:cs="Times New Roman"/>
          <w:sz w:val="28"/>
        </w:rPr>
        <w:t xml:space="preserve"> </w:t>
      </w:r>
      <w:r w:rsidRPr="00B209DD">
        <w:rPr>
          <w:rFonts w:ascii="Times New Roman" w:hAnsi="Times New Roman" w:cs="Times New Roman"/>
          <w:sz w:val="28"/>
        </w:rPr>
        <w:t>// АПК: экономика, управление. - 2014. - № 12. - С. 3-18.</w:t>
      </w:r>
    </w:p>
    <w:p w:rsidR="00B209DD" w:rsidRDefault="00B209DD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209DD">
        <w:rPr>
          <w:rFonts w:ascii="Times New Roman" w:hAnsi="Times New Roman" w:cs="Times New Roman"/>
          <w:sz w:val="24"/>
        </w:rPr>
        <w:t>Представлен сравнительный анализ характера и последствий аграрных преобраз</w:t>
      </w:r>
      <w:r w:rsidRPr="00B209DD">
        <w:rPr>
          <w:rFonts w:ascii="Times New Roman" w:hAnsi="Times New Roman" w:cs="Times New Roman"/>
          <w:sz w:val="24"/>
        </w:rPr>
        <w:t>о</w:t>
      </w:r>
      <w:r w:rsidRPr="00B209DD">
        <w:rPr>
          <w:rFonts w:ascii="Times New Roman" w:hAnsi="Times New Roman" w:cs="Times New Roman"/>
          <w:sz w:val="24"/>
        </w:rPr>
        <w:t>ваний в Китае и России за последние десятилетия. Показано, что, в отличие от Китая, сельское хозяйство России продолжает оставаться в состоянии глубокого системного кр</w:t>
      </w:r>
      <w:r w:rsidRPr="00B209DD">
        <w:rPr>
          <w:rFonts w:ascii="Times New Roman" w:hAnsi="Times New Roman" w:cs="Times New Roman"/>
          <w:sz w:val="24"/>
        </w:rPr>
        <w:t>и</w:t>
      </w:r>
      <w:r w:rsidRPr="00B209DD">
        <w:rPr>
          <w:rFonts w:ascii="Times New Roman" w:hAnsi="Times New Roman" w:cs="Times New Roman"/>
          <w:sz w:val="24"/>
        </w:rPr>
        <w:t>зиса, создающего серьезную угрозу продовольственной безопасности государства. Обо</w:t>
      </w:r>
      <w:r w:rsidRPr="00B209DD">
        <w:rPr>
          <w:rFonts w:ascii="Times New Roman" w:hAnsi="Times New Roman" w:cs="Times New Roman"/>
          <w:sz w:val="24"/>
        </w:rPr>
        <w:t>с</w:t>
      </w:r>
      <w:r w:rsidRPr="00B209DD">
        <w:rPr>
          <w:rFonts w:ascii="Times New Roman" w:hAnsi="Times New Roman" w:cs="Times New Roman"/>
          <w:sz w:val="24"/>
        </w:rPr>
        <w:t>новываются пути выхода из этого кризиса.</w:t>
      </w:r>
    </w:p>
    <w:p w:rsidR="00C11A3F" w:rsidRDefault="00C11A3F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76367B" w:rsidRPr="00624076" w:rsidRDefault="0076367B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6367B">
        <w:rPr>
          <w:rFonts w:ascii="Times New Roman" w:hAnsi="Times New Roman" w:cs="Times New Roman"/>
          <w:b/>
          <w:bCs/>
          <w:sz w:val="28"/>
        </w:rPr>
        <w:t xml:space="preserve">Воробьева, Е. Г. </w:t>
      </w:r>
      <w:r w:rsidRPr="0076367B">
        <w:rPr>
          <w:rFonts w:ascii="Times New Roman" w:hAnsi="Times New Roman" w:cs="Times New Roman"/>
          <w:sz w:val="28"/>
        </w:rPr>
        <w:t>Развитие организационно-</w:t>
      </w:r>
      <w:proofErr w:type="gramStart"/>
      <w:r w:rsidRPr="0076367B">
        <w:rPr>
          <w:rFonts w:ascii="Times New Roman" w:hAnsi="Times New Roman" w:cs="Times New Roman"/>
          <w:sz w:val="28"/>
        </w:rPr>
        <w:t>экономического механизма</w:t>
      </w:r>
      <w:proofErr w:type="gramEnd"/>
      <w:r w:rsidRPr="0076367B">
        <w:rPr>
          <w:rFonts w:ascii="Times New Roman" w:hAnsi="Times New Roman" w:cs="Times New Roman"/>
          <w:sz w:val="28"/>
        </w:rPr>
        <w:t xml:space="preserve"> агропромышленной кооперации / Е. Г. Воробьева // Аграрная н</w:t>
      </w:r>
      <w:r>
        <w:rPr>
          <w:rFonts w:ascii="Times New Roman" w:hAnsi="Times New Roman" w:cs="Times New Roman"/>
          <w:sz w:val="28"/>
        </w:rPr>
        <w:t>аука. - 2014. - № 11. - С. 2-3.</w:t>
      </w:r>
    </w:p>
    <w:p w:rsidR="0076367B" w:rsidRPr="00472FA5" w:rsidRDefault="0076367B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6367B">
        <w:rPr>
          <w:rFonts w:ascii="Times New Roman" w:hAnsi="Times New Roman" w:cs="Times New Roman"/>
          <w:sz w:val="24"/>
        </w:rPr>
        <w:t>В статье сформулированы основные направления развития организационно-</w:t>
      </w:r>
      <w:proofErr w:type="gramStart"/>
      <w:r w:rsidRPr="0076367B">
        <w:rPr>
          <w:rFonts w:ascii="Times New Roman" w:hAnsi="Times New Roman" w:cs="Times New Roman"/>
          <w:sz w:val="24"/>
        </w:rPr>
        <w:t>экономического механизма</w:t>
      </w:r>
      <w:proofErr w:type="gramEnd"/>
      <w:r w:rsidRPr="0076367B">
        <w:rPr>
          <w:rFonts w:ascii="Times New Roman" w:hAnsi="Times New Roman" w:cs="Times New Roman"/>
          <w:sz w:val="24"/>
        </w:rPr>
        <w:t xml:space="preserve"> агропромышленной кооперации в условиях современной Ро</w:t>
      </w:r>
      <w:r w:rsidRPr="0076367B">
        <w:rPr>
          <w:rFonts w:ascii="Times New Roman" w:hAnsi="Times New Roman" w:cs="Times New Roman"/>
          <w:sz w:val="24"/>
        </w:rPr>
        <w:t>с</w:t>
      </w:r>
      <w:r w:rsidRPr="0076367B">
        <w:rPr>
          <w:rFonts w:ascii="Times New Roman" w:hAnsi="Times New Roman" w:cs="Times New Roman"/>
          <w:sz w:val="24"/>
        </w:rPr>
        <w:t xml:space="preserve">сии посредством создания условий для </w:t>
      </w:r>
      <w:proofErr w:type="spellStart"/>
      <w:r w:rsidRPr="0076367B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76367B">
        <w:rPr>
          <w:rFonts w:ascii="Times New Roman" w:hAnsi="Times New Roman" w:cs="Times New Roman"/>
          <w:sz w:val="24"/>
        </w:rPr>
        <w:t>, совершенствования взаим</w:t>
      </w:r>
      <w:r w:rsidRPr="0076367B">
        <w:rPr>
          <w:rFonts w:ascii="Times New Roman" w:hAnsi="Times New Roman" w:cs="Times New Roman"/>
          <w:sz w:val="24"/>
        </w:rPr>
        <w:t>о</w:t>
      </w:r>
      <w:r w:rsidRPr="0076367B">
        <w:rPr>
          <w:rFonts w:ascii="Times New Roman" w:hAnsi="Times New Roman" w:cs="Times New Roman"/>
          <w:sz w:val="24"/>
        </w:rPr>
        <w:t>действия хозяйствующих субъектов, функционально-отраслевой структуры АПК.</w:t>
      </w:r>
    </w:p>
    <w:p w:rsidR="0076367B" w:rsidRDefault="0076367B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F83B7B" w:rsidRPr="00624076" w:rsidRDefault="00F83B7B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83B7B">
        <w:rPr>
          <w:rFonts w:ascii="Times New Roman" w:hAnsi="Times New Roman" w:cs="Times New Roman"/>
          <w:b/>
          <w:bCs/>
          <w:sz w:val="28"/>
        </w:rPr>
        <w:t>Головина, С.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83B7B">
        <w:rPr>
          <w:rFonts w:ascii="Times New Roman" w:hAnsi="Times New Roman" w:cs="Times New Roman"/>
          <w:sz w:val="28"/>
        </w:rPr>
        <w:t xml:space="preserve">Ресурсный потенциал - основа устойчивого развития АПК и сельских территорий / С. Г. Головина, С. В. </w:t>
      </w:r>
      <w:proofErr w:type="spellStart"/>
      <w:r w:rsidRPr="00F83B7B"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 w:rsidRPr="00F83B7B">
        <w:rPr>
          <w:rFonts w:ascii="Times New Roman" w:hAnsi="Times New Roman" w:cs="Times New Roman"/>
          <w:sz w:val="28"/>
          <w:szCs w:val="28"/>
        </w:rPr>
        <w:t xml:space="preserve"> // Достижения науки и техники</w:t>
      </w:r>
      <w:r w:rsidR="00624076">
        <w:rPr>
          <w:rFonts w:ascii="Times New Roman" w:hAnsi="Times New Roman" w:cs="Times New Roman"/>
          <w:sz w:val="28"/>
          <w:szCs w:val="28"/>
        </w:rPr>
        <w:t xml:space="preserve"> АПК. - 2015. - № 1. - С. 9-12.</w:t>
      </w:r>
    </w:p>
    <w:p w:rsidR="00F83B7B" w:rsidRDefault="001A5BF3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1A5BF3">
        <w:rPr>
          <w:rFonts w:ascii="Times New Roman" w:hAnsi="Times New Roman" w:cs="Times New Roman"/>
          <w:sz w:val="24"/>
        </w:rPr>
        <w:t>Методами математической статистики оценены процессы межрайонной диверге</w:t>
      </w:r>
      <w:r w:rsidRPr="001A5BF3">
        <w:rPr>
          <w:rFonts w:ascii="Times New Roman" w:hAnsi="Times New Roman" w:cs="Times New Roman"/>
          <w:sz w:val="24"/>
        </w:rPr>
        <w:t>н</w:t>
      </w:r>
      <w:r w:rsidRPr="001A5BF3">
        <w:rPr>
          <w:rFonts w:ascii="Times New Roman" w:hAnsi="Times New Roman" w:cs="Times New Roman"/>
          <w:sz w:val="24"/>
        </w:rPr>
        <w:t>ции (конвергенции) в обеспеченности территории ресурсами, эффективности их испол</w:t>
      </w:r>
      <w:r w:rsidRPr="001A5BF3">
        <w:rPr>
          <w:rFonts w:ascii="Times New Roman" w:hAnsi="Times New Roman" w:cs="Times New Roman"/>
          <w:sz w:val="24"/>
        </w:rPr>
        <w:t>ь</w:t>
      </w:r>
      <w:r w:rsidRPr="001A5BF3">
        <w:rPr>
          <w:rFonts w:ascii="Times New Roman" w:hAnsi="Times New Roman" w:cs="Times New Roman"/>
          <w:sz w:val="24"/>
        </w:rPr>
        <w:t xml:space="preserve">зования, результативности ведения аграрного производства. Существенные региональные различия выявлены по таким показателям, как </w:t>
      </w:r>
      <w:proofErr w:type="spellStart"/>
      <w:r w:rsidRPr="001A5BF3">
        <w:rPr>
          <w:rFonts w:ascii="Times New Roman" w:hAnsi="Times New Roman" w:cs="Times New Roman"/>
          <w:sz w:val="24"/>
        </w:rPr>
        <w:t>фондооснащенность</w:t>
      </w:r>
      <w:proofErr w:type="spellEnd"/>
      <w:r w:rsidRPr="001A5BF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5BF3">
        <w:rPr>
          <w:rFonts w:ascii="Times New Roman" w:hAnsi="Times New Roman" w:cs="Times New Roman"/>
          <w:sz w:val="24"/>
        </w:rPr>
        <w:t>энергонасыщенность</w:t>
      </w:r>
      <w:proofErr w:type="spellEnd"/>
      <w:r w:rsidRPr="001A5BF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5BF3">
        <w:rPr>
          <w:rFonts w:ascii="Times New Roman" w:hAnsi="Times New Roman" w:cs="Times New Roman"/>
          <w:sz w:val="24"/>
        </w:rPr>
        <w:t>трудообеспеченность</w:t>
      </w:r>
      <w:proofErr w:type="spellEnd"/>
      <w:r w:rsidRPr="001A5BF3">
        <w:rPr>
          <w:rFonts w:ascii="Times New Roman" w:hAnsi="Times New Roman" w:cs="Times New Roman"/>
          <w:sz w:val="24"/>
        </w:rPr>
        <w:t>. Коэффициент вариации для них колеблется от 0,42 до 0,76.</w:t>
      </w:r>
    </w:p>
    <w:p w:rsidR="001A5BF3" w:rsidRPr="00472FA5" w:rsidRDefault="001A5BF3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5C1BB7" w:rsidRPr="007736C1" w:rsidRDefault="005C1BB7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C1BB7">
        <w:rPr>
          <w:rFonts w:ascii="Times New Roman" w:hAnsi="Times New Roman" w:cs="Times New Roman"/>
          <w:b/>
          <w:bCs/>
          <w:sz w:val="28"/>
        </w:rPr>
        <w:t>Касимова</w:t>
      </w:r>
      <w:proofErr w:type="spellEnd"/>
      <w:r w:rsidRPr="005C1BB7">
        <w:rPr>
          <w:rFonts w:ascii="Times New Roman" w:hAnsi="Times New Roman" w:cs="Times New Roman"/>
          <w:b/>
          <w:bCs/>
          <w:sz w:val="28"/>
        </w:rPr>
        <w:t xml:space="preserve">, Э. </w:t>
      </w:r>
      <w:r w:rsidRPr="005C1BB7">
        <w:rPr>
          <w:rFonts w:ascii="Times New Roman" w:hAnsi="Times New Roman" w:cs="Times New Roman"/>
          <w:sz w:val="28"/>
        </w:rPr>
        <w:t>Пути решения социально-экономических проблем рег</w:t>
      </w:r>
      <w:r w:rsidRPr="005C1BB7">
        <w:rPr>
          <w:rFonts w:ascii="Times New Roman" w:hAnsi="Times New Roman" w:cs="Times New Roman"/>
          <w:sz w:val="28"/>
        </w:rPr>
        <w:t>и</w:t>
      </w:r>
      <w:r w:rsidRPr="005C1BB7">
        <w:rPr>
          <w:rFonts w:ascii="Times New Roman" w:hAnsi="Times New Roman" w:cs="Times New Roman"/>
          <w:sz w:val="28"/>
        </w:rPr>
        <w:t xml:space="preserve">онов / Э. </w:t>
      </w:r>
      <w:proofErr w:type="spellStart"/>
      <w:r w:rsidRPr="005C1BB7">
        <w:rPr>
          <w:rFonts w:ascii="Times New Roman" w:hAnsi="Times New Roman" w:cs="Times New Roman"/>
          <w:sz w:val="28"/>
        </w:rPr>
        <w:t>Касимова</w:t>
      </w:r>
      <w:proofErr w:type="spellEnd"/>
      <w:r w:rsidRPr="005C1BB7">
        <w:rPr>
          <w:rFonts w:ascii="Times New Roman" w:hAnsi="Times New Roman" w:cs="Times New Roman"/>
          <w:sz w:val="28"/>
        </w:rPr>
        <w:t xml:space="preserve"> // АПК: экономика, управление. - 2014</w:t>
      </w:r>
      <w:r>
        <w:rPr>
          <w:rFonts w:ascii="Times New Roman" w:hAnsi="Times New Roman" w:cs="Times New Roman"/>
          <w:sz w:val="28"/>
        </w:rPr>
        <w:t>. - № 12. - С. 75-81. - 3 табл.</w:t>
      </w:r>
    </w:p>
    <w:p w:rsidR="005C1BB7" w:rsidRPr="005C1BB7" w:rsidRDefault="005C1BB7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5C1BB7">
        <w:rPr>
          <w:rFonts w:ascii="Times New Roman" w:hAnsi="Times New Roman" w:cs="Times New Roman"/>
          <w:sz w:val="24"/>
        </w:rPr>
        <w:t>На примере экономических районов Азербайджана рассматриваются цели реги</w:t>
      </w:r>
      <w:r w:rsidRPr="005C1BB7">
        <w:rPr>
          <w:rFonts w:ascii="Times New Roman" w:hAnsi="Times New Roman" w:cs="Times New Roman"/>
          <w:sz w:val="24"/>
        </w:rPr>
        <w:t>о</w:t>
      </w:r>
      <w:r w:rsidRPr="005C1BB7">
        <w:rPr>
          <w:rFonts w:ascii="Times New Roman" w:hAnsi="Times New Roman" w:cs="Times New Roman"/>
          <w:sz w:val="24"/>
        </w:rPr>
        <w:t>нального развития, факторы, влияющие на состояние предпринимательства в аграрном секторе, социально-экономический климат на сельских территориях. Определяются ур</w:t>
      </w:r>
      <w:r w:rsidRPr="005C1BB7">
        <w:rPr>
          <w:rFonts w:ascii="Times New Roman" w:hAnsi="Times New Roman" w:cs="Times New Roman"/>
          <w:sz w:val="24"/>
        </w:rPr>
        <w:t>о</w:t>
      </w:r>
      <w:r w:rsidRPr="005C1BB7">
        <w:rPr>
          <w:rFonts w:ascii="Times New Roman" w:hAnsi="Times New Roman" w:cs="Times New Roman"/>
          <w:sz w:val="24"/>
        </w:rPr>
        <w:t>вень инвестиционных вложений в основной капитал, их распределение, приоритетные направления инвестиционной политики и социально-экономического развития страны.</w:t>
      </w:r>
    </w:p>
    <w:p w:rsidR="005C1BB7" w:rsidRPr="005C1BB7" w:rsidRDefault="005C1BB7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5C1BB7" w:rsidRPr="005C1BB7" w:rsidRDefault="005C1BB7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5C1BB7">
        <w:rPr>
          <w:rFonts w:ascii="Times New Roman" w:hAnsi="Times New Roman" w:cs="Times New Roman"/>
          <w:b/>
          <w:bCs/>
          <w:sz w:val="28"/>
        </w:rPr>
        <w:t xml:space="preserve">Крутиков, В. </w:t>
      </w:r>
      <w:r w:rsidRPr="005C1BB7">
        <w:rPr>
          <w:rFonts w:ascii="Times New Roman" w:hAnsi="Times New Roman" w:cs="Times New Roman"/>
          <w:sz w:val="28"/>
        </w:rPr>
        <w:t>Взаимосвязь производственной и альтернативной де</w:t>
      </w:r>
      <w:r w:rsidRPr="005C1BB7">
        <w:rPr>
          <w:rFonts w:ascii="Times New Roman" w:hAnsi="Times New Roman" w:cs="Times New Roman"/>
          <w:sz w:val="28"/>
        </w:rPr>
        <w:t>я</w:t>
      </w:r>
      <w:r w:rsidRPr="005C1BB7">
        <w:rPr>
          <w:rFonts w:ascii="Times New Roman" w:hAnsi="Times New Roman" w:cs="Times New Roman"/>
          <w:sz w:val="28"/>
        </w:rPr>
        <w:t xml:space="preserve">тельности на селе в условиях </w:t>
      </w:r>
      <w:proofErr w:type="spellStart"/>
      <w:r w:rsidRPr="005C1BB7">
        <w:rPr>
          <w:rFonts w:ascii="Times New Roman" w:hAnsi="Times New Roman" w:cs="Times New Roman"/>
          <w:sz w:val="28"/>
        </w:rPr>
        <w:t>импортозамещения</w:t>
      </w:r>
      <w:proofErr w:type="spellEnd"/>
      <w:r w:rsidRPr="005C1BB7">
        <w:rPr>
          <w:rFonts w:ascii="Times New Roman" w:hAnsi="Times New Roman" w:cs="Times New Roman"/>
          <w:sz w:val="28"/>
        </w:rPr>
        <w:t xml:space="preserve"> / В. Крутиков, О. Федорова, Е. </w:t>
      </w:r>
      <w:proofErr w:type="spellStart"/>
      <w:r w:rsidRPr="005C1BB7">
        <w:rPr>
          <w:rFonts w:ascii="Times New Roman" w:hAnsi="Times New Roman" w:cs="Times New Roman"/>
          <w:sz w:val="28"/>
        </w:rPr>
        <w:t>Костогрызова</w:t>
      </w:r>
      <w:proofErr w:type="spellEnd"/>
      <w:r w:rsidRPr="005C1BB7">
        <w:rPr>
          <w:rFonts w:ascii="Times New Roman" w:hAnsi="Times New Roman" w:cs="Times New Roman"/>
          <w:sz w:val="28"/>
        </w:rPr>
        <w:t xml:space="preserve"> // АПК: экономика, управление. - 2015. - № 12. - С. 69-74.</w:t>
      </w:r>
    </w:p>
    <w:p w:rsidR="007736C1" w:rsidRPr="007736C1" w:rsidRDefault="005C1BB7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5C1BB7">
        <w:rPr>
          <w:rFonts w:ascii="Times New Roman" w:hAnsi="Times New Roman" w:cs="Times New Roman"/>
          <w:sz w:val="24"/>
        </w:rPr>
        <w:t>Рассматривается мировая практика допустимой поддержки сельских товаропрои</w:t>
      </w:r>
      <w:r w:rsidRPr="005C1BB7">
        <w:rPr>
          <w:rFonts w:ascii="Times New Roman" w:hAnsi="Times New Roman" w:cs="Times New Roman"/>
          <w:sz w:val="24"/>
        </w:rPr>
        <w:t>з</w:t>
      </w:r>
      <w:r w:rsidRPr="005C1BB7">
        <w:rPr>
          <w:rFonts w:ascii="Times New Roman" w:hAnsi="Times New Roman" w:cs="Times New Roman"/>
          <w:sz w:val="24"/>
        </w:rPr>
        <w:t>водителей и жителей сельских территорий стран - участников ВТО, влияние мировой п</w:t>
      </w:r>
      <w:r w:rsidRPr="005C1BB7">
        <w:rPr>
          <w:rFonts w:ascii="Times New Roman" w:hAnsi="Times New Roman" w:cs="Times New Roman"/>
          <w:sz w:val="24"/>
        </w:rPr>
        <w:t>о</w:t>
      </w:r>
      <w:r w:rsidRPr="005C1BB7">
        <w:rPr>
          <w:rFonts w:ascii="Times New Roman" w:hAnsi="Times New Roman" w:cs="Times New Roman"/>
          <w:sz w:val="24"/>
        </w:rPr>
        <w:t>литической конъюнктуры на экономику аграрного сектора в условиях применения к Ро</w:t>
      </w:r>
      <w:r w:rsidRPr="005C1BB7">
        <w:rPr>
          <w:rFonts w:ascii="Times New Roman" w:hAnsi="Times New Roman" w:cs="Times New Roman"/>
          <w:sz w:val="24"/>
        </w:rPr>
        <w:t>с</w:t>
      </w:r>
      <w:r w:rsidRPr="005C1BB7">
        <w:rPr>
          <w:rFonts w:ascii="Times New Roman" w:hAnsi="Times New Roman" w:cs="Times New Roman"/>
          <w:sz w:val="24"/>
        </w:rPr>
        <w:t>сии санкций. Обосновываются предложения, которые требуется реализовать в рамках м</w:t>
      </w:r>
      <w:r w:rsidRPr="005C1BB7">
        <w:rPr>
          <w:rFonts w:ascii="Times New Roman" w:hAnsi="Times New Roman" w:cs="Times New Roman"/>
          <w:sz w:val="24"/>
        </w:rPr>
        <w:t>е</w:t>
      </w:r>
      <w:r w:rsidRPr="005C1BB7">
        <w:rPr>
          <w:rFonts w:ascii="Times New Roman" w:hAnsi="Times New Roman" w:cs="Times New Roman"/>
          <w:sz w:val="24"/>
        </w:rPr>
        <w:t>роприятий по замещению импорта продовольствия.</w:t>
      </w:r>
    </w:p>
    <w:p w:rsidR="007736C1" w:rsidRDefault="007736C1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D161A1" w:rsidRPr="00883505" w:rsidRDefault="00D161A1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D161A1">
        <w:rPr>
          <w:rFonts w:ascii="Times New Roman" w:hAnsi="Times New Roman" w:cs="Times New Roman"/>
          <w:b/>
          <w:bCs/>
          <w:sz w:val="28"/>
        </w:rPr>
        <w:t>Тяпкин,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61A1">
        <w:rPr>
          <w:rFonts w:ascii="Times New Roman" w:hAnsi="Times New Roman" w:cs="Times New Roman"/>
          <w:sz w:val="28"/>
        </w:rPr>
        <w:t>Бюджетная компенсация части затрат как инструмент ст</w:t>
      </w:r>
      <w:r w:rsidRPr="00D161A1">
        <w:rPr>
          <w:rFonts w:ascii="Times New Roman" w:hAnsi="Times New Roman" w:cs="Times New Roman"/>
          <w:sz w:val="28"/>
        </w:rPr>
        <w:t>и</w:t>
      </w:r>
      <w:r w:rsidRPr="00D161A1">
        <w:rPr>
          <w:rFonts w:ascii="Times New Roman" w:hAnsi="Times New Roman" w:cs="Times New Roman"/>
          <w:sz w:val="28"/>
        </w:rPr>
        <w:t>мулирования роста производства сельскохозяйственной продукции / Н. Тя</w:t>
      </w:r>
      <w:r w:rsidRPr="00D161A1">
        <w:rPr>
          <w:rFonts w:ascii="Times New Roman" w:hAnsi="Times New Roman" w:cs="Times New Roman"/>
          <w:sz w:val="28"/>
        </w:rPr>
        <w:t>п</w:t>
      </w:r>
      <w:r w:rsidRPr="00D161A1">
        <w:rPr>
          <w:rFonts w:ascii="Times New Roman" w:hAnsi="Times New Roman" w:cs="Times New Roman"/>
          <w:sz w:val="28"/>
        </w:rPr>
        <w:lastRenderedPageBreak/>
        <w:t>кин, М. Авдеев, Н. Панина</w:t>
      </w:r>
      <w:r>
        <w:rPr>
          <w:rFonts w:ascii="Times New Roman" w:hAnsi="Times New Roman" w:cs="Times New Roman"/>
          <w:sz w:val="28"/>
        </w:rPr>
        <w:t xml:space="preserve"> </w:t>
      </w:r>
      <w:r w:rsidRPr="00D161A1">
        <w:rPr>
          <w:rFonts w:ascii="Times New Roman" w:hAnsi="Times New Roman" w:cs="Times New Roman"/>
          <w:sz w:val="28"/>
        </w:rPr>
        <w:t>// АПК: экономика, управление. - 201</w:t>
      </w:r>
      <w:r>
        <w:rPr>
          <w:rFonts w:ascii="Times New Roman" w:hAnsi="Times New Roman" w:cs="Times New Roman"/>
          <w:sz w:val="28"/>
        </w:rPr>
        <w:t>5. - № 1. - С. 45-51. - 2 табл.</w:t>
      </w:r>
    </w:p>
    <w:p w:rsidR="00D161A1" w:rsidRDefault="00D161A1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D161A1">
        <w:rPr>
          <w:rFonts w:ascii="Times New Roman" w:hAnsi="Times New Roman" w:cs="Times New Roman"/>
          <w:sz w:val="24"/>
        </w:rPr>
        <w:t xml:space="preserve">Обоснована необходимость применения бюджетной компенсации части затрат на производство основных видов продукции </w:t>
      </w:r>
      <w:proofErr w:type="spellStart"/>
      <w:r w:rsidRPr="00D161A1">
        <w:rPr>
          <w:rFonts w:ascii="Times New Roman" w:hAnsi="Times New Roman" w:cs="Times New Roman"/>
          <w:sz w:val="24"/>
        </w:rPr>
        <w:t>сельхозтоваропроизводителям</w:t>
      </w:r>
      <w:proofErr w:type="spellEnd"/>
      <w:r w:rsidRPr="00D161A1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D161A1">
        <w:rPr>
          <w:rFonts w:ascii="Times New Roman" w:hAnsi="Times New Roman" w:cs="Times New Roman"/>
          <w:sz w:val="24"/>
        </w:rPr>
        <w:t>функциониру</w:t>
      </w:r>
      <w:r w:rsidRPr="00D161A1">
        <w:rPr>
          <w:rFonts w:ascii="Times New Roman" w:hAnsi="Times New Roman" w:cs="Times New Roman"/>
          <w:sz w:val="24"/>
        </w:rPr>
        <w:t>ю</w:t>
      </w:r>
      <w:r w:rsidRPr="00D161A1">
        <w:rPr>
          <w:rFonts w:ascii="Times New Roman" w:hAnsi="Times New Roman" w:cs="Times New Roman"/>
          <w:sz w:val="24"/>
        </w:rPr>
        <w:t>щим</w:t>
      </w:r>
      <w:proofErr w:type="gramEnd"/>
      <w:r w:rsidRPr="00D161A1">
        <w:rPr>
          <w:rFonts w:ascii="Times New Roman" w:hAnsi="Times New Roman" w:cs="Times New Roman"/>
          <w:sz w:val="24"/>
        </w:rPr>
        <w:t xml:space="preserve"> в неблагоприятных условиях. Предложены методические подходы (нормативы) бюджетной компенсации затрат, стимулирующего рост конкурентоспособного произво</w:t>
      </w:r>
      <w:r w:rsidRPr="00D161A1">
        <w:rPr>
          <w:rFonts w:ascii="Times New Roman" w:hAnsi="Times New Roman" w:cs="Times New Roman"/>
          <w:sz w:val="24"/>
        </w:rPr>
        <w:t>д</w:t>
      </w:r>
      <w:r w:rsidRPr="00D161A1">
        <w:rPr>
          <w:rFonts w:ascii="Times New Roman" w:hAnsi="Times New Roman" w:cs="Times New Roman"/>
          <w:sz w:val="24"/>
        </w:rPr>
        <w:t xml:space="preserve">ства и обеспечивающего </w:t>
      </w:r>
      <w:proofErr w:type="spellStart"/>
      <w:r w:rsidRPr="00D161A1">
        <w:rPr>
          <w:rFonts w:ascii="Times New Roman" w:hAnsi="Times New Roman" w:cs="Times New Roman"/>
          <w:sz w:val="24"/>
        </w:rPr>
        <w:t>импортозамещение</w:t>
      </w:r>
      <w:proofErr w:type="spellEnd"/>
      <w:r w:rsidRPr="00D161A1">
        <w:rPr>
          <w:rFonts w:ascii="Times New Roman" w:hAnsi="Times New Roman" w:cs="Times New Roman"/>
          <w:sz w:val="24"/>
        </w:rPr>
        <w:t xml:space="preserve"> отдельных видов продукции.</w:t>
      </w:r>
    </w:p>
    <w:p w:rsidR="00D161A1" w:rsidRDefault="00D161A1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A03E2" w:rsidRPr="00883505" w:rsidRDefault="00AA03E2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A03E2">
        <w:rPr>
          <w:rFonts w:ascii="Times New Roman" w:hAnsi="Times New Roman" w:cs="Times New Roman"/>
          <w:b/>
          <w:bCs/>
          <w:sz w:val="28"/>
        </w:rPr>
        <w:t>Ушачев</w:t>
      </w:r>
      <w:proofErr w:type="spellEnd"/>
      <w:r w:rsidRPr="00AA03E2">
        <w:rPr>
          <w:rFonts w:ascii="Times New Roman" w:hAnsi="Times New Roman" w:cs="Times New Roman"/>
          <w:b/>
          <w:bCs/>
          <w:sz w:val="28"/>
        </w:rPr>
        <w:t>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03E2">
        <w:rPr>
          <w:rFonts w:ascii="Times New Roman" w:hAnsi="Times New Roman" w:cs="Times New Roman"/>
          <w:sz w:val="28"/>
        </w:rPr>
        <w:t>Стратегические подходы к развитию АПК России в ко</w:t>
      </w:r>
      <w:r w:rsidRPr="00AA03E2">
        <w:rPr>
          <w:rFonts w:ascii="Times New Roman" w:hAnsi="Times New Roman" w:cs="Times New Roman"/>
          <w:sz w:val="28"/>
        </w:rPr>
        <w:t>н</w:t>
      </w:r>
      <w:r w:rsidRPr="00AA03E2">
        <w:rPr>
          <w:rFonts w:ascii="Times New Roman" w:hAnsi="Times New Roman" w:cs="Times New Roman"/>
          <w:sz w:val="28"/>
        </w:rPr>
        <w:t xml:space="preserve">тексте межгосударственной интеграции / И. </w:t>
      </w:r>
      <w:proofErr w:type="spellStart"/>
      <w:r w:rsidRPr="00AA03E2">
        <w:rPr>
          <w:rFonts w:ascii="Times New Roman" w:hAnsi="Times New Roman" w:cs="Times New Roman"/>
          <w:sz w:val="28"/>
        </w:rPr>
        <w:t>Ушачев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A03E2">
        <w:rPr>
          <w:rFonts w:ascii="Times New Roman" w:hAnsi="Times New Roman" w:cs="Times New Roman"/>
          <w:sz w:val="28"/>
        </w:rPr>
        <w:t xml:space="preserve">// АПК: экономика, управление. - 2015. - № </w:t>
      </w:r>
      <w:r>
        <w:rPr>
          <w:rFonts w:ascii="Times New Roman" w:hAnsi="Times New Roman" w:cs="Times New Roman"/>
          <w:sz w:val="28"/>
        </w:rPr>
        <w:t>1. - С. 3-16. - 6 рис., 2 табл.</w:t>
      </w:r>
    </w:p>
    <w:p w:rsidR="00AA03E2" w:rsidRDefault="00AA03E2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AA03E2">
        <w:rPr>
          <w:rFonts w:ascii="Times New Roman" w:hAnsi="Times New Roman" w:cs="Times New Roman"/>
          <w:sz w:val="24"/>
        </w:rPr>
        <w:t>Анализируются проблемы АПК в новых макроэкономических условиях. Сделан вывод о необходимости разработки новой агарной политики с учетом произошедших и</w:t>
      </w:r>
      <w:r w:rsidRPr="00AA03E2">
        <w:rPr>
          <w:rFonts w:ascii="Times New Roman" w:hAnsi="Times New Roman" w:cs="Times New Roman"/>
          <w:sz w:val="24"/>
        </w:rPr>
        <w:t>з</w:t>
      </w:r>
      <w:r w:rsidRPr="00AA03E2">
        <w:rPr>
          <w:rFonts w:ascii="Times New Roman" w:hAnsi="Times New Roman" w:cs="Times New Roman"/>
          <w:sz w:val="24"/>
        </w:rPr>
        <w:t xml:space="preserve">менений, позволяющей обеспечить </w:t>
      </w:r>
      <w:proofErr w:type="spellStart"/>
      <w:r w:rsidRPr="00AA03E2">
        <w:rPr>
          <w:rFonts w:ascii="Times New Roman" w:hAnsi="Times New Roman" w:cs="Times New Roman"/>
          <w:sz w:val="24"/>
        </w:rPr>
        <w:t>импортозамещение</w:t>
      </w:r>
      <w:proofErr w:type="spellEnd"/>
      <w:r w:rsidRPr="00AA03E2">
        <w:rPr>
          <w:rFonts w:ascii="Times New Roman" w:hAnsi="Times New Roman" w:cs="Times New Roman"/>
          <w:sz w:val="24"/>
        </w:rPr>
        <w:t>, повысить конкурентоспособность России на мировом аграрн</w:t>
      </w:r>
      <w:r>
        <w:rPr>
          <w:rFonts w:ascii="Times New Roman" w:hAnsi="Times New Roman" w:cs="Times New Roman"/>
          <w:sz w:val="24"/>
        </w:rPr>
        <w:t>ом рынке. Подчеркнуто з</w:t>
      </w:r>
      <w:r w:rsidRPr="00AA03E2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</w:t>
      </w:r>
      <w:r w:rsidRPr="00AA03E2">
        <w:rPr>
          <w:rFonts w:ascii="Times New Roman" w:hAnsi="Times New Roman" w:cs="Times New Roman"/>
          <w:sz w:val="24"/>
        </w:rPr>
        <w:t>чение в этом процессе интеграции, согласованных действий в рамках ЕАЭС.</w:t>
      </w:r>
    </w:p>
    <w:p w:rsidR="00AA03E2" w:rsidRPr="00472FA5" w:rsidRDefault="00AA03E2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47789" w:rsidRPr="00883505" w:rsidRDefault="00B47789" w:rsidP="00BC72C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Земельные фонды и их использование</w:t>
      </w:r>
    </w:p>
    <w:p w:rsidR="00B47789" w:rsidRPr="00883505" w:rsidRDefault="00B47789" w:rsidP="00BC72C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47789">
        <w:rPr>
          <w:rFonts w:ascii="Times New Roman" w:hAnsi="Times New Roman" w:cs="Times New Roman"/>
          <w:b/>
          <w:bCs/>
          <w:sz w:val="28"/>
        </w:rPr>
        <w:t>Оккель</w:t>
      </w:r>
      <w:proofErr w:type="spellEnd"/>
      <w:r w:rsidRPr="00B47789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47789">
        <w:rPr>
          <w:rFonts w:ascii="Times New Roman" w:hAnsi="Times New Roman" w:cs="Times New Roman"/>
          <w:sz w:val="28"/>
        </w:rPr>
        <w:t>Определение кадастровой стоимости земель сельскох</w:t>
      </w:r>
      <w:r w:rsidRPr="00B47789">
        <w:rPr>
          <w:rFonts w:ascii="Times New Roman" w:hAnsi="Times New Roman" w:cs="Times New Roman"/>
          <w:sz w:val="28"/>
        </w:rPr>
        <w:t>о</w:t>
      </w:r>
      <w:r w:rsidRPr="00B47789">
        <w:rPr>
          <w:rFonts w:ascii="Times New Roman" w:hAnsi="Times New Roman" w:cs="Times New Roman"/>
          <w:sz w:val="28"/>
        </w:rPr>
        <w:t xml:space="preserve">зяйственного назначения / С. А. </w:t>
      </w:r>
      <w:proofErr w:type="spellStart"/>
      <w:r w:rsidRPr="00B47789">
        <w:rPr>
          <w:rFonts w:ascii="Times New Roman" w:hAnsi="Times New Roman" w:cs="Times New Roman"/>
          <w:sz w:val="28"/>
        </w:rPr>
        <w:t>Оккель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47789">
        <w:rPr>
          <w:rFonts w:ascii="Times New Roman" w:hAnsi="Times New Roman" w:cs="Times New Roman"/>
          <w:sz w:val="28"/>
        </w:rPr>
        <w:t>// Дальневосточный аграрный вес</w:t>
      </w:r>
      <w:r w:rsidRPr="00B47789">
        <w:rPr>
          <w:rFonts w:ascii="Times New Roman" w:hAnsi="Times New Roman" w:cs="Times New Roman"/>
          <w:sz w:val="28"/>
        </w:rPr>
        <w:t>т</w:t>
      </w:r>
      <w:r w:rsidRPr="00B47789">
        <w:rPr>
          <w:rFonts w:ascii="Times New Roman" w:hAnsi="Times New Roman" w:cs="Times New Roman"/>
          <w:sz w:val="28"/>
        </w:rPr>
        <w:t>ник</w:t>
      </w:r>
      <w:r>
        <w:rPr>
          <w:rFonts w:ascii="Times New Roman" w:hAnsi="Times New Roman" w:cs="Times New Roman"/>
          <w:sz w:val="28"/>
        </w:rPr>
        <w:t xml:space="preserve">. - 2014. - </w:t>
      </w:r>
      <w:proofErr w:type="spellStart"/>
      <w:r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>. 3. - С. 48-54.</w:t>
      </w:r>
    </w:p>
    <w:p w:rsidR="00B47789" w:rsidRDefault="00B47789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47789">
        <w:rPr>
          <w:rFonts w:ascii="Times New Roman" w:hAnsi="Times New Roman" w:cs="Times New Roman"/>
          <w:sz w:val="24"/>
        </w:rPr>
        <w:t>Определение кадастровой стоимости земель сельскохозяйственного назначения осуществляется в соответствии с нормативно-правовыми актами. Действующее законод</w:t>
      </w:r>
      <w:r w:rsidRPr="00B47789">
        <w:rPr>
          <w:rFonts w:ascii="Times New Roman" w:hAnsi="Times New Roman" w:cs="Times New Roman"/>
          <w:sz w:val="24"/>
        </w:rPr>
        <w:t>а</w:t>
      </w:r>
      <w:r w:rsidRPr="00B47789">
        <w:rPr>
          <w:rFonts w:ascii="Times New Roman" w:hAnsi="Times New Roman" w:cs="Times New Roman"/>
          <w:sz w:val="24"/>
        </w:rPr>
        <w:t>тельство не содержит определения кадастровой стоимости. Качество земель определяют две составляющие: плодородие и местоположение.</w:t>
      </w:r>
    </w:p>
    <w:p w:rsidR="00B47789" w:rsidRPr="00B47789" w:rsidRDefault="00B47789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736C1" w:rsidRPr="00883505" w:rsidRDefault="007736C1" w:rsidP="00BC72C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  <w:r w:rsidRPr="00346D72">
        <w:rPr>
          <w:rFonts w:ascii="Times New Roman" w:hAnsi="Times New Roman" w:cs="Times New Roman"/>
          <w:b/>
          <w:sz w:val="28"/>
        </w:rPr>
        <w:t>Инвестиции в сельском хозяйстве</w:t>
      </w:r>
    </w:p>
    <w:p w:rsidR="00486559" w:rsidRDefault="00486559" w:rsidP="00BC72C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86559">
        <w:rPr>
          <w:rFonts w:ascii="Times New Roman" w:hAnsi="Times New Roman" w:cs="Times New Roman"/>
          <w:b/>
          <w:bCs/>
          <w:sz w:val="28"/>
        </w:rPr>
        <w:t>Афонина</w:t>
      </w:r>
      <w:proofErr w:type="spellEnd"/>
      <w:r w:rsidRPr="00486559">
        <w:rPr>
          <w:rFonts w:ascii="Times New Roman" w:hAnsi="Times New Roman" w:cs="Times New Roman"/>
          <w:b/>
          <w:bCs/>
          <w:sz w:val="28"/>
        </w:rPr>
        <w:t>, В.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86559">
        <w:rPr>
          <w:rFonts w:ascii="Times New Roman" w:hAnsi="Times New Roman" w:cs="Times New Roman"/>
          <w:sz w:val="28"/>
        </w:rPr>
        <w:t xml:space="preserve">Особенности инвестиционной деятельности в сельском хозяйстве региона / В. Е. </w:t>
      </w:r>
      <w:proofErr w:type="spellStart"/>
      <w:r w:rsidRPr="00486559">
        <w:rPr>
          <w:rFonts w:ascii="Times New Roman" w:hAnsi="Times New Roman" w:cs="Times New Roman"/>
          <w:sz w:val="28"/>
        </w:rPr>
        <w:t>Афонина</w:t>
      </w:r>
      <w:proofErr w:type="spellEnd"/>
      <w:r w:rsidRPr="00486559">
        <w:rPr>
          <w:rFonts w:ascii="Times New Roman" w:hAnsi="Times New Roman" w:cs="Times New Roman"/>
          <w:sz w:val="28"/>
        </w:rPr>
        <w:t xml:space="preserve">, Е. В. </w:t>
      </w:r>
      <w:proofErr w:type="spellStart"/>
      <w:r w:rsidRPr="00486559">
        <w:rPr>
          <w:rFonts w:ascii="Times New Roman" w:hAnsi="Times New Roman" w:cs="Times New Roman"/>
          <w:sz w:val="28"/>
        </w:rPr>
        <w:t>Афонина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86559">
        <w:rPr>
          <w:rFonts w:ascii="Times New Roman" w:hAnsi="Times New Roman" w:cs="Times New Roman"/>
          <w:sz w:val="28"/>
        </w:rPr>
        <w:t xml:space="preserve">// Аграрная наука. - 2014. - </w:t>
      </w:r>
      <w:r>
        <w:rPr>
          <w:rFonts w:ascii="Times New Roman" w:hAnsi="Times New Roman" w:cs="Times New Roman"/>
          <w:sz w:val="28"/>
        </w:rPr>
        <w:t>№ 11. - С. 10-12. - рис., табл.</w:t>
      </w:r>
    </w:p>
    <w:p w:rsidR="00486559" w:rsidRDefault="00486559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86559">
        <w:rPr>
          <w:rFonts w:ascii="Times New Roman" w:hAnsi="Times New Roman" w:cs="Times New Roman"/>
          <w:sz w:val="24"/>
        </w:rPr>
        <w:t>В статье определены проблемные вопросы сельского хозяйства, раскрыты осно</w:t>
      </w:r>
      <w:r w:rsidRPr="00486559">
        <w:rPr>
          <w:rFonts w:ascii="Times New Roman" w:hAnsi="Times New Roman" w:cs="Times New Roman"/>
          <w:sz w:val="24"/>
        </w:rPr>
        <w:t>в</w:t>
      </w:r>
      <w:r w:rsidRPr="00486559">
        <w:rPr>
          <w:rFonts w:ascii="Times New Roman" w:hAnsi="Times New Roman" w:cs="Times New Roman"/>
          <w:sz w:val="24"/>
        </w:rPr>
        <w:t>ные направления их решения, обоснована эффективность деятельности субъектов, пр</w:t>
      </w:r>
      <w:r w:rsidRPr="00486559">
        <w:rPr>
          <w:rFonts w:ascii="Times New Roman" w:hAnsi="Times New Roman" w:cs="Times New Roman"/>
          <w:sz w:val="24"/>
        </w:rPr>
        <w:t>и</w:t>
      </w:r>
      <w:r w:rsidRPr="00486559">
        <w:rPr>
          <w:rFonts w:ascii="Times New Roman" w:hAnsi="Times New Roman" w:cs="Times New Roman"/>
          <w:sz w:val="24"/>
        </w:rPr>
        <w:t>влекаемых в инвестиционные ресурсы.</w:t>
      </w:r>
    </w:p>
    <w:p w:rsidR="00850192" w:rsidRDefault="00850192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50192" w:rsidRPr="00850192" w:rsidRDefault="00850192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850192">
        <w:rPr>
          <w:rFonts w:ascii="Times New Roman" w:hAnsi="Times New Roman" w:cs="Times New Roman"/>
          <w:b/>
          <w:bCs/>
          <w:sz w:val="28"/>
        </w:rPr>
        <w:t>Бобок,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50192">
        <w:rPr>
          <w:rFonts w:ascii="Times New Roman" w:hAnsi="Times New Roman" w:cs="Times New Roman"/>
          <w:sz w:val="28"/>
        </w:rPr>
        <w:t>Особенности инвестиционной политики в АПК России / В. С. Бобок</w:t>
      </w:r>
      <w:r>
        <w:rPr>
          <w:rFonts w:ascii="Times New Roman" w:hAnsi="Times New Roman" w:cs="Times New Roman"/>
          <w:sz w:val="28"/>
        </w:rPr>
        <w:t xml:space="preserve"> </w:t>
      </w:r>
      <w:r w:rsidRPr="00850192">
        <w:rPr>
          <w:rFonts w:ascii="Times New Roman" w:hAnsi="Times New Roman" w:cs="Times New Roman"/>
          <w:sz w:val="28"/>
        </w:rPr>
        <w:t>// Аграрная наука. - 20</w:t>
      </w:r>
      <w:r>
        <w:rPr>
          <w:rFonts w:ascii="Times New Roman" w:hAnsi="Times New Roman" w:cs="Times New Roman"/>
          <w:sz w:val="28"/>
        </w:rPr>
        <w:t>14. - № 12. - С. 6-9. - 4 табл.</w:t>
      </w:r>
    </w:p>
    <w:p w:rsidR="00850192" w:rsidRPr="00486559" w:rsidRDefault="00850192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850192">
        <w:rPr>
          <w:rFonts w:ascii="Times New Roman" w:hAnsi="Times New Roman" w:cs="Times New Roman"/>
          <w:sz w:val="24"/>
        </w:rPr>
        <w:t>Рассмотрены основные направления рыночных преобразований в аграрном секторе экономики России. Проанализированы основные проблемы инвестиций в АПК и обосн</w:t>
      </w:r>
      <w:r w:rsidRPr="00850192">
        <w:rPr>
          <w:rFonts w:ascii="Times New Roman" w:hAnsi="Times New Roman" w:cs="Times New Roman"/>
          <w:sz w:val="24"/>
        </w:rPr>
        <w:t>о</w:t>
      </w:r>
      <w:r w:rsidRPr="00850192">
        <w:rPr>
          <w:rFonts w:ascii="Times New Roman" w:hAnsi="Times New Roman" w:cs="Times New Roman"/>
          <w:sz w:val="24"/>
        </w:rPr>
        <w:t>ваны направления повышения эффективности.</w:t>
      </w:r>
    </w:p>
    <w:p w:rsidR="0048033D" w:rsidRPr="00883505" w:rsidRDefault="0048033D" w:rsidP="00BC72C5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86559" w:rsidRPr="00C0231C" w:rsidRDefault="0048033D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8033D">
        <w:rPr>
          <w:rFonts w:ascii="Times New Roman" w:hAnsi="Times New Roman" w:cs="Times New Roman"/>
          <w:b/>
          <w:bCs/>
          <w:sz w:val="28"/>
        </w:rPr>
        <w:t>Нечаев,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8033D">
        <w:rPr>
          <w:rFonts w:ascii="Times New Roman" w:hAnsi="Times New Roman" w:cs="Times New Roman"/>
          <w:sz w:val="28"/>
        </w:rPr>
        <w:t>Концепция адаптивно-ландшафтной организации террит</w:t>
      </w:r>
      <w:r w:rsidRPr="0048033D">
        <w:rPr>
          <w:rFonts w:ascii="Times New Roman" w:hAnsi="Times New Roman" w:cs="Times New Roman"/>
          <w:sz w:val="28"/>
        </w:rPr>
        <w:t>о</w:t>
      </w:r>
      <w:r w:rsidRPr="0048033D">
        <w:rPr>
          <w:rFonts w:ascii="Times New Roman" w:hAnsi="Times New Roman" w:cs="Times New Roman"/>
          <w:sz w:val="28"/>
        </w:rPr>
        <w:t xml:space="preserve">рии сельхозпредприятий / В. Нечаев, Ю. </w:t>
      </w:r>
      <w:proofErr w:type="spellStart"/>
      <w:r w:rsidRPr="0048033D">
        <w:rPr>
          <w:rFonts w:ascii="Times New Roman" w:hAnsi="Times New Roman" w:cs="Times New Roman"/>
          <w:sz w:val="28"/>
        </w:rPr>
        <w:t>Бершицкий</w:t>
      </w:r>
      <w:proofErr w:type="spellEnd"/>
      <w:r w:rsidRPr="0048033D">
        <w:rPr>
          <w:rFonts w:ascii="Times New Roman" w:hAnsi="Times New Roman" w:cs="Times New Roman"/>
          <w:sz w:val="28"/>
        </w:rPr>
        <w:t xml:space="preserve">, Г. </w:t>
      </w:r>
      <w:proofErr w:type="spellStart"/>
      <w:r w:rsidRPr="0048033D">
        <w:rPr>
          <w:rFonts w:ascii="Times New Roman" w:hAnsi="Times New Roman" w:cs="Times New Roman"/>
          <w:sz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8033D">
        <w:rPr>
          <w:rFonts w:ascii="Times New Roman" w:hAnsi="Times New Roman" w:cs="Times New Roman"/>
          <w:sz w:val="28"/>
        </w:rPr>
        <w:t>// АПК: экономика, управление. - 2</w:t>
      </w:r>
      <w:r w:rsidR="00C0231C">
        <w:rPr>
          <w:rFonts w:ascii="Times New Roman" w:hAnsi="Times New Roman" w:cs="Times New Roman"/>
          <w:sz w:val="28"/>
        </w:rPr>
        <w:t>015. - № 2. - С. 19-27. - табл.</w:t>
      </w:r>
    </w:p>
    <w:p w:rsidR="0048033D" w:rsidRDefault="0048033D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8033D">
        <w:rPr>
          <w:rFonts w:ascii="Times New Roman" w:hAnsi="Times New Roman" w:cs="Times New Roman"/>
          <w:sz w:val="24"/>
        </w:rPr>
        <w:t>Обоснована необходимость систем земледелия к особенностям природных лан</w:t>
      </w:r>
      <w:r w:rsidRPr="0048033D">
        <w:rPr>
          <w:rFonts w:ascii="Times New Roman" w:hAnsi="Times New Roman" w:cs="Times New Roman"/>
          <w:sz w:val="24"/>
        </w:rPr>
        <w:t>д</w:t>
      </w:r>
      <w:r w:rsidRPr="0048033D">
        <w:rPr>
          <w:rFonts w:ascii="Times New Roman" w:hAnsi="Times New Roman" w:cs="Times New Roman"/>
          <w:sz w:val="24"/>
        </w:rPr>
        <w:t xml:space="preserve">шафтов. Предложено определять цену устойчивости </w:t>
      </w:r>
      <w:proofErr w:type="spellStart"/>
      <w:r w:rsidRPr="0048033D">
        <w:rPr>
          <w:rFonts w:ascii="Times New Roman" w:hAnsi="Times New Roman" w:cs="Times New Roman"/>
          <w:sz w:val="24"/>
        </w:rPr>
        <w:t>агроландшафтов</w:t>
      </w:r>
      <w:proofErr w:type="spellEnd"/>
      <w:r w:rsidRPr="0048033D">
        <w:rPr>
          <w:rFonts w:ascii="Times New Roman" w:hAnsi="Times New Roman" w:cs="Times New Roman"/>
          <w:sz w:val="24"/>
        </w:rPr>
        <w:t xml:space="preserve"> как сумму ежего</w:t>
      </w:r>
      <w:r w:rsidRPr="0048033D">
        <w:rPr>
          <w:rFonts w:ascii="Times New Roman" w:hAnsi="Times New Roman" w:cs="Times New Roman"/>
          <w:sz w:val="24"/>
        </w:rPr>
        <w:t>д</w:t>
      </w:r>
      <w:r w:rsidRPr="0048033D">
        <w:rPr>
          <w:rFonts w:ascii="Times New Roman" w:hAnsi="Times New Roman" w:cs="Times New Roman"/>
          <w:sz w:val="24"/>
        </w:rPr>
        <w:t xml:space="preserve">ных затрат на противоэрозионную организацию территории и части производственных </w:t>
      </w:r>
      <w:r>
        <w:rPr>
          <w:rFonts w:ascii="Times New Roman" w:hAnsi="Times New Roman" w:cs="Times New Roman"/>
          <w:sz w:val="24"/>
        </w:rPr>
        <w:t>затрат на ежегодное воспроизвод</w:t>
      </w:r>
      <w:r w:rsidRPr="0048033D">
        <w:rPr>
          <w:rFonts w:ascii="Times New Roman" w:hAnsi="Times New Roman" w:cs="Times New Roman"/>
          <w:sz w:val="24"/>
        </w:rPr>
        <w:t xml:space="preserve">ство почвенного плодородия. Отмечена необходимость дифференциации государственной кадастровой оценки земель и земельных платежей </w:t>
      </w:r>
      <w:proofErr w:type="gramStart"/>
      <w:r w:rsidRPr="0048033D">
        <w:rPr>
          <w:rFonts w:ascii="Times New Roman" w:hAnsi="Times New Roman" w:cs="Times New Roman"/>
          <w:sz w:val="24"/>
        </w:rPr>
        <w:t>по</w:t>
      </w:r>
      <w:proofErr w:type="gramEnd"/>
      <w:r w:rsidRPr="0048033D">
        <w:rPr>
          <w:rFonts w:ascii="Times New Roman" w:hAnsi="Times New Roman" w:cs="Times New Roman"/>
          <w:sz w:val="24"/>
        </w:rPr>
        <w:t xml:space="preserve"> природным ландшафтом с учетом особенностей современных земельных отношений.</w:t>
      </w:r>
    </w:p>
    <w:p w:rsidR="007736C1" w:rsidRDefault="007736C1" w:rsidP="00BC72C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736C1">
        <w:rPr>
          <w:rFonts w:ascii="Times New Roman" w:hAnsi="Times New Roman" w:cs="Times New Roman"/>
          <w:b/>
          <w:bCs/>
          <w:sz w:val="28"/>
        </w:rPr>
        <w:lastRenderedPageBreak/>
        <w:t>Огарков,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736C1">
        <w:rPr>
          <w:rFonts w:ascii="Times New Roman" w:hAnsi="Times New Roman" w:cs="Times New Roman"/>
          <w:sz w:val="28"/>
        </w:rPr>
        <w:t xml:space="preserve">Главный фактор в </w:t>
      </w:r>
      <w:proofErr w:type="gramStart"/>
      <w:r w:rsidRPr="007736C1">
        <w:rPr>
          <w:rFonts w:ascii="Times New Roman" w:hAnsi="Times New Roman" w:cs="Times New Roman"/>
          <w:sz w:val="28"/>
        </w:rPr>
        <w:t>экономическом механизме</w:t>
      </w:r>
      <w:proofErr w:type="gramEnd"/>
      <w:r w:rsidRPr="007736C1">
        <w:rPr>
          <w:rFonts w:ascii="Times New Roman" w:hAnsi="Times New Roman" w:cs="Times New Roman"/>
          <w:sz w:val="28"/>
        </w:rPr>
        <w:t xml:space="preserve"> развития кооперации через инвестирование в основные фонды села / С. А. Огарков, А. П. Огарков</w:t>
      </w:r>
      <w:r>
        <w:rPr>
          <w:rFonts w:ascii="Times New Roman" w:hAnsi="Times New Roman" w:cs="Times New Roman"/>
          <w:sz w:val="28"/>
        </w:rPr>
        <w:t xml:space="preserve"> </w:t>
      </w:r>
      <w:r w:rsidRPr="007736C1">
        <w:rPr>
          <w:rFonts w:ascii="Times New Roman" w:hAnsi="Times New Roman" w:cs="Times New Roman"/>
          <w:sz w:val="28"/>
        </w:rPr>
        <w:t xml:space="preserve">// Аграрная наука. - </w:t>
      </w:r>
      <w:r w:rsidR="005D412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14. - № 11. - С. 7-9. - 2 табл.</w:t>
      </w:r>
    </w:p>
    <w:p w:rsidR="007736C1" w:rsidRPr="007736C1" w:rsidRDefault="007736C1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736C1">
        <w:rPr>
          <w:rFonts w:ascii="Times New Roman" w:hAnsi="Times New Roman" w:cs="Times New Roman"/>
          <w:sz w:val="24"/>
        </w:rPr>
        <w:t xml:space="preserve">В статье говорится о главном факторе в </w:t>
      </w:r>
      <w:proofErr w:type="gramStart"/>
      <w:r w:rsidRPr="007736C1">
        <w:rPr>
          <w:rFonts w:ascii="Times New Roman" w:hAnsi="Times New Roman" w:cs="Times New Roman"/>
          <w:sz w:val="24"/>
        </w:rPr>
        <w:t>экономическом механизме</w:t>
      </w:r>
      <w:proofErr w:type="gramEnd"/>
      <w:r w:rsidRPr="007736C1">
        <w:rPr>
          <w:rFonts w:ascii="Times New Roman" w:hAnsi="Times New Roman" w:cs="Times New Roman"/>
          <w:sz w:val="24"/>
        </w:rPr>
        <w:t xml:space="preserve"> развития кооп</w:t>
      </w:r>
      <w:r w:rsidRPr="007736C1">
        <w:rPr>
          <w:rFonts w:ascii="Times New Roman" w:hAnsi="Times New Roman" w:cs="Times New Roman"/>
          <w:sz w:val="24"/>
        </w:rPr>
        <w:t>е</w:t>
      </w:r>
      <w:r w:rsidRPr="007736C1">
        <w:rPr>
          <w:rFonts w:ascii="Times New Roman" w:hAnsi="Times New Roman" w:cs="Times New Roman"/>
          <w:sz w:val="24"/>
        </w:rPr>
        <w:t>рации через инвестирование в основные фонды села.</w:t>
      </w:r>
    </w:p>
    <w:p w:rsidR="007736C1" w:rsidRPr="007736C1" w:rsidRDefault="007736C1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C11A3F" w:rsidRPr="00624076" w:rsidRDefault="00C11A3F" w:rsidP="00BC72C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  <w:r w:rsidRPr="00346D72">
        <w:rPr>
          <w:rFonts w:ascii="Times New Roman" w:hAnsi="Times New Roman" w:cs="Times New Roman"/>
          <w:b/>
          <w:sz w:val="28"/>
        </w:rPr>
        <w:t>Производственный потенциал сельского хозяйства</w:t>
      </w:r>
    </w:p>
    <w:p w:rsidR="005B2301" w:rsidRPr="00C11A3F" w:rsidRDefault="00C11A3F" w:rsidP="00BC72C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11A3F">
        <w:rPr>
          <w:rFonts w:ascii="Times New Roman" w:hAnsi="Times New Roman" w:cs="Times New Roman"/>
          <w:b/>
          <w:bCs/>
          <w:sz w:val="28"/>
        </w:rPr>
        <w:t xml:space="preserve">Бурак, П. </w:t>
      </w:r>
      <w:r w:rsidRPr="00C11A3F">
        <w:rPr>
          <w:rFonts w:ascii="Times New Roman" w:hAnsi="Times New Roman" w:cs="Times New Roman"/>
          <w:sz w:val="28"/>
        </w:rPr>
        <w:t>Технико-технологическая модернизация сельского хозя</w:t>
      </w:r>
      <w:r w:rsidRPr="00C11A3F">
        <w:rPr>
          <w:rFonts w:ascii="Times New Roman" w:hAnsi="Times New Roman" w:cs="Times New Roman"/>
          <w:sz w:val="28"/>
        </w:rPr>
        <w:t>й</w:t>
      </w:r>
      <w:r w:rsidRPr="00C11A3F">
        <w:rPr>
          <w:rFonts w:ascii="Times New Roman" w:hAnsi="Times New Roman" w:cs="Times New Roman"/>
          <w:sz w:val="28"/>
        </w:rPr>
        <w:t xml:space="preserve">ства: проблемы и решения / П. Бурак, И. </w:t>
      </w:r>
      <w:proofErr w:type="spellStart"/>
      <w:r w:rsidRPr="00C11A3F">
        <w:rPr>
          <w:rFonts w:ascii="Times New Roman" w:hAnsi="Times New Roman" w:cs="Times New Roman"/>
          <w:sz w:val="28"/>
        </w:rPr>
        <w:t>Санду</w:t>
      </w:r>
      <w:proofErr w:type="spellEnd"/>
      <w:r w:rsidRPr="00C11A3F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C11A3F">
        <w:rPr>
          <w:rFonts w:ascii="Times New Roman" w:hAnsi="Times New Roman" w:cs="Times New Roman"/>
          <w:sz w:val="28"/>
        </w:rPr>
        <w:t>Полухин</w:t>
      </w:r>
      <w:proofErr w:type="spellEnd"/>
      <w:r w:rsidRPr="00C11A3F">
        <w:rPr>
          <w:rFonts w:ascii="Times New Roman" w:hAnsi="Times New Roman" w:cs="Times New Roman"/>
          <w:sz w:val="28"/>
        </w:rPr>
        <w:t xml:space="preserve"> // АПК: экон</w:t>
      </w:r>
      <w:r w:rsidRPr="00C11A3F">
        <w:rPr>
          <w:rFonts w:ascii="Times New Roman" w:hAnsi="Times New Roman" w:cs="Times New Roman"/>
          <w:sz w:val="28"/>
        </w:rPr>
        <w:t>о</w:t>
      </w:r>
      <w:r w:rsidRPr="00C11A3F">
        <w:rPr>
          <w:rFonts w:ascii="Times New Roman" w:hAnsi="Times New Roman" w:cs="Times New Roman"/>
          <w:sz w:val="28"/>
        </w:rPr>
        <w:t>мика, управление. - 2014</w:t>
      </w:r>
      <w:r>
        <w:rPr>
          <w:rFonts w:ascii="Times New Roman" w:hAnsi="Times New Roman" w:cs="Times New Roman"/>
          <w:sz w:val="28"/>
        </w:rPr>
        <w:t>. - № 12. - С. 53-59. - 6 табл.</w:t>
      </w:r>
    </w:p>
    <w:p w:rsidR="00C11A3F" w:rsidRDefault="00C11A3F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11A3F">
        <w:rPr>
          <w:rFonts w:ascii="Times New Roman" w:hAnsi="Times New Roman" w:cs="Times New Roman"/>
          <w:sz w:val="24"/>
        </w:rPr>
        <w:t>Обосновывается необходимость обновления парка техники. Предложено довести долю тракторов до 3 лет в их структуре до 15-18%, тракторов в пределах амортизационн</w:t>
      </w:r>
      <w:r w:rsidRPr="00C11A3F">
        <w:rPr>
          <w:rFonts w:ascii="Times New Roman" w:hAnsi="Times New Roman" w:cs="Times New Roman"/>
          <w:sz w:val="24"/>
        </w:rPr>
        <w:t>о</w:t>
      </w:r>
      <w:r w:rsidRPr="00C11A3F">
        <w:rPr>
          <w:rFonts w:ascii="Times New Roman" w:hAnsi="Times New Roman" w:cs="Times New Roman"/>
          <w:sz w:val="24"/>
        </w:rPr>
        <w:t>го срока - как минимум до 50%, увеличить долю комбайнов в пределах амортизационного срока до 60-65%. Подчеркнуто, что для достижения заложенных в Госпрограмме индик</w:t>
      </w:r>
      <w:r w:rsidRPr="00C11A3F">
        <w:rPr>
          <w:rFonts w:ascii="Times New Roman" w:hAnsi="Times New Roman" w:cs="Times New Roman"/>
          <w:sz w:val="24"/>
        </w:rPr>
        <w:t>а</w:t>
      </w:r>
      <w:r w:rsidRPr="00C11A3F">
        <w:rPr>
          <w:rFonts w:ascii="Times New Roman" w:hAnsi="Times New Roman" w:cs="Times New Roman"/>
          <w:sz w:val="24"/>
        </w:rPr>
        <w:t>торов роста производства сельхозпродукции требуется интенсивная техническая модерн</w:t>
      </w:r>
      <w:r w:rsidRPr="00C11A3F">
        <w:rPr>
          <w:rFonts w:ascii="Times New Roman" w:hAnsi="Times New Roman" w:cs="Times New Roman"/>
          <w:sz w:val="24"/>
        </w:rPr>
        <w:t>и</w:t>
      </w:r>
      <w:r w:rsidRPr="00C11A3F">
        <w:rPr>
          <w:rFonts w:ascii="Times New Roman" w:hAnsi="Times New Roman" w:cs="Times New Roman"/>
          <w:sz w:val="24"/>
        </w:rPr>
        <w:t>зация отрасли.</w:t>
      </w:r>
    </w:p>
    <w:p w:rsidR="000B3030" w:rsidRDefault="000B3030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D95C73" w:rsidRPr="00C0231C" w:rsidRDefault="00BC1EBA" w:rsidP="00BC72C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  <w:r w:rsidRPr="00BC1EBA">
        <w:rPr>
          <w:rFonts w:ascii="Times New Roman" w:hAnsi="Times New Roman" w:cs="Times New Roman"/>
          <w:b/>
          <w:sz w:val="28"/>
        </w:rPr>
        <w:t>Инновации в сельском хозяйстве</w:t>
      </w:r>
    </w:p>
    <w:p w:rsidR="00BC1EBA" w:rsidRPr="00C0231C" w:rsidRDefault="00BC1EBA" w:rsidP="00BC72C5">
      <w:pPr>
        <w:pStyle w:val="a4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BC1EBA">
        <w:rPr>
          <w:rFonts w:ascii="Times New Roman" w:eastAsia="BatangChe" w:hAnsi="Times New Roman" w:cs="Times New Roman"/>
          <w:b/>
          <w:bCs/>
          <w:sz w:val="28"/>
        </w:rPr>
        <w:t>Чайка, А. К.</w:t>
      </w:r>
      <w:r>
        <w:rPr>
          <w:rFonts w:ascii="Times New Roman" w:eastAsia="BatangChe" w:hAnsi="Times New Roman" w:cs="Times New Roman"/>
          <w:b/>
          <w:bCs/>
          <w:sz w:val="28"/>
        </w:rPr>
        <w:t xml:space="preserve"> </w:t>
      </w:r>
      <w:r w:rsidRPr="00BC1EBA">
        <w:rPr>
          <w:rFonts w:ascii="Times New Roman" w:eastAsia="BatangChe" w:hAnsi="Times New Roman" w:cs="Times New Roman"/>
          <w:sz w:val="28"/>
        </w:rPr>
        <w:t>Достижения сельскохозяйственной науки на Дальнем В</w:t>
      </w:r>
      <w:r w:rsidRPr="00BC1EBA">
        <w:rPr>
          <w:rFonts w:ascii="Times New Roman" w:eastAsia="BatangChe" w:hAnsi="Times New Roman" w:cs="Times New Roman"/>
          <w:sz w:val="28"/>
        </w:rPr>
        <w:t>о</w:t>
      </w:r>
      <w:r w:rsidRPr="00BC1EBA">
        <w:rPr>
          <w:rFonts w:ascii="Times New Roman" w:eastAsia="BatangChe" w:hAnsi="Times New Roman" w:cs="Times New Roman"/>
          <w:sz w:val="28"/>
        </w:rPr>
        <w:t>стоке - стратегия развития АПК в регионе / А. К. Чайка</w:t>
      </w:r>
      <w:r>
        <w:rPr>
          <w:rFonts w:ascii="Times New Roman" w:eastAsia="BatangChe" w:hAnsi="Times New Roman" w:cs="Times New Roman"/>
          <w:sz w:val="28"/>
        </w:rPr>
        <w:t xml:space="preserve"> </w:t>
      </w:r>
      <w:r w:rsidRPr="00BC1EBA">
        <w:rPr>
          <w:rFonts w:ascii="Times New Roman" w:eastAsia="BatangChe" w:hAnsi="Times New Roman" w:cs="Times New Roman"/>
          <w:sz w:val="28"/>
        </w:rPr>
        <w:t xml:space="preserve">// Дальневосточный аграрный вестник. - 2014. - </w:t>
      </w:r>
      <w:proofErr w:type="spellStart"/>
      <w:r w:rsidRPr="00BC1EBA">
        <w:rPr>
          <w:rFonts w:ascii="Times New Roman" w:eastAsia="BatangChe" w:hAnsi="Times New Roman" w:cs="Times New Roman"/>
          <w:sz w:val="28"/>
        </w:rPr>
        <w:t>Вып</w:t>
      </w:r>
      <w:proofErr w:type="spellEnd"/>
      <w:r w:rsidRPr="00BC1EBA">
        <w:rPr>
          <w:rFonts w:ascii="Times New Roman" w:eastAsia="BatangChe" w:hAnsi="Times New Roman" w:cs="Times New Roman"/>
          <w:sz w:val="28"/>
        </w:rPr>
        <w:t>. 3</w:t>
      </w:r>
      <w:r>
        <w:rPr>
          <w:rFonts w:ascii="Times New Roman" w:eastAsia="BatangChe" w:hAnsi="Times New Roman" w:cs="Times New Roman"/>
          <w:sz w:val="28"/>
        </w:rPr>
        <w:t>. - С. 5-15. - 10 рис., 2 табл.</w:t>
      </w:r>
    </w:p>
    <w:p w:rsidR="00BC1EBA" w:rsidRPr="00BC1EBA" w:rsidRDefault="00BC1EBA" w:rsidP="00BC72C5">
      <w:pPr>
        <w:pStyle w:val="a4"/>
        <w:ind w:firstLine="709"/>
        <w:jc w:val="both"/>
        <w:rPr>
          <w:rFonts w:ascii="Times New Roman" w:eastAsia="BatangChe" w:hAnsi="Times New Roman" w:cs="Times New Roman"/>
          <w:sz w:val="24"/>
        </w:rPr>
      </w:pPr>
      <w:r w:rsidRPr="00BC1EBA">
        <w:rPr>
          <w:rFonts w:ascii="Times New Roman" w:eastAsia="BatangChe" w:hAnsi="Times New Roman" w:cs="Times New Roman"/>
          <w:sz w:val="24"/>
        </w:rPr>
        <w:t>Показано развитие сельскохозяйственного производства на Дальнем Востоке. И</w:t>
      </w:r>
      <w:r w:rsidRPr="00BC1EBA">
        <w:rPr>
          <w:rFonts w:ascii="Times New Roman" w:eastAsia="BatangChe" w:hAnsi="Times New Roman" w:cs="Times New Roman"/>
          <w:sz w:val="24"/>
        </w:rPr>
        <w:t>з</w:t>
      </w:r>
      <w:r w:rsidRPr="00BC1EBA">
        <w:rPr>
          <w:rFonts w:ascii="Times New Roman" w:eastAsia="BatangChe" w:hAnsi="Times New Roman" w:cs="Times New Roman"/>
          <w:sz w:val="24"/>
        </w:rPr>
        <w:t>лагаются достижения селекции в регионе, а также производства основных культур - сои, риса, кукурузы, картофеля. Производятся исследования по земледелию, улучшению пл</w:t>
      </w:r>
      <w:r w:rsidRPr="00BC1EBA">
        <w:rPr>
          <w:rFonts w:ascii="Times New Roman" w:eastAsia="BatangChe" w:hAnsi="Times New Roman" w:cs="Times New Roman"/>
          <w:sz w:val="24"/>
        </w:rPr>
        <w:t>о</w:t>
      </w:r>
      <w:r w:rsidRPr="00BC1EBA">
        <w:rPr>
          <w:rFonts w:ascii="Times New Roman" w:eastAsia="BatangChe" w:hAnsi="Times New Roman" w:cs="Times New Roman"/>
          <w:sz w:val="24"/>
        </w:rPr>
        <w:t>дородия почвы.</w:t>
      </w:r>
    </w:p>
    <w:p w:rsidR="003302F9" w:rsidRDefault="003302F9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B3030" w:rsidRPr="00C0231C" w:rsidRDefault="000B3030" w:rsidP="003302F9">
      <w:pPr>
        <w:pStyle w:val="a4"/>
        <w:jc w:val="center"/>
        <w:rPr>
          <w:rFonts w:ascii="Times New Roman" w:hAnsi="Times New Roman" w:cs="Times New Roman"/>
          <w:sz w:val="24"/>
        </w:rPr>
      </w:pPr>
      <w:r w:rsidRPr="00EF4F0C">
        <w:rPr>
          <w:rFonts w:ascii="Times New Roman" w:hAnsi="Times New Roman" w:cs="Times New Roman"/>
          <w:b/>
          <w:sz w:val="28"/>
        </w:rPr>
        <w:t>Труд в сельском хозяйстве</w:t>
      </w:r>
    </w:p>
    <w:p w:rsidR="00EF4F0C" w:rsidRDefault="00EF4F0C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F4F0C">
        <w:rPr>
          <w:rFonts w:ascii="Times New Roman" w:hAnsi="Times New Roman" w:cs="Times New Roman"/>
          <w:b/>
          <w:bCs/>
          <w:sz w:val="28"/>
        </w:rPr>
        <w:t>Гешель</w:t>
      </w:r>
      <w:proofErr w:type="spellEnd"/>
      <w:r w:rsidRPr="00EF4F0C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F4F0C">
        <w:rPr>
          <w:rFonts w:ascii="Times New Roman" w:hAnsi="Times New Roman" w:cs="Times New Roman"/>
          <w:sz w:val="28"/>
        </w:rPr>
        <w:t>Управление издержками в системе воспроизводства раб</w:t>
      </w:r>
      <w:r w:rsidRPr="00EF4F0C">
        <w:rPr>
          <w:rFonts w:ascii="Times New Roman" w:hAnsi="Times New Roman" w:cs="Times New Roman"/>
          <w:sz w:val="28"/>
        </w:rPr>
        <w:t>о</w:t>
      </w:r>
      <w:r w:rsidRPr="00EF4F0C">
        <w:rPr>
          <w:rFonts w:ascii="Times New Roman" w:hAnsi="Times New Roman" w:cs="Times New Roman"/>
          <w:sz w:val="28"/>
        </w:rPr>
        <w:t xml:space="preserve">чей силы аграрного производства / В. </w:t>
      </w:r>
      <w:proofErr w:type="spellStart"/>
      <w:r w:rsidRPr="00EF4F0C">
        <w:rPr>
          <w:rFonts w:ascii="Times New Roman" w:hAnsi="Times New Roman" w:cs="Times New Roman"/>
          <w:sz w:val="28"/>
        </w:rPr>
        <w:t>Гешель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F4F0C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- 2015. - № 2. - С. 34-41.</w:t>
      </w:r>
    </w:p>
    <w:p w:rsidR="00EF4F0C" w:rsidRPr="00EF4F0C" w:rsidRDefault="00EF4F0C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F4F0C">
        <w:rPr>
          <w:rFonts w:ascii="Times New Roman" w:hAnsi="Times New Roman" w:cs="Times New Roman"/>
          <w:sz w:val="24"/>
        </w:rPr>
        <w:t>Рассмотрены аспекты воспроизводства и использования рабочей силы в аграрном производстве. Показано, что владелец рабочей силы не продается на рынке труда, а пре</w:t>
      </w:r>
      <w:r w:rsidRPr="00EF4F0C">
        <w:rPr>
          <w:rFonts w:ascii="Times New Roman" w:hAnsi="Times New Roman" w:cs="Times New Roman"/>
          <w:sz w:val="24"/>
        </w:rPr>
        <w:t>д</w:t>
      </w:r>
      <w:r w:rsidRPr="00EF4F0C">
        <w:rPr>
          <w:rFonts w:ascii="Times New Roman" w:hAnsi="Times New Roman" w:cs="Times New Roman"/>
          <w:sz w:val="24"/>
        </w:rPr>
        <w:t>лагает в виде услуг. Даны методические предложения по пенсионному обеспечению сел</w:t>
      </w:r>
      <w:r w:rsidRPr="00EF4F0C">
        <w:rPr>
          <w:rFonts w:ascii="Times New Roman" w:hAnsi="Times New Roman" w:cs="Times New Roman"/>
          <w:sz w:val="24"/>
        </w:rPr>
        <w:t>ь</w:t>
      </w:r>
      <w:r w:rsidRPr="00EF4F0C">
        <w:rPr>
          <w:rFonts w:ascii="Times New Roman" w:hAnsi="Times New Roman" w:cs="Times New Roman"/>
          <w:sz w:val="24"/>
        </w:rPr>
        <w:t xml:space="preserve">скохозяйственных кадров на уровне государственных служащих и отмене удержания с них налога на доходы физических лиц, что позволяет повысить уровень </w:t>
      </w:r>
      <w:proofErr w:type="spellStart"/>
      <w:r w:rsidRPr="00EF4F0C">
        <w:rPr>
          <w:rFonts w:ascii="Times New Roman" w:hAnsi="Times New Roman" w:cs="Times New Roman"/>
          <w:sz w:val="24"/>
        </w:rPr>
        <w:t>сельхозтовар</w:t>
      </w:r>
      <w:r w:rsidRPr="00EF4F0C">
        <w:rPr>
          <w:rFonts w:ascii="Times New Roman" w:hAnsi="Times New Roman" w:cs="Times New Roman"/>
          <w:sz w:val="24"/>
        </w:rPr>
        <w:t>о</w:t>
      </w:r>
      <w:r w:rsidRPr="00EF4F0C">
        <w:rPr>
          <w:rFonts w:ascii="Times New Roman" w:hAnsi="Times New Roman" w:cs="Times New Roman"/>
          <w:sz w:val="24"/>
        </w:rPr>
        <w:t>производителей</w:t>
      </w:r>
      <w:proofErr w:type="spellEnd"/>
      <w:r w:rsidRPr="00EF4F0C">
        <w:rPr>
          <w:rFonts w:ascii="Times New Roman" w:hAnsi="Times New Roman" w:cs="Times New Roman"/>
          <w:sz w:val="24"/>
        </w:rPr>
        <w:t>.</w:t>
      </w:r>
    </w:p>
    <w:p w:rsidR="00EF4F0C" w:rsidRDefault="00EF4F0C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B3030" w:rsidRPr="000B3030" w:rsidRDefault="000B3030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0B3030">
        <w:rPr>
          <w:rFonts w:ascii="Times New Roman" w:hAnsi="Times New Roman" w:cs="Times New Roman"/>
          <w:b/>
          <w:bCs/>
          <w:sz w:val="28"/>
        </w:rPr>
        <w:t>Доминирующие факторы производительности аграрного труда в условиях ВТО</w:t>
      </w:r>
      <w:r w:rsidRPr="000B3030">
        <w:rPr>
          <w:rFonts w:ascii="Times New Roman" w:hAnsi="Times New Roman" w:cs="Times New Roman"/>
          <w:sz w:val="28"/>
        </w:rPr>
        <w:t xml:space="preserve"> / А. В. Белокопытов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B3030">
        <w:rPr>
          <w:rFonts w:ascii="Times New Roman" w:hAnsi="Times New Roman" w:cs="Times New Roman"/>
          <w:sz w:val="28"/>
        </w:rPr>
        <w:t>// Достижения науки и техники АПК. - 2014. - №</w:t>
      </w:r>
      <w:r>
        <w:rPr>
          <w:rFonts w:ascii="Times New Roman" w:hAnsi="Times New Roman" w:cs="Times New Roman"/>
          <w:sz w:val="28"/>
        </w:rPr>
        <w:t xml:space="preserve"> 11. - С. 7-11. - 6 табл., рис.</w:t>
      </w:r>
    </w:p>
    <w:p w:rsidR="000B3030" w:rsidRDefault="000B3030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0B3030">
        <w:rPr>
          <w:rFonts w:ascii="Times New Roman" w:hAnsi="Times New Roman" w:cs="Times New Roman"/>
          <w:sz w:val="24"/>
        </w:rPr>
        <w:t>В статье систематизированы факторы, влияющие на уровень производительности труда, определены доминанты, которые в сложившихся условиях позволяют добиться в</w:t>
      </w:r>
      <w:r w:rsidRPr="000B3030">
        <w:rPr>
          <w:rFonts w:ascii="Times New Roman" w:hAnsi="Times New Roman" w:cs="Times New Roman"/>
          <w:sz w:val="24"/>
        </w:rPr>
        <w:t>ы</w:t>
      </w:r>
      <w:r w:rsidRPr="000B3030">
        <w:rPr>
          <w:rFonts w:ascii="Times New Roman" w:hAnsi="Times New Roman" w:cs="Times New Roman"/>
          <w:sz w:val="24"/>
        </w:rPr>
        <w:t>сокой эффективности труда и производства. Исследование по материалам Смоленской о</w:t>
      </w:r>
      <w:r w:rsidRPr="000B3030">
        <w:rPr>
          <w:rFonts w:ascii="Times New Roman" w:hAnsi="Times New Roman" w:cs="Times New Roman"/>
          <w:sz w:val="24"/>
        </w:rPr>
        <w:t>б</w:t>
      </w:r>
      <w:r w:rsidRPr="000B3030">
        <w:rPr>
          <w:rFonts w:ascii="Times New Roman" w:hAnsi="Times New Roman" w:cs="Times New Roman"/>
          <w:sz w:val="24"/>
        </w:rPr>
        <w:t>ласти показало, что необходимо стимулировать производительность труда за счет сист</w:t>
      </w:r>
      <w:r w:rsidRPr="000B3030">
        <w:rPr>
          <w:rFonts w:ascii="Times New Roman" w:hAnsi="Times New Roman" w:cs="Times New Roman"/>
          <w:sz w:val="24"/>
        </w:rPr>
        <w:t>е</w:t>
      </w:r>
      <w:r w:rsidRPr="000B3030">
        <w:rPr>
          <w:rFonts w:ascii="Times New Roman" w:hAnsi="Times New Roman" w:cs="Times New Roman"/>
          <w:sz w:val="24"/>
        </w:rPr>
        <w:t xml:space="preserve">матической государственной поддержки и сглаживания </w:t>
      </w:r>
      <w:proofErr w:type="spellStart"/>
      <w:r w:rsidRPr="000B3030">
        <w:rPr>
          <w:rFonts w:ascii="Times New Roman" w:hAnsi="Times New Roman" w:cs="Times New Roman"/>
          <w:sz w:val="24"/>
        </w:rPr>
        <w:t>диспаритета</w:t>
      </w:r>
      <w:proofErr w:type="spellEnd"/>
      <w:r w:rsidRPr="000B3030">
        <w:rPr>
          <w:rFonts w:ascii="Times New Roman" w:hAnsi="Times New Roman" w:cs="Times New Roman"/>
          <w:sz w:val="24"/>
        </w:rPr>
        <w:t xml:space="preserve"> цен на сельскохозя</w:t>
      </w:r>
      <w:r w:rsidRPr="000B3030">
        <w:rPr>
          <w:rFonts w:ascii="Times New Roman" w:hAnsi="Times New Roman" w:cs="Times New Roman"/>
          <w:sz w:val="24"/>
        </w:rPr>
        <w:t>й</w:t>
      </w:r>
      <w:r w:rsidRPr="000B3030">
        <w:rPr>
          <w:rFonts w:ascii="Times New Roman" w:hAnsi="Times New Roman" w:cs="Times New Roman"/>
          <w:sz w:val="24"/>
        </w:rPr>
        <w:t>ственную и промышленную продукцию, что позволит компенсировать изъятие средств из отрасли посредством механизма ценовых отношений.</w:t>
      </w:r>
    </w:p>
    <w:p w:rsidR="009D7249" w:rsidRDefault="009D7249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9D7249" w:rsidRPr="003302F9" w:rsidRDefault="009D7249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9D7249">
        <w:rPr>
          <w:rFonts w:ascii="Times New Roman" w:hAnsi="Times New Roman" w:cs="Times New Roman"/>
          <w:b/>
          <w:bCs/>
          <w:sz w:val="28"/>
        </w:rPr>
        <w:lastRenderedPageBreak/>
        <w:t>Кадровое и информационное обеспечение кадрового органического сельского хозяйства</w:t>
      </w:r>
      <w:r w:rsidRPr="009D7249">
        <w:rPr>
          <w:rFonts w:ascii="Times New Roman" w:hAnsi="Times New Roman" w:cs="Times New Roman"/>
          <w:sz w:val="28"/>
        </w:rPr>
        <w:t xml:space="preserve"> / А. Козлов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D7249">
        <w:rPr>
          <w:rFonts w:ascii="Times New Roman" w:hAnsi="Times New Roman" w:cs="Times New Roman"/>
          <w:sz w:val="28"/>
        </w:rPr>
        <w:t>// АПК: экономика, управле</w:t>
      </w:r>
      <w:r w:rsidR="005125D0">
        <w:rPr>
          <w:rFonts w:ascii="Times New Roman" w:hAnsi="Times New Roman" w:cs="Times New Roman"/>
          <w:sz w:val="28"/>
        </w:rPr>
        <w:t>ние. - 2015. - № 2. - С. 28-33.</w:t>
      </w:r>
    </w:p>
    <w:p w:rsidR="00C11A3F" w:rsidRDefault="009D7249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9D7249">
        <w:rPr>
          <w:rFonts w:ascii="Times New Roman" w:hAnsi="Times New Roman" w:cs="Times New Roman"/>
          <w:sz w:val="24"/>
        </w:rPr>
        <w:t>Поднята проблема кадрового и информационного обеспечения органического сел</w:t>
      </w:r>
      <w:r w:rsidRPr="009D7249">
        <w:rPr>
          <w:rFonts w:ascii="Times New Roman" w:hAnsi="Times New Roman" w:cs="Times New Roman"/>
          <w:sz w:val="24"/>
        </w:rPr>
        <w:t>ь</w:t>
      </w:r>
      <w:r w:rsidRPr="009D7249">
        <w:rPr>
          <w:rFonts w:ascii="Times New Roman" w:hAnsi="Times New Roman" w:cs="Times New Roman"/>
          <w:sz w:val="24"/>
        </w:rPr>
        <w:t>ского хозяйства, приведен краткий анализ его состояния в России и за рубежом. Отмечено отставание отечественной системы кадрового обеспечения данного сектора аграрной эк</w:t>
      </w:r>
      <w:r w:rsidRPr="009D7249">
        <w:rPr>
          <w:rFonts w:ascii="Times New Roman" w:hAnsi="Times New Roman" w:cs="Times New Roman"/>
          <w:sz w:val="24"/>
        </w:rPr>
        <w:t>о</w:t>
      </w:r>
      <w:r w:rsidRPr="009D7249">
        <w:rPr>
          <w:rFonts w:ascii="Times New Roman" w:hAnsi="Times New Roman" w:cs="Times New Roman"/>
          <w:sz w:val="24"/>
        </w:rPr>
        <w:t>номики от ведущих стран мира. Даны рекомендации по совершенствованию системы по</w:t>
      </w:r>
      <w:r w:rsidRPr="009D7249">
        <w:rPr>
          <w:rFonts w:ascii="Times New Roman" w:hAnsi="Times New Roman" w:cs="Times New Roman"/>
          <w:sz w:val="24"/>
        </w:rPr>
        <w:t>д</w:t>
      </w:r>
      <w:r w:rsidRPr="009D7249">
        <w:rPr>
          <w:rFonts w:ascii="Times New Roman" w:hAnsi="Times New Roman" w:cs="Times New Roman"/>
          <w:sz w:val="24"/>
        </w:rPr>
        <w:t>готовки,</w:t>
      </w:r>
      <w:r>
        <w:rPr>
          <w:rFonts w:ascii="Times New Roman" w:hAnsi="Times New Roman" w:cs="Times New Roman"/>
          <w:sz w:val="24"/>
        </w:rPr>
        <w:t xml:space="preserve"> </w:t>
      </w:r>
      <w:r w:rsidRPr="009D7249">
        <w:rPr>
          <w:rFonts w:ascii="Times New Roman" w:hAnsi="Times New Roman" w:cs="Times New Roman"/>
          <w:sz w:val="24"/>
        </w:rPr>
        <w:t>переподготовки и повышения квалифик</w:t>
      </w:r>
      <w:r>
        <w:rPr>
          <w:rFonts w:ascii="Times New Roman" w:hAnsi="Times New Roman" w:cs="Times New Roman"/>
          <w:sz w:val="24"/>
        </w:rPr>
        <w:t>ации кадров органического сельс</w:t>
      </w:r>
      <w:r w:rsidRPr="009D7249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о</w:t>
      </w:r>
      <w:r w:rsidRPr="009D7249">
        <w:rPr>
          <w:rFonts w:ascii="Times New Roman" w:hAnsi="Times New Roman" w:cs="Times New Roman"/>
          <w:sz w:val="24"/>
        </w:rPr>
        <w:t>го х</w:t>
      </w:r>
      <w:r w:rsidRPr="009D7249">
        <w:rPr>
          <w:rFonts w:ascii="Times New Roman" w:hAnsi="Times New Roman" w:cs="Times New Roman"/>
          <w:sz w:val="24"/>
        </w:rPr>
        <w:t>о</w:t>
      </w:r>
      <w:r w:rsidRPr="009D7249">
        <w:rPr>
          <w:rFonts w:ascii="Times New Roman" w:hAnsi="Times New Roman" w:cs="Times New Roman"/>
          <w:sz w:val="24"/>
        </w:rPr>
        <w:t>зяйства.</w:t>
      </w:r>
    </w:p>
    <w:p w:rsidR="009D7249" w:rsidRDefault="009D7249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F259E" w:rsidRPr="003302F9" w:rsidRDefault="00AF259E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F259E">
        <w:rPr>
          <w:rFonts w:ascii="Times New Roman" w:hAnsi="Times New Roman" w:cs="Times New Roman"/>
          <w:b/>
          <w:bCs/>
          <w:sz w:val="28"/>
        </w:rPr>
        <w:t>Трофименкова</w:t>
      </w:r>
      <w:proofErr w:type="spellEnd"/>
      <w:r w:rsidRPr="00AF259E">
        <w:rPr>
          <w:rFonts w:ascii="Times New Roman" w:hAnsi="Times New Roman" w:cs="Times New Roman"/>
          <w:b/>
          <w:bCs/>
          <w:sz w:val="28"/>
        </w:rPr>
        <w:t>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259E">
        <w:rPr>
          <w:rFonts w:ascii="Times New Roman" w:hAnsi="Times New Roman" w:cs="Times New Roman"/>
          <w:sz w:val="28"/>
        </w:rPr>
        <w:t>Совершенствование системы оплаты труда в м</w:t>
      </w:r>
      <w:r w:rsidRPr="00AF259E">
        <w:rPr>
          <w:rFonts w:ascii="Times New Roman" w:hAnsi="Times New Roman" w:cs="Times New Roman"/>
          <w:sz w:val="28"/>
        </w:rPr>
        <w:t>о</w:t>
      </w:r>
      <w:r w:rsidRPr="00AF259E">
        <w:rPr>
          <w:rFonts w:ascii="Times New Roman" w:hAnsi="Times New Roman" w:cs="Times New Roman"/>
          <w:sz w:val="28"/>
        </w:rPr>
        <w:t xml:space="preserve">лочном скотоводстве / Е. В. </w:t>
      </w:r>
      <w:proofErr w:type="spellStart"/>
      <w:r w:rsidRPr="00AF259E">
        <w:rPr>
          <w:rFonts w:ascii="Times New Roman" w:hAnsi="Times New Roman" w:cs="Times New Roman"/>
          <w:sz w:val="28"/>
        </w:rPr>
        <w:t>Трофименкова</w:t>
      </w:r>
      <w:proofErr w:type="spellEnd"/>
      <w:r w:rsidRPr="00AF259E">
        <w:rPr>
          <w:rFonts w:ascii="Times New Roman" w:hAnsi="Times New Roman" w:cs="Times New Roman"/>
          <w:sz w:val="28"/>
        </w:rPr>
        <w:t>, М. В. Белокопытов, О. Л. Жарова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AF259E">
        <w:rPr>
          <w:rFonts w:ascii="Times New Roman" w:hAnsi="Times New Roman" w:cs="Times New Roman"/>
          <w:sz w:val="28"/>
        </w:rPr>
        <w:t>// Достижения науки и техники АПК. - 2014</w:t>
      </w:r>
      <w:r>
        <w:rPr>
          <w:rFonts w:ascii="Times New Roman" w:hAnsi="Times New Roman" w:cs="Times New Roman"/>
          <w:sz w:val="28"/>
        </w:rPr>
        <w:t>. - № 11. - С. 15-18. - 4 табл.</w:t>
      </w:r>
    </w:p>
    <w:p w:rsidR="00AF259E" w:rsidRPr="003302F9" w:rsidRDefault="00AF259E" w:rsidP="00BC72C5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B2301" w:rsidRPr="00624076" w:rsidRDefault="004A3A83" w:rsidP="00BC72C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  <w:r w:rsidRPr="00346D72">
        <w:rPr>
          <w:rFonts w:ascii="Times New Roman" w:hAnsi="Times New Roman" w:cs="Times New Roman"/>
          <w:b/>
          <w:sz w:val="28"/>
        </w:rPr>
        <w:t>Экономика сельскохозяйственных предприятий</w:t>
      </w:r>
    </w:p>
    <w:p w:rsidR="00E25C00" w:rsidRPr="00E25C00" w:rsidRDefault="00E25C00" w:rsidP="00BC72C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25C00">
        <w:rPr>
          <w:rFonts w:ascii="Times New Roman" w:hAnsi="Times New Roman" w:cs="Times New Roman"/>
          <w:b/>
          <w:bCs/>
          <w:sz w:val="28"/>
        </w:rPr>
        <w:t>Дяченко, В.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25C00">
        <w:rPr>
          <w:rFonts w:ascii="Times New Roman" w:hAnsi="Times New Roman" w:cs="Times New Roman"/>
          <w:sz w:val="28"/>
        </w:rPr>
        <w:t>Экономическая устойчивость сельскохозяйственных предприятий / В. С. Дяченко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E25C00">
        <w:rPr>
          <w:rFonts w:ascii="Times New Roman" w:hAnsi="Times New Roman" w:cs="Times New Roman"/>
          <w:sz w:val="28"/>
        </w:rPr>
        <w:t xml:space="preserve">// Аграрная наука. - </w:t>
      </w:r>
      <w:r>
        <w:rPr>
          <w:rFonts w:ascii="Times New Roman" w:hAnsi="Times New Roman" w:cs="Times New Roman"/>
          <w:sz w:val="28"/>
        </w:rPr>
        <w:t>2015. - № 1. - С. 4-6. - 4 рис.</w:t>
      </w:r>
    </w:p>
    <w:p w:rsidR="00E25C00" w:rsidRPr="00E25C00" w:rsidRDefault="00E25C00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25C00">
        <w:rPr>
          <w:rFonts w:ascii="Times New Roman" w:hAnsi="Times New Roman" w:cs="Times New Roman"/>
          <w:sz w:val="24"/>
        </w:rPr>
        <w:t>Определены особенности экономической устойчивости сельскохозяйственных предприятий. Обозначены основные факторы ее формирования. Предложен алгоритм и</w:t>
      </w:r>
      <w:r w:rsidRPr="00E25C00">
        <w:rPr>
          <w:rFonts w:ascii="Times New Roman" w:hAnsi="Times New Roman" w:cs="Times New Roman"/>
          <w:sz w:val="24"/>
        </w:rPr>
        <w:t>с</w:t>
      </w:r>
      <w:r w:rsidRPr="00E25C00">
        <w:rPr>
          <w:rFonts w:ascii="Times New Roman" w:hAnsi="Times New Roman" w:cs="Times New Roman"/>
          <w:sz w:val="24"/>
        </w:rPr>
        <w:t>следования экономической устойчивости и рекомендации по ее формированию.</w:t>
      </w:r>
    </w:p>
    <w:p w:rsidR="00E25C00" w:rsidRDefault="00E25C00" w:rsidP="00BC72C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</w:p>
    <w:p w:rsidR="00392446" w:rsidRPr="00624076" w:rsidRDefault="00392446" w:rsidP="0039244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92446">
        <w:rPr>
          <w:rFonts w:ascii="Times New Roman" w:hAnsi="Times New Roman" w:cs="Times New Roman"/>
          <w:b/>
          <w:bCs/>
          <w:sz w:val="28"/>
        </w:rPr>
        <w:t>Закшевский</w:t>
      </w:r>
      <w:proofErr w:type="spellEnd"/>
      <w:r w:rsidRPr="00392446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92446">
        <w:rPr>
          <w:rFonts w:ascii="Times New Roman" w:hAnsi="Times New Roman" w:cs="Times New Roman"/>
          <w:sz w:val="28"/>
        </w:rPr>
        <w:t xml:space="preserve">Эффективность функционирования различных форм хозяйствования в аграрном секторе Воронежской области / В. </w:t>
      </w:r>
      <w:proofErr w:type="spellStart"/>
      <w:r w:rsidRPr="00392446">
        <w:rPr>
          <w:rFonts w:ascii="Times New Roman" w:hAnsi="Times New Roman" w:cs="Times New Roman"/>
          <w:sz w:val="28"/>
        </w:rPr>
        <w:t>Закшевский</w:t>
      </w:r>
      <w:proofErr w:type="spellEnd"/>
      <w:r w:rsidRPr="00392446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392446">
        <w:rPr>
          <w:rFonts w:ascii="Times New Roman" w:hAnsi="Times New Roman" w:cs="Times New Roman"/>
          <w:sz w:val="28"/>
        </w:rPr>
        <w:t>Отинова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92446">
        <w:rPr>
          <w:rFonts w:ascii="Times New Roman" w:hAnsi="Times New Roman" w:cs="Times New Roman"/>
          <w:sz w:val="28"/>
        </w:rPr>
        <w:t>// АПК: экономика, управление. - 2015. - №</w:t>
      </w:r>
      <w:r>
        <w:rPr>
          <w:rFonts w:ascii="Times New Roman" w:hAnsi="Times New Roman" w:cs="Times New Roman"/>
          <w:sz w:val="28"/>
        </w:rPr>
        <w:t xml:space="preserve"> 2. - С. 42-47. - 3 табл., рис.</w:t>
      </w:r>
    </w:p>
    <w:p w:rsidR="00392446" w:rsidRPr="00392446" w:rsidRDefault="00392446" w:rsidP="0039244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92446">
        <w:rPr>
          <w:rFonts w:ascii="Times New Roman" w:hAnsi="Times New Roman" w:cs="Times New Roman"/>
          <w:sz w:val="24"/>
        </w:rPr>
        <w:t>Проведен ретроспективный анализ состава и структуры сельскохозяйственных о</w:t>
      </w:r>
      <w:r w:rsidRPr="00392446">
        <w:rPr>
          <w:rFonts w:ascii="Times New Roman" w:hAnsi="Times New Roman" w:cs="Times New Roman"/>
          <w:sz w:val="24"/>
        </w:rPr>
        <w:t>р</w:t>
      </w:r>
      <w:r w:rsidRPr="00392446">
        <w:rPr>
          <w:rFonts w:ascii="Times New Roman" w:hAnsi="Times New Roman" w:cs="Times New Roman"/>
          <w:sz w:val="24"/>
        </w:rPr>
        <w:t>ганизаций Воронежской области. Дана оценка эффективности их функционирования в разрезе организационно-правовых форм. Прогнозируется тенденция роста численност</w:t>
      </w:r>
      <w:proofErr w:type="gramStart"/>
      <w:r w:rsidRPr="00392446">
        <w:rPr>
          <w:rFonts w:ascii="Times New Roman" w:hAnsi="Times New Roman" w:cs="Times New Roman"/>
          <w:sz w:val="24"/>
        </w:rPr>
        <w:t>и АО и</w:t>
      </w:r>
      <w:proofErr w:type="gramEnd"/>
      <w:r w:rsidRPr="00392446">
        <w:rPr>
          <w:rFonts w:ascii="Times New Roman" w:hAnsi="Times New Roman" w:cs="Times New Roman"/>
          <w:sz w:val="24"/>
        </w:rPr>
        <w:t xml:space="preserve"> ООО, поскольку они по принципу управления наиболее привлекательны для час</w:t>
      </w:r>
      <w:r w:rsidRPr="00392446">
        <w:rPr>
          <w:rFonts w:ascii="Times New Roman" w:hAnsi="Times New Roman" w:cs="Times New Roman"/>
          <w:sz w:val="24"/>
        </w:rPr>
        <w:t>т</w:t>
      </w:r>
      <w:r w:rsidRPr="00392446">
        <w:rPr>
          <w:rFonts w:ascii="Times New Roman" w:hAnsi="Times New Roman" w:cs="Times New Roman"/>
          <w:sz w:val="24"/>
        </w:rPr>
        <w:t>ных инвесторов.</w:t>
      </w:r>
    </w:p>
    <w:p w:rsidR="00392446" w:rsidRPr="003302F9" w:rsidRDefault="00392446" w:rsidP="00BC72C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</w:p>
    <w:p w:rsidR="004A3A83" w:rsidRPr="003302F9" w:rsidRDefault="004A3A83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A3A83">
        <w:rPr>
          <w:rFonts w:ascii="Times New Roman" w:hAnsi="Times New Roman" w:cs="Times New Roman"/>
          <w:b/>
          <w:bCs/>
          <w:sz w:val="28"/>
        </w:rPr>
        <w:t xml:space="preserve">Никитченко, С. </w:t>
      </w:r>
      <w:r w:rsidRPr="004A3A83">
        <w:rPr>
          <w:rFonts w:ascii="Times New Roman" w:hAnsi="Times New Roman" w:cs="Times New Roman"/>
          <w:sz w:val="28"/>
        </w:rPr>
        <w:t xml:space="preserve">Автоматизация контроля и планирования в системе </w:t>
      </w:r>
      <w:proofErr w:type="spellStart"/>
      <w:r w:rsidRPr="004A3A83">
        <w:rPr>
          <w:rFonts w:ascii="Times New Roman" w:hAnsi="Times New Roman" w:cs="Times New Roman"/>
          <w:sz w:val="28"/>
        </w:rPr>
        <w:t>машиноиспользования</w:t>
      </w:r>
      <w:proofErr w:type="spellEnd"/>
      <w:r w:rsidRPr="004A3A83">
        <w:rPr>
          <w:rFonts w:ascii="Times New Roman" w:hAnsi="Times New Roman" w:cs="Times New Roman"/>
          <w:sz w:val="28"/>
        </w:rPr>
        <w:t xml:space="preserve"> сельскохозяйственного предприятия / С. Никитченко // АПК: экономика, управление. - 2014. - № 12. - С. 30-34.</w:t>
      </w:r>
    </w:p>
    <w:p w:rsidR="004A3A83" w:rsidRDefault="004A3A83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A3A83">
        <w:rPr>
          <w:rFonts w:ascii="Times New Roman" w:hAnsi="Times New Roman" w:cs="Times New Roman"/>
          <w:sz w:val="24"/>
        </w:rPr>
        <w:t>Рассмотрены проблемы автоматизации управления процессом производственной и технической эксплуатации машин на предприятии. Представлены некоторые результаты производственной проверки специализированных компьютерных программ, позволяющих осуществлять контроль работы машин и потребления материальных ресурсов, а также нормирование полевых работ и планирование складских запасов.</w:t>
      </w:r>
    </w:p>
    <w:p w:rsidR="00846B0F" w:rsidRPr="00624076" w:rsidRDefault="00846B0F" w:rsidP="00BC72C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</w:p>
    <w:p w:rsidR="001C7EDC" w:rsidRDefault="001C7EDC" w:rsidP="001C7ED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C7EDC">
        <w:rPr>
          <w:rFonts w:ascii="Times New Roman" w:hAnsi="Times New Roman" w:cs="Times New Roman"/>
          <w:b/>
          <w:bCs/>
          <w:sz w:val="28"/>
        </w:rPr>
        <w:t>Ткач,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C7EDC">
        <w:rPr>
          <w:rFonts w:ascii="Times New Roman" w:hAnsi="Times New Roman" w:cs="Times New Roman"/>
          <w:sz w:val="28"/>
        </w:rPr>
        <w:t>Кооперация в сфере аграрного предпринимательства / А. Ткач</w:t>
      </w:r>
      <w:r>
        <w:rPr>
          <w:rFonts w:ascii="Times New Roman" w:hAnsi="Times New Roman" w:cs="Times New Roman"/>
          <w:sz w:val="28"/>
        </w:rPr>
        <w:t xml:space="preserve"> </w:t>
      </w:r>
      <w:r w:rsidRPr="001C7EDC">
        <w:rPr>
          <w:rFonts w:ascii="Times New Roman" w:hAnsi="Times New Roman" w:cs="Times New Roman"/>
          <w:sz w:val="28"/>
        </w:rPr>
        <w:t>// АПК: экономика, управление. - 201</w:t>
      </w:r>
      <w:r>
        <w:rPr>
          <w:rFonts w:ascii="Times New Roman" w:hAnsi="Times New Roman" w:cs="Times New Roman"/>
          <w:sz w:val="28"/>
        </w:rPr>
        <w:t>5. - № 2. - С. 48-56. - 3 табл.</w:t>
      </w:r>
    </w:p>
    <w:p w:rsidR="001C7EDC" w:rsidRDefault="001C7EDC" w:rsidP="001C7EDC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572AD">
        <w:rPr>
          <w:rFonts w:ascii="Times New Roman" w:hAnsi="Times New Roman" w:cs="Times New Roman"/>
          <w:sz w:val="24"/>
        </w:rPr>
        <w:t>Сформулированы основные направления развития кооперации в сельском хозя</w:t>
      </w:r>
      <w:r w:rsidRPr="00B572AD">
        <w:rPr>
          <w:rFonts w:ascii="Times New Roman" w:hAnsi="Times New Roman" w:cs="Times New Roman"/>
          <w:sz w:val="24"/>
        </w:rPr>
        <w:t>й</w:t>
      </w:r>
      <w:r w:rsidRPr="00B572AD">
        <w:rPr>
          <w:rFonts w:ascii="Times New Roman" w:hAnsi="Times New Roman" w:cs="Times New Roman"/>
          <w:sz w:val="24"/>
        </w:rPr>
        <w:t xml:space="preserve">стве на современном этапе. </w:t>
      </w:r>
      <w:r w:rsidRPr="001C7EDC">
        <w:rPr>
          <w:rFonts w:ascii="Times New Roman" w:hAnsi="Times New Roman" w:cs="Times New Roman"/>
          <w:sz w:val="24"/>
        </w:rPr>
        <w:t>Даны рекомендации по подготовке кооперативных кадров, что будет способствовать росту эффективности кооперативного сектора экономики в АПК. Выявляются проблемы, сдерживающие покупательное развитие сельскохозяйственных потребительских кооперативов, предлагаются меры по их преодолению.</w:t>
      </w:r>
    </w:p>
    <w:p w:rsidR="001C7EDC" w:rsidRPr="00624076" w:rsidRDefault="001C7EDC" w:rsidP="001C7E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076" w:rsidRPr="00624076" w:rsidRDefault="00624076" w:rsidP="003302F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D72" w:rsidRDefault="00346D72" w:rsidP="003302F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Сельскохозяйственное страхование</w:t>
      </w:r>
    </w:p>
    <w:p w:rsidR="00346D72" w:rsidRDefault="00346D72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346D72">
        <w:rPr>
          <w:rFonts w:ascii="Times New Roman" w:hAnsi="Times New Roman" w:cs="Times New Roman"/>
          <w:b/>
          <w:bCs/>
          <w:sz w:val="28"/>
        </w:rPr>
        <w:t xml:space="preserve">Никитина, А. </w:t>
      </w:r>
      <w:proofErr w:type="spellStart"/>
      <w:r w:rsidRPr="00346D72">
        <w:rPr>
          <w:rFonts w:ascii="Times New Roman" w:hAnsi="Times New Roman" w:cs="Times New Roman"/>
          <w:sz w:val="28"/>
        </w:rPr>
        <w:t>Агрострахование</w:t>
      </w:r>
      <w:proofErr w:type="spellEnd"/>
      <w:r w:rsidRPr="00346D72">
        <w:rPr>
          <w:rFonts w:ascii="Times New Roman" w:hAnsi="Times New Roman" w:cs="Times New Roman"/>
          <w:sz w:val="28"/>
        </w:rPr>
        <w:t xml:space="preserve"> с государственной поддержкой: сост</w:t>
      </w:r>
      <w:r w:rsidRPr="00346D72">
        <w:rPr>
          <w:rFonts w:ascii="Times New Roman" w:hAnsi="Times New Roman" w:cs="Times New Roman"/>
          <w:sz w:val="28"/>
        </w:rPr>
        <w:t>о</w:t>
      </w:r>
      <w:r w:rsidRPr="00346D72">
        <w:rPr>
          <w:rFonts w:ascii="Times New Roman" w:hAnsi="Times New Roman" w:cs="Times New Roman"/>
          <w:sz w:val="28"/>
        </w:rPr>
        <w:t>яние и направления развития / А. Никитина // Экономист. - 2014. - № 12. - С. 76-80.</w:t>
      </w:r>
    </w:p>
    <w:p w:rsidR="00346D72" w:rsidRDefault="00346D72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CF1728" w:rsidRPr="00624076" w:rsidRDefault="00CF1728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F1728">
        <w:rPr>
          <w:rFonts w:ascii="Times New Roman" w:hAnsi="Times New Roman" w:cs="Times New Roman"/>
          <w:b/>
          <w:bCs/>
          <w:sz w:val="28"/>
        </w:rPr>
        <w:t>Шибалкин</w:t>
      </w:r>
      <w:proofErr w:type="spellEnd"/>
      <w:r w:rsidRPr="00CF1728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1728">
        <w:rPr>
          <w:rFonts w:ascii="Times New Roman" w:hAnsi="Times New Roman" w:cs="Times New Roman"/>
          <w:sz w:val="28"/>
        </w:rPr>
        <w:t xml:space="preserve">Методика расчета тарифов при страховании </w:t>
      </w:r>
      <w:proofErr w:type="spellStart"/>
      <w:r w:rsidRPr="00CF1728">
        <w:rPr>
          <w:rFonts w:ascii="Times New Roman" w:hAnsi="Times New Roman" w:cs="Times New Roman"/>
          <w:sz w:val="28"/>
        </w:rPr>
        <w:t>сел</w:t>
      </w:r>
      <w:r w:rsidRPr="00CF1728">
        <w:rPr>
          <w:rFonts w:ascii="Times New Roman" w:hAnsi="Times New Roman" w:cs="Times New Roman"/>
          <w:sz w:val="28"/>
        </w:rPr>
        <w:t>ь</w:t>
      </w:r>
      <w:r w:rsidRPr="00CF1728">
        <w:rPr>
          <w:rFonts w:ascii="Times New Roman" w:hAnsi="Times New Roman" w:cs="Times New Roman"/>
          <w:sz w:val="28"/>
        </w:rPr>
        <w:t>хозкультур</w:t>
      </w:r>
      <w:proofErr w:type="spellEnd"/>
      <w:r w:rsidRPr="00CF1728">
        <w:rPr>
          <w:rFonts w:ascii="Times New Roman" w:hAnsi="Times New Roman" w:cs="Times New Roman"/>
          <w:sz w:val="28"/>
        </w:rPr>
        <w:t xml:space="preserve"> / А. </w:t>
      </w:r>
      <w:proofErr w:type="spellStart"/>
      <w:r w:rsidRPr="00CF1728">
        <w:rPr>
          <w:rFonts w:ascii="Times New Roman" w:hAnsi="Times New Roman" w:cs="Times New Roman"/>
          <w:sz w:val="28"/>
        </w:rPr>
        <w:t>Шибалкин</w:t>
      </w:r>
      <w:proofErr w:type="spellEnd"/>
      <w:r w:rsidRPr="00CF1728">
        <w:rPr>
          <w:rFonts w:ascii="Times New Roman" w:hAnsi="Times New Roman" w:cs="Times New Roman"/>
          <w:sz w:val="28"/>
        </w:rPr>
        <w:t>, А. Корниенко</w:t>
      </w:r>
      <w:r>
        <w:rPr>
          <w:rFonts w:ascii="Times New Roman" w:hAnsi="Times New Roman" w:cs="Times New Roman"/>
          <w:sz w:val="28"/>
        </w:rPr>
        <w:t xml:space="preserve"> </w:t>
      </w:r>
      <w:r w:rsidRPr="00CF1728">
        <w:rPr>
          <w:rFonts w:ascii="Times New Roman" w:hAnsi="Times New Roman" w:cs="Times New Roman"/>
          <w:sz w:val="28"/>
        </w:rPr>
        <w:t>// АПК: экономика, управление. - 201</w:t>
      </w:r>
      <w:r>
        <w:rPr>
          <w:rFonts w:ascii="Times New Roman" w:hAnsi="Times New Roman" w:cs="Times New Roman"/>
          <w:sz w:val="28"/>
        </w:rPr>
        <w:t>5. - № 2. - С. 57-61. - 2 табл.</w:t>
      </w:r>
    </w:p>
    <w:p w:rsidR="00CF1728" w:rsidRDefault="00CF1728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F1728">
        <w:rPr>
          <w:rFonts w:ascii="Times New Roman" w:hAnsi="Times New Roman" w:cs="Times New Roman"/>
          <w:sz w:val="24"/>
        </w:rPr>
        <w:t>Анализируется обоснованность страховых тарифов при страховании сельскохозя</w:t>
      </w:r>
      <w:r w:rsidRPr="00CF1728">
        <w:rPr>
          <w:rFonts w:ascii="Times New Roman" w:hAnsi="Times New Roman" w:cs="Times New Roman"/>
          <w:sz w:val="24"/>
        </w:rPr>
        <w:t>й</w:t>
      </w:r>
      <w:r w:rsidRPr="00CF1728">
        <w:rPr>
          <w:rFonts w:ascii="Times New Roman" w:hAnsi="Times New Roman" w:cs="Times New Roman"/>
          <w:sz w:val="24"/>
        </w:rPr>
        <w:t>ственных культур с государственной поддержкой. Сделаны выводы, что 25 и 30%-</w:t>
      </w:r>
      <w:proofErr w:type="spellStart"/>
      <w:r w:rsidRPr="00CF1728">
        <w:rPr>
          <w:rFonts w:ascii="Times New Roman" w:hAnsi="Times New Roman" w:cs="Times New Roman"/>
          <w:sz w:val="24"/>
        </w:rPr>
        <w:t>ная</w:t>
      </w:r>
      <w:proofErr w:type="spellEnd"/>
      <w:r w:rsidRPr="00CF1728">
        <w:rPr>
          <w:rFonts w:ascii="Times New Roman" w:hAnsi="Times New Roman" w:cs="Times New Roman"/>
          <w:sz w:val="24"/>
        </w:rPr>
        <w:t xml:space="preserve"> франшиза не обеспечивает страховую защиту. Пересмотр тарифов в связи с заменой 30%-ной франшизы на 25%-</w:t>
      </w:r>
      <w:proofErr w:type="spellStart"/>
      <w:r w:rsidRPr="00CF1728">
        <w:rPr>
          <w:rFonts w:ascii="Times New Roman" w:hAnsi="Times New Roman" w:cs="Times New Roman"/>
          <w:sz w:val="24"/>
        </w:rPr>
        <w:t>ную</w:t>
      </w:r>
      <w:proofErr w:type="spellEnd"/>
      <w:r w:rsidRPr="00CF1728">
        <w:rPr>
          <w:rFonts w:ascii="Times New Roman" w:hAnsi="Times New Roman" w:cs="Times New Roman"/>
          <w:sz w:val="24"/>
        </w:rPr>
        <w:t xml:space="preserve"> может происходить только точечно, исходя из статистических данных по регионам.</w:t>
      </w:r>
    </w:p>
    <w:p w:rsidR="00CF1728" w:rsidRPr="00CF1728" w:rsidRDefault="00CF1728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46B0F" w:rsidRPr="00624076" w:rsidRDefault="00846B0F" w:rsidP="00BC72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6D72">
        <w:rPr>
          <w:rFonts w:ascii="Times New Roman" w:hAnsi="Times New Roman" w:cs="Times New Roman"/>
          <w:b/>
          <w:sz w:val="28"/>
        </w:rPr>
        <w:t>Экономика животноводства</w:t>
      </w:r>
    </w:p>
    <w:p w:rsidR="00862A5E" w:rsidRDefault="00862A5E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2A5E">
        <w:rPr>
          <w:rFonts w:ascii="Times New Roman" w:hAnsi="Times New Roman" w:cs="Times New Roman"/>
          <w:b/>
          <w:bCs/>
          <w:sz w:val="28"/>
        </w:rPr>
        <w:t>Грудкин</w:t>
      </w:r>
      <w:proofErr w:type="spellEnd"/>
      <w:r w:rsidRPr="00862A5E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62A5E">
        <w:rPr>
          <w:rFonts w:ascii="Times New Roman" w:hAnsi="Times New Roman" w:cs="Times New Roman"/>
          <w:sz w:val="28"/>
        </w:rPr>
        <w:t>Обеспечить эффективную реализацию подпрограммы ра</w:t>
      </w:r>
      <w:r w:rsidRPr="00862A5E">
        <w:rPr>
          <w:rFonts w:ascii="Times New Roman" w:hAnsi="Times New Roman" w:cs="Times New Roman"/>
          <w:sz w:val="28"/>
        </w:rPr>
        <w:t>з</w:t>
      </w:r>
      <w:r w:rsidRPr="00862A5E">
        <w:rPr>
          <w:rFonts w:ascii="Times New Roman" w:hAnsi="Times New Roman" w:cs="Times New Roman"/>
          <w:sz w:val="28"/>
        </w:rPr>
        <w:t xml:space="preserve">вития молочного скотоводства / А. </w:t>
      </w:r>
      <w:proofErr w:type="spellStart"/>
      <w:r w:rsidRPr="00862A5E">
        <w:rPr>
          <w:rFonts w:ascii="Times New Roman" w:hAnsi="Times New Roman" w:cs="Times New Roman"/>
          <w:sz w:val="28"/>
        </w:rPr>
        <w:t>Грудкин</w:t>
      </w:r>
      <w:proofErr w:type="spellEnd"/>
      <w:r w:rsidRPr="00862A5E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862A5E">
        <w:rPr>
          <w:rFonts w:ascii="Times New Roman" w:hAnsi="Times New Roman" w:cs="Times New Roman"/>
          <w:sz w:val="28"/>
        </w:rPr>
        <w:t>Грудкина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62A5E">
        <w:rPr>
          <w:rFonts w:ascii="Times New Roman" w:hAnsi="Times New Roman" w:cs="Times New Roman"/>
          <w:sz w:val="28"/>
        </w:rPr>
        <w:t>// АПК: экономика, управление. - 201</w:t>
      </w:r>
      <w:r>
        <w:rPr>
          <w:rFonts w:ascii="Times New Roman" w:hAnsi="Times New Roman" w:cs="Times New Roman"/>
          <w:sz w:val="28"/>
        </w:rPr>
        <w:t>5. - № 2. - С. 69-73. - 2 табл.</w:t>
      </w:r>
    </w:p>
    <w:p w:rsidR="00862A5E" w:rsidRPr="00862A5E" w:rsidRDefault="00862A5E" w:rsidP="00BC72C5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62A5E">
        <w:rPr>
          <w:rFonts w:ascii="Times New Roman" w:hAnsi="Times New Roman" w:cs="Times New Roman"/>
          <w:bCs/>
          <w:sz w:val="24"/>
        </w:rPr>
        <w:t>Предлагается в рамках подпрограммы "Развитие молочного скотоводства" Госпр</w:t>
      </w:r>
      <w:r w:rsidRPr="00862A5E">
        <w:rPr>
          <w:rFonts w:ascii="Times New Roman" w:hAnsi="Times New Roman" w:cs="Times New Roman"/>
          <w:bCs/>
          <w:sz w:val="24"/>
        </w:rPr>
        <w:t>о</w:t>
      </w:r>
      <w:r w:rsidRPr="00862A5E">
        <w:rPr>
          <w:rFonts w:ascii="Times New Roman" w:hAnsi="Times New Roman" w:cs="Times New Roman"/>
          <w:bCs/>
          <w:sz w:val="24"/>
        </w:rPr>
        <w:t>грамма на 2013-2020 гг. использовать новые механизмы государственной поддержки о</w:t>
      </w:r>
      <w:r w:rsidRPr="00862A5E">
        <w:rPr>
          <w:rFonts w:ascii="Times New Roman" w:hAnsi="Times New Roman" w:cs="Times New Roman"/>
          <w:bCs/>
          <w:sz w:val="24"/>
        </w:rPr>
        <w:t>т</w:t>
      </w:r>
      <w:r w:rsidRPr="00862A5E">
        <w:rPr>
          <w:rFonts w:ascii="Times New Roman" w:hAnsi="Times New Roman" w:cs="Times New Roman"/>
          <w:bCs/>
          <w:sz w:val="24"/>
        </w:rPr>
        <w:t>расли. По мнению авторов, основным направлением государственной поддержки должно стать субсидирование инвестиционных затрат на реализацию высокотехнологичных инв</w:t>
      </w:r>
      <w:r w:rsidRPr="00862A5E">
        <w:rPr>
          <w:rFonts w:ascii="Times New Roman" w:hAnsi="Times New Roman" w:cs="Times New Roman"/>
          <w:bCs/>
          <w:sz w:val="24"/>
        </w:rPr>
        <w:t>е</w:t>
      </w:r>
      <w:r w:rsidRPr="00862A5E">
        <w:rPr>
          <w:rFonts w:ascii="Times New Roman" w:hAnsi="Times New Roman" w:cs="Times New Roman"/>
          <w:bCs/>
          <w:sz w:val="24"/>
        </w:rPr>
        <w:t>стиционных проектов в отрасли молочного скотоводства по строительству, реконстру</w:t>
      </w:r>
      <w:r w:rsidRPr="00862A5E">
        <w:rPr>
          <w:rFonts w:ascii="Times New Roman" w:hAnsi="Times New Roman" w:cs="Times New Roman"/>
          <w:bCs/>
          <w:sz w:val="24"/>
        </w:rPr>
        <w:t>к</w:t>
      </w:r>
      <w:r w:rsidRPr="00862A5E">
        <w:rPr>
          <w:rFonts w:ascii="Times New Roman" w:hAnsi="Times New Roman" w:cs="Times New Roman"/>
          <w:bCs/>
          <w:sz w:val="24"/>
        </w:rPr>
        <w:t>ции или модернизации молочных комплексов (ферм).</w:t>
      </w:r>
    </w:p>
    <w:p w:rsidR="00862A5E" w:rsidRPr="00624076" w:rsidRDefault="00862A5E" w:rsidP="00BC72C5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E778F" w:rsidRPr="004E778F" w:rsidRDefault="004E778F" w:rsidP="00BC72C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E778F">
        <w:rPr>
          <w:rFonts w:ascii="Times New Roman" w:hAnsi="Times New Roman" w:cs="Times New Roman"/>
          <w:b/>
          <w:bCs/>
          <w:sz w:val="28"/>
        </w:rPr>
        <w:t>Жарова, О.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E778F">
        <w:rPr>
          <w:rFonts w:ascii="Times New Roman" w:hAnsi="Times New Roman" w:cs="Times New Roman"/>
          <w:sz w:val="28"/>
        </w:rPr>
        <w:t>Состояние и направления повышения эффективности производства молока в АПК Смоленской области / О. Л. Жарова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4E778F">
        <w:rPr>
          <w:rFonts w:ascii="Times New Roman" w:hAnsi="Times New Roman" w:cs="Times New Roman"/>
          <w:sz w:val="28"/>
        </w:rPr>
        <w:t>// Достиж</w:t>
      </w:r>
      <w:r w:rsidRPr="004E778F">
        <w:rPr>
          <w:rFonts w:ascii="Times New Roman" w:hAnsi="Times New Roman" w:cs="Times New Roman"/>
          <w:sz w:val="28"/>
        </w:rPr>
        <w:t>е</w:t>
      </w:r>
      <w:r w:rsidRPr="004E778F">
        <w:rPr>
          <w:rFonts w:ascii="Times New Roman" w:hAnsi="Times New Roman" w:cs="Times New Roman"/>
          <w:sz w:val="28"/>
        </w:rPr>
        <w:t>ния науки и техники АПК. - 2011</w:t>
      </w:r>
      <w:r>
        <w:rPr>
          <w:rFonts w:ascii="Times New Roman" w:hAnsi="Times New Roman" w:cs="Times New Roman"/>
          <w:sz w:val="28"/>
        </w:rPr>
        <w:t>. - № 11. - С. 12-14. - 2 табл.</w:t>
      </w:r>
    </w:p>
    <w:p w:rsidR="004E778F" w:rsidRDefault="004E778F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E778F">
        <w:rPr>
          <w:rFonts w:ascii="Times New Roman" w:hAnsi="Times New Roman" w:cs="Times New Roman"/>
          <w:sz w:val="24"/>
        </w:rPr>
        <w:t xml:space="preserve">Представлены результаты </w:t>
      </w:r>
      <w:proofErr w:type="gramStart"/>
      <w:r w:rsidRPr="004E778F">
        <w:rPr>
          <w:rFonts w:ascii="Times New Roman" w:hAnsi="Times New Roman" w:cs="Times New Roman"/>
          <w:sz w:val="24"/>
        </w:rPr>
        <w:t>изучения причин снижения объемов производства мол</w:t>
      </w:r>
      <w:r w:rsidRPr="004E778F">
        <w:rPr>
          <w:rFonts w:ascii="Times New Roman" w:hAnsi="Times New Roman" w:cs="Times New Roman"/>
          <w:sz w:val="24"/>
        </w:rPr>
        <w:t>о</w:t>
      </w:r>
      <w:r w:rsidRPr="004E778F">
        <w:rPr>
          <w:rFonts w:ascii="Times New Roman" w:hAnsi="Times New Roman" w:cs="Times New Roman"/>
          <w:sz w:val="24"/>
        </w:rPr>
        <w:t>ка</w:t>
      </w:r>
      <w:proofErr w:type="gramEnd"/>
      <w:r w:rsidRPr="004E778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Авторами в</w:t>
      </w:r>
      <w:r w:rsidRPr="004E778F">
        <w:rPr>
          <w:rFonts w:ascii="Times New Roman" w:hAnsi="Times New Roman" w:cs="Times New Roman"/>
          <w:sz w:val="24"/>
        </w:rPr>
        <w:t xml:space="preserve">ыявлены </w:t>
      </w:r>
      <w:proofErr w:type="gramStart"/>
      <w:r w:rsidRPr="004E778F">
        <w:rPr>
          <w:rFonts w:ascii="Times New Roman" w:hAnsi="Times New Roman" w:cs="Times New Roman"/>
          <w:sz w:val="24"/>
        </w:rPr>
        <w:t>факторы, влияющие на рентабельность отрасли молочного скот</w:t>
      </w:r>
      <w:r w:rsidRPr="004E778F">
        <w:rPr>
          <w:rFonts w:ascii="Times New Roman" w:hAnsi="Times New Roman" w:cs="Times New Roman"/>
          <w:sz w:val="24"/>
        </w:rPr>
        <w:t>о</w:t>
      </w:r>
      <w:r w:rsidRPr="004E778F">
        <w:rPr>
          <w:rFonts w:ascii="Times New Roman" w:hAnsi="Times New Roman" w:cs="Times New Roman"/>
          <w:sz w:val="24"/>
        </w:rPr>
        <w:t>водства и определены</w:t>
      </w:r>
      <w:proofErr w:type="gramEnd"/>
      <w:r w:rsidRPr="004E778F">
        <w:rPr>
          <w:rFonts w:ascii="Times New Roman" w:hAnsi="Times New Roman" w:cs="Times New Roman"/>
          <w:sz w:val="24"/>
        </w:rPr>
        <w:t xml:space="preserve"> направления повышения конкурентоспособности сельхозпроизв</w:t>
      </w:r>
      <w:r w:rsidRPr="004E778F">
        <w:rPr>
          <w:rFonts w:ascii="Times New Roman" w:hAnsi="Times New Roman" w:cs="Times New Roman"/>
          <w:sz w:val="24"/>
        </w:rPr>
        <w:t>о</w:t>
      </w:r>
      <w:r w:rsidRPr="004E778F">
        <w:rPr>
          <w:rFonts w:ascii="Times New Roman" w:hAnsi="Times New Roman" w:cs="Times New Roman"/>
          <w:sz w:val="24"/>
        </w:rPr>
        <w:t>дителей.</w:t>
      </w:r>
    </w:p>
    <w:p w:rsidR="00003CBA" w:rsidRPr="004E778F" w:rsidRDefault="00003CBA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46B0F" w:rsidRPr="00624076" w:rsidRDefault="00846B0F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46B0F">
        <w:rPr>
          <w:rFonts w:ascii="Times New Roman" w:hAnsi="Times New Roman" w:cs="Times New Roman"/>
          <w:b/>
          <w:bCs/>
          <w:sz w:val="28"/>
        </w:rPr>
        <w:t>Музалев</w:t>
      </w:r>
      <w:proofErr w:type="spellEnd"/>
      <w:r w:rsidRPr="00846B0F">
        <w:rPr>
          <w:rFonts w:ascii="Times New Roman" w:hAnsi="Times New Roman" w:cs="Times New Roman"/>
          <w:b/>
          <w:bCs/>
          <w:sz w:val="28"/>
        </w:rPr>
        <w:t xml:space="preserve">, И. И. </w:t>
      </w:r>
      <w:r w:rsidRPr="00846B0F">
        <w:rPr>
          <w:rFonts w:ascii="Times New Roman" w:hAnsi="Times New Roman" w:cs="Times New Roman"/>
          <w:sz w:val="28"/>
        </w:rPr>
        <w:t xml:space="preserve">Экономические издержки при производстве молока в племенных хозяйствах / И. И. </w:t>
      </w:r>
      <w:proofErr w:type="spellStart"/>
      <w:r w:rsidRPr="00846B0F">
        <w:rPr>
          <w:rFonts w:ascii="Times New Roman" w:hAnsi="Times New Roman" w:cs="Times New Roman"/>
          <w:sz w:val="28"/>
        </w:rPr>
        <w:t>Музалев</w:t>
      </w:r>
      <w:proofErr w:type="spellEnd"/>
      <w:r w:rsidRPr="00846B0F">
        <w:rPr>
          <w:rFonts w:ascii="Times New Roman" w:hAnsi="Times New Roman" w:cs="Times New Roman"/>
          <w:sz w:val="28"/>
        </w:rPr>
        <w:t xml:space="preserve"> // Аграрная наука. - 2014. - № 12. - С.5-6.</w:t>
      </w:r>
    </w:p>
    <w:p w:rsidR="00846B0F" w:rsidRDefault="00846B0F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846B0F">
        <w:rPr>
          <w:rFonts w:ascii="Times New Roman" w:hAnsi="Times New Roman" w:cs="Times New Roman"/>
          <w:sz w:val="24"/>
        </w:rPr>
        <w:t>Представлена классификация издержек, а также приведены результаты исследов</w:t>
      </w:r>
      <w:r w:rsidRPr="00846B0F">
        <w:rPr>
          <w:rFonts w:ascii="Times New Roman" w:hAnsi="Times New Roman" w:cs="Times New Roman"/>
          <w:sz w:val="24"/>
        </w:rPr>
        <w:t>а</w:t>
      </w:r>
      <w:r w:rsidRPr="00846B0F">
        <w:rPr>
          <w:rFonts w:ascii="Times New Roman" w:hAnsi="Times New Roman" w:cs="Times New Roman"/>
          <w:sz w:val="24"/>
        </w:rPr>
        <w:t xml:space="preserve">ний экономических показателей при производстве молока в </w:t>
      </w:r>
      <w:proofErr w:type="spellStart"/>
      <w:r w:rsidRPr="00846B0F">
        <w:rPr>
          <w:rFonts w:ascii="Times New Roman" w:hAnsi="Times New Roman" w:cs="Times New Roman"/>
          <w:sz w:val="24"/>
        </w:rPr>
        <w:t>племзаводах</w:t>
      </w:r>
      <w:proofErr w:type="spellEnd"/>
      <w:r w:rsidRPr="00846B0F">
        <w:rPr>
          <w:rFonts w:ascii="Times New Roman" w:hAnsi="Times New Roman" w:cs="Times New Roman"/>
          <w:sz w:val="24"/>
        </w:rPr>
        <w:t xml:space="preserve"> региона.</w:t>
      </w:r>
    </w:p>
    <w:p w:rsidR="00472FA5" w:rsidRDefault="00472FA5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03CBA" w:rsidRDefault="00003CBA" w:rsidP="00BC72C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03CBA">
        <w:rPr>
          <w:rFonts w:ascii="Times New Roman" w:hAnsi="Times New Roman" w:cs="Times New Roman"/>
          <w:b/>
          <w:bCs/>
          <w:sz w:val="28"/>
        </w:rPr>
        <w:t>Суровцев,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3CBA">
        <w:rPr>
          <w:rFonts w:ascii="Times New Roman" w:hAnsi="Times New Roman" w:cs="Times New Roman"/>
          <w:sz w:val="28"/>
        </w:rPr>
        <w:t>Экономические аспекты продуктивного долголетия коров / В. Н. Суровцев, Ю. Н. Никулина</w:t>
      </w:r>
      <w:r>
        <w:rPr>
          <w:rFonts w:ascii="Times New Roman" w:hAnsi="Times New Roman" w:cs="Times New Roman"/>
          <w:sz w:val="28"/>
        </w:rPr>
        <w:t xml:space="preserve"> </w:t>
      </w:r>
      <w:r w:rsidRPr="00003CBA">
        <w:rPr>
          <w:rFonts w:ascii="Times New Roman" w:hAnsi="Times New Roman" w:cs="Times New Roman"/>
          <w:sz w:val="28"/>
        </w:rPr>
        <w:t>// Молочное и мясное скотоводство. - 2014. - № 8. - С. 2-5. - 3 табл., рис.</w:t>
      </w:r>
    </w:p>
    <w:p w:rsidR="00003CBA" w:rsidRPr="00003CBA" w:rsidRDefault="00003CBA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003CBA">
        <w:rPr>
          <w:rFonts w:ascii="Times New Roman" w:hAnsi="Times New Roman" w:cs="Times New Roman"/>
          <w:sz w:val="24"/>
        </w:rPr>
        <w:t>Рассмотрено влияние срока продуктивного хозяйственного использования моло</w:t>
      </w:r>
      <w:r w:rsidRPr="00003CBA">
        <w:rPr>
          <w:rFonts w:ascii="Times New Roman" w:hAnsi="Times New Roman" w:cs="Times New Roman"/>
          <w:sz w:val="24"/>
        </w:rPr>
        <w:t>ч</w:t>
      </w:r>
      <w:r w:rsidRPr="00003CBA">
        <w:rPr>
          <w:rFonts w:ascii="Times New Roman" w:hAnsi="Times New Roman" w:cs="Times New Roman"/>
          <w:sz w:val="24"/>
        </w:rPr>
        <w:t>ных коров на экономическую эффективность молочного животноводства. Выделены фа</w:t>
      </w:r>
      <w:r w:rsidRPr="00003CBA">
        <w:rPr>
          <w:rFonts w:ascii="Times New Roman" w:hAnsi="Times New Roman" w:cs="Times New Roman"/>
          <w:sz w:val="24"/>
        </w:rPr>
        <w:t>к</w:t>
      </w:r>
      <w:r w:rsidRPr="00003CBA">
        <w:rPr>
          <w:rFonts w:ascii="Times New Roman" w:hAnsi="Times New Roman" w:cs="Times New Roman"/>
          <w:sz w:val="24"/>
        </w:rPr>
        <w:t>торы, влияющие на срок продуктивного долголетия. Рассмотрены альтернативы, возн</w:t>
      </w:r>
      <w:r w:rsidRPr="00003CBA">
        <w:rPr>
          <w:rFonts w:ascii="Times New Roman" w:hAnsi="Times New Roman" w:cs="Times New Roman"/>
          <w:sz w:val="24"/>
        </w:rPr>
        <w:t>и</w:t>
      </w:r>
      <w:r w:rsidRPr="00003CBA">
        <w:rPr>
          <w:rFonts w:ascii="Times New Roman" w:hAnsi="Times New Roman" w:cs="Times New Roman"/>
          <w:sz w:val="24"/>
        </w:rPr>
        <w:t>кающие в хозяйствах при принятии решений о распределении ограниченных финансовых ресурсов, направляемых на развитие молочного животноводства.</w:t>
      </w:r>
    </w:p>
    <w:p w:rsidR="003302F9" w:rsidRPr="003302F9" w:rsidRDefault="003302F9" w:rsidP="00BC72C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</w:p>
    <w:p w:rsidR="00472FA5" w:rsidRPr="00F510AC" w:rsidRDefault="00472FA5" w:rsidP="00BC72C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  <w:r w:rsidRPr="00472FA5">
        <w:rPr>
          <w:rFonts w:ascii="Times New Roman" w:hAnsi="Times New Roman" w:cs="Times New Roman"/>
          <w:b/>
          <w:sz w:val="28"/>
        </w:rPr>
        <w:lastRenderedPageBreak/>
        <w:t>Экономика растениеводства</w:t>
      </w:r>
    </w:p>
    <w:p w:rsidR="00472FA5" w:rsidRPr="00472FA5" w:rsidRDefault="00472FA5" w:rsidP="00BC72C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72FA5">
        <w:rPr>
          <w:rFonts w:ascii="Times New Roman" w:hAnsi="Times New Roman" w:cs="Times New Roman"/>
          <w:b/>
          <w:bCs/>
          <w:sz w:val="28"/>
        </w:rPr>
        <w:t>Маругина</w:t>
      </w:r>
      <w:proofErr w:type="spellEnd"/>
      <w:r w:rsidRPr="00472FA5">
        <w:rPr>
          <w:rFonts w:ascii="Times New Roman" w:hAnsi="Times New Roman" w:cs="Times New Roman"/>
          <w:b/>
          <w:bCs/>
          <w:sz w:val="28"/>
        </w:rPr>
        <w:t xml:space="preserve">, Н. </w:t>
      </w:r>
      <w:r w:rsidRPr="00472FA5">
        <w:rPr>
          <w:rFonts w:ascii="Times New Roman" w:hAnsi="Times New Roman" w:cs="Times New Roman"/>
          <w:sz w:val="28"/>
        </w:rPr>
        <w:t>Экономическая эффективность использования удобр</w:t>
      </w:r>
      <w:r w:rsidRPr="00472FA5">
        <w:rPr>
          <w:rFonts w:ascii="Times New Roman" w:hAnsi="Times New Roman" w:cs="Times New Roman"/>
          <w:sz w:val="28"/>
        </w:rPr>
        <w:t>е</w:t>
      </w:r>
      <w:r w:rsidRPr="00472FA5">
        <w:rPr>
          <w:rFonts w:ascii="Times New Roman" w:hAnsi="Times New Roman" w:cs="Times New Roman"/>
          <w:sz w:val="28"/>
        </w:rPr>
        <w:t xml:space="preserve">ний под картофель / Н. </w:t>
      </w:r>
      <w:proofErr w:type="spellStart"/>
      <w:r w:rsidRPr="00472FA5">
        <w:rPr>
          <w:rFonts w:ascii="Times New Roman" w:hAnsi="Times New Roman" w:cs="Times New Roman"/>
          <w:sz w:val="28"/>
        </w:rPr>
        <w:t>Маругина</w:t>
      </w:r>
      <w:proofErr w:type="spellEnd"/>
      <w:r w:rsidRPr="00472FA5">
        <w:rPr>
          <w:rFonts w:ascii="Times New Roman" w:hAnsi="Times New Roman" w:cs="Times New Roman"/>
          <w:sz w:val="28"/>
        </w:rPr>
        <w:t xml:space="preserve"> // Экономист. - 2014. - № 12. - С. 81-84. - 2 рис.</w:t>
      </w:r>
    </w:p>
    <w:p w:rsidR="00472FA5" w:rsidRDefault="00472FA5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72FA5">
        <w:rPr>
          <w:rFonts w:ascii="Times New Roman" w:hAnsi="Times New Roman" w:cs="Times New Roman"/>
          <w:sz w:val="24"/>
        </w:rPr>
        <w:t>Представлены результаты исследования по определению экономической эффе</w:t>
      </w:r>
      <w:r w:rsidRPr="00472FA5">
        <w:rPr>
          <w:rFonts w:ascii="Times New Roman" w:hAnsi="Times New Roman" w:cs="Times New Roman"/>
          <w:sz w:val="24"/>
        </w:rPr>
        <w:t>к</w:t>
      </w:r>
      <w:r w:rsidRPr="00472FA5">
        <w:rPr>
          <w:rFonts w:ascii="Times New Roman" w:hAnsi="Times New Roman" w:cs="Times New Roman"/>
          <w:sz w:val="24"/>
        </w:rPr>
        <w:t xml:space="preserve">тивности </w:t>
      </w:r>
      <w:proofErr w:type="spellStart"/>
      <w:r w:rsidRPr="00472FA5">
        <w:rPr>
          <w:rFonts w:ascii="Times New Roman" w:hAnsi="Times New Roman" w:cs="Times New Roman"/>
          <w:sz w:val="24"/>
        </w:rPr>
        <w:t>сидератов</w:t>
      </w:r>
      <w:proofErr w:type="spellEnd"/>
      <w:r w:rsidRPr="00472FA5">
        <w:rPr>
          <w:rFonts w:ascii="Times New Roman" w:hAnsi="Times New Roman" w:cs="Times New Roman"/>
          <w:sz w:val="24"/>
        </w:rPr>
        <w:t xml:space="preserve"> под картофель.</w:t>
      </w:r>
    </w:p>
    <w:p w:rsidR="003302F9" w:rsidRDefault="003302F9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CF2580" w:rsidRPr="00CF2580" w:rsidRDefault="00CF2580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F2580">
        <w:rPr>
          <w:rFonts w:ascii="Times New Roman" w:hAnsi="Times New Roman" w:cs="Times New Roman"/>
          <w:b/>
          <w:bCs/>
          <w:sz w:val="28"/>
        </w:rPr>
        <w:t>Пашинский</w:t>
      </w:r>
      <w:proofErr w:type="spellEnd"/>
      <w:r w:rsidRPr="00CF2580">
        <w:rPr>
          <w:rFonts w:ascii="Times New Roman" w:hAnsi="Times New Roman" w:cs="Times New Roman"/>
          <w:b/>
          <w:bCs/>
          <w:sz w:val="28"/>
        </w:rPr>
        <w:t>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2580">
        <w:rPr>
          <w:rFonts w:ascii="Times New Roman" w:hAnsi="Times New Roman" w:cs="Times New Roman"/>
          <w:sz w:val="28"/>
        </w:rPr>
        <w:t>Кластер "</w:t>
      </w:r>
      <w:proofErr w:type="spellStart"/>
      <w:r w:rsidRPr="00CF2580">
        <w:rPr>
          <w:rFonts w:ascii="Times New Roman" w:hAnsi="Times New Roman" w:cs="Times New Roman"/>
          <w:sz w:val="28"/>
        </w:rPr>
        <w:t>Ленплодовощ</w:t>
      </w:r>
      <w:proofErr w:type="spellEnd"/>
      <w:r w:rsidRPr="00CF2580">
        <w:rPr>
          <w:rFonts w:ascii="Times New Roman" w:hAnsi="Times New Roman" w:cs="Times New Roman"/>
          <w:sz w:val="28"/>
        </w:rPr>
        <w:t xml:space="preserve">": работа на </w:t>
      </w:r>
      <w:proofErr w:type="spellStart"/>
      <w:r w:rsidRPr="00CF2580">
        <w:rPr>
          <w:rFonts w:ascii="Times New Roman" w:hAnsi="Times New Roman" w:cs="Times New Roman"/>
          <w:sz w:val="28"/>
        </w:rPr>
        <w:t>импортозам</w:t>
      </w:r>
      <w:r w:rsidRPr="00CF2580">
        <w:rPr>
          <w:rFonts w:ascii="Times New Roman" w:hAnsi="Times New Roman" w:cs="Times New Roman"/>
          <w:sz w:val="28"/>
        </w:rPr>
        <w:t>е</w:t>
      </w:r>
      <w:r w:rsidRPr="00CF2580">
        <w:rPr>
          <w:rFonts w:ascii="Times New Roman" w:hAnsi="Times New Roman" w:cs="Times New Roman"/>
          <w:sz w:val="28"/>
        </w:rPr>
        <w:t>щение</w:t>
      </w:r>
      <w:proofErr w:type="spellEnd"/>
      <w:r w:rsidRPr="00CF2580">
        <w:rPr>
          <w:rFonts w:ascii="Times New Roman" w:hAnsi="Times New Roman" w:cs="Times New Roman"/>
          <w:sz w:val="28"/>
        </w:rPr>
        <w:t xml:space="preserve"> / В. Н. </w:t>
      </w:r>
      <w:proofErr w:type="spellStart"/>
      <w:r w:rsidRPr="00CF2580">
        <w:rPr>
          <w:rFonts w:ascii="Times New Roman" w:hAnsi="Times New Roman" w:cs="Times New Roman"/>
          <w:sz w:val="28"/>
        </w:rPr>
        <w:t>Пашинский</w:t>
      </w:r>
      <w:proofErr w:type="spellEnd"/>
      <w:r w:rsidRPr="00CF2580">
        <w:rPr>
          <w:rFonts w:ascii="Times New Roman" w:hAnsi="Times New Roman" w:cs="Times New Roman"/>
          <w:sz w:val="28"/>
        </w:rPr>
        <w:t>, Ю. К. Ковальчук</w:t>
      </w:r>
      <w:r>
        <w:rPr>
          <w:rFonts w:ascii="Times New Roman" w:hAnsi="Times New Roman" w:cs="Times New Roman"/>
          <w:sz w:val="28"/>
        </w:rPr>
        <w:t xml:space="preserve"> </w:t>
      </w:r>
      <w:r w:rsidRPr="00CF2580">
        <w:rPr>
          <w:rFonts w:ascii="Times New Roman" w:hAnsi="Times New Roman" w:cs="Times New Roman"/>
          <w:sz w:val="28"/>
        </w:rPr>
        <w:t xml:space="preserve">// Картофель и </w:t>
      </w:r>
      <w:r>
        <w:rPr>
          <w:rFonts w:ascii="Times New Roman" w:hAnsi="Times New Roman" w:cs="Times New Roman"/>
          <w:sz w:val="28"/>
        </w:rPr>
        <w:t>овощи. - 2015. - № 1. - С. 4-8.</w:t>
      </w:r>
    </w:p>
    <w:p w:rsidR="00CF2580" w:rsidRDefault="00CF2580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F2580">
        <w:rPr>
          <w:rFonts w:ascii="Times New Roman" w:hAnsi="Times New Roman" w:cs="Times New Roman"/>
          <w:sz w:val="24"/>
        </w:rPr>
        <w:t>Представлен вклад Ассоциации "</w:t>
      </w:r>
      <w:proofErr w:type="spellStart"/>
      <w:r w:rsidRPr="00CF2580">
        <w:rPr>
          <w:rFonts w:ascii="Times New Roman" w:hAnsi="Times New Roman" w:cs="Times New Roman"/>
          <w:sz w:val="24"/>
        </w:rPr>
        <w:t>Ленплодовощ</w:t>
      </w:r>
      <w:proofErr w:type="spellEnd"/>
      <w:r w:rsidRPr="00CF2580">
        <w:rPr>
          <w:rFonts w:ascii="Times New Roman" w:hAnsi="Times New Roman" w:cs="Times New Roman"/>
          <w:sz w:val="24"/>
        </w:rPr>
        <w:t>" в реализацию Доктрины прод</w:t>
      </w:r>
      <w:r w:rsidRPr="00CF2580">
        <w:rPr>
          <w:rFonts w:ascii="Times New Roman" w:hAnsi="Times New Roman" w:cs="Times New Roman"/>
          <w:sz w:val="24"/>
        </w:rPr>
        <w:t>о</w:t>
      </w:r>
      <w:r w:rsidRPr="00CF2580">
        <w:rPr>
          <w:rFonts w:ascii="Times New Roman" w:hAnsi="Times New Roman" w:cs="Times New Roman"/>
          <w:sz w:val="24"/>
        </w:rPr>
        <w:t>вольственной безопасности страны. Рассмотрена ее роль в повышении конкурентоспосо</w:t>
      </w:r>
      <w:r w:rsidRPr="00CF2580">
        <w:rPr>
          <w:rFonts w:ascii="Times New Roman" w:hAnsi="Times New Roman" w:cs="Times New Roman"/>
          <w:sz w:val="24"/>
        </w:rPr>
        <w:t>б</w:t>
      </w:r>
      <w:r w:rsidRPr="00CF2580">
        <w:rPr>
          <w:rFonts w:ascii="Times New Roman" w:hAnsi="Times New Roman" w:cs="Times New Roman"/>
          <w:sz w:val="24"/>
        </w:rPr>
        <w:t>ности отрасли овощеводства в условиях членства в ВТО. Перечислены конкретные р</w:t>
      </w:r>
      <w:r w:rsidRPr="00CF2580">
        <w:rPr>
          <w:rFonts w:ascii="Times New Roman" w:hAnsi="Times New Roman" w:cs="Times New Roman"/>
          <w:sz w:val="24"/>
        </w:rPr>
        <w:t>е</w:t>
      </w:r>
      <w:r w:rsidRPr="00CF2580">
        <w:rPr>
          <w:rFonts w:ascii="Times New Roman" w:hAnsi="Times New Roman" w:cs="Times New Roman"/>
          <w:sz w:val="24"/>
        </w:rPr>
        <w:t>зультаты ее работы, направленной на восстановление и динамичное развитие сельского хозяйства Ленинградской области.</w:t>
      </w:r>
    </w:p>
    <w:p w:rsidR="00CF2580" w:rsidRDefault="00CF2580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B6AEB" w:rsidRPr="00F510AC" w:rsidRDefault="004B6AEB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B6AEB">
        <w:rPr>
          <w:rFonts w:ascii="Times New Roman" w:hAnsi="Times New Roman" w:cs="Times New Roman"/>
          <w:b/>
          <w:bCs/>
          <w:sz w:val="28"/>
        </w:rPr>
        <w:t>Чазова,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6AEB">
        <w:rPr>
          <w:rFonts w:ascii="Times New Roman" w:hAnsi="Times New Roman" w:cs="Times New Roman"/>
          <w:sz w:val="28"/>
        </w:rPr>
        <w:t>Сценарии устойчивого развития рынка овощей защищенн</w:t>
      </w:r>
      <w:r w:rsidRPr="004B6AEB">
        <w:rPr>
          <w:rFonts w:ascii="Times New Roman" w:hAnsi="Times New Roman" w:cs="Times New Roman"/>
          <w:sz w:val="28"/>
        </w:rPr>
        <w:t>о</w:t>
      </w:r>
      <w:r w:rsidRPr="004B6AEB">
        <w:rPr>
          <w:rFonts w:ascii="Times New Roman" w:hAnsi="Times New Roman" w:cs="Times New Roman"/>
          <w:sz w:val="28"/>
        </w:rPr>
        <w:t>го грунта в России / И. Чазова</w:t>
      </w:r>
      <w:r>
        <w:rPr>
          <w:rFonts w:ascii="Times New Roman" w:hAnsi="Times New Roman" w:cs="Times New Roman"/>
          <w:sz w:val="28"/>
        </w:rPr>
        <w:t xml:space="preserve"> </w:t>
      </w:r>
      <w:r w:rsidRPr="004B6AEB">
        <w:rPr>
          <w:rFonts w:ascii="Times New Roman" w:hAnsi="Times New Roman" w:cs="Times New Roman"/>
          <w:sz w:val="28"/>
        </w:rPr>
        <w:t>// АПК: экономика, управление. - 2015. - № 2. - С. 62-68. - 4 табл.</w:t>
      </w:r>
    </w:p>
    <w:p w:rsidR="004B6AEB" w:rsidRDefault="004B6AEB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B6AEB">
        <w:rPr>
          <w:rFonts w:ascii="Times New Roman" w:hAnsi="Times New Roman" w:cs="Times New Roman"/>
          <w:sz w:val="24"/>
        </w:rPr>
        <w:t>Предлагаются анализ и прогноз развития рынка овощей защищенного грунта и его устойчивости в зависимости от различных сценариев - стабильного, компромиссного и интенсивного. Подчеркивается, что основа устойчивого развития этого рынка - технол</w:t>
      </w:r>
      <w:r w:rsidRPr="004B6AEB">
        <w:rPr>
          <w:rFonts w:ascii="Times New Roman" w:hAnsi="Times New Roman" w:cs="Times New Roman"/>
          <w:sz w:val="24"/>
        </w:rPr>
        <w:t>о</w:t>
      </w:r>
      <w:r w:rsidRPr="004B6AEB">
        <w:rPr>
          <w:rFonts w:ascii="Times New Roman" w:hAnsi="Times New Roman" w:cs="Times New Roman"/>
          <w:sz w:val="24"/>
        </w:rPr>
        <w:t xml:space="preserve">гический прогресс и рост качественных характеристик продукции. </w:t>
      </w:r>
      <w:proofErr w:type="gramStart"/>
      <w:r w:rsidRPr="004B6AEB">
        <w:rPr>
          <w:rFonts w:ascii="Times New Roman" w:hAnsi="Times New Roman" w:cs="Times New Roman"/>
          <w:sz w:val="24"/>
        </w:rPr>
        <w:t>Обеспечение прод</w:t>
      </w:r>
      <w:r w:rsidRPr="004B6AEB">
        <w:rPr>
          <w:rFonts w:ascii="Times New Roman" w:hAnsi="Times New Roman" w:cs="Times New Roman"/>
          <w:sz w:val="24"/>
        </w:rPr>
        <w:t>о</w:t>
      </w:r>
      <w:r w:rsidRPr="004B6AEB">
        <w:rPr>
          <w:rFonts w:ascii="Times New Roman" w:hAnsi="Times New Roman" w:cs="Times New Roman"/>
          <w:sz w:val="24"/>
        </w:rPr>
        <w:t xml:space="preserve">вольственной безопасности и частичное </w:t>
      </w:r>
      <w:proofErr w:type="spellStart"/>
      <w:r w:rsidRPr="004B6AEB">
        <w:rPr>
          <w:rFonts w:ascii="Times New Roman" w:hAnsi="Times New Roman" w:cs="Times New Roman"/>
          <w:sz w:val="24"/>
        </w:rPr>
        <w:t>импортозамещение</w:t>
      </w:r>
      <w:proofErr w:type="spellEnd"/>
      <w:r w:rsidRPr="004B6AEB">
        <w:rPr>
          <w:rFonts w:ascii="Times New Roman" w:hAnsi="Times New Roman" w:cs="Times New Roman"/>
          <w:sz w:val="24"/>
        </w:rPr>
        <w:t xml:space="preserve"> возможны при реализации интенсивного сценария.</w:t>
      </w:r>
      <w:proofErr w:type="gramEnd"/>
    </w:p>
    <w:p w:rsidR="00CD03D2" w:rsidRDefault="00CD03D2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62A5E" w:rsidRPr="00862A5E" w:rsidRDefault="00862A5E" w:rsidP="00862A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62A5E">
        <w:rPr>
          <w:rFonts w:ascii="Times New Roman" w:hAnsi="Times New Roman" w:cs="Times New Roman"/>
          <w:b/>
          <w:sz w:val="28"/>
        </w:rPr>
        <w:t>Сельское хозяйство за рубежом</w:t>
      </w:r>
    </w:p>
    <w:p w:rsidR="00862A5E" w:rsidRPr="00624076" w:rsidRDefault="00862A5E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2A5E">
        <w:rPr>
          <w:rFonts w:ascii="Times New Roman" w:hAnsi="Times New Roman" w:cs="Times New Roman"/>
          <w:b/>
          <w:bCs/>
          <w:sz w:val="28"/>
        </w:rPr>
        <w:t>Папцов</w:t>
      </w:r>
      <w:proofErr w:type="spellEnd"/>
      <w:r w:rsidRPr="00862A5E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62A5E">
        <w:rPr>
          <w:rFonts w:ascii="Times New Roman" w:hAnsi="Times New Roman" w:cs="Times New Roman"/>
          <w:sz w:val="28"/>
        </w:rPr>
        <w:t xml:space="preserve">Национальный и наднациональный уровни регулирования и направления финансирования аграрного сектора ЕС / А. </w:t>
      </w:r>
      <w:proofErr w:type="spellStart"/>
      <w:r w:rsidRPr="00862A5E">
        <w:rPr>
          <w:rFonts w:ascii="Times New Roman" w:hAnsi="Times New Roman" w:cs="Times New Roman"/>
          <w:sz w:val="28"/>
        </w:rPr>
        <w:t>Папцов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62A5E">
        <w:rPr>
          <w:rFonts w:ascii="Times New Roman" w:hAnsi="Times New Roman" w:cs="Times New Roman"/>
          <w:sz w:val="28"/>
        </w:rPr>
        <w:t>// АПК: экономика, управление. - 201</w:t>
      </w:r>
      <w:r>
        <w:rPr>
          <w:rFonts w:ascii="Times New Roman" w:hAnsi="Times New Roman" w:cs="Times New Roman"/>
          <w:sz w:val="28"/>
        </w:rPr>
        <w:t>5. - № 2. - С. 81-87. - 2 табл.</w:t>
      </w:r>
    </w:p>
    <w:p w:rsidR="00862A5E" w:rsidRPr="00862A5E" w:rsidRDefault="00862A5E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862A5E">
        <w:rPr>
          <w:rFonts w:ascii="Times New Roman" w:hAnsi="Times New Roman" w:cs="Times New Roman"/>
          <w:sz w:val="24"/>
        </w:rPr>
        <w:t>Рассмотрены вопросы организации управления и финансирования Единой сельск</w:t>
      </w:r>
      <w:r w:rsidRPr="00862A5E">
        <w:rPr>
          <w:rFonts w:ascii="Times New Roman" w:hAnsi="Times New Roman" w:cs="Times New Roman"/>
          <w:sz w:val="24"/>
        </w:rPr>
        <w:t>о</w:t>
      </w:r>
      <w:r w:rsidRPr="00862A5E">
        <w:rPr>
          <w:rFonts w:ascii="Times New Roman" w:hAnsi="Times New Roman" w:cs="Times New Roman"/>
          <w:sz w:val="24"/>
        </w:rPr>
        <w:t>хозяйственной политики Европейского союза на национальном и наднациональном уро</w:t>
      </w:r>
      <w:r w:rsidRPr="00862A5E">
        <w:rPr>
          <w:rFonts w:ascii="Times New Roman" w:hAnsi="Times New Roman" w:cs="Times New Roman"/>
          <w:sz w:val="24"/>
        </w:rPr>
        <w:t>в</w:t>
      </w:r>
      <w:r w:rsidRPr="00862A5E">
        <w:rPr>
          <w:rFonts w:ascii="Times New Roman" w:hAnsi="Times New Roman" w:cs="Times New Roman"/>
          <w:sz w:val="24"/>
        </w:rPr>
        <w:t>нях. Приводятся особенности финансирования сельского хозяйства Германии на наци</w:t>
      </w:r>
      <w:r w:rsidRPr="00862A5E">
        <w:rPr>
          <w:rFonts w:ascii="Times New Roman" w:hAnsi="Times New Roman" w:cs="Times New Roman"/>
          <w:sz w:val="24"/>
        </w:rPr>
        <w:t>о</w:t>
      </w:r>
      <w:r w:rsidRPr="00862A5E">
        <w:rPr>
          <w:rFonts w:ascii="Times New Roman" w:hAnsi="Times New Roman" w:cs="Times New Roman"/>
          <w:sz w:val="24"/>
        </w:rPr>
        <w:t>нальном уровне.</w:t>
      </w:r>
    </w:p>
    <w:p w:rsidR="00862A5E" w:rsidRDefault="00862A5E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302F9" w:rsidRDefault="003302F9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</w:t>
      </w:r>
      <w:r w:rsidR="00506A0D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М. Бабанина</w:t>
      </w:r>
    </w:p>
    <w:p w:rsidR="00426F7B" w:rsidRPr="00846B0F" w:rsidRDefault="00426F7B" w:rsidP="00BC72C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sectPr w:rsidR="00426F7B" w:rsidRPr="00846B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FE" w:rsidRDefault="00412FFE" w:rsidP="001A1188">
      <w:pPr>
        <w:spacing w:after="0" w:line="240" w:lineRule="auto"/>
      </w:pPr>
      <w:r>
        <w:separator/>
      </w:r>
    </w:p>
  </w:endnote>
  <w:endnote w:type="continuationSeparator" w:id="0">
    <w:p w:rsidR="00412FFE" w:rsidRDefault="00412FFE" w:rsidP="001A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488684"/>
      <w:docPartObj>
        <w:docPartGallery w:val="Page Numbers (Bottom of Page)"/>
        <w:docPartUnique/>
      </w:docPartObj>
    </w:sdtPr>
    <w:sdtEndPr/>
    <w:sdtContent>
      <w:p w:rsidR="001A1188" w:rsidRDefault="001A11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A0D">
          <w:rPr>
            <w:noProof/>
          </w:rPr>
          <w:t>6</w:t>
        </w:r>
        <w:r>
          <w:fldChar w:fldCharType="end"/>
        </w:r>
      </w:p>
    </w:sdtContent>
  </w:sdt>
  <w:p w:rsidR="001A1188" w:rsidRDefault="001A11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FE" w:rsidRDefault="00412FFE" w:rsidP="001A1188">
      <w:pPr>
        <w:spacing w:after="0" w:line="240" w:lineRule="auto"/>
      </w:pPr>
      <w:r>
        <w:separator/>
      </w:r>
    </w:p>
  </w:footnote>
  <w:footnote w:type="continuationSeparator" w:id="0">
    <w:p w:rsidR="00412FFE" w:rsidRDefault="00412FFE" w:rsidP="001A1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11D1"/>
    <w:multiLevelType w:val="hybridMultilevel"/>
    <w:tmpl w:val="66D2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E6"/>
    <w:rsid w:val="00003CBA"/>
    <w:rsid w:val="00015ED5"/>
    <w:rsid w:val="000B3030"/>
    <w:rsid w:val="000D68C4"/>
    <w:rsid w:val="000F17E6"/>
    <w:rsid w:val="001A1188"/>
    <w:rsid w:val="001A267F"/>
    <w:rsid w:val="001A5BF3"/>
    <w:rsid w:val="001C7EDC"/>
    <w:rsid w:val="003302F9"/>
    <w:rsid w:val="00346D72"/>
    <w:rsid w:val="00392446"/>
    <w:rsid w:val="00412FFE"/>
    <w:rsid w:val="00426F7B"/>
    <w:rsid w:val="00472FA5"/>
    <w:rsid w:val="0048033D"/>
    <w:rsid w:val="00486559"/>
    <w:rsid w:val="004A3A83"/>
    <w:rsid w:val="004B6AEB"/>
    <w:rsid w:val="004E778F"/>
    <w:rsid w:val="00506A0D"/>
    <w:rsid w:val="005125D0"/>
    <w:rsid w:val="005B2301"/>
    <w:rsid w:val="005C1BB7"/>
    <w:rsid w:val="005C3486"/>
    <w:rsid w:val="005D412C"/>
    <w:rsid w:val="00624076"/>
    <w:rsid w:val="0076367B"/>
    <w:rsid w:val="007736C1"/>
    <w:rsid w:val="00846B0F"/>
    <w:rsid w:val="00850192"/>
    <w:rsid w:val="00862A5E"/>
    <w:rsid w:val="008746F1"/>
    <w:rsid w:val="00883505"/>
    <w:rsid w:val="009D7249"/>
    <w:rsid w:val="00AA03E2"/>
    <w:rsid w:val="00AF259E"/>
    <w:rsid w:val="00B209DD"/>
    <w:rsid w:val="00B374B8"/>
    <w:rsid w:val="00B47789"/>
    <w:rsid w:val="00B572AD"/>
    <w:rsid w:val="00BB11E1"/>
    <w:rsid w:val="00BC1EBA"/>
    <w:rsid w:val="00BC72C5"/>
    <w:rsid w:val="00C0231C"/>
    <w:rsid w:val="00C11A3F"/>
    <w:rsid w:val="00CD03D2"/>
    <w:rsid w:val="00CF1728"/>
    <w:rsid w:val="00CF2580"/>
    <w:rsid w:val="00D161A1"/>
    <w:rsid w:val="00D95C73"/>
    <w:rsid w:val="00E25C00"/>
    <w:rsid w:val="00E46126"/>
    <w:rsid w:val="00EF4F0C"/>
    <w:rsid w:val="00F510AC"/>
    <w:rsid w:val="00F83B7B"/>
    <w:rsid w:val="00F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DD"/>
    <w:pPr>
      <w:ind w:left="720"/>
      <w:contextualSpacing/>
    </w:pPr>
  </w:style>
  <w:style w:type="paragraph" w:styleId="a4">
    <w:name w:val="No Spacing"/>
    <w:uiPriority w:val="1"/>
    <w:qFormat/>
    <w:rsid w:val="00B209D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C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2C5"/>
  </w:style>
  <w:style w:type="table" w:styleId="a7">
    <w:name w:val="Table Grid"/>
    <w:basedOn w:val="a1"/>
    <w:uiPriority w:val="59"/>
    <w:rsid w:val="00BC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2C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A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DD"/>
    <w:pPr>
      <w:ind w:left="720"/>
      <w:contextualSpacing/>
    </w:pPr>
  </w:style>
  <w:style w:type="paragraph" w:styleId="a4">
    <w:name w:val="No Spacing"/>
    <w:uiPriority w:val="1"/>
    <w:qFormat/>
    <w:rsid w:val="00B209D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C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2C5"/>
  </w:style>
  <w:style w:type="table" w:styleId="a7">
    <w:name w:val="Table Grid"/>
    <w:basedOn w:val="a1"/>
    <w:uiPriority w:val="59"/>
    <w:rsid w:val="00BC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2C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A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85</cp:revision>
  <dcterms:created xsi:type="dcterms:W3CDTF">2015-01-16T04:32:00Z</dcterms:created>
  <dcterms:modified xsi:type="dcterms:W3CDTF">2015-03-23T05:35:00Z</dcterms:modified>
</cp:coreProperties>
</file>