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7986"/>
      </w:tblGrid>
      <w:tr w:rsidR="007F1268" w:rsidRPr="007F1268" w:rsidTr="00781ECC">
        <w:trPr>
          <w:trHeight w:val="61"/>
        </w:trPr>
        <w:tc>
          <w:tcPr>
            <w:tcW w:w="828" w:type="pct"/>
            <w:hideMark/>
          </w:tcPr>
          <w:p w:rsidR="007F1268" w:rsidRPr="007F1268" w:rsidRDefault="007F1268" w:rsidP="007F1268">
            <w:pPr>
              <w:rPr>
                <w:rFonts w:ascii="Times New Roman" w:hAnsi="Times New Roman"/>
                <w:sz w:val="24"/>
                <w:szCs w:val="24"/>
              </w:rPr>
            </w:pPr>
            <w:r w:rsidRPr="007F1268">
              <w:rPr>
                <w:noProof/>
                <w:lang w:eastAsia="ru-RU"/>
              </w:rPr>
              <w:drawing>
                <wp:inline distT="0" distB="0" distL="0" distR="0" wp14:anchorId="141F3067" wp14:editId="0B90A69A">
                  <wp:extent cx="600710" cy="307340"/>
                  <wp:effectExtent l="0" t="0" r="8890" b="0"/>
                  <wp:docPr id="2" name="Рисунок 2"/>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00710" cy="307340"/>
                          </a:xfrm>
                          <a:prstGeom prst="rect">
                            <a:avLst/>
                          </a:prstGeom>
                        </pic:spPr>
                      </pic:pic>
                    </a:graphicData>
                  </a:graphic>
                </wp:inline>
              </w:drawing>
            </w:r>
          </w:p>
        </w:tc>
        <w:tc>
          <w:tcPr>
            <w:tcW w:w="4172" w:type="pct"/>
            <w:vAlign w:val="center"/>
            <w:hideMark/>
          </w:tcPr>
          <w:p w:rsidR="007F1268" w:rsidRPr="007F1268" w:rsidRDefault="007F1268" w:rsidP="007F1268">
            <w:pPr>
              <w:jc w:val="center"/>
              <w:rPr>
                <w:rFonts w:ascii="Times New Roman" w:hAnsi="Times New Roman"/>
                <w:szCs w:val="24"/>
              </w:rPr>
            </w:pPr>
            <w:r w:rsidRPr="007F1268">
              <w:rPr>
                <w:rFonts w:ascii="Times New Roman" w:hAnsi="Times New Roman"/>
                <w:szCs w:val="24"/>
              </w:rPr>
              <w:t>«Амурская областная научная библиотека имени Н.Н. Муравьева-Амурского</w:t>
            </w:r>
          </w:p>
          <w:p w:rsidR="007F1268" w:rsidRPr="007F1268" w:rsidRDefault="007F1268" w:rsidP="007F1268">
            <w:pPr>
              <w:jc w:val="center"/>
              <w:rPr>
                <w:rFonts w:ascii="Times New Roman" w:hAnsi="Times New Roman"/>
                <w:sz w:val="24"/>
                <w:szCs w:val="24"/>
              </w:rPr>
            </w:pPr>
            <w:r w:rsidRPr="007F1268">
              <w:rPr>
                <w:rFonts w:ascii="Times New Roman" w:hAnsi="Times New Roman"/>
                <w:szCs w:val="24"/>
              </w:rPr>
              <w:t>Отдел формирования и обработки фондов</w:t>
            </w:r>
          </w:p>
        </w:tc>
      </w:tr>
    </w:tbl>
    <w:p w:rsidR="007F1268" w:rsidRDefault="007F1268" w:rsidP="007F1268">
      <w:pPr>
        <w:pStyle w:val="a5"/>
        <w:ind w:firstLine="709"/>
        <w:jc w:val="center"/>
        <w:rPr>
          <w:rFonts w:ascii="Times New Roman" w:hAnsi="Times New Roman" w:cs="Times New Roman"/>
          <w:b/>
          <w:sz w:val="28"/>
        </w:rPr>
      </w:pPr>
    </w:p>
    <w:p w:rsidR="007F1268" w:rsidRPr="007F1268" w:rsidRDefault="007F1268" w:rsidP="007F1268">
      <w:pPr>
        <w:pStyle w:val="a5"/>
        <w:ind w:firstLine="709"/>
        <w:jc w:val="center"/>
        <w:rPr>
          <w:rFonts w:ascii="Times New Roman" w:hAnsi="Times New Roman" w:cs="Times New Roman"/>
          <w:b/>
          <w:sz w:val="28"/>
        </w:rPr>
      </w:pPr>
      <w:r w:rsidRPr="007F1268">
        <w:rPr>
          <w:rFonts w:ascii="Times New Roman" w:hAnsi="Times New Roman" w:cs="Times New Roman"/>
          <w:b/>
          <w:sz w:val="28"/>
        </w:rPr>
        <w:t>Фермерские и личные подсобные хозяйства</w:t>
      </w:r>
    </w:p>
    <w:p w:rsidR="00092404" w:rsidRPr="008A6535" w:rsidRDefault="00092404" w:rsidP="007F1268">
      <w:pPr>
        <w:pStyle w:val="a5"/>
        <w:ind w:firstLine="709"/>
        <w:jc w:val="both"/>
        <w:rPr>
          <w:rFonts w:ascii="Times New Roman" w:hAnsi="Times New Roman" w:cs="Times New Roman"/>
          <w:sz w:val="28"/>
          <w:szCs w:val="28"/>
        </w:rPr>
      </w:pPr>
      <w:r w:rsidRPr="008A6535">
        <w:rPr>
          <w:rFonts w:ascii="Times New Roman" w:hAnsi="Times New Roman" w:cs="Times New Roman"/>
          <w:sz w:val="28"/>
          <w:szCs w:val="28"/>
        </w:rPr>
        <w:t>О</w:t>
      </w:r>
      <w:r w:rsidR="007F1268" w:rsidRPr="008A6535">
        <w:rPr>
          <w:rFonts w:ascii="Times New Roman" w:hAnsi="Times New Roman" w:cs="Times New Roman"/>
          <w:sz w:val="28"/>
          <w:szCs w:val="28"/>
        </w:rPr>
        <w:t xml:space="preserve">ценка финансово-хозяйственной деятельности крестьянского фермерского хозяйства / М. Е. </w:t>
      </w:r>
      <w:proofErr w:type="spellStart"/>
      <w:r w:rsidRPr="008A6535">
        <w:rPr>
          <w:rFonts w:ascii="Times New Roman" w:hAnsi="Times New Roman" w:cs="Times New Roman"/>
          <w:sz w:val="28"/>
          <w:szCs w:val="28"/>
        </w:rPr>
        <w:t>Бесембаева</w:t>
      </w:r>
      <w:proofErr w:type="spellEnd"/>
      <w:r w:rsidRPr="008A6535">
        <w:rPr>
          <w:rFonts w:ascii="Times New Roman" w:hAnsi="Times New Roman" w:cs="Times New Roman"/>
          <w:sz w:val="28"/>
          <w:szCs w:val="28"/>
        </w:rPr>
        <w:t>,</w:t>
      </w:r>
      <w:r w:rsidR="007F1268" w:rsidRPr="008A6535">
        <w:rPr>
          <w:rFonts w:ascii="Times New Roman" w:hAnsi="Times New Roman" w:cs="Times New Roman"/>
          <w:sz w:val="28"/>
          <w:szCs w:val="28"/>
        </w:rPr>
        <w:t xml:space="preserve"> Н. В.</w:t>
      </w:r>
      <w:r w:rsidRPr="008A6535">
        <w:rPr>
          <w:rFonts w:ascii="Times New Roman" w:hAnsi="Times New Roman" w:cs="Times New Roman"/>
          <w:sz w:val="28"/>
          <w:szCs w:val="28"/>
        </w:rPr>
        <w:t xml:space="preserve"> Васильева, </w:t>
      </w:r>
      <w:r w:rsidR="007F1268" w:rsidRPr="008A6535">
        <w:rPr>
          <w:rFonts w:ascii="Times New Roman" w:hAnsi="Times New Roman" w:cs="Times New Roman"/>
          <w:sz w:val="28"/>
          <w:szCs w:val="28"/>
        </w:rPr>
        <w:t xml:space="preserve">С. Н. </w:t>
      </w:r>
      <w:r w:rsidRPr="008A6535">
        <w:rPr>
          <w:rFonts w:ascii="Times New Roman" w:hAnsi="Times New Roman" w:cs="Times New Roman"/>
          <w:sz w:val="28"/>
          <w:szCs w:val="28"/>
        </w:rPr>
        <w:t>Никулина</w:t>
      </w:r>
      <w:r w:rsidR="007F1268" w:rsidRPr="008A6535">
        <w:rPr>
          <w:rFonts w:ascii="Times New Roman" w:hAnsi="Times New Roman" w:cs="Times New Roman"/>
          <w:sz w:val="28"/>
          <w:szCs w:val="28"/>
        </w:rPr>
        <w:t>.</w:t>
      </w:r>
      <w:r w:rsidRPr="008A6535">
        <w:rPr>
          <w:rFonts w:ascii="Times New Roman" w:hAnsi="Times New Roman" w:cs="Times New Roman"/>
          <w:sz w:val="28"/>
          <w:szCs w:val="28"/>
        </w:rPr>
        <w:t xml:space="preserve"> </w:t>
      </w:r>
      <w:r w:rsidR="007F1268" w:rsidRPr="008A6535">
        <w:rPr>
          <w:rFonts w:ascii="Times New Roman" w:hAnsi="Times New Roman" w:cs="Times New Roman"/>
          <w:sz w:val="28"/>
          <w:szCs w:val="28"/>
        </w:rPr>
        <w:t>– Текст (визуальный)</w:t>
      </w:r>
      <w:proofErr w:type="gramStart"/>
      <w:r w:rsidR="007F1268" w:rsidRPr="008A6535">
        <w:rPr>
          <w:rFonts w:ascii="Times New Roman" w:hAnsi="Times New Roman" w:cs="Times New Roman"/>
          <w:sz w:val="28"/>
          <w:szCs w:val="28"/>
        </w:rPr>
        <w:t xml:space="preserve"> :</w:t>
      </w:r>
      <w:proofErr w:type="gramEnd"/>
      <w:r w:rsidR="007F1268" w:rsidRPr="008A6535">
        <w:rPr>
          <w:rFonts w:ascii="Times New Roman" w:hAnsi="Times New Roman" w:cs="Times New Roman"/>
          <w:sz w:val="28"/>
          <w:szCs w:val="28"/>
        </w:rPr>
        <w:t xml:space="preserve"> электронный // </w:t>
      </w:r>
      <w:r w:rsidRPr="008A6535">
        <w:rPr>
          <w:rFonts w:ascii="Times New Roman" w:hAnsi="Times New Roman" w:cs="Times New Roman"/>
          <w:sz w:val="28"/>
          <w:szCs w:val="28"/>
        </w:rPr>
        <w:t>Вопросы устойчивого развития общества.</w:t>
      </w:r>
      <w:r w:rsidR="007F1268" w:rsidRPr="008A6535">
        <w:rPr>
          <w:rFonts w:ascii="Times New Roman" w:hAnsi="Times New Roman" w:cs="Times New Roman"/>
          <w:sz w:val="28"/>
          <w:szCs w:val="28"/>
        </w:rPr>
        <w:t xml:space="preserve"> –</w:t>
      </w:r>
      <w:r w:rsidRPr="008A6535">
        <w:rPr>
          <w:rFonts w:ascii="Times New Roman" w:hAnsi="Times New Roman" w:cs="Times New Roman"/>
          <w:sz w:val="28"/>
          <w:szCs w:val="28"/>
        </w:rPr>
        <w:t xml:space="preserve"> 2020. </w:t>
      </w:r>
      <w:r w:rsidR="007F1268" w:rsidRPr="008A6535">
        <w:rPr>
          <w:rFonts w:ascii="Times New Roman" w:hAnsi="Times New Roman" w:cs="Times New Roman"/>
          <w:sz w:val="28"/>
          <w:szCs w:val="28"/>
        </w:rPr>
        <w:t xml:space="preserve">– </w:t>
      </w:r>
      <w:r w:rsidRPr="008A6535">
        <w:rPr>
          <w:rFonts w:ascii="Times New Roman" w:hAnsi="Times New Roman" w:cs="Times New Roman"/>
          <w:sz w:val="28"/>
          <w:szCs w:val="28"/>
        </w:rPr>
        <w:t>№</w:t>
      </w:r>
      <w:r w:rsidR="007F1268" w:rsidRPr="008A6535">
        <w:rPr>
          <w:rStyle w:val="a3"/>
          <w:rFonts w:ascii="Times New Roman" w:hAnsi="Times New Roman" w:cs="Times New Roman"/>
          <w:sz w:val="28"/>
          <w:szCs w:val="28"/>
        </w:rPr>
        <w:t xml:space="preserve"> </w:t>
      </w:r>
      <w:r w:rsidRPr="008A6535">
        <w:rPr>
          <w:rFonts w:ascii="Times New Roman" w:hAnsi="Times New Roman" w:cs="Times New Roman"/>
          <w:sz w:val="28"/>
          <w:szCs w:val="28"/>
        </w:rPr>
        <w:t xml:space="preserve">3-2. </w:t>
      </w:r>
      <w:r w:rsidR="007F1268" w:rsidRPr="008A6535">
        <w:rPr>
          <w:rFonts w:ascii="Times New Roman" w:hAnsi="Times New Roman" w:cs="Times New Roman"/>
          <w:sz w:val="28"/>
          <w:szCs w:val="28"/>
        </w:rPr>
        <w:t xml:space="preserve">– </w:t>
      </w:r>
      <w:r w:rsidRPr="008A6535">
        <w:rPr>
          <w:rFonts w:ascii="Times New Roman" w:hAnsi="Times New Roman" w:cs="Times New Roman"/>
          <w:sz w:val="28"/>
          <w:szCs w:val="28"/>
        </w:rPr>
        <w:t>С. 550</w:t>
      </w:r>
      <w:r w:rsidR="007F1268" w:rsidRPr="008A6535">
        <w:rPr>
          <w:rFonts w:ascii="Times New Roman" w:hAnsi="Times New Roman" w:cs="Times New Roman"/>
          <w:sz w:val="28"/>
          <w:szCs w:val="28"/>
        </w:rPr>
        <w:t>–</w:t>
      </w:r>
      <w:r w:rsidRPr="008A6535">
        <w:rPr>
          <w:rFonts w:ascii="Times New Roman" w:hAnsi="Times New Roman" w:cs="Times New Roman"/>
          <w:sz w:val="28"/>
          <w:szCs w:val="28"/>
        </w:rPr>
        <w:t xml:space="preserve">556. </w:t>
      </w:r>
      <w:r w:rsidR="007F1268" w:rsidRPr="008A6535">
        <w:rPr>
          <w:rFonts w:ascii="Times New Roman" w:hAnsi="Times New Roman" w:cs="Times New Roman"/>
          <w:sz w:val="28"/>
          <w:szCs w:val="28"/>
        </w:rPr>
        <w:t xml:space="preserve">– </w:t>
      </w:r>
      <w:r w:rsidR="007F1268" w:rsidRPr="008A6535">
        <w:rPr>
          <w:rFonts w:ascii="Times New Roman" w:hAnsi="Times New Roman" w:cs="Times New Roman"/>
          <w:sz w:val="28"/>
          <w:szCs w:val="28"/>
          <w:lang w:val="en-US"/>
        </w:rPr>
        <w:t>URL</w:t>
      </w:r>
      <w:r w:rsidR="007F1268" w:rsidRPr="008A6535">
        <w:rPr>
          <w:rFonts w:ascii="Times New Roman" w:hAnsi="Times New Roman" w:cs="Times New Roman"/>
          <w:sz w:val="28"/>
          <w:szCs w:val="28"/>
        </w:rPr>
        <w:t xml:space="preserve">: </w:t>
      </w:r>
      <w:hyperlink r:id="rId8" w:history="1">
        <w:r w:rsidR="007F1268" w:rsidRPr="008A6535">
          <w:rPr>
            <w:rStyle w:val="a3"/>
            <w:rFonts w:ascii="Times New Roman" w:hAnsi="Times New Roman" w:cs="Times New Roman"/>
            <w:sz w:val="28"/>
            <w:szCs w:val="28"/>
          </w:rPr>
          <w:t>https://elibrary.ru/item.asp?id=43054016</w:t>
        </w:r>
      </w:hyperlink>
      <w:r w:rsidR="007F1268" w:rsidRPr="008A6535">
        <w:rPr>
          <w:rFonts w:ascii="Times New Roman" w:hAnsi="Times New Roman" w:cs="Times New Roman"/>
          <w:sz w:val="28"/>
          <w:szCs w:val="28"/>
        </w:rPr>
        <w:t xml:space="preserve"> (дата обращения 25.09.2020)</w:t>
      </w:r>
    </w:p>
    <w:p w:rsidR="00092404" w:rsidRPr="007F1268" w:rsidRDefault="00092404" w:rsidP="007F1268">
      <w:pPr>
        <w:pStyle w:val="a5"/>
        <w:ind w:firstLine="709"/>
        <w:jc w:val="both"/>
        <w:rPr>
          <w:rFonts w:ascii="Times New Roman" w:hAnsi="Times New Roman" w:cs="Times New Roman"/>
          <w:i/>
          <w:sz w:val="24"/>
        </w:rPr>
      </w:pPr>
      <w:r w:rsidRPr="007F1268">
        <w:rPr>
          <w:rFonts w:ascii="Times New Roman" w:hAnsi="Times New Roman" w:cs="Times New Roman"/>
          <w:i/>
          <w:sz w:val="24"/>
        </w:rPr>
        <w:t>В работе проведена оценка финансово-хозяйственной деятельности сельскохозяйственной организации. Отражены основные показатели финансово-хозяйственной деятельности, состав и структура товарной продукции и другие показатели, характеризующие финансово-хозяйственную деятельность субъекта.</w:t>
      </w:r>
    </w:p>
    <w:p w:rsidR="00092404" w:rsidRPr="007F1268" w:rsidRDefault="00092404" w:rsidP="007F1268">
      <w:pPr>
        <w:pStyle w:val="a5"/>
        <w:ind w:firstLine="709"/>
        <w:jc w:val="both"/>
        <w:rPr>
          <w:rFonts w:ascii="Times New Roman" w:hAnsi="Times New Roman" w:cs="Times New Roman"/>
          <w:i/>
          <w:sz w:val="24"/>
        </w:rPr>
      </w:pPr>
    </w:p>
    <w:p w:rsidR="00092404" w:rsidRPr="008A6535" w:rsidRDefault="008A6535" w:rsidP="007F1268">
      <w:pPr>
        <w:pStyle w:val="a5"/>
        <w:ind w:firstLine="709"/>
        <w:jc w:val="both"/>
        <w:rPr>
          <w:rFonts w:ascii="Times New Roman" w:hAnsi="Times New Roman" w:cs="Times New Roman"/>
          <w:sz w:val="28"/>
          <w:szCs w:val="28"/>
        </w:rPr>
      </w:pPr>
      <w:r w:rsidRPr="008A6535">
        <w:rPr>
          <w:rFonts w:ascii="Times New Roman" w:hAnsi="Times New Roman" w:cs="Times New Roman"/>
          <w:sz w:val="28"/>
          <w:szCs w:val="28"/>
        </w:rPr>
        <w:t>Виноходова</w:t>
      </w:r>
      <w:r>
        <w:rPr>
          <w:rFonts w:ascii="Times New Roman" w:hAnsi="Times New Roman" w:cs="Times New Roman"/>
          <w:sz w:val="28"/>
          <w:szCs w:val="28"/>
        </w:rPr>
        <w:t>,</w:t>
      </w:r>
      <w:r w:rsidRPr="008A6535">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8A6535">
        <w:rPr>
          <w:rFonts w:ascii="Times New Roman" w:hAnsi="Times New Roman" w:cs="Times New Roman"/>
          <w:sz w:val="28"/>
          <w:szCs w:val="28"/>
        </w:rPr>
        <w:t xml:space="preserve">Г. </w:t>
      </w:r>
      <w:r w:rsidR="00092404" w:rsidRPr="008A6535">
        <w:rPr>
          <w:rFonts w:ascii="Times New Roman" w:hAnsi="Times New Roman" w:cs="Times New Roman"/>
          <w:sz w:val="28"/>
          <w:szCs w:val="28"/>
        </w:rPr>
        <w:t>В</w:t>
      </w:r>
      <w:r w:rsidR="007F1268" w:rsidRPr="008A6535">
        <w:rPr>
          <w:rFonts w:ascii="Times New Roman" w:hAnsi="Times New Roman" w:cs="Times New Roman"/>
          <w:sz w:val="28"/>
          <w:szCs w:val="28"/>
        </w:rPr>
        <w:t xml:space="preserve">озможности кредитования личных подсобных хозяйств в 2020 году / </w:t>
      </w:r>
      <w:r w:rsidRPr="008A6535">
        <w:rPr>
          <w:rFonts w:ascii="Times New Roman" w:hAnsi="Times New Roman" w:cs="Times New Roman"/>
          <w:sz w:val="28"/>
          <w:szCs w:val="28"/>
        </w:rPr>
        <w:t>И.</w:t>
      </w:r>
      <w:r>
        <w:rPr>
          <w:rFonts w:ascii="Times New Roman" w:hAnsi="Times New Roman" w:cs="Times New Roman"/>
          <w:sz w:val="28"/>
          <w:szCs w:val="28"/>
        </w:rPr>
        <w:t xml:space="preserve"> </w:t>
      </w:r>
      <w:r w:rsidRPr="008A6535">
        <w:rPr>
          <w:rFonts w:ascii="Times New Roman" w:hAnsi="Times New Roman" w:cs="Times New Roman"/>
          <w:sz w:val="28"/>
          <w:szCs w:val="28"/>
        </w:rPr>
        <w:t xml:space="preserve">Г. </w:t>
      </w:r>
      <w:r w:rsidR="00092404" w:rsidRPr="008A6535">
        <w:rPr>
          <w:rFonts w:ascii="Times New Roman" w:hAnsi="Times New Roman" w:cs="Times New Roman"/>
          <w:sz w:val="28"/>
          <w:szCs w:val="28"/>
        </w:rPr>
        <w:t>Виноходова</w:t>
      </w:r>
      <w:r>
        <w:rPr>
          <w:rFonts w:ascii="Times New Roman" w:hAnsi="Times New Roman" w:cs="Times New Roman"/>
          <w:sz w:val="28"/>
          <w:szCs w:val="28"/>
        </w:rPr>
        <w:t xml:space="preserve">. </w:t>
      </w:r>
      <w:r w:rsidR="007F1268" w:rsidRPr="008A6535">
        <w:rPr>
          <w:rFonts w:ascii="Times New Roman" w:hAnsi="Times New Roman" w:cs="Times New Roman"/>
          <w:sz w:val="28"/>
          <w:szCs w:val="28"/>
        </w:rPr>
        <w:t>– Текст (визуальный)</w:t>
      </w:r>
      <w:proofErr w:type="gramStart"/>
      <w:r w:rsidR="007F1268" w:rsidRPr="008A6535">
        <w:rPr>
          <w:rFonts w:ascii="Times New Roman" w:hAnsi="Times New Roman" w:cs="Times New Roman"/>
          <w:sz w:val="28"/>
          <w:szCs w:val="28"/>
        </w:rPr>
        <w:t xml:space="preserve"> :</w:t>
      </w:r>
      <w:proofErr w:type="gramEnd"/>
      <w:r w:rsidR="007F1268" w:rsidRPr="008A6535">
        <w:rPr>
          <w:rFonts w:ascii="Times New Roman" w:hAnsi="Times New Roman" w:cs="Times New Roman"/>
          <w:sz w:val="28"/>
          <w:szCs w:val="28"/>
        </w:rPr>
        <w:t xml:space="preserve"> электронный </w:t>
      </w:r>
      <w:r w:rsidR="00092404" w:rsidRPr="008A6535">
        <w:rPr>
          <w:rFonts w:ascii="Times New Roman" w:hAnsi="Times New Roman" w:cs="Times New Roman"/>
          <w:sz w:val="28"/>
          <w:szCs w:val="28"/>
        </w:rPr>
        <w:t xml:space="preserve">// Известия Великолукской государственной сельскохозяйственной академии. </w:t>
      </w:r>
      <w:r w:rsidRPr="008A6535">
        <w:rPr>
          <w:rFonts w:ascii="Times New Roman" w:hAnsi="Times New Roman" w:cs="Times New Roman"/>
          <w:sz w:val="28"/>
          <w:szCs w:val="28"/>
        </w:rPr>
        <w:t>–</w:t>
      </w:r>
      <w:r>
        <w:rPr>
          <w:rFonts w:ascii="Times New Roman" w:hAnsi="Times New Roman" w:cs="Times New Roman"/>
          <w:sz w:val="28"/>
          <w:szCs w:val="28"/>
        </w:rPr>
        <w:t xml:space="preserve"> </w:t>
      </w:r>
      <w:r w:rsidR="00092404" w:rsidRPr="008A6535">
        <w:rPr>
          <w:rFonts w:ascii="Times New Roman" w:hAnsi="Times New Roman" w:cs="Times New Roman"/>
          <w:sz w:val="28"/>
          <w:szCs w:val="28"/>
        </w:rPr>
        <w:t xml:space="preserve">2020. </w:t>
      </w:r>
      <w:r w:rsidRPr="008A6535">
        <w:rPr>
          <w:rFonts w:ascii="Times New Roman" w:hAnsi="Times New Roman" w:cs="Times New Roman"/>
          <w:sz w:val="28"/>
          <w:szCs w:val="28"/>
        </w:rPr>
        <w:t>–</w:t>
      </w:r>
      <w:r>
        <w:rPr>
          <w:rFonts w:ascii="Times New Roman" w:hAnsi="Times New Roman" w:cs="Times New Roman"/>
          <w:sz w:val="28"/>
          <w:szCs w:val="28"/>
        </w:rPr>
        <w:t xml:space="preserve"> </w:t>
      </w:r>
      <w:r w:rsidR="00092404" w:rsidRPr="008A6535">
        <w:rPr>
          <w:rFonts w:ascii="Times New Roman" w:hAnsi="Times New Roman" w:cs="Times New Roman"/>
          <w:sz w:val="28"/>
          <w:szCs w:val="28"/>
        </w:rPr>
        <w:t>№</w:t>
      </w:r>
      <w:r>
        <w:rPr>
          <w:rFonts w:ascii="Times New Roman" w:hAnsi="Times New Roman" w:cs="Times New Roman"/>
          <w:sz w:val="28"/>
          <w:szCs w:val="28"/>
        </w:rPr>
        <w:t xml:space="preserve"> </w:t>
      </w:r>
      <w:r w:rsidR="00092404" w:rsidRPr="008A6535">
        <w:rPr>
          <w:rFonts w:ascii="Times New Roman" w:hAnsi="Times New Roman" w:cs="Times New Roman"/>
          <w:sz w:val="28"/>
          <w:szCs w:val="28"/>
        </w:rPr>
        <w:t>2</w:t>
      </w:r>
      <w:r>
        <w:rPr>
          <w:rFonts w:ascii="Times New Roman" w:hAnsi="Times New Roman" w:cs="Times New Roman"/>
          <w:sz w:val="28"/>
          <w:szCs w:val="28"/>
        </w:rPr>
        <w:t xml:space="preserve"> </w:t>
      </w:r>
      <w:r w:rsidR="00092404" w:rsidRPr="008A6535">
        <w:rPr>
          <w:rFonts w:ascii="Times New Roman" w:hAnsi="Times New Roman" w:cs="Times New Roman"/>
          <w:sz w:val="28"/>
          <w:szCs w:val="28"/>
        </w:rPr>
        <w:t xml:space="preserve">(31). </w:t>
      </w:r>
      <w:r w:rsidRPr="008A6535">
        <w:rPr>
          <w:rFonts w:ascii="Times New Roman" w:hAnsi="Times New Roman" w:cs="Times New Roman"/>
          <w:sz w:val="28"/>
          <w:szCs w:val="28"/>
        </w:rPr>
        <w:t>–</w:t>
      </w:r>
      <w:r>
        <w:rPr>
          <w:rFonts w:ascii="Times New Roman" w:hAnsi="Times New Roman" w:cs="Times New Roman"/>
          <w:sz w:val="28"/>
          <w:szCs w:val="28"/>
        </w:rPr>
        <w:t xml:space="preserve"> </w:t>
      </w:r>
      <w:r w:rsidR="00092404" w:rsidRPr="008A6535">
        <w:rPr>
          <w:rFonts w:ascii="Times New Roman" w:hAnsi="Times New Roman" w:cs="Times New Roman"/>
          <w:sz w:val="28"/>
          <w:szCs w:val="28"/>
        </w:rPr>
        <w:t>С. 51</w:t>
      </w:r>
      <w:r w:rsidRPr="008A6535">
        <w:rPr>
          <w:rFonts w:ascii="Times New Roman" w:hAnsi="Times New Roman" w:cs="Times New Roman"/>
          <w:sz w:val="28"/>
          <w:szCs w:val="28"/>
        </w:rPr>
        <w:t>–</w:t>
      </w:r>
      <w:r w:rsidR="00092404" w:rsidRPr="008A6535">
        <w:rPr>
          <w:rFonts w:ascii="Times New Roman" w:hAnsi="Times New Roman" w:cs="Times New Roman"/>
          <w:sz w:val="28"/>
          <w:szCs w:val="28"/>
        </w:rPr>
        <w:t xml:space="preserve">56. </w:t>
      </w:r>
      <w:r w:rsidR="007F1268" w:rsidRPr="008A6535">
        <w:rPr>
          <w:rFonts w:ascii="Times New Roman" w:hAnsi="Times New Roman" w:cs="Times New Roman"/>
          <w:sz w:val="28"/>
          <w:szCs w:val="28"/>
        </w:rPr>
        <w:t xml:space="preserve">– </w:t>
      </w:r>
      <w:r w:rsidR="007F1268" w:rsidRPr="008A6535">
        <w:rPr>
          <w:rFonts w:ascii="Times New Roman" w:hAnsi="Times New Roman" w:cs="Times New Roman"/>
          <w:sz w:val="28"/>
          <w:szCs w:val="28"/>
          <w:lang w:val="en-US"/>
        </w:rPr>
        <w:t>URL</w:t>
      </w:r>
      <w:r w:rsidR="007F1268" w:rsidRPr="008A6535">
        <w:rPr>
          <w:rFonts w:ascii="Times New Roman" w:hAnsi="Times New Roman" w:cs="Times New Roman"/>
          <w:sz w:val="28"/>
          <w:szCs w:val="28"/>
        </w:rPr>
        <w:t xml:space="preserve">: </w:t>
      </w:r>
      <w:hyperlink r:id="rId9" w:history="1">
        <w:r w:rsidR="00092404" w:rsidRPr="008A6535">
          <w:rPr>
            <w:rStyle w:val="a3"/>
            <w:rFonts w:ascii="Times New Roman" w:hAnsi="Times New Roman" w:cs="Times New Roman"/>
            <w:sz w:val="28"/>
            <w:szCs w:val="28"/>
          </w:rPr>
          <w:t>https://elibrary.ru/item.asp?id=43852998</w:t>
        </w:r>
      </w:hyperlink>
      <w:r w:rsidR="007F1268" w:rsidRPr="008A6535">
        <w:rPr>
          <w:rFonts w:ascii="Times New Roman" w:hAnsi="Times New Roman" w:cs="Times New Roman"/>
          <w:sz w:val="28"/>
          <w:szCs w:val="28"/>
        </w:rPr>
        <w:t xml:space="preserve"> (дата обращения 25.09.2020)</w:t>
      </w:r>
    </w:p>
    <w:p w:rsidR="00092404" w:rsidRPr="007F1268" w:rsidRDefault="00092404" w:rsidP="007F1268">
      <w:pPr>
        <w:pStyle w:val="a5"/>
        <w:ind w:firstLine="709"/>
        <w:jc w:val="both"/>
        <w:rPr>
          <w:rFonts w:ascii="Times New Roman" w:hAnsi="Times New Roman" w:cs="Times New Roman"/>
          <w:i/>
          <w:sz w:val="24"/>
        </w:rPr>
      </w:pPr>
      <w:r w:rsidRPr="007F1268">
        <w:rPr>
          <w:rFonts w:ascii="Times New Roman" w:hAnsi="Times New Roman" w:cs="Times New Roman"/>
          <w:i/>
          <w:sz w:val="24"/>
        </w:rPr>
        <w:t xml:space="preserve">В 2020 году возможности для развития личных подсобных хозяйств значительно расширились. Министерство сельского хозяйства Российской Федерации увеличило направления кредитования, расширив направления финансирования. Выдачей средств занимаются несколько крупнейших банков Российской Федерации. Актуальность и значимость вопросов льготного кредитования малых форм сельскохозяйственных товаропроизводителей в сложившихся условиях и определили выбор темы исследования. В статье рассматриваются современные направления кредитования личных подсобных хозяйств, а также приведена сравнительная характеристика программ кредитования от трёх основных банков, финансирующих в 2020 году сельскохозяйственных товаропроизводителей. Кредит можно взять на два года. На эти деньги можно закупить посадочный материал или запчасти, отремонтировать технику. Также деньги можно потратить на приобретение горюче-смазочных материалов и ветеринарных препаратов, необходимых для скота. Можно воспользоваться услугой оформления инвестиционного </w:t>
      </w:r>
      <w:r w:rsidR="007F1268" w:rsidRPr="007F1268">
        <w:rPr>
          <w:rFonts w:ascii="Times New Roman" w:hAnsi="Times New Roman" w:cs="Times New Roman"/>
          <w:i/>
          <w:sz w:val="24"/>
        </w:rPr>
        <w:t>сельскохозяйственного кредита.</w:t>
      </w:r>
    </w:p>
    <w:p w:rsidR="007F1268" w:rsidRPr="007F1268" w:rsidRDefault="007F1268" w:rsidP="007F1268">
      <w:pPr>
        <w:pStyle w:val="a5"/>
        <w:ind w:firstLine="709"/>
        <w:jc w:val="both"/>
        <w:rPr>
          <w:rFonts w:ascii="Times New Roman" w:hAnsi="Times New Roman" w:cs="Times New Roman"/>
          <w:sz w:val="24"/>
        </w:rPr>
      </w:pPr>
    </w:p>
    <w:p w:rsidR="00092404" w:rsidRPr="00981764" w:rsidRDefault="008A6535" w:rsidP="007F1268">
      <w:pPr>
        <w:pStyle w:val="a5"/>
        <w:ind w:firstLine="709"/>
        <w:jc w:val="both"/>
        <w:rPr>
          <w:rFonts w:ascii="Times New Roman" w:hAnsi="Times New Roman" w:cs="Times New Roman"/>
          <w:sz w:val="28"/>
          <w:szCs w:val="28"/>
        </w:rPr>
      </w:pPr>
      <w:proofErr w:type="spellStart"/>
      <w:r w:rsidRPr="00981764">
        <w:rPr>
          <w:rFonts w:ascii="Times New Roman" w:hAnsi="Times New Roman" w:cs="Times New Roman"/>
          <w:sz w:val="28"/>
          <w:szCs w:val="28"/>
        </w:rPr>
        <w:t>Галикеев</w:t>
      </w:r>
      <w:proofErr w:type="spellEnd"/>
      <w:r w:rsidRPr="00981764">
        <w:rPr>
          <w:rFonts w:ascii="Times New Roman" w:hAnsi="Times New Roman" w:cs="Times New Roman"/>
          <w:sz w:val="28"/>
          <w:szCs w:val="28"/>
        </w:rPr>
        <w:t xml:space="preserve">, Р. Н. </w:t>
      </w:r>
      <w:r w:rsidR="007C79DF" w:rsidRPr="00981764">
        <w:rPr>
          <w:rFonts w:ascii="Times New Roman" w:hAnsi="Times New Roman" w:cs="Times New Roman"/>
          <w:sz w:val="28"/>
          <w:szCs w:val="28"/>
        </w:rPr>
        <w:t>С</w:t>
      </w:r>
      <w:r w:rsidR="007F1268" w:rsidRPr="00981764">
        <w:rPr>
          <w:rFonts w:ascii="Times New Roman" w:hAnsi="Times New Roman" w:cs="Times New Roman"/>
          <w:sz w:val="28"/>
          <w:szCs w:val="28"/>
        </w:rPr>
        <w:t xml:space="preserve">оциально-экономические условия развития малых форм хозяйствования на селе / </w:t>
      </w:r>
      <w:r w:rsidRPr="00981764">
        <w:rPr>
          <w:rFonts w:ascii="Times New Roman" w:hAnsi="Times New Roman" w:cs="Times New Roman"/>
          <w:sz w:val="28"/>
          <w:szCs w:val="28"/>
        </w:rPr>
        <w:t xml:space="preserve">Р. Н. </w:t>
      </w:r>
      <w:proofErr w:type="spellStart"/>
      <w:r w:rsidR="007C79DF" w:rsidRPr="00981764">
        <w:rPr>
          <w:rFonts w:ascii="Times New Roman" w:hAnsi="Times New Roman" w:cs="Times New Roman"/>
          <w:sz w:val="28"/>
          <w:szCs w:val="28"/>
        </w:rPr>
        <w:t>Галикеев</w:t>
      </w:r>
      <w:proofErr w:type="spellEnd"/>
      <w:r w:rsidRPr="00981764">
        <w:rPr>
          <w:rFonts w:ascii="Times New Roman" w:hAnsi="Times New Roman" w:cs="Times New Roman"/>
          <w:sz w:val="28"/>
          <w:szCs w:val="28"/>
        </w:rPr>
        <w:t>.</w:t>
      </w:r>
      <w:r w:rsidR="00981764" w:rsidRPr="00981764">
        <w:rPr>
          <w:rFonts w:ascii="Times New Roman" w:hAnsi="Times New Roman" w:cs="Times New Roman"/>
          <w:sz w:val="28"/>
          <w:szCs w:val="28"/>
        </w:rPr>
        <w:t xml:space="preserve"> </w:t>
      </w:r>
      <w:r w:rsidR="007F1268" w:rsidRPr="00981764">
        <w:rPr>
          <w:rFonts w:ascii="Times New Roman" w:hAnsi="Times New Roman" w:cs="Times New Roman"/>
          <w:sz w:val="28"/>
          <w:szCs w:val="28"/>
        </w:rPr>
        <w:t>– Текст (визуальный)</w:t>
      </w:r>
      <w:proofErr w:type="gramStart"/>
      <w:r w:rsidR="007F1268" w:rsidRPr="00981764">
        <w:rPr>
          <w:rFonts w:ascii="Times New Roman" w:hAnsi="Times New Roman" w:cs="Times New Roman"/>
          <w:sz w:val="28"/>
          <w:szCs w:val="28"/>
        </w:rPr>
        <w:t xml:space="preserve"> :</w:t>
      </w:r>
      <w:proofErr w:type="gramEnd"/>
      <w:r w:rsidR="007F1268" w:rsidRPr="00981764">
        <w:rPr>
          <w:rFonts w:ascii="Times New Roman" w:hAnsi="Times New Roman" w:cs="Times New Roman"/>
          <w:sz w:val="28"/>
          <w:szCs w:val="28"/>
        </w:rPr>
        <w:t xml:space="preserve"> электронный // </w:t>
      </w:r>
      <w:r w:rsidR="007C79DF" w:rsidRPr="00981764">
        <w:rPr>
          <w:rFonts w:ascii="Times New Roman" w:hAnsi="Times New Roman" w:cs="Times New Roman"/>
          <w:sz w:val="28"/>
          <w:szCs w:val="28"/>
        </w:rPr>
        <w:t xml:space="preserve">Вестник Алтайской академии экономики и права. </w:t>
      </w:r>
      <w:r w:rsidRPr="00981764">
        <w:rPr>
          <w:rFonts w:ascii="Times New Roman" w:hAnsi="Times New Roman" w:cs="Times New Roman"/>
          <w:sz w:val="28"/>
          <w:szCs w:val="28"/>
        </w:rPr>
        <w:t xml:space="preserve">– </w:t>
      </w:r>
      <w:r w:rsidR="007C79DF" w:rsidRPr="00981764">
        <w:rPr>
          <w:rFonts w:ascii="Times New Roman" w:hAnsi="Times New Roman" w:cs="Times New Roman"/>
          <w:sz w:val="28"/>
          <w:szCs w:val="28"/>
        </w:rPr>
        <w:t xml:space="preserve">2020. </w:t>
      </w:r>
      <w:r w:rsidRPr="00981764">
        <w:rPr>
          <w:rFonts w:ascii="Times New Roman" w:hAnsi="Times New Roman" w:cs="Times New Roman"/>
          <w:sz w:val="28"/>
          <w:szCs w:val="28"/>
        </w:rPr>
        <w:t xml:space="preserve">– </w:t>
      </w:r>
      <w:r w:rsidR="007C79DF" w:rsidRPr="00981764">
        <w:rPr>
          <w:rFonts w:ascii="Times New Roman" w:hAnsi="Times New Roman" w:cs="Times New Roman"/>
          <w:sz w:val="28"/>
          <w:szCs w:val="28"/>
        </w:rPr>
        <w:t>№</w:t>
      </w:r>
      <w:r w:rsidRPr="00981764">
        <w:rPr>
          <w:rFonts w:ascii="Times New Roman" w:hAnsi="Times New Roman" w:cs="Times New Roman"/>
          <w:sz w:val="28"/>
          <w:szCs w:val="28"/>
        </w:rPr>
        <w:t xml:space="preserve"> </w:t>
      </w:r>
      <w:r w:rsidR="007C79DF" w:rsidRPr="00981764">
        <w:rPr>
          <w:rFonts w:ascii="Times New Roman" w:hAnsi="Times New Roman" w:cs="Times New Roman"/>
          <w:sz w:val="28"/>
          <w:szCs w:val="28"/>
        </w:rPr>
        <w:t xml:space="preserve">9-1. </w:t>
      </w:r>
      <w:r w:rsidRPr="00981764">
        <w:rPr>
          <w:rFonts w:ascii="Times New Roman" w:hAnsi="Times New Roman" w:cs="Times New Roman"/>
          <w:sz w:val="28"/>
          <w:szCs w:val="28"/>
        </w:rPr>
        <w:t xml:space="preserve">– </w:t>
      </w:r>
      <w:r w:rsidR="007C79DF" w:rsidRPr="00981764">
        <w:rPr>
          <w:rFonts w:ascii="Times New Roman" w:hAnsi="Times New Roman" w:cs="Times New Roman"/>
          <w:sz w:val="28"/>
          <w:szCs w:val="28"/>
        </w:rPr>
        <w:t>С. 37</w:t>
      </w:r>
      <w:r w:rsidRPr="00981764">
        <w:rPr>
          <w:rFonts w:ascii="Times New Roman" w:hAnsi="Times New Roman" w:cs="Times New Roman"/>
          <w:sz w:val="28"/>
          <w:szCs w:val="28"/>
        </w:rPr>
        <w:t>–</w:t>
      </w:r>
      <w:r w:rsidR="007C79DF" w:rsidRPr="00981764">
        <w:rPr>
          <w:rFonts w:ascii="Times New Roman" w:hAnsi="Times New Roman" w:cs="Times New Roman"/>
          <w:sz w:val="28"/>
          <w:szCs w:val="28"/>
        </w:rPr>
        <w:t xml:space="preserve">42. </w:t>
      </w:r>
      <w:r w:rsidR="007F1268" w:rsidRPr="00981764">
        <w:rPr>
          <w:rFonts w:ascii="Times New Roman" w:hAnsi="Times New Roman" w:cs="Times New Roman"/>
          <w:sz w:val="28"/>
          <w:szCs w:val="28"/>
        </w:rPr>
        <w:t xml:space="preserve">– </w:t>
      </w:r>
      <w:r w:rsidR="007F1268" w:rsidRPr="00981764">
        <w:rPr>
          <w:rFonts w:ascii="Times New Roman" w:hAnsi="Times New Roman" w:cs="Times New Roman"/>
          <w:sz w:val="28"/>
          <w:szCs w:val="28"/>
          <w:lang w:val="en-US"/>
        </w:rPr>
        <w:t>URL</w:t>
      </w:r>
      <w:r w:rsidR="007F1268" w:rsidRPr="00981764">
        <w:rPr>
          <w:rFonts w:ascii="Times New Roman" w:hAnsi="Times New Roman" w:cs="Times New Roman"/>
          <w:sz w:val="28"/>
          <w:szCs w:val="28"/>
        </w:rPr>
        <w:t xml:space="preserve">: </w:t>
      </w:r>
      <w:hyperlink r:id="rId10" w:history="1">
        <w:r w:rsidRPr="00981764">
          <w:rPr>
            <w:rStyle w:val="a3"/>
            <w:rFonts w:ascii="Times New Roman" w:hAnsi="Times New Roman" w:cs="Times New Roman"/>
            <w:sz w:val="28"/>
            <w:szCs w:val="28"/>
          </w:rPr>
          <w:t>https://elibrary.ru/item.asp?id=43922556</w:t>
        </w:r>
      </w:hyperlink>
      <w:r w:rsidR="007F1268" w:rsidRPr="00981764">
        <w:rPr>
          <w:rFonts w:ascii="Times New Roman" w:hAnsi="Times New Roman" w:cs="Times New Roman"/>
          <w:sz w:val="28"/>
          <w:szCs w:val="28"/>
        </w:rPr>
        <w:t xml:space="preserve"> (дата обращения 25.09.2020)</w:t>
      </w:r>
    </w:p>
    <w:p w:rsidR="007C79DF" w:rsidRPr="007F1268" w:rsidRDefault="007C79DF" w:rsidP="007F1268">
      <w:pPr>
        <w:pStyle w:val="a5"/>
        <w:ind w:firstLine="709"/>
        <w:jc w:val="both"/>
        <w:rPr>
          <w:rFonts w:ascii="Times New Roman" w:hAnsi="Times New Roman" w:cs="Times New Roman"/>
          <w:i/>
          <w:sz w:val="24"/>
        </w:rPr>
      </w:pPr>
      <w:r w:rsidRPr="007F1268">
        <w:rPr>
          <w:rFonts w:ascii="Times New Roman" w:hAnsi="Times New Roman" w:cs="Times New Roman"/>
          <w:i/>
          <w:sz w:val="24"/>
        </w:rPr>
        <w:t xml:space="preserve">Каждый хозяйствующий субъект в сельском хозяйстве вносит свой вклад в обеспечение продовольственной безопасности страны, активно участвуя в производстве сельскохозяйственной продукции. Особенно это актуально с проведением современной политики </w:t>
      </w:r>
      <w:proofErr w:type="spellStart"/>
      <w:r w:rsidRPr="007F1268">
        <w:rPr>
          <w:rFonts w:ascii="Times New Roman" w:hAnsi="Times New Roman" w:cs="Times New Roman"/>
          <w:i/>
          <w:sz w:val="24"/>
        </w:rPr>
        <w:t>импортозамещения</w:t>
      </w:r>
      <w:proofErr w:type="spellEnd"/>
      <w:r w:rsidRPr="007F1268">
        <w:rPr>
          <w:rFonts w:ascii="Times New Roman" w:hAnsi="Times New Roman" w:cs="Times New Roman"/>
          <w:i/>
          <w:sz w:val="24"/>
        </w:rPr>
        <w:t xml:space="preserve"> и проводимыми мероприятиями в поддержку </w:t>
      </w:r>
      <w:proofErr w:type="gramStart"/>
      <w:r w:rsidRPr="007F1268">
        <w:rPr>
          <w:rFonts w:ascii="Times New Roman" w:hAnsi="Times New Roman" w:cs="Times New Roman"/>
          <w:i/>
          <w:sz w:val="24"/>
        </w:rPr>
        <w:t>отечественного</w:t>
      </w:r>
      <w:proofErr w:type="gramEnd"/>
      <w:r w:rsidRPr="007F1268">
        <w:rPr>
          <w:rFonts w:ascii="Times New Roman" w:hAnsi="Times New Roman" w:cs="Times New Roman"/>
          <w:i/>
          <w:sz w:val="24"/>
        </w:rPr>
        <w:t xml:space="preserve"> </w:t>
      </w:r>
      <w:proofErr w:type="spellStart"/>
      <w:r w:rsidRPr="007F1268">
        <w:rPr>
          <w:rFonts w:ascii="Times New Roman" w:hAnsi="Times New Roman" w:cs="Times New Roman"/>
          <w:i/>
          <w:sz w:val="24"/>
        </w:rPr>
        <w:t>сельхозтоваропроизводителя</w:t>
      </w:r>
      <w:proofErr w:type="spellEnd"/>
      <w:r w:rsidRPr="007F1268">
        <w:rPr>
          <w:rFonts w:ascii="Times New Roman" w:hAnsi="Times New Roman" w:cs="Times New Roman"/>
          <w:i/>
          <w:sz w:val="24"/>
        </w:rPr>
        <w:t xml:space="preserve">. Важное место в условиях становления многоукладной экономики занимают малые формы хозяйствования на селе, которые являются составной частью сельскохозяйственного производства. В рамках данной работы автором рассмотрены состояние и проблемы функционирования малых форм хозяйствования на селе - крестьянских (фермерских) хозяйств Республики Башкортостан, формирование социально-экономических условий и перспектив для их </w:t>
      </w:r>
      <w:r w:rsidRPr="007F1268">
        <w:rPr>
          <w:rFonts w:ascii="Times New Roman" w:hAnsi="Times New Roman" w:cs="Times New Roman"/>
          <w:i/>
          <w:sz w:val="24"/>
        </w:rPr>
        <w:lastRenderedPageBreak/>
        <w:t>развития. В результате проведенных исследований выявлены преимущества широкого применения принципов кооперации для совместного ведения аграрного производства крестьянских (фермерских) хозяйств, разработаны предложения по развитию сельскохозяйственных потребительских сбытовых кооперативов через объединение предприятий малых форм хозяйствования. Сделан вывод о необходимости дополнительных инвестиций в агропромышленный комплекс Республики Башкортостан, в частности, государственной поддержки малых форм хозяйствования на сельских территориях.</w:t>
      </w:r>
    </w:p>
    <w:p w:rsidR="00092404" w:rsidRPr="007F1268" w:rsidRDefault="00092404" w:rsidP="007F1268">
      <w:pPr>
        <w:pStyle w:val="a5"/>
        <w:ind w:firstLine="709"/>
        <w:jc w:val="both"/>
        <w:rPr>
          <w:rFonts w:ascii="Times New Roman" w:hAnsi="Times New Roman" w:cs="Times New Roman"/>
          <w:sz w:val="24"/>
        </w:rPr>
      </w:pPr>
    </w:p>
    <w:p w:rsidR="00A970C5" w:rsidRPr="008A6535" w:rsidRDefault="00A970C5" w:rsidP="007F1268">
      <w:pPr>
        <w:pStyle w:val="a5"/>
        <w:ind w:firstLine="709"/>
        <w:jc w:val="both"/>
        <w:rPr>
          <w:rFonts w:ascii="Times New Roman" w:hAnsi="Times New Roman" w:cs="Times New Roman"/>
          <w:sz w:val="28"/>
          <w:szCs w:val="28"/>
        </w:rPr>
      </w:pPr>
      <w:r w:rsidRPr="008A6535">
        <w:rPr>
          <w:rFonts w:ascii="Times New Roman" w:hAnsi="Times New Roman" w:cs="Times New Roman"/>
          <w:sz w:val="28"/>
          <w:szCs w:val="28"/>
        </w:rPr>
        <w:t xml:space="preserve">Глушко, О. А. Особенности приобретения земельных участков для ведения личного подсобного хозяйства / О. А. Глушко, Д. А. </w:t>
      </w:r>
      <w:proofErr w:type="spellStart"/>
      <w:r w:rsidRPr="008A6535">
        <w:rPr>
          <w:rFonts w:ascii="Times New Roman" w:hAnsi="Times New Roman" w:cs="Times New Roman"/>
          <w:sz w:val="28"/>
          <w:szCs w:val="28"/>
        </w:rPr>
        <w:t>Анисочкина</w:t>
      </w:r>
      <w:proofErr w:type="spellEnd"/>
      <w:r w:rsidR="007F1268" w:rsidRPr="008A6535">
        <w:rPr>
          <w:rFonts w:ascii="Times New Roman" w:hAnsi="Times New Roman" w:cs="Times New Roman"/>
          <w:sz w:val="28"/>
          <w:szCs w:val="28"/>
        </w:rPr>
        <w:t>. – Текст (визуальный)</w:t>
      </w:r>
      <w:proofErr w:type="gramStart"/>
      <w:r w:rsidR="007F1268" w:rsidRPr="008A6535">
        <w:rPr>
          <w:rFonts w:ascii="Times New Roman" w:hAnsi="Times New Roman" w:cs="Times New Roman"/>
          <w:sz w:val="28"/>
          <w:szCs w:val="28"/>
        </w:rPr>
        <w:t xml:space="preserve"> :</w:t>
      </w:r>
      <w:proofErr w:type="gramEnd"/>
      <w:r w:rsidR="007F1268" w:rsidRPr="008A6535">
        <w:rPr>
          <w:rFonts w:ascii="Times New Roman" w:hAnsi="Times New Roman" w:cs="Times New Roman"/>
          <w:sz w:val="28"/>
          <w:szCs w:val="28"/>
        </w:rPr>
        <w:t xml:space="preserve"> электронный </w:t>
      </w:r>
      <w:r w:rsidRPr="008A6535">
        <w:rPr>
          <w:rFonts w:ascii="Times New Roman" w:hAnsi="Times New Roman" w:cs="Times New Roman"/>
          <w:sz w:val="28"/>
          <w:szCs w:val="28"/>
        </w:rPr>
        <w:t xml:space="preserve">// Аграрное и земельное право. </w:t>
      </w:r>
      <w:r w:rsidR="008A6535" w:rsidRPr="008A6535">
        <w:rPr>
          <w:rFonts w:ascii="Times New Roman" w:hAnsi="Times New Roman" w:cs="Times New Roman"/>
          <w:sz w:val="28"/>
          <w:szCs w:val="28"/>
        </w:rPr>
        <w:t xml:space="preserve">– </w:t>
      </w:r>
      <w:r w:rsidRPr="008A6535">
        <w:rPr>
          <w:rFonts w:ascii="Times New Roman" w:hAnsi="Times New Roman" w:cs="Times New Roman"/>
          <w:sz w:val="28"/>
          <w:szCs w:val="28"/>
        </w:rPr>
        <w:t xml:space="preserve">2020. </w:t>
      </w:r>
      <w:r w:rsidR="008A6535" w:rsidRPr="008A6535">
        <w:rPr>
          <w:rFonts w:ascii="Times New Roman" w:hAnsi="Times New Roman" w:cs="Times New Roman"/>
          <w:sz w:val="28"/>
          <w:szCs w:val="28"/>
        </w:rPr>
        <w:t xml:space="preserve">– </w:t>
      </w:r>
      <w:r w:rsidRPr="008A6535">
        <w:rPr>
          <w:rFonts w:ascii="Times New Roman" w:hAnsi="Times New Roman" w:cs="Times New Roman"/>
          <w:sz w:val="28"/>
          <w:szCs w:val="28"/>
        </w:rPr>
        <w:t>№</w:t>
      </w:r>
      <w:r w:rsidR="008A6535" w:rsidRPr="008A6535">
        <w:rPr>
          <w:rFonts w:ascii="Times New Roman" w:hAnsi="Times New Roman" w:cs="Times New Roman"/>
          <w:sz w:val="28"/>
          <w:szCs w:val="28"/>
        </w:rPr>
        <w:t xml:space="preserve"> </w:t>
      </w:r>
      <w:r w:rsidRPr="008A6535">
        <w:rPr>
          <w:rFonts w:ascii="Times New Roman" w:hAnsi="Times New Roman" w:cs="Times New Roman"/>
          <w:sz w:val="28"/>
          <w:szCs w:val="28"/>
        </w:rPr>
        <w:t>3</w:t>
      </w:r>
      <w:r w:rsidR="008A6535" w:rsidRPr="008A6535">
        <w:rPr>
          <w:rFonts w:ascii="Times New Roman" w:hAnsi="Times New Roman" w:cs="Times New Roman"/>
          <w:sz w:val="28"/>
          <w:szCs w:val="28"/>
        </w:rPr>
        <w:t xml:space="preserve"> </w:t>
      </w:r>
      <w:r w:rsidRPr="008A6535">
        <w:rPr>
          <w:rFonts w:ascii="Times New Roman" w:hAnsi="Times New Roman" w:cs="Times New Roman"/>
          <w:sz w:val="28"/>
          <w:szCs w:val="28"/>
        </w:rPr>
        <w:t xml:space="preserve">(183). </w:t>
      </w:r>
      <w:r w:rsidR="008A6535" w:rsidRPr="008A6535">
        <w:rPr>
          <w:rFonts w:ascii="Times New Roman" w:hAnsi="Times New Roman" w:cs="Times New Roman"/>
          <w:sz w:val="28"/>
          <w:szCs w:val="28"/>
        </w:rPr>
        <w:t xml:space="preserve">– </w:t>
      </w:r>
      <w:r w:rsidRPr="008A6535">
        <w:rPr>
          <w:rFonts w:ascii="Times New Roman" w:hAnsi="Times New Roman" w:cs="Times New Roman"/>
          <w:sz w:val="28"/>
          <w:szCs w:val="28"/>
        </w:rPr>
        <w:t>С. 36</w:t>
      </w:r>
      <w:r w:rsidR="008A6535" w:rsidRPr="008A6535">
        <w:rPr>
          <w:rFonts w:ascii="Times New Roman" w:hAnsi="Times New Roman" w:cs="Times New Roman"/>
          <w:sz w:val="28"/>
          <w:szCs w:val="28"/>
        </w:rPr>
        <w:t>–</w:t>
      </w:r>
      <w:r w:rsidRPr="008A6535">
        <w:rPr>
          <w:rFonts w:ascii="Times New Roman" w:hAnsi="Times New Roman" w:cs="Times New Roman"/>
          <w:sz w:val="28"/>
          <w:szCs w:val="28"/>
        </w:rPr>
        <w:t xml:space="preserve">37. </w:t>
      </w:r>
      <w:r w:rsidR="008A6535" w:rsidRPr="008A6535">
        <w:rPr>
          <w:rFonts w:ascii="Times New Roman" w:hAnsi="Times New Roman" w:cs="Times New Roman"/>
          <w:sz w:val="28"/>
          <w:szCs w:val="28"/>
        </w:rPr>
        <w:t xml:space="preserve">– </w:t>
      </w:r>
      <w:r w:rsidR="008A6535" w:rsidRPr="008A6535">
        <w:rPr>
          <w:rFonts w:ascii="Times New Roman" w:hAnsi="Times New Roman" w:cs="Times New Roman"/>
          <w:sz w:val="28"/>
          <w:szCs w:val="28"/>
          <w:lang w:val="en-US"/>
        </w:rPr>
        <w:t>URL</w:t>
      </w:r>
      <w:r w:rsidR="008A6535" w:rsidRPr="008A6535">
        <w:rPr>
          <w:rFonts w:ascii="Times New Roman" w:hAnsi="Times New Roman" w:cs="Times New Roman"/>
          <w:sz w:val="28"/>
          <w:szCs w:val="28"/>
        </w:rPr>
        <w:t xml:space="preserve">: </w:t>
      </w:r>
      <w:hyperlink r:id="rId11" w:history="1">
        <w:r w:rsidRPr="008A6535">
          <w:rPr>
            <w:rStyle w:val="a3"/>
            <w:rFonts w:ascii="Times New Roman" w:hAnsi="Times New Roman" w:cs="Times New Roman"/>
            <w:sz w:val="28"/>
            <w:szCs w:val="28"/>
          </w:rPr>
          <w:t>https://elibrary.ru/item.asp?id=43842470</w:t>
        </w:r>
      </w:hyperlink>
      <w:r w:rsidRPr="008A6535">
        <w:rPr>
          <w:rFonts w:ascii="Times New Roman" w:hAnsi="Times New Roman" w:cs="Times New Roman"/>
          <w:sz w:val="28"/>
          <w:szCs w:val="28"/>
        </w:rPr>
        <w:t xml:space="preserve"> </w:t>
      </w:r>
      <w:r w:rsidR="007F1268" w:rsidRPr="008A6535">
        <w:rPr>
          <w:rFonts w:ascii="Times New Roman" w:hAnsi="Times New Roman" w:cs="Times New Roman"/>
          <w:sz w:val="28"/>
          <w:szCs w:val="28"/>
        </w:rPr>
        <w:t>(дата обращения 25.09.2020)</w:t>
      </w:r>
    </w:p>
    <w:p w:rsidR="00A970C5" w:rsidRDefault="00A970C5" w:rsidP="007F1268">
      <w:pPr>
        <w:pStyle w:val="a5"/>
        <w:ind w:firstLine="709"/>
        <w:jc w:val="both"/>
        <w:rPr>
          <w:rFonts w:ascii="Times New Roman" w:hAnsi="Times New Roman" w:cs="Times New Roman"/>
          <w:i/>
          <w:sz w:val="24"/>
        </w:rPr>
      </w:pPr>
      <w:r w:rsidRPr="007F1268">
        <w:rPr>
          <w:rFonts w:ascii="Times New Roman" w:hAnsi="Times New Roman" w:cs="Times New Roman"/>
          <w:i/>
          <w:sz w:val="24"/>
        </w:rPr>
        <w:t>В статье проанализировано законодательство, регулирующее особенности приобретения земельных участков для ведения личного подсобного хозяйства. Дана оценка земельной реформы 90-х годов ХХ века.</w:t>
      </w:r>
    </w:p>
    <w:p w:rsidR="007F1268" w:rsidRPr="007F1268" w:rsidRDefault="007F1268" w:rsidP="007F1268">
      <w:pPr>
        <w:pStyle w:val="a5"/>
        <w:ind w:firstLine="709"/>
        <w:jc w:val="both"/>
        <w:rPr>
          <w:rFonts w:ascii="Times New Roman" w:hAnsi="Times New Roman" w:cs="Times New Roman"/>
          <w:i/>
          <w:sz w:val="24"/>
        </w:rPr>
      </w:pPr>
    </w:p>
    <w:p w:rsidR="007F1268" w:rsidRPr="008A6535" w:rsidRDefault="007F1268" w:rsidP="007F1268">
      <w:pPr>
        <w:pStyle w:val="a5"/>
        <w:ind w:firstLine="709"/>
        <w:jc w:val="both"/>
        <w:rPr>
          <w:rFonts w:ascii="Times New Roman" w:hAnsi="Times New Roman" w:cs="Times New Roman"/>
          <w:sz w:val="28"/>
          <w:szCs w:val="28"/>
        </w:rPr>
      </w:pPr>
      <w:r w:rsidRPr="008A6535">
        <w:rPr>
          <w:rFonts w:ascii="Times New Roman" w:hAnsi="Times New Roman" w:cs="Times New Roman"/>
          <w:sz w:val="28"/>
          <w:szCs w:val="28"/>
        </w:rPr>
        <w:t xml:space="preserve">Губайдуллина, Р. </w:t>
      </w:r>
      <w:r w:rsidR="007C79DF" w:rsidRPr="008A6535">
        <w:rPr>
          <w:rFonts w:ascii="Times New Roman" w:hAnsi="Times New Roman" w:cs="Times New Roman"/>
          <w:sz w:val="28"/>
          <w:szCs w:val="28"/>
        </w:rPr>
        <w:t>П</w:t>
      </w:r>
      <w:r w:rsidRPr="008A6535">
        <w:rPr>
          <w:rFonts w:ascii="Times New Roman" w:hAnsi="Times New Roman" w:cs="Times New Roman"/>
          <w:sz w:val="28"/>
          <w:szCs w:val="28"/>
        </w:rPr>
        <w:t>оддержка фермерства в</w:t>
      </w:r>
      <w:r w:rsidR="007C79DF" w:rsidRPr="008A6535">
        <w:rPr>
          <w:rFonts w:ascii="Times New Roman" w:hAnsi="Times New Roman" w:cs="Times New Roman"/>
          <w:sz w:val="28"/>
          <w:szCs w:val="28"/>
        </w:rPr>
        <w:t xml:space="preserve"> Р</w:t>
      </w:r>
      <w:r w:rsidRPr="008A6535">
        <w:rPr>
          <w:rFonts w:ascii="Times New Roman" w:hAnsi="Times New Roman" w:cs="Times New Roman"/>
          <w:sz w:val="28"/>
          <w:szCs w:val="28"/>
        </w:rPr>
        <w:t>еспублике</w:t>
      </w:r>
      <w:r w:rsidR="007C79DF" w:rsidRPr="008A6535">
        <w:rPr>
          <w:rFonts w:ascii="Times New Roman" w:hAnsi="Times New Roman" w:cs="Times New Roman"/>
          <w:sz w:val="28"/>
          <w:szCs w:val="28"/>
        </w:rPr>
        <w:t xml:space="preserve"> Б</w:t>
      </w:r>
      <w:r w:rsidRPr="008A6535">
        <w:rPr>
          <w:rFonts w:ascii="Times New Roman" w:hAnsi="Times New Roman" w:cs="Times New Roman"/>
          <w:sz w:val="28"/>
          <w:szCs w:val="28"/>
        </w:rPr>
        <w:t xml:space="preserve">ашкортостан / Р. </w:t>
      </w:r>
      <w:r w:rsidR="007C79DF" w:rsidRPr="008A6535">
        <w:rPr>
          <w:rFonts w:ascii="Times New Roman" w:hAnsi="Times New Roman" w:cs="Times New Roman"/>
          <w:sz w:val="28"/>
          <w:szCs w:val="28"/>
        </w:rPr>
        <w:t>Губайдуллина</w:t>
      </w:r>
      <w:r w:rsidRPr="008A6535">
        <w:rPr>
          <w:rFonts w:ascii="Times New Roman" w:hAnsi="Times New Roman" w:cs="Times New Roman"/>
          <w:sz w:val="28"/>
          <w:szCs w:val="28"/>
        </w:rPr>
        <w:t>.</w:t>
      </w:r>
      <w:r w:rsidR="007C79DF" w:rsidRPr="008A6535">
        <w:rPr>
          <w:rFonts w:ascii="Times New Roman" w:hAnsi="Times New Roman" w:cs="Times New Roman"/>
          <w:sz w:val="28"/>
          <w:szCs w:val="28"/>
        </w:rPr>
        <w:t xml:space="preserve"> </w:t>
      </w:r>
      <w:r w:rsidRPr="008A6535">
        <w:rPr>
          <w:rFonts w:ascii="Times New Roman" w:hAnsi="Times New Roman" w:cs="Times New Roman"/>
          <w:sz w:val="28"/>
          <w:szCs w:val="28"/>
        </w:rPr>
        <w:t>– Текст (визуальный)</w:t>
      </w:r>
      <w:proofErr w:type="gramStart"/>
      <w:r w:rsidRPr="008A6535">
        <w:rPr>
          <w:rFonts w:ascii="Times New Roman" w:hAnsi="Times New Roman" w:cs="Times New Roman"/>
          <w:sz w:val="28"/>
          <w:szCs w:val="28"/>
        </w:rPr>
        <w:t xml:space="preserve"> :</w:t>
      </w:r>
      <w:proofErr w:type="gramEnd"/>
      <w:r w:rsidRPr="008A6535">
        <w:rPr>
          <w:rFonts w:ascii="Times New Roman" w:hAnsi="Times New Roman" w:cs="Times New Roman"/>
          <w:sz w:val="28"/>
          <w:szCs w:val="28"/>
        </w:rPr>
        <w:t xml:space="preserve"> электронный</w:t>
      </w:r>
      <w:r w:rsidR="007C79DF" w:rsidRPr="008A6535">
        <w:rPr>
          <w:rFonts w:ascii="Times New Roman" w:hAnsi="Times New Roman" w:cs="Times New Roman"/>
          <w:sz w:val="28"/>
          <w:szCs w:val="28"/>
        </w:rPr>
        <w:br/>
        <w:t xml:space="preserve">Соотечественник. </w:t>
      </w:r>
      <w:r w:rsidRPr="008A6535">
        <w:rPr>
          <w:rFonts w:ascii="Times New Roman" w:hAnsi="Times New Roman" w:cs="Times New Roman"/>
          <w:sz w:val="28"/>
          <w:szCs w:val="28"/>
        </w:rPr>
        <w:t xml:space="preserve">– </w:t>
      </w:r>
      <w:r w:rsidR="007C79DF" w:rsidRPr="008A6535">
        <w:rPr>
          <w:rFonts w:ascii="Times New Roman" w:hAnsi="Times New Roman" w:cs="Times New Roman"/>
          <w:sz w:val="28"/>
          <w:szCs w:val="28"/>
        </w:rPr>
        <w:t xml:space="preserve">2020. </w:t>
      </w:r>
      <w:r w:rsidRPr="008A6535">
        <w:rPr>
          <w:rFonts w:ascii="Times New Roman" w:hAnsi="Times New Roman" w:cs="Times New Roman"/>
          <w:sz w:val="28"/>
          <w:szCs w:val="28"/>
        </w:rPr>
        <w:t xml:space="preserve">– </w:t>
      </w:r>
      <w:r w:rsidR="007C79DF" w:rsidRPr="008A6535">
        <w:rPr>
          <w:rFonts w:ascii="Times New Roman" w:hAnsi="Times New Roman" w:cs="Times New Roman"/>
          <w:sz w:val="28"/>
          <w:szCs w:val="28"/>
        </w:rPr>
        <w:t>№</w:t>
      </w:r>
      <w:r w:rsidRPr="008A6535">
        <w:rPr>
          <w:rFonts w:ascii="Times New Roman" w:hAnsi="Times New Roman" w:cs="Times New Roman"/>
          <w:sz w:val="28"/>
          <w:szCs w:val="28"/>
        </w:rPr>
        <w:t xml:space="preserve"> </w:t>
      </w:r>
      <w:r w:rsidR="007C79DF" w:rsidRPr="008A6535">
        <w:rPr>
          <w:rFonts w:ascii="Times New Roman" w:hAnsi="Times New Roman" w:cs="Times New Roman"/>
          <w:sz w:val="28"/>
          <w:szCs w:val="28"/>
        </w:rPr>
        <w:t>7</w:t>
      </w:r>
      <w:r w:rsidRPr="008A6535">
        <w:rPr>
          <w:rFonts w:ascii="Times New Roman" w:hAnsi="Times New Roman" w:cs="Times New Roman"/>
          <w:sz w:val="28"/>
          <w:szCs w:val="28"/>
        </w:rPr>
        <w:t xml:space="preserve"> </w:t>
      </w:r>
      <w:r w:rsidR="007C79DF" w:rsidRPr="008A6535">
        <w:rPr>
          <w:rFonts w:ascii="Times New Roman" w:hAnsi="Times New Roman" w:cs="Times New Roman"/>
          <w:sz w:val="28"/>
          <w:szCs w:val="28"/>
        </w:rPr>
        <w:t xml:space="preserve">(286). </w:t>
      </w:r>
      <w:r w:rsidRPr="008A6535">
        <w:rPr>
          <w:rFonts w:ascii="Times New Roman" w:hAnsi="Times New Roman" w:cs="Times New Roman"/>
          <w:sz w:val="28"/>
          <w:szCs w:val="28"/>
        </w:rPr>
        <w:t xml:space="preserve">– </w:t>
      </w:r>
      <w:r w:rsidR="007C79DF" w:rsidRPr="008A6535">
        <w:rPr>
          <w:rFonts w:ascii="Times New Roman" w:hAnsi="Times New Roman" w:cs="Times New Roman"/>
          <w:sz w:val="28"/>
          <w:szCs w:val="28"/>
        </w:rPr>
        <w:t>С. 18</w:t>
      </w:r>
      <w:r w:rsidRPr="008A6535">
        <w:rPr>
          <w:rFonts w:ascii="Times New Roman" w:hAnsi="Times New Roman" w:cs="Times New Roman"/>
          <w:sz w:val="28"/>
          <w:szCs w:val="28"/>
        </w:rPr>
        <w:t>–</w:t>
      </w:r>
      <w:r w:rsidR="007C79DF" w:rsidRPr="008A6535">
        <w:rPr>
          <w:rFonts w:ascii="Times New Roman" w:hAnsi="Times New Roman" w:cs="Times New Roman"/>
          <w:sz w:val="28"/>
          <w:szCs w:val="28"/>
        </w:rPr>
        <w:t xml:space="preserve">31. </w:t>
      </w:r>
      <w:r w:rsidRPr="008A6535">
        <w:rPr>
          <w:rFonts w:ascii="Times New Roman" w:hAnsi="Times New Roman" w:cs="Times New Roman"/>
          <w:sz w:val="28"/>
          <w:szCs w:val="28"/>
        </w:rPr>
        <w:t xml:space="preserve">– </w:t>
      </w:r>
      <w:r w:rsidRPr="008A6535">
        <w:rPr>
          <w:rFonts w:ascii="Times New Roman" w:hAnsi="Times New Roman" w:cs="Times New Roman"/>
          <w:sz w:val="28"/>
          <w:szCs w:val="28"/>
          <w:lang w:val="en-US"/>
        </w:rPr>
        <w:t>URL</w:t>
      </w:r>
      <w:r w:rsidRPr="008A6535">
        <w:rPr>
          <w:rFonts w:ascii="Times New Roman" w:hAnsi="Times New Roman" w:cs="Times New Roman"/>
          <w:sz w:val="28"/>
          <w:szCs w:val="28"/>
        </w:rPr>
        <w:t xml:space="preserve">: </w:t>
      </w:r>
      <w:hyperlink r:id="rId12" w:history="1">
        <w:r w:rsidRPr="008A6535">
          <w:rPr>
            <w:rStyle w:val="a3"/>
            <w:rFonts w:ascii="Times New Roman" w:hAnsi="Times New Roman" w:cs="Times New Roman"/>
            <w:sz w:val="28"/>
            <w:szCs w:val="28"/>
          </w:rPr>
          <w:t>https://elibrary.ru/item.asp?id=43348157</w:t>
        </w:r>
      </w:hyperlink>
      <w:r w:rsidR="007C79DF" w:rsidRPr="008A6535">
        <w:rPr>
          <w:rFonts w:ascii="Times New Roman" w:hAnsi="Times New Roman" w:cs="Times New Roman"/>
          <w:sz w:val="28"/>
          <w:szCs w:val="28"/>
        </w:rPr>
        <w:t xml:space="preserve"> </w:t>
      </w:r>
      <w:r w:rsidRPr="008A6535">
        <w:rPr>
          <w:rFonts w:ascii="Times New Roman" w:hAnsi="Times New Roman" w:cs="Times New Roman"/>
          <w:sz w:val="28"/>
          <w:szCs w:val="28"/>
        </w:rPr>
        <w:t>(дата обращения 25.09.2020)</w:t>
      </w:r>
    </w:p>
    <w:p w:rsidR="007C79DF" w:rsidRPr="007F1268" w:rsidRDefault="007C79DF" w:rsidP="007F1268">
      <w:pPr>
        <w:pStyle w:val="a5"/>
        <w:ind w:firstLine="709"/>
        <w:jc w:val="both"/>
        <w:rPr>
          <w:rFonts w:ascii="Times New Roman" w:hAnsi="Times New Roman" w:cs="Times New Roman"/>
          <w:i/>
          <w:sz w:val="24"/>
        </w:rPr>
      </w:pPr>
      <w:r w:rsidRPr="007F1268">
        <w:rPr>
          <w:rFonts w:ascii="Times New Roman" w:hAnsi="Times New Roman" w:cs="Times New Roman"/>
          <w:i/>
          <w:sz w:val="24"/>
        </w:rPr>
        <w:t xml:space="preserve">Государство заинтересовано в эффективном развитии сельского хозяйства в стране. </w:t>
      </w:r>
      <w:proofErr w:type="gramStart"/>
      <w:r w:rsidRPr="007F1268">
        <w:rPr>
          <w:rFonts w:ascii="Times New Roman" w:hAnsi="Times New Roman" w:cs="Times New Roman"/>
          <w:i/>
          <w:sz w:val="24"/>
        </w:rPr>
        <w:t>Начиная с 2012 года были разработаны программы</w:t>
      </w:r>
      <w:proofErr w:type="gramEnd"/>
      <w:r w:rsidRPr="007F1268">
        <w:rPr>
          <w:rFonts w:ascii="Times New Roman" w:hAnsi="Times New Roman" w:cs="Times New Roman"/>
          <w:i/>
          <w:sz w:val="24"/>
        </w:rPr>
        <w:t xml:space="preserve">, в которых предусмотрена </w:t>
      </w:r>
      <w:proofErr w:type="spellStart"/>
      <w:r w:rsidRPr="007F1268">
        <w:rPr>
          <w:rFonts w:ascii="Times New Roman" w:hAnsi="Times New Roman" w:cs="Times New Roman"/>
          <w:i/>
          <w:sz w:val="24"/>
        </w:rPr>
        <w:t>грантовая</w:t>
      </w:r>
      <w:proofErr w:type="spellEnd"/>
      <w:r w:rsidRPr="007F1268">
        <w:rPr>
          <w:rFonts w:ascii="Times New Roman" w:hAnsi="Times New Roman" w:cs="Times New Roman"/>
          <w:i/>
          <w:sz w:val="24"/>
        </w:rPr>
        <w:t xml:space="preserve"> поддержка мелких крестьянских (фермерских) хозяйств.</w:t>
      </w:r>
    </w:p>
    <w:p w:rsidR="007C79DF" w:rsidRPr="007F1268" w:rsidRDefault="007C79DF" w:rsidP="007F1268">
      <w:pPr>
        <w:pStyle w:val="a5"/>
        <w:ind w:firstLine="709"/>
        <w:jc w:val="both"/>
        <w:rPr>
          <w:rFonts w:ascii="Times New Roman" w:hAnsi="Times New Roman" w:cs="Times New Roman"/>
          <w:sz w:val="24"/>
        </w:rPr>
      </w:pPr>
    </w:p>
    <w:p w:rsidR="004F78FE" w:rsidRPr="00981764" w:rsidRDefault="007F1268" w:rsidP="007F1268">
      <w:pPr>
        <w:pStyle w:val="a5"/>
        <w:ind w:firstLine="709"/>
        <w:jc w:val="both"/>
        <w:rPr>
          <w:rFonts w:ascii="Times New Roman" w:hAnsi="Times New Roman" w:cs="Times New Roman"/>
          <w:sz w:val="28"/>
          <w:szCs w:val="28"/>
        </w:rPr>
      </w:pPr>
      <w:proofErr w:type="gramStart"/>
      <w:r w:rsidRPr="00981764">
        <w:rPr>
          <w:rFonts w:ascii="Times New Roman" w:hAnsi="Times New Roman" w:cs="Times New Roman"/>
          <w:sz w:val="28"/>
          <w:szCs w:val="28"/>
        </w:rPr>
        <w:t xml:space="preserve">Митина, И. В. </w:t>
      </w:r>
      <w:r w:rsidR="004F78FE" w:rsidRPr="00981764">
        <w:rPr>
          <w:rFonts w:ascii="Times New Roman" w:hAnsi="Times New Roman" w:cs="Times New Roman"/>
          <w:sz w:val="28"/>
          <w:szCs w:val="28"/>
        </w:rPr>
        <w:t>Г</w:t>
      </w:r>
      <w:r w:rsidRPr="00981764">
        <w:rPr>
          <w:rFonts w:ascii="Times New Roman" w:hAnsi="Times New Roman" w:cs="Times New Roman"/>
          <w:sz w:val="28"/>
          <w:szCs w:val="28"/>
        </w:rPr>
        <w:t xml:space="preserve">осударственное регулирование: вопрос адаптации сельскохозяйственных организаций и крестьянско-фермерских хозяйств к </w:t>
      </w:r>
      <w:proofErr w:type="spellStart"/>
      <w:r w:rsidRPr="00981764">
        <w:rPr>
          <w:rFonts w:ascii="Times New Roman" w:hAnsi="Times New Roman" w:cs="Times New Roman"/>
          <w:sz w:val="28"/>
          <w:szCs w:val="28"/>
        </w:rPr>
        <w:t>постпандемической</w:t>
      </w:r>
      <w:proofErr w:type="spellEnd"/>
      <w:r w:rsidRPr="00981764">
        <w:rPr>
          <w:rFonts w:ascii="Times New Roman" w:hAnsi="Times New Roman" w:cs="Times New Roman"/>
          <w:sz w:val="28"/>
          <w:szCs w:val="28"/>
        </w:rPr>
        <w:t xml:space="preserve"> реальности / И. В. </w:t>
      </w:r>
      <w:r w:rsidR="004F78FE" w:rsidRPr="00981764">
        <w:rPr>
          <w:rFonts w:ascii="Times New Roman" w:hAnsi="Times New Roman" w:cs="Times New Roman"/>
          <w:sz w:val="28"/>
          <w:szCs w:val="28"/>
        </w:rPr>
        <w:t>Митина,</w:t>
      </w:r>
      <w:r w:rsidRPr="00981764">
        <w:rPr>
          <w:rFonts w:ascii="Times New Roman" w:hAnsi="Times New Roman" w:cs="Times New Roman"/>
          <w:sz w:val="28"/>
          <w:szCs w:val="28"/>
        </w:rPr>
        <w:t xml:space="preserve"> А. Н.</w:t>
      </w:r>
      <w:r w:rsidR="004F78FE" w:rsidRPr="00981764">
        <w:rPr>
          <w:rFonts w:ascii="Times New Roman" w:hAnsi="Times New Roman" w:cs="Times New Roman"/>
          <w:sz w:val="28"/>
          <w:szCs w:val="28"/>
        </w:rPr>
        <w:t xml:space="preserve"> Митин, </w:t>
      </w:r>
      <w:r w:rsidRPr="00981764">
        <w:rPr>
          <w:rFonts w:ascii="Times New Roman" w:hAnsi="Times New Roman" w:cs="Times New Roman"/>
          <w:sz w:val="28"/>
          <w:szCs w:val="28"/>
        </w:rPr>
        <w:t xml:space="preserve">Н. В. </w:t>
      </w:r>
      <w:r w:rsidR="004F78FE" w:rsidRPr="00981764">
        <w:rPr>
          <w:rFonts w:ascii="Times New Roman" w:hAnsi="Times New Roman" w:cs="Times New Roman"/>
          <w:sz w:val="28"/>
          <w:szCs w:val="28"/>
        </w:rPr>
        <w:t>Денисова</w:t>
      </w:r>
      <w:r w:rsidRPr="00981764">
        <w:rPr>
          <w:rFonts w:ascii="Times New Roman" w:hAnsi="Times New Roman" w:cs="Times New Roman"/>
          <w:sz w:val="28"/>
          <w:szCs w:val="28"/>
        </w:rPr>
        <w:t>.</w:t>
      </w:r>
      <w:proofErr w:type="gramEnd"/>
      <w:r w:rsidRPr="00981764">
        <w:rPr>
          <w:rFonts w:ascii="Times New Roman" w:hAnsi="Times New Roman" w:cs="Times New Roman"/>
          <w:sz w:val="28"/>
          <w:szCs w:val="28"/>
        </w:rPr>
        <w:t xml:space="preserve"> – Текст (визуальный)</w:t>
      </w:r>
      <w:proofErr w:type="gramStart"/>
      <w:r w:rsidRPr="00981764">
        <w:rPr>
          <w:rFonts w:ascii="Times New Roman" w:hAnsi="Times New Roman" w:cs="Times New Roman"/>
          <w:sz w:val="28"/>
          <w:szCs w:val="28"/>
        </w:rPr>
        <w:t xml:space="preserve"> :</w:t>
      </w:r>
      <w:proofErr w:type="gramEnd"/>
      <w:r w:rsidRPr="00981764">
        <w:rPr>
          <w:rFonts w:ascii="Times New Roman" w:hAnsi="Times New Roman" w:cs="Times New Roman"/>
          <w:sz w:val="28"/>
          <w:szCs w:val="28"/>
        </w:rPr>
        <w:t xml:space="preserve"> электронный // </w:t>
      </w:r>
      <w:r w:rsidR="004F78FE" w:rsidRPr="00981764">
        <w:rPr>
          <w:rFonts w:ascii="Times New Roman" w:hAnsi="Times New Roman" w:cs="Times New Roman"/>
          <w:sz w:val="28"/>
          <w:szCs w:val="28"/>
        </w:rPr>
        <w:t xml:space="preserve">Вестник Алтайской академии экономики и права. </w:t>
      </w:r>
      <w:r w:rsidRPr="00981764">
        <w:rPr>
          <w:rFonts w:ascii="Times New Roman" w:hAnsi="Times New Roman" w:cs="Times New Roman"/>
          <w:sz w:val="28"/>
          <w:szCs w:val="28"/>
        </w:rPr>
        <w:t xml:space="preserve">– </w:t>
      </w:r>
      <w:r w:rsidR="004F78FE" w:rsidRPr="00981764">
        <w:rPr>
          <w:rFonts w:ascii="Times New Roman" w:hAnsi="Times New Roman" w:cs="Times New Roman"/>
          <w:sz w:val="28"/>
          <w:szCs w:val="28"/>
        </w:rPr>
        <w:t xml:space="preserve">2020. </w:t>
      </w:r>
      <w:r w:rsidRPr="00981764">
        <w:rPr>
          <w:rFonts w:ascii="Times New Roman" w:hAnsi="Times New Roman" w:cs="Times New Roman"/>
          <w:sz w:val="28"/>
          <w:szCs w:val="28"/>
        </w:rPr>
        <w:t xml:space="preserve">– № </w:t>
      </w:r>
      <w:r w:rsidR="004F78FE" w:rsidRPr="00981764">
        <w:rPr>
          <w:rFonts w:ascii="Times New Roman" w:hAnsi="Times New Roman" w:cs="Times New Roman"/>
          <w:sz w:val="28"/>
          <w:szCs w:val="28"/>
        </w:rPr>
        <w:t xml:space="preserve">7-1. </w:t>
      </w:r>
      <w:r w:rsidRPr="00981764">
        <w:rPr>
          <w:rFonts w:ascii="Times New Roman" w:hAnsi="Times New Roman" w:cs="Times New Roman"/>
          <w:sz w:val="28"/>
          <w:szCs w:val="28"/>
        </w:rPr>
        <w:t xml:space="preserve">– </w:t>
      </w:r>
      <w:r w:rsidR="004F78FE" w:rsidRPr="00981764">
        <w:rPr>
          <w:rFonts w:ascii="Times New Roman" w:hAnsi="Times New Roman" w:cs="Times New Roman"/>
          <w:sz w:val="28"/>
          <w:szCs w:val="28"/>
        </w:rPr>
        <w:t>С. 158</w:t>
      </w:r>
      <w:r w:rsidRPr="00981764">
        <w:rPr>
          <w:rFonts w:ascii="Times New Roman" w:hAnsi="Times New Roman" w:cs="Times New Roman"/>
          <w:sz w:val="28"/>
          <w:szCs w:val="28"/>
        </w:rPr>
        <w:t>–</w:t>
      </w:r>
      <w:r w:rsidR="004F78FE" w:rsidRPr="00981764">
        <w:rPr>
          <w:rFonts w:ascii="Times New Roman" w:hAnsi="Times New Roman" w:cs="Times New Roman"/>
          <w:sz w:val="28"/>
          <w:szCs w:val="28"/>
        </w:rPr>
        <w:t xml:space="preserve">163. </w:t>
      </w:r>
      <w:r w:rsidRPr="00981764">
        <w:rPr>
          <w:rFonts w:ascii="Times New Roman" w:hAnsi="Times New Roman" w:cs="Times New Roman"/>
          <w:sz w:val="28"/>
          <w:szCs w:val="28"/>
        </w:rPr>
        <w:t xml:space="preserve">– </w:t>
      </w:r>
      <w:r w:rsidRPr="00981764">
        <w:rPr>
          <w:rFonts w:ascii="Times New Roman" w:hAnsi="Times New Roman" w:cs="Times New Roman"/>
          <w:sz w:val="28"/>
          <w:szCs w:val="28"/>
          <w:lang w:val="en-US"/>
        </w:rPr>
        <w:t>URL</w:t>
      </w:r>
      <w:r w:rsidRPr="00981764">
        <w:rPr>
          <w:rFonts w:ascii="Times New Roman" w:hAnsi="Times New Roman" w:cs="Times New Roman"/>
          <w:sz w:val="28"/>
          <w:szCs w:val="28"/>
        </w:rPr>
        <w:t xml:space="preserve">: </w:t>
      </w:r>
      <w:hyperlink r:id="rId13" w:history="1">
        <w:r w:rsidRPr="00981764">
          <w:rPr>
            <w:rStyle w:val="a3"/>
            <w:rFonts w:ascii="Times New Roman" w:hAnsi="Times New Roman" w:cs="Times New Roman"/>
            <w:sz w:val="28"/>
            <w:szCs w:val="28"/>
          </w:rPr>
          <w:t>https://elibrary.ru/item.asp?id=43117243</w:t>
        </w:r>
      </w:hyperlink>
      <w:r w:rsidRPr="00981764">
        <w:rPr>
          <w:rFonts w:ascii="Times New Roman" w:hAnsi="Times New Roman" w:cs="Times New Roman"/>
          <w:sz w:val="28"/>
          <w:szCs w:val="28"/>
        </w:rPr>
        <w:t xml:space="preserve"> (дата обращения 25.09.2020)</w:t>
      </w:r>
    </w:p>
    <w:p w:rsidR="00981764" w:rsidRDefault="004F78FE" w:rsidP="00981764">
      <w:pPr>
        <w:pStyle w:val="a5"/>
        <w:widowControl w:val="0"/>
        <w:ind w:firstLine="709"/>
        <w:jc w:val="both"/>
        <w:rPr>
          <w:rFonts w:ascii="Times New Roman" w:hAnsi="Times New Roman" w:cs="Times New Roman"/>
          <w:i/>
          <w:sz w:val="24"/>
        </w:rPr>
      </w:pPr>
      <w:r w:rsidRPr="007F1268">
        <w:rPr>
          <w:rFonts w:ascii="Times New Roman" w:hAnsi="Times New Roman" w:cs="Times New Roman"/>
          <w:i/>
          <w:sz w:val="24"/>
        </w:rPr>
        <w:t xml:space="preserve">В статье рассмотрено современное состояние сельского хозяйства Российской Федерации. Проанализирован существующий опыт применения программы государственной поддержки агропромышленного комплекса. Представлен ряд проблем деятельности в период реализации государственных программ в условиях распространения смертельной вирусной инфекции. </w:t>
      </w:r>
      <w:proofErr w:type="gramStart"/>
      <w:r w:rsidRPr="007F1268">
        <w:rPr>
          <w:rFonts w:ascii="Times New Roman" w:hAnsi="Times New Roman" w:cs="Times New Roman"/>
          <w:i/>
          <w:sz w:val="24"/>
        </w:rPr>
        <w:t>В частности стоит отметить, что сельское хозяйство - это производство непрерывного цикла, оно не может остановиться и уйти в самоизоляцию, однако серьезным препятствием для успешной работы может стать разрушение некоторых хозяйственных связей, которое является неизбежным из-за изоляции не только городов, но и стран, что негативным образом влияет на деятельность мелких и средних сельскохозяйственных организаций и фермерских хозяйств.</w:t>
      </w:r>
      <w:proofErr w:type="gramEnd"/>
      <w:r w:rsidRPr="007F1268">
        <w:rPr>
          <w:rFonts w:ascii="Times New Roman" w:hAnsi="Times New Roman" w:cs="Times New Roman"/>
          <w:i/>
          <w:sz w:val="24"/>
        </w:rPr>
        <w:t xml:space="preserve"> Российское сельское хозяйство, на </w:t>
      </w:r>
      <w:proofErr w:type="gramStart"/>
      <w:r w:rsidRPr="007F1268">
        <w:rPr>
          <w:rFonts w:ascii="Times New Roman" w:hAnsi="Times New Roman" w:cs="Times New Roman"/>
          <w:i/>
          <w:sz w:val="24"/>
        </w:rPr>
        <w:t>сегодняшний день, не достигло</w:t>
      </w:r>
      <w:proofErr w:type="gramEnd"/>
      <w:r w:rsidRPr="007F1268">
        <w:rPr>
          <w:rFonts w:ascii="Times New Roman" w:hAnsi="Times New Roman" w:cs="Times New Roman"/>
          <w:i/>
          <w:sz w:val="24"/>
        </w:rPr>
        <w:t xml:space="preserve"> полной самообеспеченности, а, следовательно, возникает необходимость разработки мер долгосрочной, среднесрочной и краткосрочной адаптации сельскохозяйственных организаций крестьянско-фермерских хозяйств к </w:t>
      </w:r>
      <w:proofErr w:type="spellStart"/>
      <w:r w:rsidRPr="007F1268">
        <w:rPr>
          <w:rFonts w:ascii="Times New Roman" w:hAnsi="Times New Roman" w:cs="Times New Roman"/>
          <w:i/>
          <w:sz w:val="24"/>
        </w:rPr>
        <w:t>постпандемической</w:t>
      </w:r>
      <w:proofErr w:type="spellEnd"/>
      <w:r w:rsidRPr="007F1268">
        <w:rPr>
          <w:rFonts w:ascii="Times New Roman" w:hAnsi="Times New Roman" w:cs="Times New Roman"/>
          <w:i/>
          <w:sz w:val="24"/>
        </w:rPr>
        <w:t xml:space="preserve"> реальности.</w:t>
      </w:r>
    </w:p>
    <w:p w:rsidR="00981764" w:rsidRDefault="00981764" w:rsidP="00981764">
      <w:pPr>
        <w:pStyle w:val="a5"/>
        <w:widowControl w:val="0"/>
        <w:ind w:firstLine="709"/>
        <w:jc w:val="both"/>
        <w:rPr>
          <w:rFonts w:ascii="Times New Roman" w:hAnsi="Times New Roman" w:cs="Times New Roman"/>
          <w:i/>
          <w:sz w:val="24"/>
        </w:rPr>
      </w:pPr>
    </w:p>
    <w:p w:rsidR="00A970C5" w:rsidRPr="00981764" w:rsidRDefault="007F1268" w:rsidP="00981764">
      <w:pPr>
        <w:pStyle w:val="a5"/>
        <w:widowControl w:val="0"/>
        <w:ind w:firstLine="709"/>
        <w:jc w:val="both"/>
        <w:rPr>
          <w:rFonts w:ascii="Times New Roman" w:hAnsi="Times New Roman" w:cs="Times New Roman"/>
          <w:sz w:val="28"/>
          <w:szCs w:val="28"/>
        </w:rPr>
      </w:pPr>
      <w:proofErr w:type="gramStart"/>
      <w:r w:rsidRPr="00981764">
        <w:rPr>
          <w:rFonts w:ascii="Times New Roman" w:hAnsi="Times New Roman" w:cs="Times New Roman"/>
          <w:sz w:val="28"/>
          <w:szCs w:val="28"/>
        </w:rPr>
        <w:t xml:space="preserve">Самарина, А. Е. </w:t>
      </w:r>
      <w:hyperlink r:id="rId14" w:history="1">
        <w:r w:rsidR="004A611F" w:rsidRPr="00981764">
          <w:rPr>
            <w:rStyle w:val="a3"/>
            <w:rFonts w:ascii="Times New Roman" w:hAnsi="Times New Roman" w:cs="Times New Roman"/>
            <w:color w:val="auto"/>
            <w:sz w:val="28"/>
            <w:szCs w:val="28"/>
          </w:rPr>
          <w:t xml:space="preserve">К </w:t>
        </w:r>
        <w:r w:rsidRPr="00981764">
          <w:rPr>
            <w:rStyle w:val="a3"/>
            <w:rFonts w:ascii="Times New Roman" w:hAnsi="Times New Roman" w:cs="Times New Roman"/>
            <w:color w:val="auto"/>
            <w:sz w:val="28"/>
            <w:szCs w:val="28"/>
          </w:rPr>
          <w:t>вопросу о правовом регулировании крестьянского фермерского) хозяйства</w:t>
        </w:r>
      </w:hyperlink>
      <w:r w:rsidRPr="00981764">
        <w:rPr>
          <w:rFonts w:ascii="Times New Roman" w:hAnsi="Times New Roman" w:cs="Times New Roman"/>
          <w:sz w:val="28"/>
          <w:szCs w:val="28"/>
        </w:rPr>
        <w:t xml:space="preserve"> / А. Е. </w:t>
      </w:r>
      <w:r w:rsidR="004A611F" w:rsidRPr="00981764">
        <w:rPr>
          <w:rFonts w:ascii="Times New Roman" w:hAnsi="Times New Roman" w:cs="Times New Roman"/>
          <w:sz w:val="28"/>
          <w:szCs w:val="28"/>
        </w:rPr>
        <w:t>Самарина</w:t>
      </w:r>
      <w:r w:rsidRPr="00981764">
        <w:rPr>
          <w:rFonts w:ascii="Times New Roman" w:hAnsi="Times New Roman" w:cs="Times New Roman"/>
          <w:sz w:val="28"/>
          <w:szCs w:val="28"/>
        </w:rPr>
        <w:t>.</w:t>
      </w:r>
      <w:proofErr w:type="gramEnd"/>
      <w:r w:rsidRPr="00981764">
        <w:rPr>
          <w:rFonts w:ascii="Times New Roman" w:hAnsi="Times New Roman" w:cs="Times New Roman"/>
          <w:sz w:val="28"/>
          <w:szCs w:val="28"/>
        </w:rPr>
        <w:t xml:space="preserve"> – Текст (визуальный)</w:t>
      </w:r>
      <w:proofErr w:type="gramStart"/>
      <w:r w:rsidRPr="00981764">
        <w:rPr>
          <w:rFonts w:ascii="Times New Roman" w:hAnsi="Times New Roman" w:cs="Times New Roman"/>
          <w:sz w:val="28"/>
          <w:szCs w:val="28"/>
        </w:rPr>
        <w:t xml:space="preserve"> :</w:t>
      </w:r>
      <w:proofErr w:type="gramEnd"/>
      <w:r w:rsidRPr="00981764">
        <w:rPr>
          <w:rFonts w:ascii="Times New Roman" w:hAnsi="Times New Roman" w:cs="Times New Roman"/>
          <w:sz w:val="28"/>
          <w:szCs w:val="28"/>
        </w:rPr>
        <w:t xml:space="preserve"> </w:t>
      </w:r>
      <w:r w:rsidRPr="00981764">
        <w:rPr>
          <w:rFonts w:ascii="Times New Roman" w:hAnsi="Times New Roman" w:cs="Times New Roman"/>
          <w:sz w:val="28"/>
          <w:szCs w:val="28"/>
        </w:rPr>
        <w:lastRenderedPageBreak/>
        <w:t xml:space="preserve">электронный // </w:t>
      </w:r>
      <w:r w:rsidR="004A611F" w:rsidRPr="00981764">
        <w:rPr>
          <w:rFonts w:ascii="Times New Roman" w:hAnsi="Times New Roman" w:cs="Times New Roman"/>
          <w:sz w:val="28"/>
          <w:szCs w:val="28"/>
        </w:rPr>
        <w:t xml:space="preserve">Научно-образовательный потенциал молодежи в решении актуальных проблем XXI века. </w:t>
      </w:r>
      <w:r w:rsidRPr="00981764">
        <w:rPr>
          <w:rFonts w:ascii="Times New Roman" w:hAnsi="Times New Roman" w:cs="Times New Roman"/>
          <w:sz w:val="28"/>
          <w:szCs w:val="28"/>
        </w:rPr>
        <w:t xml:space="preserve">– </w:t>
      </w:r>
      <w:r w:rsidR="004A611F" w:rsidRPr="00981764">
        <w:rPr>
          <w:rFonts w:ascii="Times New Roman" w:hAnsi="Times New Roman" w:cs="Times New Roman"/>
          <w:sz w:val="28"/>
          <w:szCs w:val="28"/>
        </w:rPr>
        <w:t xml:space="preserve">2020. </w:t>
      </w:r>
      <w:r w:rsidRPr="00981764">
        <w:rPr>
          <w:rFonts w:ascii="Times New Roman" w:hAnsi="Times New Roman" w:cs="Times New Roman"/>
          <w:sz w:val="28"/>
          <w:szCs w:val="28"/>
        </w:rPr>
        <w:t xml:space="preserve">– </w:t>
      </w:r>
      <w:r w:rsidR="004A611F" w:rsidRPr="00981764">
        <w:rPr>
          <w:rFonts w:ascii="Times New Roman" w:hAnsi="Times New Roman" w:cs="Times New Roman"/>
          <w:sz w:val="28"/>
          <w:szCs w:val="28"/>
        </w:rPr>
        <w:t>№</w:t>
      </w:r>
      <w:r w:rsidRPr="00981764">
        <w:rPr>
          <w:rFonts w:ascii="Times New Roman" w:hAnsi="Times New Roman" w:cs="Times New Roman"/>
          <w:sz w:val="28"/>
          <w:szCs w:val="28"/>
        </w:rPr>
        <w:t xml:space="preserve"> </w:t>
      </w:r>
      <w:r w:rsidR="004A611F" w:rsidRPr="00981764">
        <w:rPr>
          <w:rFonts w:ascii="Times New Roman" w:hAnsi="Times New Roman" w:cs="Times New Roman"/>
          <w:sz w:val="28"/>
          <w:szCs w:val="28"/>
        </w:rPr>
        <w:t xml:space="preserve">16. </w:t>
      </w:r>
      <w:r w:rsidRPr="00981764">
        <w:rPr>
          <w:rFonts w:ascii="Times New Roman" w:hAnsi="Times New Roman" w:cs="Times New Roman"/>
          <w:sz w:val="28"/>
          <w:szCs w:val="28"/>
        </w:rPr>
        <w:t xml:space="preserve">– </w:t>
      </w:r>
      <w:r w:rsidR="004A611F" w:rsidRPr="00981764">
        <w:rPr>
          <w:rFonts w:ascii="Times New Roman" w:hAnsi="Times New Roman" w:cs="Times New Roman"/>
          <w:sz w:val="28"/>
          <w:szCs w:val="28"/>
        </w:rPr>
        <w:t>С. 267</w:t>
      </w:r>
      <w:r w:rsidRPr="00981764">
        <w:rPr>
          <w:rFonts w:ascii="Times New Roman" w:hAnsi="Times New Roman" w:cs="Times New Roman"/>
          <w:sz w:val="28"/>
          <w:szCs w:val="28"/>
        </w:rPr>
        <w:t>–</w:t>
      </w:r>
      <w:r w:rsidR="004A611F" w:rsidRPr="00981764">
        <w:rPr>
          <w:rFonts w:ascii="Times New Roman" w:hAnsi="Times New Roman" w:cs="Times New Roman"/>
          <w:sz w:val="28"/>
          <w:szCs w:val="28"/>
        </w:rPr>
        <w:t xml:space="preserve">269. </w:t>
      </w:r>
      <w:r w:rsidRPr="00981764">
        <w:rPr>
          <w:rFonts w:ascii="Times New Roman" w:hAnsi="Times New Roman" w:cs="Times New Roman"/>
          <w:sz w:val="28"/>
          <w:szCs w:val="28"/>
        </w:rPr>
        <w:t xml:space="preserve">– </w:t>
      </w:r>
      <w:r w:rsidRPr="00981764">
        <w:rPr>
          <w:rFonts w:ascii="Times New Roman" w:hAnsi="Times New Roman" w:cs="Times New Roman"/>
          <w:sz w:val="28"/>
          <w:szCs w:val="28"/>
          <w:lang w:val="en-US"/>
        </w:rPr>
        <w:t>URL</w:t>
      </w:r>
      <w:r w:rsidRPr="00981764">
        <w:rPr>
          <w:rFonts w:ascii="Times New Roman" w:hAnsi="Times New Roman" w:cs="Times New Roman"/>
          <w:sz w:val="28"/>
          <w:szCs w:val="28"/>
        </w:rPr>
        <w:t xml:space="preserve">: </w:t>
      </w:r>
      <w:hyperlink r:id="rId15" w:history="1">
        <w:r w:rsidRPr="00981764">
          <w:rPr>
            <w:rStyle w:val="a3"/>
            <w:rFonts w:ascii="Times New Roman" w:hAnsi="Times New Roman" w:cs="Times New Roman"/>
            <w:sz w:val="28"/>
            <w:szCs w:val="28"/>
          </w:rPr>
          <w:t>https://elibrary.ru/item.asp?id=43077915</w:t>
        </w:r>
      </w:hyperlink>
      <w:r w:rsidRPr="00981764">
        <w:rPr>
          <w:rFonts w:ascii="Times New Roman" w:hAnsi="Times New Roman" w:cs="Times New Roman"/>
          <w:sz w:val="28"/>
          <w:szCs w:val="28"/>
        </w:rPr>
        <w:t xml:space="preserve"> (дата обращения 25.09.2020)</w:t>
      </w:r>
    </w:p>
    <w:p w:rsidR="004A611F" w:rsidRPr="007F1268" w:rsidRDefault="004A611F" w:rsidP="007F1268">
      <w:pPr>
        <w:pStyle w:val="a5"/>
        <w:ind w:firstLine="709"/>
        <w:jc w:val="both"/>
        <w:rPr>
          <w:rFonts w:ascii="Times New Roman" w:hAnsi="Times New Roman" w:cs="Times New Roman"/>
          <w:i/>
          <w:sz w:val="24"/>
        </w:rPr>
      </w:pPr>
      <w:r w:rsidRPr="007F1268">
        <w:rPr>
          <w:rFonts w:ascii="Times New Roman" w:hAnsi="Times New Roman" w:cs="Times New Roman"/>
          <w:i/>
          <w:sz w:val="24"/>
        </w:rPr>
        <w:t>Статья отражает актуальные проблемы правового характера, существующие в настоящее время в сельскохозяйственной сфере, возникающие у поставщиков фермерских товаров на рынок для потребителей. Отражает проблемы государственной политики в данном вопросе. Также предложенная для изучения работа предлагает варианты решения и устранения образующихся трудностей.</w:t>
      </w:r>
    </w:p>
    <w:p w:rsidR="007F1268" w:rsidRPr="007F1268" w:rsidRDefault="007F1268" w:rsidP="007F1268">
      <w:pPr>
        <w:pStyle w:val="a5"/>
        <w:ind w:firstLine="709"/>
        <w:jc w:val="both"/>
        <w:rPr>
          <w:rFonts w:ascii="Times New Roman" w:hAnsi="Times New Roman" w:cs="Times New Roman"/>
          <w:sz w:val="24"/>
        </w:rPr>
      </w:pPr>
    </w:p>
    <w:p w:rsidR="007F1268" w:rsidRPr="007F1268" w:rsidRDefault="007F1268" w:rsidP="007F1268">
      <w:pPr>
        <w:pStyle w:val="a5"/>
        <w:ind w:firstLine="709"/>
        <w:jc w:val="both"/>
        <w:rPr>
          <w:rFonts w:ascii="Times New Roman" w:hAnsi="Times New Roman" w:cs="Times New Roman"/>
          <w:sz w:val="28"/>
          <w:szCs w:val="28"/>
        </w:rPr>
      </w:pPr>
      <w:proofErr w:type="spellStart"/>
      <w:r w:rsidRPr="007F1268">
        <w:rPr>
          <w:rFonts w:ascii="Times New Roman" w:hAnsi="Times New Roman" w:cs="Times New Roman"/>
          <w:sz w:val="28"/>
          <w:szCs w:val="28"/>
        </w:rPr>
        <w:t>Устюкова</w:t>
      </w:r>
      <w:proofErr w:type="spellEnd"/>
      <w:r w:rsidRPr="007F1268">
        <w:rPr>
          <w:rFonts w:ascii="Times New Roman" w:hAnsi="Times New Roman" w:cs="Times New Roman"/>
          <w:sz w:val="28"/>
          <w:szCs w:val="28"/>
        </w:rPr>
        <w:t xml:space="preserve">, В. В. </w:t>
      </w:r>
      <w:r w:rsidR="007C79DF" w:rsidRPr="007F1268">
        <w:rPr>
          <w:rFonts w:ascii="Times New Roman" w:hAnsi="Times New Roman" w:cs="Times New Roman"/>
          <w:sz w:val="28"/>
          <w:szCs w:val="28"/>
        </w:rPr>
        <w:t>К</w:t>
      </w:r>
      <w:r w:rsidRPr="007F1268">
        <w:rPr>
          <w:rFonts w:ascii="Times New Roman" w:hAnsi="Times New Roman" w:cs="Times New Roman"/>
          <w:sz w:val="28"/>
          <w:szCs w:val="28"/>
        </w:rPr>
        <w:t xml:space="preserve">рестьянское (фермерское) хозяйство - юридическое лицо как семейно-трудовое объединение / В. В. </w:t>
      </w:r>
      <w:proofErr w:type="spellStart"/>
      <w:r w:rsidR="007C79DF" w:rsidRPr="007F1268">
        <w:rPr>
          <w:rFonts w:ascii="Times New Roman" w:hAnsi="Times New Roman" w:cs="Times New Roman"/>
          <w:sz w:val="28"/>
          <w:szCs w:val="28"/>
        </w:rPr>
        <w:t>Устюкова</w:t>
      </w:r>
      <w:proofErr w:type="spellEnd"/>
      <w:r w:rsidRPr="007F1268">
        <w:rPr>
          <w:rFonts w:ascii="Times New Roman" w:hAnsi="Times New Roman" w:cs="Times New Roman"/>
          <w:sz w:val="28"/>
          <w:szCs w:val="28"/>
        </w:rPr>
        <w:t>.</w:t>
      </w:r>
      <w:r w:rsidR="007C79DF" w:rsidRPr="007F1268">
        <w:rPr>
          <w:rFonts w:ascii="Times New Roman" w:hAnsi="Times New Roman" w:cs="Times New Roman"/>
          <w:sz w:val="28"/>
          <w:szCs w:val="28"/>
        </w:rPr>
        <w:t xml:space="preserve"> </w:t>
      </w:r>
      <w:r w:rsidRPr="007F1268">
        <w:rPr>
          <w:rFonts w:ascii="Times New Roman" w:hAnsi="Times New Roman" w:cs="Times New Roman"/>
          <w:sz w:val="28"/>
          <w:szCs w:val="28"/>
        </w:rPr>
        <w:t>– Текст (визуальный)</w:t>
      </w:r>
      <w:proofErr w:type="gramStart"/>
      <w:r w:rsidRPr="007F1268">
        <w:rPr>
          <w:rFonts w:ascii="Times New Roman" w:hAnsi="Times New Roman" w:cs="Times New Roman"/>
          <w:sz w:val="28"/>
          <w:szCs w:val="28"/>
        </w:rPr>
        <w:t xml:space="preserve"> :</w:t>
      </w:r>
      <w:proofErr w:type="gramEnd"/>
      <w:r w:rsidRPr="007F1268">
        <w:rPr>
          <w:rFonts w:ascii="Times New Roman" w:hAnsi="Times New Roman" w:cs="Times New Roman"/>
          <w:sz w:val="28"/>
          <w:szCs w:val="28"/>
        </w:rPr>
        <w:t xml:space="preserve"> электронный // </w:t>
      </w:r>
      <w:r w:rsidR="007C79DF" w:rsidRPr="007F1268">
        <w:rPr>
          <w:rFonts w:ascii="Times New Roman" w:hAnsi="Times New Roman" w:cs="Times New Roman"/>
          <w:sz w:val="28"/>
          <w:szCs w:val="28"/>
        </w:rPr>
        <w:t xml:space="preserve">Аграрное и земельное право. </w:t>
      </w:r>
      <w:r w:rsidRPr="007F1268">
        <w:rPr>
          <w:rFonts w:ascii="Times New Roman" w:hAnsi="Times New Roman" w:cs="Times New Roman"/>
          <w:sz w:val="28"/>
          <w:szCs w:val="28"/>
        </w:rPr>
        <w:t xml:space="preserve">– </w:t>
      </w:r>
      <w:r w:rsidR="007C79DF" w:rsidRPr="007F1268">
        <w:rPr>
          <w:rFonts w:ascii="Times New Roman" w:hAnsi="Times New Roman" w:cs="Times New Roman"/>
          <w:sz w:val="28"/>
          <w:szCs w:val="28"/>
        </w:rPr>
        <w:t xml:space="preserve">2020. </w:t>
      </w:r>
      <w:r w:rsidRPr="007F1268">
        <w:rPr>
          <w:rFonts w:ascii="Times New Roman" w:hAnsi="Times New Roman" w:cs="Times New Roman"/>
          <w:sz w:val="28"/>
          <w:szCs w:val="28"/>
        </w:rPr>
        <w:t>–</w:t>
      </w:r>
      <w:r w:rsidR="007C79DF" w:rsidRPr="007F1268">
        <w:rPr>
          <w:rFonts w:ascii="Times New Roman" w:hAnsi="Times New Roman" w:cs="Times New Roman"/>
          <w:sz w:val="28"/>
          <w:szCs w:val="28"/>
        </w:rPr>
        <w:t>№</w:t>
      </w:r>
      <w:r w:rsidRPr="007F1268">
        <w:rPr>
          <w:rFonts w:ascii="Times New Roman" w:hAnsi="Times New Roman" w:cs="Times New Roman"/>
          <w:sz w:val="28"/>
          <w:szCs w:val="28"/>
        </w:rPr>
        <w:t xml:space="preserve"> </w:t>
      </w:r>
      <w:r w:rsidR="007C79DF" w:rsidRPr="007F1268">
        <w:rPr>
          <w:rFonts w:ascii="Times New Roman" w:hAnsi="Times New Roman" w:cs="Times New Roman"/>
          <w:sz w:val="28"/>
          <w:szCs w:val="28"/>
        </w:rPr>
        <w:t>5</w:t>
      </w:r>
      <w:r w:rsidRPr="007F1268">
        <w:rPr>
          <w:rFonts w:ascii="Times New Roman" w:hAnsi="Times New Roman" w:cs="Times New Roman"/>
          <w:sz w:val="28"/>
          <w:szCs w:val="28"/>
        </w:rPr>
        <w:t xml:space="preserve"> </w:t>
      </w:r>
      <w:r w:rsidR="007C79DF" w:rsidRPr="007F1268">
        <w:rPr>
          <w:rFonts w:ascii="Times New Roman" w:hAnsi="Times New Roman" w:cs="Times New Roman"/>
          <w:sz w:val="28"/>
          <w:szCs w:val="28"/>
        </w:rPr>
        <w:t xml:space="preserve">(185). </w:t>
      </w:r>
      <w:r w:rsidRPr="007F1268">
        <w:rPr>
          <w:rFonts w:ascii="Times New Roman" w:hAnsi="Times New Roman" w:cs="Times New Roman"/>
          <w:sz w:val="28"/>
          <w:szCs w:val="28"/>
        </w:rPr>
        <w:t xml:space="preserve">– </w:t>
      </w:r>
      <w:r w:rsidR="007C79DF" w:rsidRPr="007F1268">
        <w:rPr>
          <w:rFonts w:ascii="Times New Roman" w:hAnsi="Times New Roman" w:cs="Times New Roman"/>
          <w:sz w:val="28"/>
          <w:szCs w:val="28"/>
        </w:rPr>
        <w:t>С. 9</w:t>
      </w:r>
      <w:r w:rsidRPr="007F1268">
        <w:rPr>
          <w:rFonts w:ascii="Times New Roman" w:hAnsi="Times New Roman" w:cs="Times New Roman"/>
          <w:sz w:val="28"/>
          <w:szCs w:val="28"/>
        </w:rPr>
        <w:t>–</w:t>
      </w:r>
      <w:r w:rsidR="007C79DF" w:rsidRPr="007F1268">
        <w:rPr>
          <w:rFonts w:ascii="Times New Roman" w:hAnsi="Times New Roman" w:cs="Times New Roman"/>
          <w:sz w:val="28"/>
          <w:szCs w:val="28"/>
        </w:rPr>
        <w:t xml:space="preserve">12. </w:t>
      </w:r>
      <w:r w:rsidRPr="00DF28D5">
        <w:rPr>
          <w:rFonts w:ascii="Times New Roman" w:hAnsi="Times New Roman" w:cs="Times New Roman"/>
          <w:sz w:val="28"/>
          <w:szCs w:val="28"/>
        </w:rPr>
        <w:t xml:space="preserve">– </w:t>
      </w:r>
      <w:r w:rsidRPr="00DF28D5">
        <w:rPr>
          <w:rFonts w:ascii="Times New Roman" w:hAnsi="Times New Roman" w:cs="Times New Roman"/>
          <w:sz w:val="28"/>
          <w:szCs w:val="28"/>
          <w:lang w:val="en-US"/>
        </w:rPr>
        <w:t>URL</w:t>
      </w:r>
      <w:r w:rsidRPr="00DF28D5">
        <w:rPr>
          <w:rFonts w:ascii="Times New Roman" w:hAnsi="Times New Roman" w:cs="Times New Roman"/>
          <w:sz w:val="28"/>
          <w:szCs w:val="28"/>
        </w:rPr>
        <w:t>:</w:t>
      </w:r>
      <w:r>
        <w:rPr>
          <w:rFonts w:ascii="Times New Roman" w:hAnsi="Times New Roman" w:cs="Times New Roman"/>
          <w:sz w:val="28"/>
          <w:szCs w:val="28"/>
        </w:rPr>
        <w:t xml:space="preserve"> </w:t>
      </w:r>
      <w:hyperlink r:id="rId16" w:history="1">
        <w:r w:rsidR="007C79DF" w:rsidRPr="00981764">
          <w:rPr>
            <w:rStyle w:val="a3"/>
            <w:rFonts w:ascii="Times New Roman" w:hAnsi="Times New Roman" w:cs="Times New Roman"/>
            <w:sz w:val="28"/>
            <w:szCs w:val="28"/>
          </w:rPr>
          <w:t>https://elibrary.ru/item.asp?id=43844086</w:t>
        </w:r>
      </w:hyperlink>
      <w:r w:rsidR="007C79DF" w:rsidRPr="007F1268">
        <w:rPr>
          <w:rFonts w:ascii="Times New Roman" w:hAnsi="Times New Roman" w:cs="Times New Roman"/>
          <w:sz w:val="28"/>
          <w:szCs w:val="28"/>
        </w:rPr>
        <w:t xml:space="preserve"> </w:t>
      </w:r>
      <w:r w:rsidRPr="007F1268">
        <w:rPr>
          <w:rFonts w:ascii="Times New Roman" w:hAnsi="Times New Roman" w:cs="Times New Roman"/>
          <w:sz w:val="28"/>
          <w:szCs w:val="28"/>
        </w:rPr>
        <w:t>(дата обращения 25.09.2020)</w:t>
      </w:r>
    </w:p>
    <w:p w:rsidR="007C79DF" w:rsidRPr="007F1268" w:rsidRDefault="007C79DF" w:rsidP="007F1268">
      <w:pPr>
        <w:pStyle w:val="a5"/>
        <w:ind w:firstLine="709"/>
        <w:jc w:val="both"/>
        <w:rPr>
          <w:rFonts w:ascii="Times New Roman" w:hAnsi="Times New Roman" w:cs="Times New Roman"/>
          <w:sz w:val="24"/>
        </w:rPr>
      </w:pPr>
      <w:r w:rsidRPr="007F1268">
        <w:rPr>
          <w:rFonts w:ascii="Times New Roman" w:hAnsi="Times New Roman" w:cs="Times New Roman"/>
          <w:i/>
          <w:sz w:val="24"/>
        </w:rPr>
        <w:t>Включение в главу 4 Гражданского кодекса РФ «Юридические лица» специальной статьи, посвященной крестьянскому (фермерскому) хозяйству, привело к появлению множества вопросов как теоретического, так и практического порядка по поводу существенных признаков данной организационно-правовой формы. Одним из таких спорных вопросов является вопрос о том, сохраняется ли за фермерским хозяйством - юридическим лицом признак семейно-трудового объединения, или теперь он не обязателен. Автор делает вывод, что именно этот признак является ключевым, отличающим фермерское хозяйство от иных коммерческих и корпоративных организаций, и он должен быть четко закреплен в Законе.</w:t>
      </w:r>
    </w:p>
    <w:p w:rsidR="00A970C5" w:rsidRPr="007F1268" w:rsidRDefault="00A970C5" w:rsidP="007F1268">
      <w:pPr>
        <w:pStyle w:val="a5"/>
        <w:ind w:firstLine="709"/>
        <w:jc w:val="both"/>
        <w:rPr>
          <w:rFonts w:ascii="Times New Roman" w:hAnsi="Times New Roman" w:cs="Times New Roman"/>
          <w:sz w:val="24"/>
        </w:rPr>
      </w:pPr>
    </w:p>
    <w:p w:rsidR="00F60ADE" w:rsidRPr="007F1268" w:rsidRDefault="00F60ADE" w:rsidP="007F1268">
      <w:pPr>
        <w:pStyle w:val="a5"/>
        <w:ind w:firstLine="709"/>
        <w:jc w:val="both"/>
        <w:rPr>
          <w:rFonts w:ascii="Times New Roman" w:hAnsi="Times New Roman" w:cs="Times New Roman"/>
          <w:sz w:val="28"/>
        </w:rPr>
      </w:pPr>
      <w:proofErr w:type="spellStart"/>
      <w:r w:rsidRPr="007F1268">
        <w:rPr>
          <w:rFonts w:ascii="Times New Roman" w:hAnsi="Times New Roman" w:cs="Times New Roman"/>
          <w:sz w:val="28"/>
        </w:rPr>
        <w:t>Шеуджен</w:t>
      </w:r>
      <w:proofErr w:type="spellEnd"/>
      <w:r w:rsidR="007F1268" w:rsidRPr="007F1268">
        <w:rPr>
          <w:rFonts w:ascii="Times New Roman" w:hAnsi="Times New Roman" w:cs="Times New Roman"/>
          <w:sz w:val="28"/>
        </w:rPr>
        <w:t>,</w:t>
      </w:r>
      <w:r w:rsidRPr="007F1268">
        <w:rPr>
          <w:rFonts w:ascii="Times New Roman" w:hAnsi="Times New Roman" w:cs="Times New Roman"/>
          <w:sz w:val="28"/>
        </w:rPr>
        <w:t xml:space="preserve"> А.</w:t>
      </w:r>
      <w:r w:rsidR="007F1268" w:rsidRPr="007F1268">
        <w:rPr>
          <w:rFonts w:ascii="Times New Roman" w:hAnsi="Times New Roman" w:cs="Times New Roman"/>
          <w:sz w:val="28"/>
        </w:rPr>
        <w:t xml:space="preserve"> </w:t>
      </w:r>
      <w:r w:rsidRPr="007F1268">
        <w:rPr>
          <w:rFonts w:ascii="Times New Roman" w:hAnsi="Times New Roman" w:cs="Times New Roman"/>
          <w:sz w:val="28"/>
        </w:rPr>
        <w:t>А. З</w:t>
      </w:r>
      <w:r w:rsidR="007F1268" w:rsidRPr="007F1268">
        <w:rPr>
          <w:rFonts w:ascii="Times New Roman" w:hAnsi="Times New Roman" w:cs="Times New Roman"/>
          <w:sz w:val="28"/>
        </w:rPr>
        <w:t>емельный участок для ведения личного подсобного хозяйства: теоретико-правовой аспект</w:t>
      </w:r>
      <w:r w:rsidRPr="007F1268">
        <w:rPr>
          <w:rFonts w:ascii="Times New Roman" w:hAnsi="Times New Roman" w:cs="Times New Roman"/>
          <w:sz w:val="28"/>
        </w:rPr>
        <w:t xml:space="preserve"> / </w:t>
      </w:r>
      <w:r w:rsidR="007F1268" w:rsidRPr="007F1268">
        <w:rPr>
          <w:rFonts w:ascii="Times New Roman" w:hAnsi="Times New Roman" w:cs="Times New Roman"/>
          <w:sz w:val="28"/>
        </w:rPr>
        <w:t>А.</w:t>
      </w:r>
      <w:r w:rsidR="007F1268">
        <w:rPr>
          <w:rFonts w:ascii="Times New Roman" w:hAnsi="Times New Roman" w:cs="Times New Roman"/>
          <w:sz w:val="28"/>
        </w:rPr>
        <w:t xml:space="preserve"> </w:t>
      </w:r>
      <w:r w:rsidR="007F1268" w:rsidRPr="007F1268">
        <w:rPr>
          <w:rFonts w:ascii="Times New Roman" w:hAnsi="Times New Roman" w:cs="Times New Roman"/>
          <w:sz w:val="28"/>
        </w:rPr>
        <w:t>А.</w:t>
      </w:r>
      <w:r w:rsidR="007F1268">
        <w:rPr>
          <w:rFonts w:ascii="Times New Roman" w:hAnsi="Times New Roman" w:cs="Times New Roman"/>
          <w:sz w:val="28"/>
        </w:rPr>
        <w:t xml:space="preserve"> </w:t>
      </w:r>
      <w:proofErr w:type="spellStart"/>
      <w:r w:rsidRPr="007F1268">
        <w:rPr>
          <w:rFonts w:ascii="Times New Roman" w:hAnsi="Times New Roman" w:cs="Times New Roman"/>
          <w:sz w:val="28"/>
        </w:rPr>
        <w:t>Шеуджен</w:t>
      </w:r>
      <w:proofErr w:type="spellEnd"/>
      <w:r w:rsidRPr="007F1268">
        <w:rPr>
          <w:rFonts w:ascii="Times New Roman" w:hAnsi="Times New Roman" w:cs="Times New Roman"/>
          <w:sz w:val="28"/>
        </w:rPr>
        <w:t xml:space="preserve">, </w:t>
      </w:r>
      <w:r w:rsidR="007F1268" w:rsidRPr="007F1268">
        <w:rPr>
          <w:rFonts w:ascii="Times New Roman" w:hAnsi="Times New Roman" w:cs="Times New Roman"/>
          <w:sz w:val="28"/>
        </w:rPr>
        <w:t>Е.</w:t>
      </w:r>
      <w:r w:rsidR="007F1268">
        <w:rPr>
          <w:rFonts w:ascii="Times New Roman" w:hAnsi="Times New Roman" w:cs="Times New Roman"/>
          <w:sz w:val="28"/>
        </w:rPr>
        <w:t xml:space="preserve"> </w:t>
      </w:r>
      <w:r w:rsidR="007F1268" w:rsidRPr="007F1268">
        <w:rPr>
          <w:rFonts w:ascii="Times New Roman" w:hAnsi="Times New Roman" w:cs="Times New Roman"/>
          <w:sz w:val="28"/>
        </w:rPr>
        <w:t xml:space="preserve">С. </w:t>
      </w:r>
      <w:proofErr w:type="spellStart"/>
      <w:r w:rsidRPr="007F1268">
        <w:rPr>
          <w:rFonts w:ascii="Times New Roman" w:hAnsi="Times New Roman" w:cs="Times New Roman"/>
          <w:sz w:val="28"/>
        </w:rPr>
        <w:t>Клюкина</w:t>
      </w:r>
      <w:proofErr w:type="spellEnd"/>
      <w:r w:rsidR="007F1268">
        <w:rPr>
          <w:rFonts w:ascii="Times New Roman" w:hAnsi="Times New Roman" w:cs="Times New Roman"/>
          <w:sz w:val="28"/>
        </w:rPr>
        <w:t>.</w:t>
      </w:r>
      <w:r w:rsidRPr="007F1268">
        <w:rPr>
          <w:rFonts w:ascii="Times New Roman" w:hAnsi="Times New Roman" w:cs="Times New Roman"/>
          <w:sz w:val="28"/>
        </w:rPr>
        <w:t xml:space="preserve"> </w:t>
      </w:r>
      <w:r w:rsidR="007F1268">
        <w:rPr>
          <w:rFonts w:ascii="Times New Roman" w:hAnsi="Times New Roman" w:cs="Times New Roman"/>
          <w:sz w:val="28"/>
        </w:rPr>
        <w:t>– Текст (визуальный)</w:t>
      </w:r>
      <w:proofErr w:type="gramStart"/>
      <w:r w:rsidR="007F1268">
        <w:rPr>
          <w:rFonts w:ascii="Times New Roman" w:hAnsi="Times New Roman" w:cs="Times New Roman"/>
          <w:sz w:val="28"/>
        </w:rPr>
        <w:t xml:space="preserve"> :</w:t>
      </w:r>
      <w:proofErr w:type="gramEnd"/>
      <w:r w:rsidR="007F1268">
        <w:rPr>
          <w:rFonts w:ascii="Times New Roman" w:hAnsi="Times New Roman" w:cs="Times New Roman"/>
          <w:sz w:val="28"/>
        </w:rPr>
        <w:t xml:space="preserve"> электронный </w:t>
      </w:r>
      <w:r w:rsidRPr="007F1268">
        <w:rPr>
          <w:rFonts w:ascii="Times New Roman" w:hAnsi="Times New Roman" w:cs="Times New Roman"/>
          <w:sz w:val="28"/>
        </w:rPr>
        <w:t xml:space="preserve">// Тенденции развития науки и образования. </w:t>
      </w:r>
      <w:r w:rsidR="007F1268">
        <w:rPr>
          <w:rFonts w:ascii="Times New Roman" w:hAnsi="Times New Roman" w:cs="Times New Roman"/>
          <w:sz w:val="28"/>
        </w:rPr>
        <w:t xml:space="preserve">– </w:t>
      </w:r>
      <w:r w:rsidRPr="007F1268">
        <w:rPr>
          <w:rFonts w:ascii="Times New Roman" w:hAnsi="Times New Roman" w:cs="Times New Roman"/>
          <w:sz w:val="28"/>
        </w:rPr>
        <w:t xml:space="preserve">2020. </w:t>
      </w:r>
      <w:r w:rsidR="007F1268">
        <w:rPr>
          <w:rFonts w:ascii="Times New Roman" w:hAnsi="Times New Roman" w:cs="Times New Roman"/>
          <w:sz w:val="28"/>
        </w:rPr>
        <w:t xml:space="preserve">– </w:t>
      </w:r>
      <w:r w:rsidR="007F1268" w:rsidRPr="007F1268">
        <w:rPr>
          <w:rFonts w:ascii="Times New Roman" w:hAnsi="Times New Roman" w:cs="Times New Roman"/>
          <w:sz w:val="28"/>
        </w:rPr>
        <w:t xml:space="preserve">№ </w:t>
      </w:r>
      <w:r w:rsidRPr="007F1268">
        <w:rPr>
          <w:rFonts w:ascii="Times New Roman" w:hAnsi="Times New Roman" w:cs="Times New Roman"/>
          <w:sz w:val="28"/>
        </w:rPr>
        <w:t xml:space="preserve">61-11. </w:t>
      </w:r>
      <w:r w:rsidR="007F1268">
        <w:rPr>
          <w:rFonts w:ascii="Times New Roman" w:hAnsi="Times New Roman" w:cs="Times New Roman"/>
          <w:sz w:val="28"/>
        </w:rPr>
        <w:t xml:space="preserve">– </w:t>
      </w:r>
      <w:r w:rsidRPr="007F1268">
        <w:rPr>
          <w:rFonts w:ascii="Times New Roman" w:hAnsi="Times New Roman" w:cs="Times New Roman"/>
          <w:sz w:val="28"/>
        </w:rPr>
        <w:t>С. 35</w:t>
      </w:r>
      <w:r w:rsidR="007F1268">
        <w:rPr>
          <w:rFonts w:ascii="Times New Roman" w:hAnsi="Times New Roman" w:cs="Times New Roman"/>
          <w:sz w:val="28"/>
        </w:rPr>
        <w:t>–</w:t>
      </w:r>
      <w:r w:rsidRPr="007F1268">
        <w:rPr>
          <w:rFonts w:ascii="Times New Roman" w:hAnsi="Times New Roman" w:cs="Times New Roman"/>
          <w:sz w:val="28"/>
        </w:rPr>
        <w:t xml:space="preserve">40. </w:t>
      </w:r>
      <w:r w:rsidR="007F1268" w:rsidRPr="00DF28D5">
        <w:rPr>
          <w:rFonts w:ascii="Times New Roman" w:hAnsi="Times New Roman" w:cs="Times New Roman"/>
          <w:sz w:val="28"/>
          <w:szCs w:val="28"/>
        </w:rPr>
        <w:t xml:space="preserve">– </w:t>
      </w:r>
      <w:r w:rsidR="007F1268" w:rsidRPr="00DF28D5">
        <w:rPr>
          <w:rFonts w:ascii="Times New Roman" w:hAnsi="Times New Roman" w:cs="Times New Roman"/>
          <w:sz w:val="28"/>
          <w:szCs w:val="28"/>
          <w:lang w:val="en-US"/>
        </w:rPr>
        <w:t>URL</w:t>
      </w:r>
      <w:r w:rsidR="007F1268" w:rsidRPr="00DF28D5">
        <w:rPr>
          <w:rFonts w:ascii="Times New Roman" w:hAnsi="Times New Roman" w:cs="Times New Roman"/>
          <w:sz w:val="28"/>
          <w:szCs w:val="28"/>
        </w:rPr>
        <w:t>:</w:t>
      </w:r>
      <w:r w:rsidR="007F1268">
        <w:rPr>
          <w:rFonts w:ascii="Times New Roman" w:hAnsi="Times New Roman" w:cs="Times New Roman"/>
          <w:sz w:val="28"/>
          <w:szCs w:val="28"/>
        </w:rPr>
        <w:t xml:space="preserve"> </w:t>
      </w:r>
      <w:hyperlink r:id="rId17" w:history="1">
        <w:r w:rsidR="007F1268" w:rsidRPr="008B55D9">
          <w:rPr>
            <w:rStyle w:val="a3"/>
            <w:rFonts w:ascii="Times New Roman" w:hAnsi="Times New Roman" w:cs="Times New Roman"/>
            <w:sz w:val="28"/>
          </w:rPr>
          <w:t>https://elibrary.ru/item.asp?id=43083240</w:t>
        </w:r>
      </w:hyperlink>
      <w:r w:rsidRPr="007F1268">
        <w:rPr>
          <w:rFonts w:ascii="Times New Roman" w:hAnsi="Times New Roman" w:cs="Times New Roman"/>
          <w:sz w:val="28"/>
        </w:rPr>
        <w:t xml:space="preserve"> </w:t>
      </w:r>
      <w:r w:rsidR="007F1268">
        <w:rPr>
          <w:rFonts w:ascii="Times New Roman" w:hAnsi="Times New Roman" w:cs="Times New Roman"/>
          <w:sz w:val="28"/>
        </w:rPr>
        <w:t>(дата обращения 25.09.2020)</w:t>
      </w:r>
    </w:p>
    <w:p w:rsidR="00F60ADE" w:rsidRDefault="00F60ADE" w:rsidP="007F1268">
      <w:pPr>
        <w:pStyle w:val="a5"/>
        <w:ind w:firstLine="709"/>
        <w:jc w:val="both"/>
        <w:rPr>
          <w:rFonts w:ascii="Times New Roman" w:hAnsi="Times New Roman" w:cs="Times New Roman"/>
          <w:i/>
          <w:sz w:val="24"/>
        </w:rPr>
      </w:pPr>
      <w:r w:rsidRPr="007F1268">
        <w:rPr>
          <w:rFonts w:ascii="Times New Roman" w:hAnsi="Times New Roman" w:cs="Times New Roman"/>
          <w:i/>
          <w:sz w:val="24"/>
        </w:rPr>
        <w:t>В статье рассматриваются особенности правового статуса земельных участков для ведения личного подсобного хозяйства, основания возникновения прав, а также способы приобретения таких земельных участков.</w:t>
      </w:r>
    </w:p>
    <w:p w:rsidR="00981764" w:rsidRPr="00981764" w:rsidRDefault="00981764" w:rsidP="007F1268">
      <w:pPr>
        <w:pStyle w:val="a5"/>
        <w:ind w:firstLine="709"/>
        <w:jc w:val="both"/>
        <w:rPr>
          <w:rFonts w:ascii="Times New Roman" w:hAnsi="Times New Roman" w:cs="Times New Roman"/>
          <w:sz w:val="28"/>
        </w:rPr>
      </w:pPr>
      <w:bookmarkStart w:id="0" w:name="_GoBack"/>
    </w:p>
    <w:p w:rsidR="00981764" w:rsidRPr="00981764" w:rsidRDefault="00981764" w:rsidP="007F1268">
      <w:pPr>
        <w:pStyle w:val="a5"/>
        <w:ind w:firstLine="709"/>
        <w:jc w:val="both"/>
        <w:rPr>
          <w:rFonts w:ascii="Times New Roman" w:hAnsi="Times New Roman" w:cs="Times New Roman"/>
          <w:sz w:val="28"/>
        </w:rPr>
      </w:pPr>
      <w:r w:rsidRPr="00981764">
        <w:rPr>
          <w:rFonts w:ascii="Times New Roman" w:hAnsi="Times New Roman" w:cs="Times New Roman"/>
          <w:sz w:val="28"/>
        </w:rPr>
        <w:t>Составитель: Л.М. Бабанина</w:t>
      </w:r>
    </w:p>
    <w:bookmarkEnd w:id="0"/>
    <w:p w:rsidR="00A43276" w:rsidRPr="007F1268" w:rsidRDefault="00A43276" w:rsidP="007F1268">
      <w:pPr>
        <w:pStyle w:val="a5"/>
        <w:ind w:firstLine="709"/>
        <w:jc w:val="both"/>
        <w:rPr>
          <w:rFonts w:ascii="Times New Roman" w:hAnsi="Times New Roman" w:cs="Times New Roman"/>
          <w:sz w:val="24"/>
        </w:rPr>
      </w:pPr>
    </w:p>
    <w:sectPr w:rsidR="00A43276" w:rsidRPr="007F1268">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D38" w:rsidRDefault="00C33D38" w:rsidP="008A6535">
      <w:pPr>
        <w:spacing w:after="0" w:line="240" w:lineRule="auto"/>
      </w:pPr>
      <w:r>
        <w:separator/>
      </w:r>
    </w:p>
  </w:endnote>
  <w:endnote w:type="continuationSeparator" w:id="0">
    <w:p w:rsidR="00C33D38" w:rsidRDefault="00C33D38" w:rsidP="008A6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704497"/>
      <w:docPartObj>
        <w:docPartGallery w:val="Page Numbers (Bottom of Page)"/>
        <w:docPartUnique/>
      </w:docPartObj>
    </w:sdtPr>
    <w:sdtEndPr/>
    <w:sdtContent>
      <w:p w:rsidR="008A6535" w:rsidRDefault="008A6535">
        <w:pPr>
          <w:pStyle w:val="aa"/>
          <w:jc w:val="center"/>
        </w:pPr>
        <w:r>
          <w:fldChar w:fldCharType="begin"/>
        </w:r>
        <w:r>
          <w:instrText>PAGE   \* MERGEFORMAT</w:instrText>
        </w:r>
        <w:r>
          <w:fldChar w:fldCharType="separate"/>
        </w:r>
        <w:r w:rsidR="00981764">
          <w:rPr>
            <w:noProof/>
          </w:rPr>
          <w:t>3</w:t>
        </w:r>
        <w:r>
          <w:fldChar w:fldCharType="end"/>
        </w:r>
      </w:p>
    </w:sdtContent>
  </w:sdt>
  <w:p w:rsidR="008A6535" w:rsidRDefault="008A653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D38" w:rsidRDefault="00C33D38" w:rsidP="008A6535">
      <w:pPr>
        <w:spacing w:after="0" w:line="240" w:lineRule="auto"/>
      </w:pPr>
      <w:r>
        <w:separator/>
      </w:r>
    </w:p>
  </w:footnote>
  <w:footnote w:type="continuationSeparator" w:id="0">
    <w:p w:rsidR="00C33D38" w:rsidRDefault="00C33D38" w:rsidP="008A65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135"/>
    <w:rsid w:val="00092404"/>
    <w:rsid w:val="004A611F"/>
    <w:rsid w:val="004F78FE"/>
    <w:rsid w:val="00565135"/>
    <w:rsid w:val="007C79DF"/>
    <w:rsid w:val="007F1268"/>
    <w:rsid w:val="008A6535"/>
    <w:rsid w:val="00981764"/>
    <w:rsid w:val="00A43276"/>
    <w:rsid w:val="00A46752"/>
    <w:rsid w:val="00A970C5"/>
    <w:rsid w:val="00C33D38"/>
    <w:rsid w:val="00F60ADE"/>
    <w:rsid w:val="00F81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0ADE"/>
    <w:rPr>
      <w:strike w:val="0"/>
      <w:dstrike w:val="0"/>
      <w:color w:val="00008F"/>
      <w:u w:val="none"/>
      <w:effect w:val="none"/>
    </w:rPr>
  </w:style>
  <w:style w:type="paragraph" w:styleId="a4">
    <w:name w:val="Normal (Web)"/>
    <w:basedOn w:val="a"/>
    <w:uiPriority w:val="99"/>
    <w:semiHidden/>
    <w:unhideWhenUsed/>
    <w:rsid w:val="00F60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F60ADE"/>
    <w:pPr>
      <w:spacing w:after="0" w:line="240" w:lineRule="auto"/>
    </w:pPr>
  </w:style>
  <w:style w:type="table" w:customStyle="1" w:styleId="1">
    <w:name w:val="Сетка таблицы1"/>
    <w:basedOn w:val="a1"/>
    <w:uiPriority w:val="59"/>
    <w:rsid w:val="007F126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F126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F1268"/>
    <w:rPr>
      <w:rFonts w:ascii="Tahoma" w:hAnsi="Tahoma" w:cs="Tahoma"/>
      <w:sz w:val="16"/>
      <w:szCs w:val="16"/>
    </w:rPr>
  </w:style>
  <w:style w:type="paragraph" w:styleId="a8">
    <w:name w:val="header"/>
    <w:basedOn w:val="a"/>
    <w:link w:val="a9"/>
    <w:uiPriority w:val="99"/>
    <w:unhideWhenUsed/>
    <w:rsid w:val="008A653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A6535"/>
  </w:style>
  <w:style w:type="paragraph" w:styleId="aa">
    <w:name w:val="footer"/>
    <w:basedOn w:val="a"/>
    <w:link w:val="ab"/>
    <w:uiPriority w:val="99"/>
    <w:unhideWhenUsed/>
    <w:rsid w:val="008A653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A65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0ADE"/>
    <w:rPr>
      <w:strike w:val="0"/>
      <w:dstrike w:val="0"/>
      <w:color w:val="00008F"/>
      <w:u w:val="none"/>
      <w:effect w:val="none"/>
    </w:rPr>
  </w:style>
  <w:style w:type="paragraph" w:styleId="a4">
    <w:name w:val="Normal (Web)"/>
    <w:basedOn w:val="a"/>
    <w:uiPriority w:val="99"/>
    <w:semiHidden/>
    <w:unhideWhenUsed/>
    <w:rsid w:val="00F60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F60ADE"/>
    <w:pPr>
      <w:spacing w:after="0" w:line="240" w:lineRule="auto"/>
    </w:pPr>
  </w:style>
  <w:style w:type="table" w:customStyle="1" w:styleId="1">
    <w:name w:val="Сетка таблицы1"/>
    <w:basedOn w:val="a1"/>
    <w:uiPriority w:val="59"/>
    <w:rsid w:val="007F126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F126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F1268"/>
    <w:rPr>
      <w:rFonts w:ascii="Tahoma" w:hAnsi="Tahoma" w:cs="Tahoma"/>
      <w:sz w:val="16"/>
      <w:szCs w:val="16"/>
    </w:rPr>
  </w:style>
  <w:style w:type="paragraph" w:styleId="a8">
    <w:name w:val="header"/>
    <w:basedOn w:val="a"/>
    <w:link w:val="a9"/>
    <w:uiPriority w:val="99"/>
    <w:unhideWhenUsed/>
    <w:rsid w:val="008A653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A6535"/>
  </w:style>
  <w:style w:type="paragraph" w:styleId="aa">
    <w:name w:val="footer"/>
    <w:basedOn w:val="a"/>
    <w:link w:val="ab"/>
    <w:uiPriority w:val="99"/>
    <w:unhideWhenUsed/>
    <w:rsid w:val="008A653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A6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ary.ru/item.asp?id=43054016" TargetMode="External"/><Relationship Id="rId13" Type="http://schemas.openxmlformats.org/officeDocument/2006/relationships/hyperlink" Target="https://elibrary.ru/item.asp?id=43117243"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library.ru/item.asp?id=43348157" TargetMode="External"/><Relationship Id="rId17" Type="http://schemas.openxmlformats.org/officeDocument/2006/relationships/hyperlink" Target="https://elibrary.ru/item.asp?id=43083240" TargetMode="External"/><Relationship Id="rId2" Type="http://schemas.microsoft.com/office/2007/relationships/stylesWithEffects" Target="stylesWithEffects.xml"/><Relationship Id="rId16" Type="http://schemas.openxmlformats.org/officeDocument/2006/relationships/hyperlink" Target="https://elibrary.ru/item.asp?id=43844086%2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elibrary.ru/item.asp?id=43842470%20" TargetMode="External"/><Relationship Id="rId5" Type="http://schemas.openxmlformats.org/officeDocument/2006/relationships/footnotes" Target="footnotes.xml"/><Relationship Id="rId15" Type="http://schemas.openxmlformats.org/officeDocument/2006/relationships/hyperlink" Target="https://elibrary.ru/item.asp?id=43077915" TargetMode="External"/><Relationship Id="rId10" Type="http://schemas.openxmlformats.org/officeDocument/2006/relationships/hyperlink" Target="https://elibrary.ru/item.asp?id=4392255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library.ru/item.asp?id=43852998" TargetMode="External"/><Relationship Id="rId14" Type="http://schemas.openxmlformats.org/officeDocument/2006/relationships/hyperlink" Target="https://elibrary.ru/item.asp?id=43077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1332</Words>
  <Characters>7594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ИБО</dc:creator>
  <cp:keywords/>
  <dc:description/>
  <cp:lastModifiedBy>ИБО</cp:lastModifiedBy>
  <cp:revision>11</cp:revision>
  <dcterms:created xsi:type="dcterms:W3CDTF">2020-09-25T04:29:00Z</dcterms:created>
  <dcterms:modified xsi:type="dcterms:W3CDTF">2020-10-13T06:10:00Z</dcterms:modified>
</cp:coreProperties>
</file>