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F" w:rsidRPr="002C22B1" w:rsidRDefault="00F32149" w:rsidP="00F3214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F32149">
        <w:rPr>
          <w:rFonts w:ascii="Times New Roman" w:hAnsi="Times New Roman" w:cs="Times New Roman"/>
          <w:b/>
          <w:bCs/>
          <w:sz w:val="32"/>
        </w:rPr>
        <w:t>Хранение сельскохозяйственной продукции</w:t>
      </w:r>
    </w:p>
    <w:p w:rsidR="008A286B" w:rsidRPr="00F32149" w:rsidRDefault="0070776D" w:rsidP="00F32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776D">
        <w:rPr>
          <w:rFonts w:ascii="Times New Roman" w:hAnsi="Times New Roman" w:cs="Times New Roman"/>
          <w:b/>
          <w:bCs/>
          <w:sz w:val="28"/>
        </w:rPr>
        <w:t xml:space="preserve">Кондрашова, А. </w:t>
      </w:r>
      <w:r w:rsidRPr="0070776D">
        <w:rPr>
          <w:rFonts w:ascii="Times New Roman" w:hAnsi="Times New Roman" w:cs="Times New Roman"/>
          <w:sz w:val="28"/>
        </w:rPr>
        <w:t>Оценка эффективности инноваций при организации внутрихозяйственного хранения подсолнечника в Краснодарском Крае / А. Кондрашова // Международный сельскохозяйственный журнал. - 2013. - № 1. - С. 32-35. - рис., 3 табл. </w:t>
      </w:r>
    </w:p>
    <w:p w:rsidR="0070776D" w:rsidRDefault="0070776D" w:rsidP="00F32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776D">
        <w:rPr>
          <w:rFonts w:ascii="Times New Roman" w:hAnsi="Times New Roman" w:cs="Times New Roman"/>
          <w:sz w:val="24"/>
        </w:rPr>
        <w:t>Обоснована целесообразность освоения инноваций при организации внутрихозяйственного хранения подсолнечника. Дана оценка экономической эффективности использования быстровозводимых хранилищ.</w:t>
      </w:r>
    </w:p>
    <w:p w:rsidR="000A5CAB" w:rsidRDefault="000A5CAB" w:rsidP="00F32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77C7" w:rsidRPr="00F32149" w:rsidRDefault="006677C7" w:rsidP="00F32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77C7">
        <w:rPr>
          <w:rFonts w:ascii="Times New Roman" w:hAnsi="Times New Roman" w:cs="Times New Roman"/>
          <w:b/>
          <w:bCs/>
          <w:sz w:val="28"/>
        </w:rPr>
        <w:t>Точному земледелию - точное хранение продукции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77C7">
        <w:rPr>
          <w:rFonts w:ascii="Times New Roman" w:hAnsi="Times New Roman" w:cs="Times New Roman"/>
          <w:sz w:val="28"/>
        </w:rPr>
        <w:t>// Сельский механизатор. - 2013. - № 2. - С. 9. </w:t>
      </w:r>
    </w:p>
    <w:p w:rsidR="00103989" w:rsidRPr="002C22B1" w:rsidRDefault="00103989" w:rsidP="00F321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3989" w:rsidRPr="00F32149" w:rsidRDefault="00103989" w:rsidP="00F321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03989">
        <w:rPr>
          <w:rFonts w:ascii="Times New Roman" w:hAnsi="Times New Roman" w:cs="Times New Roman"/>
          <w:b/>
          <w:bCs/>
          <w:sz w:val="28"/>
        </w:rPr>
        <w:t>Кипрушкина</w:t>
      </w:r>
      <w:proofErr w:type="spellEnd"/>
      <w:r w:rsidRPr="00103989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3989">
        <w:rPr>
          <w:rFonts w:ascii="Times New Roman" w:hAnsi="Times New Roman" w:cs="Times New Roman"/>
          <w:sz w:val="28"/>
        </w:rPr>
        <w:t xml:space="preserve">Экологически безопасные методы в интегрированной защите и сохранении растительной продукции / Е. И. </w:t>
      </w:r>
      <w:proofErr w:type="spellStart"/>
      <w:r w:rsidRPr="00103989">
        <w:rPr>
          <w:rFonts w:ascii="Times New Roman" w:hAnsi="Times New Roman" w:cs="Times New Roman"/>
          <w:sz w:val="28"/>
        </w:rPr>
        <w:t>Кипрушкина</w:t>
      </w:r>
      <w:proofErr w:type="spellEnd"/>
      <w:r w:rsidRPr="00103989">
        <w:rPr>
          <w:rFonts w:ascii="Times New Roman" w:hAnsi="Times New Roman" w:cs="Times New Roman"/>
          <w:sz w:val="28"/>
        </w:rPr>
        <w:t xml:space="preserve">, В. С. </w:t>
      </w:r>
      <w:proofErr w:type="spellStart"/>
      <w:r w:rsidRPr="00103989">
        <w:rPr>
          <w:rFonts w:ascii="Times New Roman" w:hAnsi="Times New Roman" w:cs="Times New Roman"/>
          <w:sz w:val="28"/>
        </w:rPr>
        <w:t>Колодязная</w:t>
      </w:r>
      <w:proofErr w:type="spellEnd"/>
      <w:r w:rsidRPr="00103989">
        <w:rPr>
          <w:rFonts w:ascii="Times New Roman" w:hAnsi="Times New Roman" w:cs="Times New Roman"/>
          <w:sz w:val="28"/>
        </w:rPr>
        <w:t>, В. К. Чеботарь</w:t>
      </w:r>
      <w:r>
        <w:rPr>
          <w:rFonts w:ascii="Times New Roman" w:hAnsi="Times New Roman" w:cs="Times New Roman"/>
          <w:sz w:val="28"/>
        </w:rPr>
        <w:t xml:space="preserve"> </w:t>
      </w:r>
      <w:r w:rsidRPr="00103989">
        <w:rPr>
          <w:rFonts w:ascii="Times New Roman" w:hAnsi="Times New Roman" w:cs="Times New Roman"/>
          <w:sz w:val="28"/>
        </w:rPr>
        <w:t>// Пищевая промышленность. - 2013. - № 2. - С. 8-10. </w:t>
      </w:r>
    </w:p>
    <w:p w:rsidR="006677C7" w:rsidRPr="002C22B1" w:rsidRDefault="006677C7" w:rsidP="00F3214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5CAB" w:rsidRPr="002C22B1" w:rsidRDefault="000A5CAB" w:rsidP="00F3214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A5CAB">
        <w:rPr>
          <w:rFonts w:ascii="Times New Roman" w:hAnsi="Times New Roman" w:cs="Times New Roman"/>
          <w:b/>
          <w:sz w:val="28"/>
        </w:rPr>
        <w:t>Хранение мяса</w:t>
      </w:r>
    </w:p>
    <w:p w:rsidR="000A5CAB" w:rsidRPr="002C22B1" w:rsidRDefault="000A5CAB" w:rsidP="00F321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7006">
        <w:rPr>
          <w:rFonts w:ascii="Times New Roman" w:hAnsi="Times New Roman" w:cs="Times New Roman"/>
          <w:b/>
          <w:bCs/>
          <w:sz w:val="28"/>
        </w:rPr>
        <w:t>Инновационный способ выращивания свиней и хранения свинины в охлажденном состоянии</w:t>
      </w:r>
      <w:r w:rsidRPr="00107006">
        <w:rPr>
          <w:rFonts w:ascii="Times New Roman" w:hAnsi="Times New Roman" w:cs="Times New Roman"/>
          <w:bCs/>
          <w:sz w:val="28"/>
        </w:rPr>
        <w:t xml:space="preserve"> / И. Ф. Горлов [и др.] // Хранение и переработка </w:t>
      </w:r>
      <w:proofErr w:type="spellStart"/>
      <w:r w:rsidRPr="00107006">
        <w:rPr>
          <w:rFonts w:ascii="Times New Roman" w:hAnsi="Times New Roman" w:cs="Times New Roman"/>
          <w:bCs/>
          <w:sz w:val="28"/>
        </w:rPr>
        <w:t>сельхозсырья</w:t>
      </w:r>
      <w:proofErr w:type="spellEnd"/>
      <w:r w:rsidRPr="00107006">
        <w:rPr>
          <w:rFonts w:ascii="Times New Roman" w:hAnsi="Times New Roman" w:cs="Times New Roman"/>
          <w:bCs/>
          <w:sz w:val="28"/>
        </w:rPr>
        <w:t>. - 2013. - № 2. - С. 41-44. - 5 табл. </w:t>
      </w:r>
    </w:p>
    <w:p w:rsidR="000A5CAB" w:rsidRPr="00107006" w:rsidRDefault="000A5CAB" w:rsidP="00F321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7006">
        <w:rPr>
          <w:rFonts w:ascii="Times New Roman" w:hAnsi="Times New Roman" w:cs="Times New Roman"/>
          <w:bCs/>
          <w:sz w:val="24"/>
        </w:rPr>
        <w:t xml:space="preserve">В статье показано влияние новых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пребиотических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лактулозосодержащих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биологически активных добавок "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Лактумин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>" И "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Лактофит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" на хозяйственно-биологические особенности свиней при откорме и разработка интенсивной технологии хранения свинины в охлажденном состоянии. Опыты проводили на животных, полученных от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трёхпородного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скрещивания пород йоркшир,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ландрас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07006">
        <w:rPr>
          <w:rFonts w:ascii="Times New Roman" w:hAnsi="Times New Roman" w:cs="Times New Roman"/>
          <w:bCs/>
          <w:sz w:val="24"/>
        </w:rPr>
        <w:t>дюрок</w:t>
      </w:r>
      <w:proofErr w:type="spellEnd"/>
      <w:r w:rsidRPr="00107006">
        <w:rPr>
          <w:rFonts w:ascii="Times New Roman" w:hAnsi="Times New Roman" w:cs="Times New Roman"/>
          <w:bCs/>
          <w:sz w:val="24"/>
        </w:rPr>
        <w:t>.</w:t>
      </w:r>
    </w:p>
    <w:p w:rsidR="000A5CAB" w:rsidRPr="002C22B1" w:rsidRDefault="000A5CAB" w:rsidP="00F3214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32149" w:rsidRPr="002C22B1" w:rsidRDefault="00F32149" w:rsidP="00F3214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32149" w:rsidRPr="00F32149" w:rsidRDefault="00F32149" w:rsidP="00F321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2149">
        <w:rPr>
          <w:rFonts w:ascii="Times New Roman" w:hAnsi="Times New Roman" w:cs="Times New Roman"/>
          <w:sz w:val="28"/>
        </w:rPr>
        <w:t>Составитель: Л. М. Бабанина</w:t>
      </w:r>
    </w:p>
    <w:sectPr w:rsidR="00F32149" w:rsidRPr="00F3214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38" w:rsidRDefault="00551A38" w:rsidP="00E91C6F">
      <w:pPr>
        <w:spacing w:after="0" w:line="240" w:lineRule="auto"/>
      </w:pPr>
      <w:r>
        <w:separator/>
      </w:r>
    </w:p>
  </w:endnote>
  <w:endnote w:type="continuationSeparator" w:id="0">
    <w:p w:rsidR="00551A38" w:rsidRDefault="00551A38" w:rsidP="00E9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365797"/>
      <w:docPartObj>
        <w:docPartGallery w:val="Page Numbers (Bottom of Page)"/>
        <w:docPartUnique/>
      </w:docPartObj>
    </w:sdtPr>
    <w:sdtEndPr/>
    <w:sdtContent>
      <w:p w:rsidR="00F32149" w:rsidRDefault="00F321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B1">
          <w:rPr>
            <w:noProof/>
          </w:rPr>
          <w:t>1</w:t>
        </w:r>
        <w:r>
          <w:fldChar w:fldCharType="end"/>
        </w:r>
      </w:p>
    </w:sdtContent>
  </w:sdt>
  <w:p w:rsidR="00E91C6F" w:rsidRDefault="00E91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38" w:rsidRDefault="00551A38" w:rsidP="00E91C6F">
      <w:pPr>
        <w:spacing w:after="0" w:line="240" w:lineRule="auto"/>
      </w:pPr>
      <w:r>
        <w:separator/>
      </w:r>
    </w:p>
  </w:footnote>
  <w:footnote w:type="continuationSeparator" w:id="0">
    <w:p w:rsidR="00551A38" w:rsidRDefault="00551A38" w:rsidP="00E9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E91C6F" w:rsidTr="00342CEE">
      <w:tc>
        <w:tcPr>
          <w:tcW w:w="828" w:type="pct"/>
        </w:tcPr>
        <w:p w:rsidR="00E91C6F" w:rsidRDefault="00E91C6F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4EBBDAD" wp14:editId="72D87C6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E91C6F" w:rsidRPr="00E81F2B" w:rsidRDefault="00E91C6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E91C6F" w:rsidRDefault="00E91C6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E91C6F" w:rsidRDefault="00E91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99"/>
    <w:rsid w:val="000235CD"/>
    <w:rsid w:val="000A5CAB"/>
    <w:rsid w:val="00103989"/>
    <w:rsid w:val="0016361E"/>
    <w:rsid w:val="001C0FD2"/>
    <w:rsid w:val="00294B4A"/>
    <w:rsid w:val="002C22B1"/>
    <w:rsid w:val="00535F21"/>
    <w:rsid w:val="00551A38"/>
    <w:rsid w:val="00586399"/>
    <w:rsid w:val="006677C7"/>
    <w:rsid w:val="0070776D"/>
    <w:rsid w:val="008A286B"/>
    <w:rsid w:val="00E91C6F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C6F"/>
  </w:style>
  <w:style w:type="paragraph" w:styleId="a6">
    <w:name w:val="footer"/>
    <w:basedOn w:val="a"/>
    <w:link w:val="a7"/>
    <w:uiPriority w:val="99"/>
    <w:unhideWhenUsed/>
    <w:rsid w:val="00E9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C6F"/>
  </w:style>
  <w:style w:type="table" w:styleId="a8">
    <w:name w:val="Table Grid"/>
    <w:basedOn w:val="a1"/>
    <w:uiPriority w:val="59"/>
    <w:rsid w:val="00E9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C6F"/>
  </w:style>
  <w:style w:type="paragraph" w:styleId="a6">
    <w:name w:val="footer"/>
    <w:basedOn w:val="a"/>
    <w:link w:val="a7"/>
    <w:uiPriority w:val="99"/>
    <w:unhideWhenUsed/>
    <w:rsid w:val="00E9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C6F"/>
  </w:style>
  <w:style w:type="table" w:styleId="a8">
    <w:name w:val="Table Grid"/>
    <w:basedOn w:val="a1"/>
    <w:uiPriority w:val="59"/>
    <w:rsid w:val="00E9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2013-04-09T07:08:00Z</dcterms:created>
  <dcterms:modified xsi:type="dcterms:W3CDTF">2013-07-01T00:44:00Z</dcterms:modified>
</cp:coreProperties>
</file>