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D286C" w:rsidRPr="00103E35" w:rsidTr="006D48B9">
        <w:tc>
          <w:tcPr>
            <w:tcW w:w="828" w:type="pct"/>
            <w:hideMark/>
          </w:tcPr>
          <w:p w:rsidR="007D286C" w:rsidRPr="00103E35" w:rsidRDefault="007D286C" w:rsidP="006D48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C673D4" wp14:editId="0B566AE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D286C" w:rsidRPr="00103E35" w:rsidRDefault="007D286C" w:rsidP="006D48B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D286C" w:rsidRPr="00103E35" w:rsidRDefault="007D286C" w:rsidP="006D48B9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D286C" w:rsidRPr="007D286C" w:rsidRDefault="007D286C" w:rsidP="007D286C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42710" w:rsidRPr="007D286C" w:rsidRDefault="007D286C" w:rsidP="007D28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286C">
        <w:rPr>
          <w:rFonts w:ascii="Times New Roman" w:hAnsi="Times New Roman" w:cs="Times New Roman"/>
          <w:b/>
          <w:sz w:val="28"/>
        </w:rPr>
        <w:t>Коневодство</w:t>
      </w:r>
    </w:p>
    <w:p w:rsidR="007D286C" w:rsidRPr="00D73C48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3C48">
        <w:rPr>
          <w:rFonts w:ascii="Times New Roman" w:hAnsi="Times New Roman" w:cs="Times New Roman"/>
          <w:b/>
          <w:sz w:val="28"/>
        </w:rPr>
        <w:t>Калашников, В. В.</w:t>
      </w:r>
      <w:r>
        <w:rPr>
          <w:rFonts w:ascii="Times New Roman" w:hAnsi="Times New Roman" w:cs="Times New Roman"/>
          <w:sz w:val="28"/>
        </w:rPr>
        <w:t xml:space="preserve"> Импульсы главного приза страны / В. В. </w:t>
      </w:r>
      <w:r w:rsidRPr="00D73C48">
        <w:rPr>
          <w:rFonts w:ascii="Times New Roman" w:hAnsi="Times New Roman" w:cs="Times New Roman"/>
          <w:sz w:val="28"/>
        </w:rPr>
        <w:t>Калашников,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73C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73C48">
        <w:rPr>
          <w:rFonts w:ascii="Times New Roman" w:hAnsi="Times New Roman" w:cs="Times New Roman"/>
          <w:sz w:val="28"/>
        </w:rPr>
        <w:t>Айдаров, Л.</w:t>
      </w:r>
      <w:r>
        <w:rPr>
          <w:rFonts w:ascii="Times New Roman" w:hAnsi="Times New Roman" w:cs="Times New Roman"/>
          <w:sz w:val="28"/>
        </w:rPr>
        <w:t xml:space="preserve"> </w:t>
      </w:r>
      <w:r w:rsidRPr="00D73C4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D73C48">
        <w:rPr>
          <w:rFonts w:ascii="Times New Roman" w:hAnsi="Times New Roman" w:cs="Times New Roman"/>
          <w:sz w:val="28"/>
        </w:rPr>
        <w:t xml:space="preserve">Викулова </w:t>
      </w:r>
      <w:r>
        <w:rPr>
          <w:rFonts w:ascii="Times New Roman" w:hAnsi="Times New Roman" w:cs="Times New Roman"/>
          <w:sz w:val="28"/>
        </w:rPr>
        <w:t>// Коневодство и конный спорт. - 2015. - № 5. - С. 3-4.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73C48">
        <w:rPr>
          <w:rFonts w:ascii="Times New Roman" w:hAnsi="Times New Roman" w:cs="Times New Roman"/>
          <w:sz w:val="24"/>
        </w:rPr>
        <w:t>4 сентября, в канун розыгрыша Приза Президента РФ - 2015, Организационный комитет по подготовке и проведению ежегодных скачек на приз Президента Российской Федерации на основании предварительного анализа материалов и по результатам всестороннего обсуждения вопроса принял решение о закрытии, начиная с 2016 года, приза Президента РФ для участия лошадей чистокровной верховой породы, рожденных за границей.</w:t>
      </w:r>
      <w:proofErr w:type="gramEnd"/>
      <w:r w:rsidRPr="00D73C48">
        <w:rPr>
          <w:rFonts w:ascii="Times New Roman" w:hAnsi="Times New Roman" w:cs="Times New Roman"/>
          <w:sz w:val="24"/>
        </w:rPr>
        <w:t xml:space="preserve"> В целях усиления мер поддержки отечественного коннозаводства, расширения экспортных возможностей племенных предприятий, формирования системы эффективной мотивации расширенного воспроизводства племенного поголовья лошадей чистокровной верховой породы в конных заводах и репродукторах, увеличения </w:t>
      </w:r>
      <w:proofErr w:type="gramStart"/>
      <w:r w:rsidRPr="00D73C48">
        <w:rPr>
          <w:rFonts w:ascii="Times New Roman" w:hAnsi="Times New Roman" w:cs="Times New Roman"/>
          <w:sz w:val="24"/>
        </w:rPr>
        <w:t>числа субъектов разведения лошадей данной породы</w:t>
      </w:r>
      <w:proofErr w:type="gramEnd"/>
      <w:r w:rsidRPr="00D73C48">
        <w:rPr>
          <w:rFonts w:ascii="Times New Roman" w:hAnsi="Times New Roman" w:cs="Times New Roman"/>
          <w:sz w:val="24"/>
        </w:rPr>
        <w:t xml:space="preserve"> в стране, модернизации технологии содержания, выращивания и тренинга племенного молодняка, решено проводить скачки на приз Президента Российской Федерации на жеребцах и кобылах з-х лет и старше, рожденных в России.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7C3DDE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FB">
        <w:rPr>
          <w:rFonts w:ascii="Times New Roman" w:hAnsi="Times New Roman" w:cs="Times New Roman"/>
          <w:b/>
          <w:sz w:val="28"/>
          <w:szCs w:val="28"/>
        </w:rPr>
        <w:t>Стольная</w:t>
      </w:r>
      <w:proofErr w:type="gramEnd"/>
      <w:r w:rsidRPr="006B00FB">
        <w:rPr>
          <w:rFonts w:ascii="Times New Roman" w:hAnsi="Times New Roman" w:cs="Times New Roman"/>
          <w:b/>
          <w:sz w:val="28"/>
          <w:szCs w:val="28"/>
        </w:rPr>
        <w:t>, Е. С.</w:t>
      </w:r>
      <w:r w:rsidRPr="007C3DDE">
        <w:rPr>
          <w:rFonts w:ascii="Times New Roman" w:hAnsi="Times New Roman" w:cs="Times New Roman"/>
          <w:sz w:val="28"/>
          <w:szCs w:val="28"/>
        </w:rPr>
        <w:t xml:space="preserve"> Приз Президента Российской Федерации 2015 – ожидания и результат / Е. С. Стольная 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С. 4-8.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3DDE">
        <w:rPr>
          <w:rFonts w:ascii="Times New Roman" w:hAnsi="Times New Roman" w:cs="Times New Roman"/>
          <w:sz w:val="24"/>
        </w:rPr>
        <w:t>12-й розыгрыш Приза Президента РФ состоялся 12 сентября. Скачки начались в 12:00. Вот такое совпадение. Вторая декада сентября - самое оптимальное время для проведения данного скакового митинга. Это подтверждает и международная практика. Приз Президента РФ был учрежден в 2004 году и ежегодно проходил в разные даты и на разных ипподромах. Для скачек такого уровня это недопустимо. Только в данном сезоне он, наконец, обрел постоянную дату и место в российском скаковом календаре - вторую декаду сентября на Центральном Московском ипподроме. Это первое, и главное, что хочется отметить, начиная рассказ о скачках на Приз Президента РФ.</w:t>
      </w:r>
    </w:p>
    <w:p w:rsidR="007D286C" w:rsidRPr="007C3DDE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DF7C72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0FB">
        <w:rPr>
          <w:rFonts w:ascii="Times New Roman" w:hAnsi="Times New Roman" w:cs="Times New Roman"/>
          <w:b/>
          <w:sz w:val="28"/>
        </w:rPr>
        <w:t>Хотов</w:t>
      </w:r>
      <w:proofErr w:type="spellEnd"/>
      <w:r w:rsidRPr="006B00FB">
        <w:rPr>
          <w:rFonts w:ascii="Times New Roman" w:hAnsi="Times New Roman" w:cs="Times New Roman"/>
          <w:b/>
          <w:sz w:val="28"/>
        </w:rPr>
        <w:t>, В. 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Оксистки</w:t>
      </w:r>
      <w:proofErr w:type="spellEnd"/>
      <w:r>
        <w:rPr>
          <w:rFonts w:ascii="Times New Roman" w:hAnsi="Times New Roman" w:cs="Times New Roman"/>
          <w:sz w:val="28"/>
        </w:rPr>
        <w:t xml:space="preserve"> последних лет / В. Х.</w:t>
      </w:r>
      <w:r w:rsidRPr="00DF7C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7C72">
        <w:rPr>
          <w:rFonts w:ascii="Times New Roman" w:hAnsi="Times New Roman" w:cs="Times New Roman"/>
          <w:sz w:val="28"/>
        </w:rPr>
        <w:t>Хотов</w:t>
      </w:r>
      <w:proofErr w:type="spellEnd"/>
      <w:r w:rsidRPr="00DF7C7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В. </w:t>
      </w:r>
      <w:r w:rsidRPr="00DF7C72">
        <w:rPr>
          <w:rFonts w:ascii="Times New Roman" w:hAnsi="Times New Roman" w:cs="Times New Roman"/>
          <w:sz w:val="28"/>
        </w:rPr>
        <w:t xml:space="preserve">Сутугина </w:t>
      </w:r>
      <w:r w:rsidRPr="007C3DDE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F7C72">
        <w:rPr>
          <w:rFonts w:ascii="Times New Roman" w:hAnsi="Times New Roman" w:cs="Times New Roman"/>
          <w:sz w:val="28"/>
        </w:rPr>
        <w:t>. 9-11</w:t>
      </w:r>
    </w:p>
    <w:p w:rsidR="007D286C" w:rsidRPr="00DF7C72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7C72">
        <w:rPr>
          <w:rFonts w:ascii="Times New Roman" w:hAnsi="Times New Roman" w:cs="Times New Roman"/>
          <w:sz w:val="24"/>
        </w:rPr>
        <w:t xml:space="preserve">В статье приводится информация по победительницам Большого приза для кобыл 3-х лет - ОКС за 2004-2015гг. чистокровной верховой породы. Даются сведения о результатах испытаний, происхождении и заводском использовании </w:t>
      </w:r>
      <w:proofErr w:type="spellStart"/>
      <w:r w:rsidRPr="00DF7C72">
        <w:rPr>
          <w:rFonts w:ascii="Times New Roman" w:hAnsi="Times New Roman" w:cs="Times New Roman"/>
          <w:sz w:val="24"/>
        </w:rPr>
        <w:t>оксисток</w:t>
      </w:r>
      <w:proofErr w:type="spellEnd"/>
      <w:r w:rsidRPr="00DF7C72">
        <w:rPr>
          <w:rFonts w:ascii="Times New Roman" w:hAnsi="Times New Roman" w:cs="Times New Roman"/>
          <w:sz w:val="24"/>
        </w:rPr>
        <w:t xml:space="preserve"> последних лет.</w:t>
      </w:r>
    </w:p>
    <w:p w:rsidR="007D286C" w:rsidRPr="007D286C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DF7C72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0FB">
        <w:rPr>
          <w:rFonts w:ascii="Times New Roman" w:hAnsi="Times New Roman" w:cs="Times New Roman"/>
          <w:b/>
          <w:sz w:val="28"/>
        </w:rPr>
        <w:t>Хлебосолова</w:t>
      </w:r>
      <w:proofErr w:type="spellEnd"/>
      <w:r w:rsidRPr="006B00FB">
        <w:rPr>
          <w:rFonts w:ascii="Times New Roman" w:hAnsi="Times New Roman" w:cs="Times New Roman"/>
          <w:b/>
          <w:sz w:val="28"/>
        </w:rPr>
        <w:t>, А. В.</w:t>
      </w:r>
      <w:r>
        <w:rPr>
          <w:rFonts w:ascii="Times New Roman" w:hAnsi="Times New Roman" w:cs="Times New Roman"/>
          <w:sz w:val="28"/>
        </w:rPr>
        <w:t xml:space="preserve"> Анализ развития скаковой индустрии в США / А. В. </w:t>
      </w:r>
      <w:proofErr w:type="spellStart"/>
      <w:r w:rsidRPr="00DF7C72">
        <w:rPr>
          <w:rFonts w:ascii="Times New Roman" w:hAnsi="Times New Roman" w:cs="Times New Roman"/>
          <w:sz w:val="28"/>
        </w:rPr>
        <w:t>Хлебосолова</w:t>
      </w:r>
      <w:proofErr w:type="spellEnd"/>
      <w:r w:rsidRPr="00DF7C72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DF7C72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DF7C72">
        <w:rPr>
          <w:rFonts w:ascii="Times New Roman" w:hAnsi="Times New Roman" w:cs="Times New Roman"/>
          <w:sz w:val="28"/>
        </w:rPr>
        <w:t xml:space="preserve">Коновалова </w:t>
      </w:r>
      <w:r w:rsidRPr="007C3DDE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DF7C72">
        <w:rPr>
          <w:rFonts w:ascii="Times New Roman" w:hAnsi="Times New Roman" w:cs="Times New Roman"/>
          <w:sz w:val="28"/>
        </w:rPr>
        <w:t>. 11-13</w:t>
      </w:r>
      <w:r>
        <w:rPr>
          <w:rFonts w:ascii="Times New Roman" w:hAnsi="Times New Roman" w:cs="Times New Roman"/>
          <w:sz w:val="28"/>
        </w:rPr>
        <w:t>.</w:t>
      </w:r>
    </w:p>
    <w:p w:rsidR="007D286C" w:rsidRPr="00DF7C72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7C72">
        <w:rPr>
          <w:rFonts w:ascii="Times New Roman" w:hAnsi="Times New Roman" w:cs="Times New Roman"/>
          <w:sz w:val="24"/>
        </w:rPr>
        <w:t>В работе проанализирована история развития скаковой индустрии в США, оценено её современное состояние. Дана характеристика особенностей скаковых испытаний лошадей чистокровной породы в США.</w:t>
      </w:r>
    </w:p>
    <w:p w:rsidR="007D286C" w:rsidRPr="00E91597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934F7" w:rsidRDefault="007D286C" w:rsidP="000934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B00FB">
        <w:rPr>
          <w:rFonts w:ascii="Times New Roman" w:hAnsi="Times New Roman" w:cs="Times New Roman"/>
          <w:b/>
          <w:sz w:val="28"/>
        </w:rPr>
        <w:t>Карачаевские лошади на Ставрополье</w:t>
      </w:r>
      <w:r>
        <w:rPr>
          <w:rFonts w:ascii="Times New Roman" w:hAnsi="Times New Roman" w:cs="Times New Roman"/>
          <w:sz w:val="28"/>
        </w:rPr>
        <w:t xml:space="preserve"> / Х. Б. </w:t>
      </w:r>
      <w:proofErr w:type="spellStart"/>
      <w:r w:rsidRPr="00BB1904">
        <w:rPr>
          <w:rFonts w:ascii="Times New Roman" w:hAnsi="Times New Roman" w:cs="Times New Roman"/>
          <w:sz w:val="28"/>
        </w:rPr>
        <w:t>Каракетов</w:t>
      </w:r>
      <w:proofErr w:type="spellEnd"/>
      <w:r w:rsidRPr="00BB1904">
        <w:rPr>
          <w:rFonts w:ascii="Times New Roman" w:hAnsi="Times New Roman" w:cs="Times New Roman"/>
          <w:sz w:val="28"/>
        </w:rPr>
        <w:t xml:space="preserve"> </w:t>
      </w:r>
      <w:r w:rsidRPr="00E9159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9159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7C3DDE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</w:t>
      </w:r>
      <w:r w:rsidRPr="00BB1904">
        <w:rPr>
          <w:rFonts w:ascii="Times New Roman" w:hAnsi="Times New Roman" w:cs="Times New Roman"/>
          <w:sz w:val="28"/>
        </w:rPr>
        <w:t>С. 13-14</w:t>
      </w:r>
      <w:r>
        <w:rPr>
          <w:rFonts w:ascii="Times New Roman" w:hAnsi="Times New Roman" w:cs="Times New Roman"/>
          <w:sz w:val="28"/>
        </w:rPr>
        <w:t>.</w:t>
      </w:r>
    </w:p>
    <w:p w:rsidR="007D286C" w:rsidRDefault="007D286C" w:rsidP="000934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B1904">
        <w:rPr>
          <w:rFonts w:ascii="Times New Roman" w:hAnsi="Times New Roman" w:cs="Times New Roman"/>
          <w:sz w:val="24"/>
        </w:rPr>
        <w:lastRenderedPageBreak/>
        <w:t>В статье приведен обзор о созданном в Ставропольском крае племенном репродукторе по разведению лошадей карачаевской породы.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7A7722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00FB">
        <w:rPr>
          <w:rFonts w:ascii="Times New Roman" w:hAnsi="Times New Roman" w:cs="Times New Roman"/>
          <w:b/>
          <w:sz w:val="28"/>
        </w:rPr>
        <w:t>Зиновьева, С. А.</w:t>
      </w:r>
      <w:r>
        <w:rPr>
          <w:rFonts w:ascii="Times New Roman" w:hAnsi="Times New Roman" w:cs="Times New Roman"/>
          <w:sz w:val="28"/>
        </w:rPr>
        <w:t xml:space="preserve"> гендерные различия реакции организма двухлетних рысистых лошадей на призовое выступление / С. А. </w:t>
      </w:r>
      <w:r w:rsidRPr="007A7722">
        <w:rPr>
          <w:rFonts w:ascii="Times New Roman" w:hAnsi="Times New Roman" w:cs="Times New Roman"/>
          <w:sz w:val="28"/>
        </w:rPr>
        <w:t>Зиновьева,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7A772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A7722">
        <w:rPr>
          <w:rFonts w:ascii="Times New Roman" w:hAnsi="Times New Roman" w:cs="Times New Roman"/>
          <w:sz w:val="28"/>
        </w:rPr>
        <w:t>Козлов, С.</w:t>
      </w:r>
      <w:r>
        <w:rPr>
          <w:rFonts w:ascii="Times New Roman" w:hAnsi="Times New Roman" w:cs="Times New Roman"/>
          <w:sz w:val="28"/>
        </w:rPr>
        <w:t xml:space="preserve"> </w:t>
      </w:r>
      <w:r w:rsidRPr="007A7722">
        <w:rPr>
          <w:rFonts w:ascii="Times New Roman" w:hAnsi="Times New Roman" w:cs="Times New Roman"/>
          <w:sz w:val="28"/>
        </w:rPr>
        <w:t xml:space="preserve">С. Маркин </w:t>
      </w:r>
      <w:r w:rsidRPr="007C3DDE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</w:t>
      </w:r>
      <w:r w:rsidRPr="007A7722">
        <w:rPr>
          <w:rFonts w:ascii="Times New Roman" w:hAnsi="Times New Roman" w:cs="Times New Roman"/>
          <w:sz w:val="28"/>
        </w:rPr>
        <w:t>С. 15-18</w:t>
      </w:r>
      <w:r>
        <w:rPr>
          <w:rFonts w:ascii="Times New Roman" w:hAnsi="Times New Roman" w:cs="Times New Roman"/>
          <w:sz w:val="28"/>
        </w:rPr>
        <w:t>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2BBA">
        <w:rPr>
          <w:rFonts w:ascii="Times New Roman" w:hAnsi="Times New Roman" w:cs="Times New Roman"/>
          <w:sz w:val="24"/>
        </w:rPr>
        <w:t>В результате проведенного исследования у молодых лошадей после призовой езды устано</w:t>
      </w:r>
      <w:bookmarkStart w:id="0" w:name="_GoBack"/>
      <w:bookmarkEnd w:id="0"/>
      <w:r w:rsidRPr="008F2BBA">
        <w:rPr>
          <w:rFonts w:ascii="Times New Roman" w:hAnsi="Times New Roman" w:cs="Times New Roman"/>
          <w:sz w:val="24"/>
        </w:rPr>
        <w:t xml:space="preserve">влена </w:t>
      </w:r>
      <w:proofErr w:type="spellStart"/>
      <w:r w:rsidRPr="008F2BBA">
        <w:rPr>
          <w:rFonts w:ascii="Times New Roman" w:hAnsi="Times New Roman" w:cs="Times New Roman"/>
          <w:sz w:val="24"/>
        </w:rPr>
        <w:t>нейтрофильная</w:t>
      </w:r>
      <w:proofErr w:type="spellEnd"/>
      <w:r w:rsidRPr="008F2BBA">
        <w:rPr>
          <w:rFonts w:ascii="Times New Roman" w:hAnsi="Times New Roman" w:cs="Times New Roman"/>
          <w:sz w:val="24"/>
        </w:rPr>
        <w:t xml:space="preserve"> фаза миогенного лейкоцитоза. Её характер наиболее ярко выражен у женских особей, тогда как у жеребцов совокупность изменений может рассматриваться как пограничное состояние между </w:t>
      </w:r>
      <w:proofErr w:type="spellStart"/>
      <w:r w:rsidRPr="008F2BBA">
        <w:rPr>
          <w:rFonts w:ascii="Times New Roman" w:hAnsi="Times New Roman" w:cs="Times New Roman"/>
          <w:sz w:val="24"/>
        </w:rPr>
        <w:t>лимфоцитарной</w:t>
      </w:r>
      <w:proofErr w:type="spellEnd"/>
      <w:r w:rsidRPr="008F2BB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F2BBA">
        <w:rPr>
          <w:rFonts w:ascii="Times New Roman" w:hAnsi="Times New Roman" w:cs="Times New Roman"/>
          <w:sz w:val="24"/>
        </w:rPr>
        <w:t>нейтрофильной</w:t>
      </w:r>
      <w:proofErr w:type="spellEnd"/>
      <w:r w:rsidRPr="008F2BBA">
        <w:rPr>
          <w:rFonts w:ascii="Times New Roman" w:hAnsi="Times New Roman" w:cs="Times New Roman"/>
          <w:sz w:val="24"/>
        </w:rPr>
        <w:t xml:space="preserve"> фазой миогенного лейкоцитоза. По полученным данным двухлетние кобылы, в сравнении со сверстниками-жеребцами, недостаточно подготовлены к психоэмоциональному и физическому напряжению ипподромных выступлений и, в общей массе, не могут конкурировать с ними на беговой дорожке.</w:t>
      </w:r>
    </w:p>
    <w:p w:rsidR="007D286C" w:rsidRP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286C" w:rsidRPr="00D03F6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FB">
        <w:rPr>
          <w:rFonts w:ascii="Times New Roman" w:hAnsi="Times New Roman" w:cs="Times New Roman"/>
          <w:b/>
          <w:sz w:val="28"/>
          <w:szCs w:val="28"/>
        </w:rPr>
        <w:t>Дорофеева А. В.</w:t>
      </w:r>
      <w:r>
        <w:rPr>
          <w:rFonts w:ascii="Times New Roman" w:hAnsi="Times New Roman" w:cs="Times New Roman"/>
          <w:sz w:val="28"/>
          <w:szCs w:val="28"/>
        </w:rPr>
        <w:t xml:space="preserve"> Завершение сезона испытаний молодняка</w:t>
      </w:r>
      <w:r w:rsidRPr="00D0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 В. Дорофеева </w:t>
      </w:r>
      <w:r w:rsidRPr="007C3DDE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F6B">
        <w:rPr>
          <w:rFonts w:ascii="Times New Roman" w:hAnsi="Times New Roman" w:cs="Times New Roman"/>
          <w:sz w:val="28"/>
          <w:szCs w:val="28"/>
        </w:rPr>
        <w:t>С. 18-19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3F6B">
        <w:rPr>
          <w:rFonts w:ascii="Times New Roman" w:hAnsi="Times New Roman" w:cs="Times New Roman"/>
          <w:sz w:val="24"/>
          <w:szCs w:val="28"/>
        </w:rPr>
        <w:t xml:space="preserve">Испытания в КФХ «Малиновской Л.М.» - «Виват» состоялись 29 июля 2015 г. На них были представлены жеребцы-производители и матки хозяйства, а также молодняк разного возраста. Кроме того, очень интересной была коллекция женских потомков </w:t>
      </w:r>
      <w:proofErr w:type="spellStart"/>
      <w:r w:rsidRPr="00D03F6B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D03F6B">
        <w:rPr>
          <w:rFonts w:ascii="Times New Roman" w:hAnsi="Times New Roman" w:cs="Times New Roman"/>
          <w:sz w:val="24"/>
          <w:szCs w:val="28"/>
        </w:rPr>
        <w:t xml:space="preserve"> Флорибеллы-2004 (Фигаро-</w:t>
      </w:r>
      <w:proofErr w:type="spellStart"/>
      <w:r w:rsidRPr="00D03F6B">
        <w:rPr>
          <w:rFonts w:ascii="Times New Roman" w:hAnsi="Times New Roman" w:cs="Times New Roman"/>
          <w:sz w:val="24"/>
          <w:szCs w:val="28"/>
        </w:rPr>
        <w:t>Богия</w:t>
      </w:r>
      <w:proofErr w:type="spellEnd"/>
      <w:r w:rsidRPr="00D03F6B">
        <w:rPr>
          <w:rFonts w:ascii="Times New Roman" w:hAnsi="Times New Roman" w:cs="Times New Roman"/>
          <w:sz w:val="24"/>
          <w:szCs w:val="28"/>
        </w:rPr>
        <w:t xml:space="preserve"> от Булата) и </w:t>
      </w:r>
      <w:proofErr w:type="spellStart"/>
      <w:r w:rsidRPr="00D03F6B">
        <w:rPr>
          <w:rFonts w:ascii="Times New Roman" w:hAnsi="Times New Roman" w:cs="Times New Roman"/>
          <w:sz w:val="24"/>
          <w:szCs w:val="28"/>
        </w:rPr>
        <w:t>тракененской</w:t>
      </w:r>
      <w:proofErr w:type="spellEnd"/>
      <w:r w:rsidRPr="00D03F6B">
        <w:rPr>
          <w:rFonts w:ascii="Times New Roman" w:hAnsi="Times New Roman" w:cs="Times New Roman"/>
          <w:sz w:val="24"/>
          <w:szCs w:val="28"/>
        </w:rPr>
        <w:t xml:space="preserve"> Хатор-1999 (Огонь-</w:t>
      </w:r>
      <w:proofErr w:type="spellStart"/>
      <w:r w:rsidRPr="00D03F6B">
        <w:rPr>
          <w:rFonts w:ascii="Times New Roman" w:hAnsi="Times New Roman" w:cs="Times New Roman"/>
          <w:sz w:val="24"/>
          <w:szCs w:val="28"/>
        </w:rPr>
        <w:t>Хефса</w:t>
      </w:r>
      <w:proofErr w:type="spellEnd"/>
      <w:r w:rsidRPr="00D03F6B">
        <w:rPr>
          <w:rFonts w:ascii="Times New Roman" w:hAnsi="Times New Roman" w:cs="Times New Roman"/>
          <w:sz w:val="24"/>
          <w:szCs w:val="28"/>
        </w:rPr>
        <w:t>).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286C" w:rsidRPr="00D03F6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B00FB">
        <w:rPr>
          <w:rFonts w:ascii="Times New Roman" w:hAnsi="Times New Roman" w:cs="Times New Roman"/>
          <w:b/>
          <w:sz w:val="28"/>
          <w:szCs w:val="28"/>
        </w:rPr>
        <w:t>Николаева, А. А.</w:t>
      </w:r>
      <w:r w:rsidRPr="006B00FB">
        <w:rPr>
          <w:rFonts w:ascii="Times New Roman" w:hAnsi="Times New Roman" w:cs="Times New Roman"/>
          <w:sz w:val="28"/>
          <w:szCs w:val="28"/>
        </w:rPr>
        <w:t xml:space="preserve"> Десятая юбилейная выставка «Золотая лошадь» / А. А. Николаева 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F6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20-21.</w:t>
      </w:r>
    </w:p>
    <w:p w:rsidR="007D286C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00FB">
        <w:rPr>
          <w:rFonts w:ascii="Times New Roman" w:hAnsi="Times New Roman" w:cs="Times New Roman"/>
          <w:sz w:val="24"/>
        </w:rPr>
        <w:t xml:space="preserve">5 сентября в Ростовской области, в конном заводе им. Первой Конной армии состоялась X выставка лошадей донской и буденновской пород «Золотая Лошадь». Для участия в выставке съехались коннозаводчики из Ростовской, Волгоградской, Калужской областей, Краснодарского и Ставропольского краев. Выставка собрала 69 представителей </w:t>
      </w:r>
      <w:proofErr w:type="gramStart"/>
      <w:r w:rsidRPr="006B00FB">
        <w:rPr>
          <w:rFonts w:ascii="Times New Roman" w:hAnsi="Times New Roman" w:cs="Times New Roman"/>
          <w:sz w:val="24"/>
        </w:rPr>
        <w:t>донской</w:t>
      </w:r>
      <w:proofErr w:type="gramEnd"/>
      <w:r w:rsidRPr="006B00FB">
        <w:rPr>
          <w:rFonts w:ascii="Times New Roman" w:hAnsi="Times New Roman" w:cs="Times New Roman"/>
          <w:sz w:val="24"/>
        </w:rPr>
        <w:t xml:space="preserve"> и буденновской пород. В этом году информационным партнером выставки стал журнал «Казаки».</w:t>
      </w:r>
    </w:p>
    <w:p w:rsidR="007D286C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827700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00">
        <w:rPr>
          <w:rFonts w:ascii="Times New Roman" w:hAnsi="Times New Roman" w:cs="Times New Roman"/>
          <w:b/>
          <w:sz w:val="28"/>
          <w:szCs w:val="28"/>
        </w:rPr>
        <w:t>Калинина, Г. В.</w:t>
      </w:r>
      <w:r w:rsidRPr="00827700">
        <w:rPr>
          <w:rFonts w:ascii="Times New Roman" w:hAnsi="Times New Roman" w:cs="Times New Roman"/>
          <w:sz w:val="28"/>
          <w:szCs w:val="28"/>
        </w:rPr>
        <w:t xml:space="preserve"> Аукцион в Московском заводе / Г. В. Калинина // Коневодство и конный спорт. - 2015. - № 5. - С. 22.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00FB">
        <w:rPr>
          <w:rFonts w:ascii="Times New Roman" w:hAnsi="Times New Roman" w:cs="Times New Roman"/>
          <w:sz w:val="24"/>
        </w:rPr>
        <w:t>2 октября в Первом Московском конном заводе прошел традиционный осенний аукцион молодняка лошадей рысистых пород.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6B00F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00FB">
        <w:rPr>
          <w:rFonts w:ascii="Times New Roman" w:hAnsi="Times New Roman" w:cs="Times New Roman"/>
          <w:b/>
          <w:sz w:val="28"/>
        </w:rPr>
        <w:t>Сергиенко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6B00FB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0FB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B00FB">
        <w:rPr>
          <w:rFonts w:ascii="Times New Roman" w:hAnsi="Times New Roman" w:cs="Times New Roman"/>
          <w:sz w:val="28"/>
        </w:rPr>
        <w:t xml:space="preserve">Вопросы физиологии тренируемой лошади, совершенствование технологий тренинга племенных и спортивных лошадей / </w:t>
      </w:r>
      <w:r w:rsidRPr="006B00FB">
        <w:rPr>
          <w:rFonts w:ascii="Times New Roman" w:hAnsi="Times New Roman" w:cs="Times New Roman"/>
          <w:sz w:val="28"/>
          <w:szCs w:val="28"/>
        </w:rPr>
        <w:t xml:space="preserve">С. С. Сергиенко, Г. Ф. Сергиенко, Е. А. Боровая 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0FB">
        <w:rPr>
          <w:rFonts w:ascii="Times New Roman" w:hAnsi="Times New Roman" w:cs="Times New Roman"/>
          <w:sz w:val="28"/>
          <w:szCs w:val="28"/>
        </w:rPr>
        <w:t>С. 22-23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00FB">
        <w:rPr>
          <w:rFonts w:ascii="Times New Roman" w:hAnsi="Times New Roman" w:cs="Times New Roman"/>
          <w:sz w:val="24"/>
        </w:rPr>
        <w:t xml:space="preserve">В статье изложены практические результаты </w:t>
      </w:r>
      <w:proofErr w:type="gramStart"/>
      <w:r w:rsidRPr="006B00FB">
        <w:rPr>
          <w:rFonts w:ascii="Times New Roman" w:hAnsi="Times New Roman" w:cs="Times New Roman"/>
          <w:sz w:val="24"/>
        </w:rPr>
        <w:t>работы лаборатории физиологии тренинга лошадей</w:t>
      </w:r>
      <w:proofErr w:type="gramEnd"/>
      <w:r w:rsidRPr="006B00FB">
        <w:rPr>
          <w:rFonts w:ascii="Times New Roman" w:hAnsi="Times New Roman" w:cs="Times New Roman"/>
          <w:sz w:val="24"/>
        </w:rPr>
        <w:t xml:space="preserve"> ВНИИ коневодства по совершенствованию технологий тренинга племенных и спортивных лошадей.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34F7" w:rsidRDefault="007D286C" w:rsidP="000934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482">
        <w:rPr>
          <w:rFonts w:ascii="Times New Roman" w:hAnsi="Times New Roman" w:cs="Times New Roman"/>
          <w:b/>
          <w:sz w:val="28"/>
        </w:rPr>
        <w:t>Тимербулатова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44482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44482">
        <w:rPr>
          <w:rFonts w:ascii="Times New Roman" w:hAnsi="Times New Roman" w:cs="Times New Roman"/>
          <w:b/>
          <w:sz w:val="28"/>
        </w:rPr>
        <w:t>Т.</w:t>
      </w:r>
      <w:r w:rsidRPr="00D44482">
        <w:rPr>
          <w:rFonts w:ascii="Times New Roman" w:hAnsi="Times New Roman" w:cs="Times New Roman"/>
          <w:sz w:val="24"/>
        </w:rPr>
        <w:t xml:space="preserve"> </w:t>
      </w:r>
      <w:r w:rsidRPr="00D44482">
        <w:rPr>
          <w:rFonts w:ascii="Times New Roman" w:hAnsi="Times New Roman" w:cs="Times New Roman"/>
          <w:sz w:val="28"/>
        </w:rPr>
        <w:t xml:space="preserve">Баланс азота и характер использования энергии рационов кобылами при включении в рацион </w:t>
      </w:r>
      <w:proofErr w:type="spellStart"/>
      <w:r w:rsidRPr="00D44482">
        <w:rPr>
          <w:rFonts w:ascii="Times New Roman" w:hAnsi="Times New Roman" w:cs="Times New Roman"/>
          <w:sz w:val="28"/>
        </w:rPr>
        <w:t>пробиотика</w:t>
      </w:r>
      <w:proofErr w:type="spellEnd"/>
      <w:r w:rsidRPr="00D4448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D44482">
        <w:rPr>
          <w:rFonts w:ascii="Times New Roman" w:hAnsi="Times New Roman" w:cs="Times New Roman"/>
          <w:sz w:val="28"/>
        </w:rPr>
        <w:t>Биогумитель</w:t>
      </w:r>
      <w:proofErr w:type="spellEnd"/>
      <w:r w:rsidRPr="00D44482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/ </w:t>
      </w:r>
      <w:r w:rsidRPr="00D4448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4482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D44482">
        <w:rPr>
          <w:rFonts w:ascii="Times New Roman" w:hAnsi="Times New Roman" w:cs="Times New Roman"/>
          <w:sz w:val="28"/>
        </w:rPr>
        <w:t>Тимербулатова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00FB">
        <w:rPr>
          <w:rFonts w:ascii="Times New Roman" w:hAnsi="Times New Roman" w:cs="Times New Roman"/>
          <w:sz w:val="28"/>
          <w:szCs w:val="28"/>
        </w:rPr>
        <w:t xml:space="preserve">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0FB">
        <w:rPr>
          <w:rFonts w:ascii="Times New Roman" w:hAnsi="Times New Roman" w:cs="Times New Roman"/>
          <w:sz w:val="28"/>
          <w:szCs w:val="28"/>
        </w:rPr>
        <w:t>С.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0F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7D286C" w:rsidRDefault="007D286C" w:rsidP="000934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44482">
        <w:rPr>
          <w:rFonts w:ascii="Times New Roman" w:hAnsi="Times New Roman" w:cs="Times New Roman"/>
          <w:sz w:val="24"/>
        </w:rPr>
        <w:t xml:space="preserve">Скармливание </w:t>
      </w:r>
      <w:proofErr w:type="spellStart"/>
      <w:r w:rsidRPr="00D44482">
        <w:rPr>
          <w:rFonts w:ascii="Times New Roman" w:hAnsi="Times New Roman" w:cs="Times New Roman"/>
          <w:sz w:val="24"/>
        </w:rPr>
        <w:t>лактирующим</w:t>
      </w:r>
      <w:proofErr w:type="spellEnd"/>
      <w:r w:rsidRPr="00D44482">
        <w:rPr>
          <w:rFonts w:ascii="Times New Roman" w:hAnsi="Times New Roman" w:cs="Times New Roman"/>
          <w:sz w:val="24"/>
        </w:rPr>
        <w:t xml:space="preserve"> кобылам </w:t>
      </w:r>
      <w:proofErr w:type="spellStart"/>
      <w:r w:rsidRPr="00D44482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D44482">
        <w:rPr>
          <w:rFonts w:ascii="Times New Roman" w:hAnsi="Times New Roman" w:cs="Times New Roman"/>
          <w:sz w:val="24"/>
        </w:rPr>
        <w:t xml:space="preserve"> кормовой добавки </w:t>
      </w:r>
      <w:r w:rsidRPr="00D44482">
        <w:rPr>
          <w:rFonts w:ascii="Times New Roman" w:hAnsi="Times New Roman" w:cs="Times New Roman"/>
          <w:sz w:val="24"/>
        </w:rPr>
        <w:lastRenderedPageBreak/>
        <w:t>«</w:t>
      </w:r>
      <w:proofErr w:type="spellStart"/>
      <w:r w:rsidRPr="00D44482">
        <w:rPr>
          <w:rFonts w:ascii="Times New Roman" w:hAnsi="Times New Roman" w:cs="Times New Roman"/>
          <w:sz w:val="24"/>
        </w:rPr>
        <w:t>Биогумитель</w:t>
      </w:r>
      <w:proofErr w:type="spellEnd"/>
      <w:r w:rsidRPr="00D44482">
        <w:rPr>
          <w:rFonts w:ascii="Times New Roman" w:hAnsi="Times New Roman" w:cs="Times New Roman"/>
          <w:sz w:val="24"/>
        </w:rPr>
        <w:t>» оказало положительное влияние на баланс азота и характер использования энергии рационов. Наибольший эффект получен при введении в рацион кобыл кормовой добавки в дозе 1,0 г на 100 кг живой массы.</w:t>
      </w:r>
    </w:p>
    <w:p w:rsidR="007D286C" w:rsidRP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6B00F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6E2A">
        <w:rPr>
          <w:rFonts w:ascii="Times New Roman" w:hAnsi="Times New Roman" w:cs="Times New Roman"/>
          <w:b/>
          <w:sz w:val="28"/>
        </w:rPr>
        <w:t>Калашникова, Н. Д.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Модифицированный метод приготовления производственной закваски для кумыса из сухих бактериальных культур / Н. Д. Калашникова, А. А. Родионова </w:t>
      </w:r>
      <w:r w:rsidRPr="006B00FB">
        <w:rPr>
          <w:rFonts w:ascii="Times New Roman" w:hAnsi="Times New Roman" w:cs="Times New Roman"/>
          <w:sz w:val="28"/>
          <w:szCs w:val="28"/>
        </w:rPr>
        <w:t xml:space="preserve">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0FB">
        <w:rPr>
          <w:rFonts w:ascii="Times New Roman" w:hAnsi="Times New Roman" w:cs="Times New Roman"/>
          <w:sz w:val="28"/>
          <w:szCs w:val="28"/>
        </w:rPr>
        <w:t>С.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0F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4482">
        <w:rPr>
          <w:rFonts w:ascii="Times New Roman" w:hAnsi="Times New Roman" w:cs="Times New Roman"/>
          <w:sz w:val="24"/>
        </w:rPr>
        <w:t>В связи с увеличением численности небольших фермерских хозяйств, занимающихся производством кумыса и не имеющих оборудованных лабораторий, возникла необходимость в разработке упрощенного метода культивирования высококачественной производственной закваски для кумыса из сухих бактериальных культур.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6B00F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E6E2A">
        <w:rPr>
          <w:rFonts w:ascii="Times New Roman" w:hAnsi="Times New Roman" w:cs="Times New Roman"/>
          <w:b/>
          <w:sz w:val="28"/>
        </w:rPr>
        <w:t>Гармаев</w:t>
      </w:r>
      <w:proofErr w:type="spellEnd"/>
      <w:r w:rsidRPr="000E6E2A">
        <w:rPr>
          <w:rFonts w:ascii="Times New Roman" w:hAnsi="Times New Roman" w:cs="Times New Roman"/>
          <w:b/>
          <w:sz w:val="28"/>
        </w:rPr>
        <w:t>, Б. Ц.</w:t>
      </w:r>
      <w:r w:rsidRPr="000E6E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6E2A">
        <w:rPr>
          <w:rFonts w:ascii="Times New Roman" w:hAnsi="Times New Roman" w:cs="Times New Roman"/>
          <w:sz w:val="28"/>
        </w:rPr>
        <w:t>Гистоструктура</w:t>
      </w:r>
      <w:proofErr w:type="spellEnd"/>
      <w:r w:rsidRPr="000E6E2A">
        <w:rPr>
          <w:rFonts w:ascii="Times New Roman" w:hAnsi="Times New Roman" w:cs="Times New Roman"/>
          <w:sz w:val="28"/>
        </w:rPr>
        <w:t xml:space="preserve"> кожного покрова лошадей забайкальской породы / Б. Ц. </w:t>
      </w:r>
      <w:proofErr w:type="spellStart"/>
      <w:r w:rsidRPr="000E6E2A">
        <w:rPr>
          <w:rFonts w:ascii="Times New Roman" w:hAnsi="Times New Roman" w:cs="Times New Roman"/>
          <w:sz w:val="28"/>
        </w:rPr>
        <w:t>Гармаев</w:t>
      </w:r>
      <w:proofErr w:type="spellEnd"/>
      <w:r w:rsidRPr="000E6E2A">
        <w:rPr>
          <w:rFonts w:ascii="Times New Roman" w:hAnsi="Times New Roman" w:cs="Times New Roman"/>
          <w:sz w:val="28"/>
        </w:rPr>
        <w:t xml:space="preserve">, Б. З. </w:t>
      </w:r>
      <w:proofErr w:type="spellStart"/>
      <w:r w:rsidRPr="000E6E2A">
        <w:rPr>
          <w:rFonts w:ascii="Times New Roman" w:hAnsi="Times New Roman" w:cs="Times New Roman"/>
          <w:sz w:val="28"/>
        </w:rPr>
        <w:t>Базарон</w:t>
      </w:r>
      <w:proofErr w:type="spellEnd"/>
      <w:r w:rsidRPr="000E6E2A">
        <w:rPr>
          <w:rFonts w:ascii="Times New Roman" w:hAnsi="Times New Roman" w:cs="Times New Roman"/>
          <w:sz w:val="28"/>
        </w:rPr>
        <w:t xml:space="preserve"> </w:t>
      </w:r>
      <w:r w:rsidRPr="006B00FB">
        <w:rPr>
          <w:rFonts w:ascii="Times New Roman" w:hAnsi="Times New Roman" w:cs="Times New Roman"/>
          <w:sz w:val="28"/>
          <w:szCs w:val="28"/>
        </w:rPr>
        <w:t xml:space="preserve">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0FB">
        <w:rPr>
          <w:rFonts w:ascii="Times New Roman" w:hAnsi="Times New Roman" w:cs="Times New Roman"/>
          <w:sz w:val="28"/>
          <w:szCs w:val="28"/>
        </w:rPr>
        <w:t>С. 2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4482">
        <w:rPr>
          <w:rFonts w:ascii="Times New Roman" w:hAnsi="Times New Roman" w:cs="Times New Roman"/>
          <w:sz w:val="24"/>
        </w:rPr>
        <w:t xml:space="preserve">Использован комплекс гистологических и биометрических методов в исследовании кожи лошадей забайкальской породы. Выявлены </w:t>
      </w:r>
      <w:proofErr w:type="spellStart"/>
      <w:r w:rsidRPr="00D44482">
        <w:rPr>
          <w:rFonts w:ascii="Times New Roman" w:hAnsi="Times New Roman" w:cs="Times New Roman"/>
          <w:sz w:val="24"/>
        </w:rPr>
        <w:t>видоспецифические</w:t>
      </w:r>
      <w:proofErr w:type="spellEnd"/>
      <w:r w:rsidRPr="00D44482">
        <w:rPr>
          <w:rFonts w:ascii="Times New Roman" w:hAnsi="Times New Roman" w:cs="Times New Roman"/>
          <w:sz w:val="24"/>
        </w:rPr>
        <w:t xml:space="preserve"> особенности и структурно-функциональные преобразования кожно-волосяного покрова животного в постнатальном периоде онтогенеза.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6B00F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82BA7">
        <w:rPr>
          <w:rFonts w:ascii="Times New Roman" w:hAnsi="Times New Roman" w:cs="Times New Roman"/>
          <w:b/>
          <w:sz w:val="28"/>
        </w:rPr>
        <w:t>Линенко</w:t>
      </w:r>
      <w:proofErr w:type="spellEnd"/>
      <w:r w:rsidRPr="00082BA7">
        <w:rPr>
          <w:rFonts w:ascii="Times New Roman" w:hAnsi="Times New Roman" w:cs="Times New Roman"/>
          <w:b/>
          <w:sz w:val="28"/>
        </w:rPr>
        <w:t>, Т. С.</w:t>
      </w:r>
      <w:r w:rsidRPr="00082BA7">
        <w:rPr>
          <w:rFonts w:ascii="Times New Roman" w:hAnsi="Times New Roman" w:cs="Times New Roman"/>
          <w:sz w:val="28"/>
        </w:rPr>
        <w:t xml:space="preserve"> Всероссийские соревнования Кубок отечественного конн</w:t>
      </w:r>
      <w:r>
        <w:rPr>
          <w:rFonts w:ascii="Times New Roman" w:hAnsi="Times New Roman" w:cs="Times New Roman"/>
          <w:sz w:val="28"/>
        </w:rPr>
        <w:t>о</w:t>
      </w:r>
      <w:r w:rsidRPr="00082BA7">
        <w:rPr>
          <w:rFonts w:ascii="Times New Roman" w:hAnsi="Times New Roman" w:cs="Times New Roman"/>
          <w:sz w:val="28"/>
        </w:rPr>
        <w:t xml:space="preserve">заводства / Т. С. </w:t>
      </w:r>
      <w:proofErr w:type="spellStart"/>
      <w:r w:rsidRPr="00082BA7">
        <w:rPr>
          <w:rFonts w:ascii="Times New Roman" w:hAnsi="Times New Roman" w:cs="Times New Roman"/>
          <w:sz w:val="28"/>
        </w:rPr>
        <w:t>Линенко</w:t>
      </w:r>
      <w:proofErr w:type="spellEnd"/>
      <w:r w:rsidRPr="00082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0FB">
        <w:rPr>
          <w:rFonts w:ascii="Times New Roman" w:hAnsi="Times New Roman" w:cs="Times New Roman"/>
          <w:sz w:val="28"/>
          <w:szCs w:val="28"/>
        </w:rPr>
        <w:t>С. 2</w:t>
      </w:r>
      <w:r>
        <w:rPr>
          <w:rFonts w:ascii="Times New Roman" w:hAnsi="Times New Roman" w:cs="Times New Roman"/>
          <w:sz w:val="28"/>
          <w:szCs w:val="28"/>
        </w:rPr>
        <w:t>9-31.</w:t>
      </w:r>
    </w:p>
    <w:p w:rsidR="007D286C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2BA7">
        <w:rPr>
          <w:rFonts w:ascii="Times New Roman" w:hAnsi="Times New Roman" w:cs="Times New Roman"/>
          <w:sz w:val="24"/>
        </w:rPr>
        <w:t>Турнир «Гордость России» проводится уже в 3-й раз, и с каждым годом в нём принимают участие всё больше спортсменов. Организатором турнира выступает ОАО КСК «</w:t>
      </w:r>
      <w:proofErr w:type="spellStart"/>
      <w:r w:rsidRPr="00082BA7">
        <w:rPr>
          <w:rFonts w:ascii="Times New Roman" w:hAnsi="Times New Roman" w:cs="Times New Roman"/>
          <w:sz w:val="24"/>
        </w:rPr>
        <w:t>Битца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», ежегодно бесплатно предоставляющее свою площадку для этого мероприятия. Турнир был задуман с целью </w:t>
      </w:r>
      <w:proofErr w:type="gramStart"/>
      <w:r w:rsidRPr="00082BA7">
        <w:rPr>
          <w:rFonts w:ascii="Times New Roman" w:hAnsi="Times New Roman" w:cs="Times New Roman"/>
          <w:sz w:val="24"/>
        </w:rPr>
        <w:t>привлечь</w:t>
      </w:r>
      <w:proofErr w:type="gramEnd"/>
      <w:r w:rsidRPr="00082BA7">
        <w:rPr>
          <w:rFonts w:ascii="Times New Roman" w:hAnsi="Times New Roman" w:cs="Times New Roman"/>
          <w:sz w:val="24"/>
        </w:rPr>
        <w:t xml:space="preserve"> внимание к отечественным породам лошадей, с целью сохранения генетического потенциала, заложенного в будённовскую, </w:t>
      </w:r>
      <w:proofErr w:type="spellStart"/>
      <w:r w:rsidRPr="00082BA7">
        <w:rPr>
          <w:rFonts w:ascii="Times New Roman" w:hAnsi="Times New Roman" w:cs="Times New Roman"/>
          <w:sz w:val="24"/>
        </w:rPr>
        <w:t>тракененскую</w:t>
      </w:r>
      <w:proofErr w:type="spellEnd"/>
      <w:r w:rsidRPr="00082BA7">
        <w:rPr>
          <w:rFonts w:ascii="Times New Roman" w:hAnsi="Times New Roman" w:cs="Times New Roman"/>
          <w:sz w:val="24"/>
        </w:rPr>
        <w:t>, русскую верховую и другие породы России. Для этого был введён подсчёт рейтинга всадников на лошадях, рождённых в нашей стране.</w:t>
      </w:r>
    </w:p>
    <w:p w:rsidR="007D286C" w:rsidRDefault="007D286C" w:rsidP="007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6B00FB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2BA7">
        <w:rPr>
          <w:rFonts w:ascii="Times New Roman" w:hAnsi="Times New Roman" w:cs="Times New Roman"/>
          <w:b/>
          <w:sz w:val="28"/>
        </w:rPr>
        <w:t>Лобова, М. Ю.</w:t>
      </w:r>
      <w:r w:rsidRPr="00082BA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2BA7">
        <w:rPr>
          <w:rFonts w:ascii="Times New Roman" w:hAnsi="Times New Roman" w:cs="Times New Roman"/>
          <w:sz w:val="28"/>
        </w:rPr>
        <w:t>Шоу-спортивных</w:t>
      </w:r>
      <w:proofErr w:type="gramEnd"/>
      <w:r w:rsidRPr="00082BA7">
        <w:rPr>
          <w:rFonts w:ascii="Times New Roman" w:hAnsi="Times New Roman" w:cs="Times New Roman"/>
          <w:sz w:val="28"/>
        </w:rPr>
        <w:t xml:space="preserve"> лошадей в </w:t>
      </w:r>
      <w:r w:rsidRPr="00082BA7">
        <w:rPr>
          <w:rFonts w:ascii="Times New Roman" w:hAnsi="Times New Roman" w:cs="Times New Roman"/>
          <w:sz w:val="28"/>
          <w:lang w:val="en-US"/>
        </w:rPr>
        <w:t>Maxima</w:t>
      </w:r>
      <w:r w:rsidRPr="00E91597">
        <w:rPr>
          <w:rFonts w:ascii="Times New Roman" w:hAnsi="Times New Roman" w:cs="Times New Roman"/>
          <w:sz w:val="28"/>
        </w:rPr>
        <w:t xml:space="preserve"> </w:t>
      </w:r>
      <w:r w:rsidRPr="00082BA7">
        <w:rPr>
          <w:rFonts w:ascii="Times New Roman" w:hAnsi="Times New Roman" w:cs="Times New Roman"/>
          <w:sz w:val="28"/>
          <w:lang w:val="en-US"/>
        </w:rPr>
        <w:t>Stables</w:t>
      </w:r>
      <w:r>
        <w:rPr>
          <w:rFonts w:ascii="Times New Roman" w:hAnsi="Times New Roman" w:cs="Times New Roman"/>
          <w:sz w:val="28"/>
        </w:rPr>
        <w:t xml:space="preserve"> / М. Ю. Лобова</w:t>
      </w:r>
      <w:r w:rsidRPr="00E915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C3DDE">
        <w:rPr>
          <w:rFonts w:ascii="Times New Roman" w:hAnsi="Times New Roman" w:cs="Times New Roman"/>
          <w:sz w:val="28"/>
          <w:szCs w:val="28"/>
        </w:rPr>
        <w:t xml:space="preserve">Коневодство и конный спорт.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DDE">
        <w:rPr>
          <w:rFonts w:ascii="Times New Roman" w:hAnsi="Times New Roman" w:cs="Times New Roman"/>
          <w:sz w:val="28"/>
          <w:szCs w:val="28"/>
        </w:rPr>
        <w:t xml:space="preserve"> 2015. - № 5.</w:t>
      </w:r>
      <w:r>
        <w:rPr>
          <w:rFonts w:ascii="Times New Roman" w:hAnsi="Times New Roman" w:cs="Times New Roman"/>
          <w:sz w:val="28"/>
          <w:szCs w:val="28"/>
        </w:rPr>
        <w:t xml:space="preserve"> - С. </w:t>
      </w:r>
      <w:r w:rsidRPr="00E9159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E91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2BA7">
        <w:rPr>
          <w:rFonts w:ascii="Times New Roman" w:hAnsi="Times New Roman" w:cs="Times New Roman"/>
          <w:sz w:val="24"/>
        </w:rPr>
        <w:t>В конце сентября конноспортивный комплекс «</w:t>
      </w:r>
      <w:proofErr w:type="spellStart"/>
      <w:r w:rsidRPr="00082BA7">
        <w:rPr>
          <w:rFonts w:ascii="Times New Roman" w:hAnsi="Times New Roman" w:cs="Times New Roman"/>
          <w:sz w:val="24"/>
        </w:rPr>
        <w:t>Maxima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BA7">
        <w:rPr>
          <w:rFonts w:ascii="Times New Roman" w:hAnsi="Times New Roman" w:cs="Times New Roman"/>
          <w:sz w:val="24"/>
        </w:rPr>
        <w:t>Stables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», зарекомендовавший себя безупречными семинарами и мастер-классами с ведущими европейскими специалистами, сделал подарок отечественному коннозаводству, организовав для заводчиков и владельцев лошадей «Шоу спортивных лошадей». </w:t>
      </w:r>
      <w:proofErr w:type="gramStart"/>
      <w:r w:rsidRPr="00082BA7">
        <w:rPr>
          <w:rFonts w:ascii="Times New Roman" w:hAnsi="Times New Roman" w:cs="Times New Roman"/>
          <w:sz w:val="24"/>
        </w:rPr>
        <w:t xml:space="preserve">Экспертами были приглашены доктор </w:t>
      </w:r>
      <w:proofErr w:type="spellStart"/>
      <w:r w:rsidRPr="00082BA7">
        <w:rPr>
          <w:rFonts w:ascii="Times New Roman" w:hAnsi="Times New Roman" w:cs="Times New Roman"/>
          <w:sz w:val="24"/>
        </w:rPr>
        <w:t>Ульф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BA7">
        <w:rPr>
          <w:rFonts w:ascii="Times New Roman" w:hAnsi="Times New Roman" w:cs="Times New Roman"/>
          <w:sz w:val="24"/>
        </w:rPr>
        <w:t>Мёллер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BA7">
        <w:rPr>
          <w:rFonts w:ascii="Times New Roman" w:hAnsi="Times New Roman" w:cs="Times New Roman"/>
          <w:sz w:val="24"/>
        </w:rPr>
        <w:t>Dr</w:t>
      </w:r>
      <w:proofErr w:type="spellEnd"/>
      <w:r w:rsidRPr="00082BA7">
        <w:rPr>
          <w:rFonts w:ascii="Times New Roman" w:hAnsi="Times New Roman" w:cs="Times New Roman"/>
          <w:sz w:val="24"/>
        </w:rPr>
        <w:t>.</w:t>
      </w:r>
      <w:proofErr w:type="gramEnd"/>
      <w:r w:rsidRPr="00082B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82BA7">
        <w:rPr>
          <w:rFonts w:ascii="Times New Roman" w:hAnsi="Times New Roman" w:cs="Times New Roman"/>
          <w:sz w:val="24"/>
        </w:rPr>
        <w:t>Ulf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BA7">
        <w:rPr>
          <w:rFonts w:ascii="Times New Roman" w:hAnsi="Times New Roman" w:cs="Times New Roman"/>
          <w:sz w:val="24"/>
        </w:rPr>
        <w:t>Moller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) - специалист по подготовке молодых лошадей из команды известного бизнесмена </w:t>
      </w:r>
      <w:proofErr w:type="spellStart"/>
      <w:r w:rsidRPr="00082BA7">
        <w:rPr>
          <w:rFonts w:ascii="Times New Roman" w:hAnsi="Times New Roman" w:cs="Times New Roman"/>
          <w:sz w:val="24"/>
        </w:rPr>
        <w:t>Кассельмана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BA7">
        <w:rPr>
          <w:rFonts w:ascii="Times New Roman" w:hAnsi="Times New Roman" w:cs="Times New Roman"/>
          <w:sz w:val="24"/>
        </w:rPr>
        <w:t>Штеффан</w:t>
      </w:r>
      <w:proofErr w:type="spellEnd"/>
      <w:r w:rsidRPr="00082BA7">
        <w:rPr>
          <w:rFonts w:ascii="Times New Roman" w:hAnsi="Times New Roman" w:cs="Times New Roman"/>
          <w:sz w:val="24"/>
        </w:rPr>
        <w:t xml:space="preserve"> Вернер - представитель ганноверского союза Германии, Анна Дорофеева - ведущий специалист по работе с полукровными породами ВНИИК, Валентина Мартьянова - тренер высшей всероссийской и международной категорий.</w:t>
      </w:r>
      <w:proofErr w:type="gramEnd"/>
    </w:p>
    <w:p w:rsidR="007D286C" w:rsidRPr="00F9681F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6C99" w:rsidRDefault="007D286C" w:rsidP="00396C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1F">
        <w:rPr>
          <w:rFonts w:ascii="Times New Roman" w:hAnsi="Times New Roman" w:cs="Times New Roman"/>
          <w:b/>
          <w:sz w:val="28"/>
          <w:szCs w:val="28"/>
        </w:rPr>
        <w:t>Филиппова, Е. Е.</w:t>
      </w:r>
      <w:r w:rsidRPr="00F9681F">
        <w:rPr>
          <w:rFonts w:ascii="Times New Roman" w:hAnsi="Times New Roman" w:cs="Times New Roman"/>
          <w:sz w:val="28"/>
          <w:szCs w:val="28"/>
        </w:rPr>
        <w:t xml:space="preserve"> Вопросы содержания лошадей / Е. Е. Филиппова, В. М. </w:t>
      </w:r>
      <w:proofErr w:type="spellStart"/>
      <w:r w:rsidRPr="00F9681F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F9681F">
        <w:rPr>
          <w:rFonts w:ascii="Times New Roman" w:hAnsi="Times New Roman" w:cs="Times New Roman"/>
          <w:sz w:val="28"/>
          <w:szCs w:val="28"/>
        </w:rPr>
        <w:t xml:space="preserve"> // Коневодство и конный спорт. - 2015. - № 5. - С. </w:t>
      </w:r>
      <w:r w:rsidRPr="00E91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81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81F">
        <w:rPr>
          <w:rFonts w:ascii="Times New Roman" w:hAnsi="Times New Roman" w:cs="Times New Roman"/>
          <w:sz w:val="28"/>
          <w:szCs w:val="28"/>
        </w:rPr>
        <w:t>.</w:t>
      </w:r>
    </w:p>
    <w:p w:rsidR="007D286C" w:rsidRDefault="007D286C" w:rsidP="00396C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9681F">
        <w:rPr>
          <w:rFonts w:ascii="Times New Roman" w:hAnsi="Times New Roman" w:cs="Times New Roman"/>
          <w:sz w:val="24"/>
        </w:rPr>
        <w:t>Основы содержания лошадей, постройки, микроклимат, кормление, воспроизводство, перевозка лошадей, приемы безопасного обращения с лошадьми представлены вниманию читателей.</w:t>
      </w: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1F">
        <w:rPr>
          <w:rFonts w:ascii="Times New Roman" w:hAnsi="Times New Roman" w:cs="Times New Roman"/>
          <w:b/>
          <w:sz w:val="28"/>
          <w:szCs w:val="28"/>
        </w:rPr>
        <w:lastRenderedPageBreak/>
        <w:t>Чаплина, А. С.</w:t>
      </w:r>
      <w:r w:rsidRPr="00F9681F">
        <w:rPr>
          <w:rFonts w:ascii="Times New Roman" w:hAnsi="Times New Roman" w:cs="Times New Roman"/>
          <w:sz w:val="28"/>
          <w:szCs w:val="28"/>
        </w:rPr>
        <w:t xml:space="preserve"> Казак и лошадь – неотъемлемые части одного целого / А. С. Чаплина // Коневодство и конный спорт. - 2015. - № 5. - С. </w:t>
      </w:r>
      <w:r w:rsidRPr="00E91597">
        <w:rPr>
          <w:rFonts w:ascii="Times New Roman" w:hAnsi="Times New Roman" w:cs="Times New Roman"/>
          <w:sz w:val="28"/>
          <w:szCs w:val="28"/>
        </w:rPr>
        <w:t>3</w:t>
      </w:r>
      <w:r w:rsidRPr="00F9681F">
        <w:rPr>
          <w:rFonts w:ascii="Times New Roman" w:hAnsi="Times New Roman" w:cs="Times New Roman"/>
          <w:sz w:val="28"/>
          <w:szCs w:val="28"/>
        </w:rPr>
        <w:t>5-37.</w:t>
      </w:r>
    </w:p>
    <w:p w:rsidR="007D286C" w:rsidRPr="00657D7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81F">
        <w:rPr>
          <w:rFonts w:ascii="Times New Roman" w:hAnsi="Times New Roman" w:cs="Times New Roman"/>
          <w:b/>
          <w:sz w:val="28"/>
        </w:rPr>
        <w:t>Суходольская</w:t>
      </w:r>
      <w:r>
        <w:rPr>
          <w:rFonts w:ascii="Times New Roman" w:hAnsi="Times New Roman" w:cs="Times New Roman"/>
          <w:b/>
          <w:sz w:val="28"/>
        </w:rPr>
        <w:t>,</w:t>
      </w:r>
      <w:r w:rsidRPr="00F9681F">
        <w:rPr>
          <w:rFonts w:ascii="Times New Roman" w:hAnsi="Times New Roman" w:cs="Times New Roman"/>
          <w:b/>
          <w:sz w:val="28"/>
        </w:rPr>
        <w:t xml:space="preserve">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9681F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Тайна былинных коней /</w:t>
      </w:r>
      <w:r w:rsidRPr="00F9681F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F9681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9681F">
        <w:rPr>
          <w:rFonts w:ascii="Times New Roman" w:hAnsi="Times New Roman" w:cs="Times New Roman"/>
          <w:sz w:val="28"/>
        </w:rPr>
        <w:t>Суходольская, И.</w:t>
      </w:r>
      <w:r>
        <w:rPr>
          <w:rFonts w:ascii="Times New Roman" w:hAnsi="Times New Roman" w:cs="Times New Roman"/>
          <w:sz w:val="28"/>
        </w:rPr>
        <w:t xml:space="preserve"> </w:t>
      </w:r>
      <w:r w:rsidRPr="00F9681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F968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681F">
        <w:rPr>
          <w:rFonts w:ascii="Times New Roman" w:hAnsi="Times New Roman" w:cs="Times New Roman"/>
          <w:sz w:val="28"/>
        </w:rPr>
        <w:t>Корюгина</w:t>
      </w:r>
      <w:proofErr w:type="spellEnd"/>
      <w:r w:rsidRPr="00F9681F">
        <w:rPr>
          <w:rFonts w:ascii="Times New Roman" w:hAnsi="Times New Roman" w:cs="Times New Roman"/>
          <w:sz w:val="28"/>
        </w:rPr>
        <w:t xml:space="preserve"> </w:t>
      </w:r>
      <w:r w:rsidRPr="00F9681F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- 2015. - № 5. - С. </w:t>
      </w:r>
      <w:r w:rsidRPr="00E915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681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681F">
        <w:rPr>
          <w:rFonts w:ascii="Times New Roman" w:hAnsi="Times New Roman" w:cs="Times New Roman"/>
          <w:sz w:val="28"/>
          <w:szCs w:val="28"/>
        </w:rPr>
        <w:t>.</w:t>
      </w:r>
    </w:p>
    <w:p w:rsidR="007D286C" w:rsidRPr="00657D7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286C" w:rsidRPr="007D286C" w:rsidRDefault="007D286C" w:rsidP="007D28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D286C" w:rsidRPr="007D2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39" w:rsidRDefault="00D53B39" w:rsidP="007D286C">
      <w:pPr>
        <w:spacing w:after="0" w:line="240" w:lineRule="auto"/>
      </w:pPr>
      <w:r>
        <w:separator/>
      </w:r>
    </w:p>
  </w:endnote>
  <w:endnote w:type="continuationSeparator" w:id="0">
    <w:p w:rsidR="00D53B39" w:rsidRDefault="00D53B39" w:rsidP="007D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85440"/>
      <w:docPartObj>
        <w:docPartGallery w:val="Page Numbers (Bottom of Page)"/>
        <w:docPartUnique/>
      </w:docPartObj>
    </w:sdtPr>
    <w:sdtEndPr/>
    <w:sdtContent>
      <w:p w:rsidR="007D286C" w:rsidRDefault="007D28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97">
          <w:rPr>
            <w:noProof/>
          </w:rPr>
          <w:t>4</w:t>
        </w:r>
        <w:r>
          <w:fldChar w:fldCharType="end"/>
        </w:r>
      </w:p>
    </w:sdtContent>
  </w:sdt>
  <w:p w:rsidR="007D286C" w:rsidRDefault="007D2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39" w:rsidRDefault="00D53B39" w:rsidP="007D286C">
      <w:pPr>
        <w:spacing w:after="0" w:line="240" w:lineRule="auto"/>
      </w:pPr>
      <w:r>
        <w:separator/>
      </w:r>
    </w:p>
  </w:footnote>
  <w:footnote w:type="continuationSeparator" w:id="0">
    <w:p w:rsidR="00D53B39" w:rsidRDefault="00D53B39" w:rsidP="007D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F5"/>
    <w:rsid w:val="000934F7"/>
    <w:rsid w:val="00396C99"/>
    <w:rsid w:val="00657D7C"/>
    <w:rsid w:val="007776F5"/>
    <w:rsid w:val="007D286C"/>
    <w:rsid w:val="00861E56"/>
    <w:rsid w:val="00A42710"/>
    <w:rsid w:val="00C45A8C"/>
    <w:rsid w:val="00D53B39"/>
    <w:rsid w:val="00E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6C"/>
    <w:pPr>
      <w:spacing w:after="0" w:line="240" w:lineRule="auto"/>
    </w:pPr>
  </w:style>
  <w:style w:type="table" w:styleId="a4">
    <w:name w:val="Table Grid"/>
    <w:basedOn w:val="a1"/>
    <w:uiPriority w:val="59"/>
    <w:rsid w:val="007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86C"/>
  </w:style>
  <w:style w:type="paragraph" w:styleId="a9">
    <w:name w:val="footer"/>
    <w:basedOn w:val="a"/>
    <w:link w:val="aa"/>
    <w:uiPriority w:val="99"/>
    <w:unhideWhenUsed/>
    <w:rsid w:val="007D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86C"/>
    <w:pPr>
      <w:spacing w:after="0" w:line="240" w:lineRule="auto"/>
    </w:pPr>
  </w:style>
  <w:style w:type="table" w:styleId="a4">
    <w:name w:val="Table Grid"/>
    <w:basedOn w:val="a1"/>
    <w:uiPriority w:val="59"/>
    <w:rsid w:val="007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86C"/>
  </w:style>
  <w:style w:type="paragraph" w:styleId="a9">
    <w:name w:val="footer"/>
    <w:basedOn w:val="a"/>
    <w:link w:val="aa"/>
    <w:uiPriority w:val="99"/>
    <w:unhideWhenUsed/>
    <w:rsid w:val="007D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11</cp:revision>
  <dcterms:created xsi:type="dcterms:W3CDTF">2015-12-16T00:36:00Z</dcterms:created>
  <dcterms:modified xsi:type="dcterms:W3CDTF">2015-12-17T12:53:00Z</dcterms:modified>
</cp:coreProperties>
</file>