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014DED" w:rsidTr="003710F8">
        <w:tc>
          <w:tcPr>
            <w:tcW w:w="828" w:type="pct"/>
            <w:hideMark/>
          </w:tcPr>
          <w:p w:rsidR="00014DED" w:rsidRDefault="00014DED" w:rsidP="003710F8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44D957" wp14:editId="3E52DC56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014DED" w:rsidRDefault="00014DED" w:rsidP="003710F8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014DED" w:rsidRDefault="00014DED" w:rsidP="003710F8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014DED" w:rsidRPr="00D6648A" w:rsidRDefault="00014DED" w:rsidP="00014D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014DED" w:rsidRDefault="00014DED" w:rsidP="00014D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Коневодство</w:t>
      </w:r>
    </w:p>
    <w:p w:rsidR="00525FDA" w:rsidRDefault="00525FDA" w:rsidP="00D6648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CDC">
        <w:rPr>
          <w:rFonts w:ascii="Times New Roman" w:hAnsi="Times New Roman" w:cs="Times New Roman"/>
          <w:b/>
          <w:sz w:val="28"/>
          <w:szCs w:val="28"/>
        </w:rPr>
        <w:t>Влияние породной принадлежности на продолжительность хозяйственного использования кобыл тяжеловозных пород лошадей</w:t>
      </w:r>
      <w:r w:rsidRPr="000F69B7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9B7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9B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9B7">
        <w:rPr>
          <w:rFonts w:ascii="Times New Roman" w:hAnsi="Times New Roman" w:cs="Times New Roman"/>
          <w:sz w:val="28"/>
          <w:szCs w:val="28"/>
        </w:rPr>
        <w:t>Холодова 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0F69B7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0F69B7">
        <w:rPr>
          <w:rFonts w:ascii="Times New Roman" w:hAnsi="Times New Roman" w:cs="Times New Roman"/>
          <w:sz w:val="28"/>
          <w:szCs w:val="28"/>
        </w:rPr>
        <w:t>Вестник Марийского гос. ун-та. Сер</w:t>
      </w:r>
      <w:proofErr w:type="gramStart"/>
      <w:r w:rsidR="00D6648A">
        <w:rPr>
          <w:rFonts w:ascii="Times New Roman" w:hAnsi="Times New Roman" w:cs="Times New Roman"/>
          <w:sz w:val="28"/>
          <w:szCs w:val="28"/>
        </w:rPr>
        <w:t>.</w:t>
      </w:r>
      <w:r w:rsidRPr="000F69B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0F69B7">
        <w:rPr>
          <w:rFonts w:ascii="Times New Roman" w:hAnsi="Times New Roman" w:cs="Times New Roman"/>
          <w:sz w:val="28"/>
          <w:szCs w:val="28"/>
        </w:rPr>
        <w:t>Сельскохозяйственные науки. Экономические науки. – 2016. – Т. 3. № 7. – С. 68-71.</w:t>
      </w:r>
    </w:p>
    <w:p w:rsidR="00525FDA" w:rsidRPr="00525FDA" w:rsidRDefault="00525FDA" w:rsidP="00D6648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25FDA">
        <w:rPr>
          <w:rFonts w:ascii="Times New Roman" w:hAnsi="Times New Roman" w:cs="Times New Roman"/>
          <w:sz w:val="24"/>
        </w:rPr>
        <w:t xml:space="preserve">Эффективность молочного коневодства зависит от интенсивности использования маточного поголовья. При этом </w:t>
      </w:r>
      <w:proofErr w:type="gramStart"/>
      <w:r w:rsidRPr="00525FDA">
        <w:rPr>
          <w:rFonts w:ascii="Times New Roman" w:hAnsi="Times New Roman" w:cs="Times New Roman"/>
          <w:sz w:val="24"/>
        </w:rPr>
        <w:t>важное значение</w:t>
      </w:r>
      <w:proofErr w:type="gramEnd"/>
      <w:r w:rsidRPr="00525FDA">
        <w:rPr>
          <w:rFonts w:ascii="Times New Roman" w:hAnsi="Times New Roman" w:cs="Times New Roman"/>
          <w:sz w:val="24"/>
        </w:rPr>
        <w:t xml:space="preserve"> имеет продолжительность хозяйственного использования животных. Длительность использования животных обеспечивает не только экономический эффект, но и селекционный прогресс табуна. В данной статье представлены результаты исследований по изучению влияния породной принадлежности на продолжительность хозяйственного использования и пожизненную продуктивность кобыл тяжеловозных пород лошадей. Как показали исследования, средний возраст выбывших кобыл составляет 10,8 года. Самое продолжительное время в табуне находились кобылы советской тяжеловозной породы - в среднем 4277 дней. При изучении продуктивности кобыл в разрезе пород было выявлено, что литовские тяжеловозы отличались высокими пожизненными удоями - в среднем 11047 кг. Они достоверно превосходили по данному показателю кобыл русской и советской тяжеловозных пород. Следует отметить, что между продолжительностью хозяйственного использования и пожизненным удоем кобыл выявлена значительная положительная коррелятивная связь. </w:t>
      </w:r>
    </w:p>
    <w:p w:rsidR="00525FDA" w:rsidRPr="00D6648A" w:rsidRDefault="00525FDA" w:rsidP="00D6648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BA783B" w:rsidRPr="00BA783B" w:rsidRDefault="00BA783B" w:rsidP="00D66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83B">
        <w:rPr>
          <w:rFonts w:ascii="Times New Roman" w:hAnsi="Times New Roman" w:cs="Times New Roman"/>
          <w:b/>
          <w:sz w:val="28"/>
        </w:rPr>
        <w:t>Диденко, Е. А.</w:t>
      </w:r>
      <w:r w:rsidRPr="00BA783B">
        <w:rPr>
          <w:rFonts w:ascii="Times New Roman" w:hAnsi="Times New Roman" w:cs="Times New Roman"/>
          <w:sz w:val="28"/>
        </w:rPr>
        <w:t xml:space="preserve"> Динамика изменений азотсодержащих соединений и билирубина в сыворотке крови спортивных лошадей под влиянием </w:t>
      </w:r>
      <w:proofErr w:type="spellStart"/>
      <w:r w:rsidRPr="00BA783B">
        <w:rPr>
          <w:rFonts w:ascii="Times New Roman" w:hAnsi="Times New Roman" w:cs="Times New Roman"/>
          <w:sz w:val="28"/>
        </w:rPr>
        <w:t>Ветома</w:t>
      </w:r>
      <w:proofErr w:type="spellEnd"/>
      <w:r w:rsidRPr="00BA783B">
        <w:rPr>
          <w:rFonts w:ascii="Times New Roman" w:hAnsi="Times New Roman" w:cs="Times New Roman"/>
          <w:sz w:val="28"/>
        </w:rPr>
        <w:t xml:space="preserve"> 3.22 / Е. А. Диденко, Г. А. Ноздрин // Вестник Новосибирского гос. аграрного ун-та. – 2016. – № 3. – С. 124-128.</w:t>
      </w:r>
    </w:p>
    <w:p w:rsidR="00BA783B" w:rsidRPr="00D6648A" w:rsidRDefault="00BA783B" w:rsidP="00D6648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13304F" w:rsidRDefault="0013304F" w:rsidP="00D6648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E5938">
        <w:rPr>
          <w:rFonts w:ascii="Times New Roman" w:hAnsi="Times New Roman" w:cs="Times New Roman"/>
          <w:b/>
          <w:sz w:val="28"/>
        </w:rPr>
        <w:t>Канарейкина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AE5938">
        <w:rPr>
          <w:rFonts w:ascii="Times New Roman" w:hAnsi="Times New Roman" w:cs="Times New Roman"/>
          <w:b/>
          <w:sz w:val="28"/>
        </w:rPr>
        <w:t xml:space="preserve"> С. Г. </w:t>
      </w:r>
      <w:r w:rsidRPr="00AE5938">
        <w:rPr>
          <w:rFonts w:ascii="Times New Roman" w:hAnsi="Times New Roman" w:cs="Times New Roman"/>
          <w:sz w:val="28"/>
        </w:rPr>
        <w:t>Лечебно-профилактические свойства кобыльего молока</w:t>
      </w:r>
      <w:r w:rsidRPr="0011021C">
        <w:rPr>
          <w:rFonts w:ascii="Times New Roman" w:hAnsi="Times New Roman" w:cs="Times New Roman"/>
          <w:sz w:val="28"/>
        </w:rPr>
        <w:t xml:space="preserve"> /</w:t>
      </w:r>
      <w:r w:rsidRPr="00AE5938">
        <w:rPr>
          <w:rFonts w:ascii="Times New Roman" w:hAnsi="Times New Roman" w:cs="Times New Roman"/>
          <w:sz w:val="28"/>
        </w:rPr>
        <w:t xml:space="preserve"> </w:t>
      </w:r>
      <w:r w:rsidRPr="0011021C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11021C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11021C">
        <w:rPr>
          <w:rFonts w:ascii="Times New Roman" w:hAnsi="Times New Roman" w:cs="Times New Roman"/>
          <w:sz w:val="28"/>
        </w:rPr>
        <w:t>Канарейкина</w:t>
      </w:r>
      <w:proofErr w:type="spellEnd"/>
      <w:r w:rsidRPr="0011021C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11021C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11021C">
        <w:rPr>
          <w:rFonts w:ascii="Times New Roman" w:hAnsi="Times New Roman" w:cs="Times New Roman"/>
          <w:sz w:val="28"/>
        </w:rPr>
        <w:t>Давыдова, Л.</w:t>
      </w:r>
      <w:r>
        <w:rPr>
          <w:rFonts w:ascii="Times New Roman" w:hAnsi="Times New Roman" w:cs="Times New Roman"/>
          <w:sz w:val="28"/>
        </w:rPr>
        <w:t xml:space="preserve"> </w:t>
      </w:r>
      <w:r w:rsidRPr="0011021C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11021C">
        <w:rPr>
          <w:rFonts w:ascii="Times New Roman" w:hAnsi="Times New Roman" w:cs="Times New Roman"/>
          <w:sz w:val="28"/>
        </w:rPr>
        <w:t>Канарейкин</w:t>
      </w:r>
      <w:proofErr w:type="spellEnd"/>
      <w:r w:rsidRPr="0011021C">
        <w:rPr>
          <w:rFonts w:ascii="Times New Roman" w:hAnsi="Times New Roman" w:cs="Times New Roman"/>
          <w:sz w:val="28"/>
        </w:rPr>
        <w:t xml:space="preserve"> // </w:t>
      </w:r>
      <w:r w:rsidRPr="00AE5938">
        <w:rPr>
          <w:rFonts w:ascii="Times New Roman" w:hAnsi="Times New Roman" w:cs="Times New Roman"/>
          <w:sz w:val="28"/>
        </w:rPr>
        <w:t>Вестник мясного скотоводства</w:t>
      </w:r>
      <w:r w:rsidRPr="0011021C">
        <w:rPr>
          <w:rFonts w:ascii="Times New Roman" w:hAnsi="Times New Roman" w:cs="Times New Roman"/>
          <w:sz w:val="28"/>
        </w:rPr>
        <w:t>. – 2</w:t>
      </w:r>
      <w:r>
        <w:rPr>
          <w:rFonts w:ascii="Times New Roman" w:hAnsi="Times New Roman" w:cs="Times New Roman"/>
          <w:sz w:val="28"/>
        </w:rPr>
        <w:t>0</w:t>
      </w:r>
      <w:r w:rsidRPr="0011021C">
        <w:rPr>
          <w:rFonts w:ascii="Times New Roman" w:hAnsi="Times New Roman" w:cs="Times New Roman"/>
          <w:sz w:val="28"/>
        </w:rPr>
        <w:t>16. – № 3. – С. 99-103.</w:t>
      </w:r>
    </w:p>
    <w:p w:rsidR="0013304F" w:rsidRDefault="0013304F" w:rsidP="00D6648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1B040E" w:rsidRPr="001B040E" w:rsidRDefault="001B040E" w:rsidP="001B0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040E">
        <w:rPr>
          <w:rFonts w:ascii="Times New Roman" w:hAnsi="Times New Roman" w:cs="Times New Roman"/>
          <w:b/>
          <w:sz w:val="28"/>
        </w:rPr>
        <w:t>Концевая, С. Ю.</w:t>
      </w:r>
      <w:r w:rsidRPr="001B040E">
        <w:rPr>
          <w:rFonts w:ascii="Times New Roman" w:hAnsi="Times New Roman" w:cs="Times New Roman"/>
          <w:sz w:val="28"/>
        </w:rPr>
        <w:t xml:space="preserve"> Морфологическая характеристика зубов лошади / С. Ю. Концевая, Д. А. </w:t>
      </w:r>
      <w:proofErr w:type="spellStart"/>
      <w:r w:rsidRPr="001B040E">
        <w:rPr>
          <w:rFonts w:ascii="Times New Roman" w:hAnsi="Times New Roman" w:cs="Times New Roman"/>
          <w:sz w:val="28"/>
        </w:rPr>
        <w:t>Пекуровский</w:t>
      </w:r>
      <w:proofErr w:type="spellEnd"/>
      <w:r w:rsidRPr="001B040E">
        <w:rPr>
          <w:rFonts w:ascii="Times New Roman" w:hAnsi="Times New Roman" w:cs="Times New Roman"/>
          <w:sz w:val="28"/>
        </w:rPr>
        <w:t xml:space="preserve"> // Ветеринария Кубани. – 2016. – № 2. – С. 22-24.</w:t>
      </w:r>
    </w:p>
    <w:p w:rsidR="001B040E" w:rsidRPr="00D6648A" w:rsidRDefault="001B040E" w:rsidP="00D6648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9913DC" w:rsidRPr="009913DC" w:rsidRDefault="009913DC" w:rsidP="00D66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13DC">
        <w:rPr>
          <w:rFonts w:ascii="Times New Roman" w:hAnsi="Times New Roman" w:cs="Times New Roman"/>
          <w:b/>
          <w:sz w:val="28"/>
          <w:szCs w:val="28"/>
        </w:rPr>
        <w:t>Лефлер</w:t>
      </w:r>
      <w:proofErr w:type="spellEnd"/>
      <w:r w:rsidRPr="009913DC">
        <w:rPr>
          <w:rFonts w:ascii="Times New Roman" w:hAnsi="Times New Roman" w:cs="Times New Roman"/>
          <w:b/>
          <w:sz w:val="28"/>
          <w:szCs w:val="28"/>
        </w:rPr>
        <w:t xml:space="preserve">, Т. Ф. </w:t>
      </w:r>
      <w:r w:rsidRPr="009913DC">
        <w:rPr>
          <w:rFonts w:ascii="Times New Roman" w:hAnsi="Times New Roman" w:cs="Times New Roman"/>
          <w:sz w:val="28"/>
          <w:szCs w:val="28"/>
        </w:rPr>
        <w:t xml:space="preserve">Адаптивная динамика живой массы кобыл в условиях Республики Хакасия / Т. Ф. </w:t>
      </w:r>
      <w:proofErr w:type="spellStart"/>
      <w:r w:rsidRPr="009913DC">
        <w:rPr>
          <w:rFonts w:ascii="Times New Roman" w:hAnsi="Times New Roman" w:cs="Times New Roman"/>
          <w:sz w:val="28"/>
          <w:szCs w:val="28"/>
        </w:rPr>
        <w:t>Лефлер</w:t>
      </w:r>
      <w:proofErr w:type="spellEnd"/>
      <w:r w:rsidRPr="009913DC">
        <w:rPr>
          <w:rFonts w:ascii="Times New Roman" w:hAnsi="Times New Roman" w:cs="Times New Roman"/>
          <w:sz w:val="28"/>
          <w:szCs w:val="28"/>
        </w:rPr>
        <w:t xml:space="preserve">, А. Д. Волков, Ю. Ю. </w:t>
      </w:r>
      <w:proofErr w:type="spellStart"/>
      <w:r w:rsidRPr="009913DC">
        <w:rPr>
          <w:rFonts w:ascii="Times New Roman" w:hAnsi="Times New Roman" w:cs="Times New Roman"/>
          <w:sz w:val="28"/>
          <w:szCs w:val="28"/>
        </w:rPr>
        <w:t>Коломеец</w:t>
      </w:r>
      <w:proofErr w:type="spellEnd"/>
      <w:r w:rsidRPr="009913DC">
        <w:rPr>
          <w:rFonts w:ascii="Times New Roman" w:hAnsi="Times New Roman" w:cs="Times New Roman"/>
          <w:sz w:val="28"/>
          <w:szCs w:val="28"/>
        </w:rPr>
        <w:t xml:space="preserve"> // Вестник Омского гос. аграрного ун-та. – 2016. – № 3. – С. 88-91.</w:t>
      </w:r>
    </w:p>
    <w:p w:rsidR="0013304F" w:rsidRPr="00D6648A" w:rsidRDefault="0013304F" w:rsidP="00D6648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BC69CD" w:rsidRPr="000F69B7" w:rsidRDefault="00BC69CD" w:rsidP="00D664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D8B">
        <w:rPr>
          <w:rFonts w:ascii="Times New Roman" w:hAnsi="Times New Roman" w:cs="Times New Roman"/>
          <w:b/>
          <w:sz w:val="28"/>
          <w:szCs w:val="28"/>
        </w:rPr>
        <w:t>Онегов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96D8B">
        <w:rPr>
          <w:rFonts w:ascii="Times New Roman" w:hAnsi="Times New Roman" w:cs="Times New Roman"/>
          <w:b/>
          <w:sz w:val="28"/>
          <w:szCs w:val="28"/>
        </w:rPr>
        <w:t xml:space="preserve"> А. В.</w:t>
      </w:r>
      <w:r w:rsidRPr="00796D8B">
        <w:rPr>
          <w:rFonts w:ascii="Times New Roman" w:hAnsi="Times New Roman" w:cs="Times New Roman"/>
          <w:sz w:val="28"/>
          <w:szCs w:val="28"/>
        </w:rPr>
        <w:t xml:space="preserve"> Хозяйственные и биологические особенности кобыл-рекордисток русской тяжеловозной породы</w:t>
      </w:r>
      <w:r w:rsidRPr="000F69B7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9B7">
        <w:rPr>
          <w:rFonts w:ascii="Times New Roman" w:hAnsi="Times New Roman" w:cs="Times New Roman"/>
          <w:sz w:val="28"/>
          <w:szCs w:val="28"/>
        </w:rPr>
        <w:t>В.</w:t>
      </w:r>
      <w:r w:rsidRPr="00796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9B7">
        <w:rPr>
          <w:rFonts w:ascii="Times New Roman" w:hAnsi="Times New Roman" w:cs="Times New Roman"/>
          <w:sz w:val="28"/>
          <w:szCs w:val="28"/>
        </w:rPr>
        <w:t>Онегов</w:t>
      </w:r>
      <w:proofErr w:type="spellEnd"/>
      <w:r w:rsidRPr="000F69B7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9B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0F69B7">
        <w:rPr>
          <w:rFonts w:ascii="Times New Roman" w:hAnsi="Times New Roman" w:cs="Times New Roman"/>
          <w:sz w:val="28"/>
          <w:szCs w:val="28"/>
        </w:rPr>
        <w:t>Чиргин</w:t>
      </w:r>
      <w:proofErr w:type="spellEnd"/>
      <w:r w:rsidRPr="000F69B7">
        <w:rPr>
          <w:rFonts w:ascii="Times New Roman" w:hAnsi="Times New Roman" w:cs="Times New Roman"/>
          <w:sz w:val="28"/>
          <w:szCs w:val="28"/>
        </w:rPr>
        <w:t xml:space="preserve"> // Вестник Марийского гос. ун-та. Сер</w:t>
      </w:r>
      <w:proofErr w:type="gramStart"/>
      <w:r w:rsidR="00D6648A">
        <w:rPr>
          <w:rFonts w:ascii="Times New Roman" w:hAnsi="Times New Roman" w:cs="Times New Roman"/>
          <w:sz w:val="28"/>
          <w:szCs w:val="28"/>
        </w:rPr>
        <w:t>.</w:t>
      </w:r>
      <w:r w:rsidRPr="000F69B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0F69B7">
        <w:rPr>
          <w:rFonts w:ascii="Times New Roman" w:hAnsi="Times New Roman" w:cs="Times New Roman"/>
          <w:sz w:val="28"/>
          <w:szCs w:val="28"/>
        </w:rPr>
        <w:t>Сельскохозяйственные науки. Экономические науки. – 2016. – № 5. – С. 44-48.</w:t>
      </w:r>
    </w:p>
    <w:p w:rsidR="00BC69CD" w:rsidRPr="00BC69CD" w:rsidRDefault="00BC69CD" w:rsidP="00D6648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BC69CD">
        <w:rPr>
          <w:rFonts w:ascii="Times New Roman" w:hAnsi="Times New Roman" w:cs="Times New Roman"/>
          <w:sz w:val="24"/>
        </w:rPr>
        <w:t xml:space="preserve">Наличие среди тяжеловозных лошадей молочных кобыл-рекордисток характеризует как результативность племенной работы, так и культуру ведения отрасли </w:t>
      </w:r>
      <w:r w:rsidRPr="00BC69CD">
        <w:rPr>
          <w:rFonts w:ascii="Times New Roman" w:hAnsi="Times New Roman" w:cs="Times New Roman"/>
          <w:sz w:val="24"/>
        </w:rPr>
        <w:lastRenderedPageBreak/>
        <w:t xml:space="preserve">молочного коневодства в целом. Кобылы русской тяжеловозной породы с годовым расчетным удоем более 5000 кг молока играют исключительно важную роль в обеспечении стада ремонтным молодняком с высоким генетическим потенциалом. Исследования были проведены на племенном кумысном комплексе ЗАО племенной завод «Семеновский» Республики Марий Эл. Годовой расчетный удой кобыл-рекордисток колебался от 5000 кг до 7185 кг молока. Массовая доля жира и белка у кобыл-рекордисток была несколько ниже средних показателей по выборке. В то же время количество молочного жира и молочного белка было существенно больше у рекордисток, чем в среднем по стаду. Сервис-период при повышении молочной продуктивности увеличивался почти в три раза. Коэффициент молочности по группе кобыл-рекордисток составлял 856,50 кг, что больше чем в полтора раза превышало аналогичный показатель для всех кобыл предприятия. Кобылы-рекордистки характеризовались большой энергией роста во все периоды онтогенеза. Возраст первого плодотворного осеменения у них оказался на 175 дней меньше, чем в среднем по выборке. </w:t>
      </w:r>
    </w:p>
    <w:p w:rsidR="00BC69CD" w:rsidRPr="00D6648A" w:rsidRDefault="00BC69CD" w:rsidP="00D6648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014DED" w:rsidRDefault="00014DED" w:rsidP="00D664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7EB">
        <w:rPr>
          <w:rFonts w:ascii="Times New Roman" w:hAnsi="Times New Roman" w:cs="Times New Roman"/>
          <w:b/>
          <w:sz w:val="28"/>
          <w:szCs w:val="28"/>
        </w:rPr>
        <w:t>Сыдыкбеков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047EB">
        <w:rPr>
          <w:rFonts w:ascii="Times New Roman" w:hAnsi="Times New Roman" w:cs="Times New Roman"/>
          <w:b/>
          <w:sz w:val="28"/>
          <w:szCs w:val="28"/>
        </w:rPr>
        <w:t xml:space="preserve"> К. С.</w:t>
      </w:r>
      <w:r w:rsidRPr="00627FFC">
        <w:rPr>
          <w:rFonts w:ascii="Times New Roman" w:hAnsi="Times New Roman" w:cs="Times New Roman"/>
          <w:sz w:val="28"/>
          <w:szCs w:val="28"/>
        </w:rPr>
        <w:t xml:space="preserve"> </w:t>
      </w:r>
      <w:r w:rsidRPr="002047EB">
        <w:rPr>
          <w:rFonts w:ascii="Times New Roman" w:hAnsi="Times New Roman" w:cs="Times New Roman"/>
          <w:sz w:val="28"/>
          <w:szCs w:val="28"/>
        </w:rPr>
        <w:t>Коневодство Кыргызстана и перспективы развития племенного коневодства</w:t>
      </w:r>
      <w:r w:rsidRPr="00627FFC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FC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F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27FFC">
        <w:rPr>
          <w:rFonts w:ascii="Times New Roman" w:hAnsi="Times New Roman" w:cs="Times New Roman"/>
          <w:sz w:val="28"/>
          <w:szCs w:val="28"/>
        </w:rPr>
        <w:t>Сыдыкбеков</w:t>
      </w:r>
      <w:proofErr w:type="spellEnd"/>
      <w:r w:rsidRPr="00627FFC">
        <w:rPr>
          <w:rFonts w:ascii="Times New Roman" w:hAnsi="Times New Roman" w:cs="Times New Roman"/>
          <w:sz w:val="28"/>
          <w:szCs w:val="28"/>
        </w:rPr>
        <w:t xml:space="preserve"> // Вестник </w:t>
      </w:r>
      <w:proofErr w:type="spellStart"/>
      <w:r w:rsidRPr="00627FFC">
        <w:rPr>
          <w:rFonts w:ascii="Times New Roman" w:hAnsi="Times New Roman" w:cs="Times New Roman"/>
          <w:sz w:val="28"/>
          <w:szCs w:val="28"/>
        </w:rPr>
        <w:t>Кыргызского</w:t>
      </w:r>
      <w:proofErr w:type="spellEnd"/>
      <w:r w:rsidRPr="0062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FFC">
        <w:rPr>
          <w:rFonts w:ascii="Times New Roman" w:hAnsi="Times New Roman" w:cs="Times New Roman"/>
          <w:sz w:val="28"/>
          <w:szCs w:val="28"/>
        </w:rPr>
        <w:t>национ</w:t>
      </w:r>
      <w:proofErr w:type="spellEnd"/>
      <w:r w:rsidRPr="00627FFC">
        <w:rPr>
          <w:rFonts w:ascii="Times New Roman" w:hAnsi="Times New Roman" w:cs="Times New Roman"/>
          <w:sz w:val="28"/>
          <w:szCs w:val="28"/>
        </w:rPr>
        <w:t>. аграрного ун-та им. К.И. Скрябина. – 2016. – № 3. – С. 74-76.</w:t>
      </w:r>
    </w:p>
    <w:p w:rsidR="00634B07" w:rsidRPr="00D6648A" w:rsidRDefault="00634B07" w:rsidP="00D664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34B07" w:rsidRPr="000F69B7" w:rsidRDefault="00634B07" w:rsidP="00D664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D8B">
        <w:rPr>
          <w:rFonts w:ascii="Times New Roman" w:hAnsi="Times New Roman" w:cs="Times New Roman"/>
          <w:b/>
          <w:sz w:val="28"/>
          <w:szCs w:val="28"/>
        </w:rPr>
        <w:t>Ухов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96D8B">
        <w:rPr>
          <w:rFonts w:ascii="Times New Roman" w:hAnsi="Times New Roman" w:cs="Times New Roman"/>
          <w:b/>
          <w:sz w:val="28"/>
          <w:szCs w:val="28"/>
        </w:rPr>
        <w:t xml:space="preserve"> М.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D8B">
        <w:rPr>
          <w:rFonts w:ascii="Times New Roman" w:hAnsi="Times New Roman" w:cs="Times New Roman"/>
          <w:sz w:val="28"/>
          <w:szCs w:val="28"/>
        </w:rPr>
        <w:t>Изменения удоя и состава молока кобыл в течение суток</w:t>
      </w:r>
      <w:r w:rsidRPr="000F69B7">
        <w:rPr>
          <w:rFonts w:ascii="Times New Roman" w:hAnsi="Times New Roman" w:cs="Times New Roman"/>
          <w:sz w:val="28"/>
          <w:szCs w:val="28"/>
        </w:rPr>
        <w:t xml:space="preserve"> /</w:t>
      </w:r>
      <w:r w:rsidRPr="00796D8B">
        <w:rPr>
          <w:rFonts w:ascii="Times New Roman" w:hAnsi="Times New Roman" w:cs="Times New Roman"/>
          <w:sz w:val="28"/>
          <w:szCs w:val="28"/>
        </w:rPr>
        <w:t xml:space="preserve"> </w:t>
      </w:r>
      <w:r w:rsidRPr="000F69B7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9B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9B7">
        <w:rPr>
          <w:rFonts w:ascii="Times New Roman" w:hAnsi="Times New Roman" w:cs="Times New Roman"/>
          <w:sz w:val="28"/>
          <w:szCs w:val="28"/>
        </w:rPr>
        <w:t>Ухов,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9B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9B7">
        <w:rPr>
          <w:rFonts w:ascii="Times New Roman" w:hAnsi="Times New Roman" w:cs="Times New Roman"/>
          <w:sz w:val="28"/>
          <w:szCs w:val="28"/>
        </w:rPr>
        <w:t>Онегов</w:t>
      </w:r>
      <w:proofErr w:type="spellEnd"/>
      <w:r w:rsidRPr="000F69B7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9B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0F69B7">
        <w:rPr>
          <w:rFonts w:ascii="Times New Roman" w:hAnsi="Times New Roman" w:cs="Times New Roman"/>
          <w:sz w:val="28"/>
          <w:szCs w:val="28"/>
        </w:rPr>
        <w:t>Чиргин</w:t>
      </w:r>
      <w:proofErr w:type="spellEnd"/>
      <w:r w:rsidRPr="000F69B7">
        <w:rPr>
          <w:rFonts w:ascii="Times New Roman" w:hAnsi="Times New Roman" w:cs="Times New Roman"/>
          <w:sz w:val="28"/>
          <w:szCs w:val="28"/>
        </w:rPr>
        <w:t xml:space="preserve"> // Вестник Марийского гос. ун-та. Сер</w:t>
      </w:r>
      <w:proofErr w:type="gramStart"/>
      <w:r w:rsidR="00D6648A">
        <w:rPr>
          <w:rFonts w:ascii="Times New Roman" w:hAnsi="Times New Roman" w:cs="Times New Roman"/>
          <w:sz w:val="28"/>
          <w:szCs w:val="28"/>
        </w:rPr>
        <w:t>.</w:t>
      </w:r>
      <w:r w:rsidRPr="000F69B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0F69B7">
        <w:rPr>
          <w:rFonts w:ascii="Times New Roman" w:hAnsi="Times New Roman" w:cs="Times New Roman"/>
          <w:sz w:val="28"/>
          <w:szCs w:val="28"/>
        </w:rPr>
        <w:t>Сельскохозяйственные науки. Экономические науки. – 2016. – № 5. – С. 61-66.</w:t>
      </w:r>
    </w:p>
    <w:p w:rsidR="00634B07" w:rsidRDefault="00634B07" w:rsidP="00D6648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34B07">
        <w:rPr>
          <w:rFonts w:ascii="Times New Roman" w:hAnsi="Times New Roman" w:cs="Times New Roman"/>
          <w:sz w:val="24"/>
        </w:rPr>
        <w:t xml:space="preserve">У кобыл в течение суток по-разному изменяется массовая доля белка и массовая доля жира. Изменчивость содержания жира в молоке кобыл в течение суток достигает 60 %. Для объяснения природы этого явления была проведена серия экспериментов, в том числе по доению кобыл непрерывно в течение суток. Авторы статьи объясняют различия в изменчивости содержания жира и белка в молоке кобыл в течение суток различным способом секреции из секреторных клеток вымени этих составных частей молока. Белок секретируется с помощью мерокринового типа секреции, а секреция жира осуществляется в основном по апокриновому типу. При резком повышении удоя рано утром секреция синтезированного жира замедляется, что вызывает снижение содержания жира в молоке кобыл. При снижении удоя секреция накопленного жира увеличивается, повышая содержание жира в молоке. Установлено, что удой кобыл днем на 16,39 % выше, чем ночью. Также установлено, что в дневное время массовая доля белка на 5,24 % превышает массовую долю белка в ночное время. Содержание жира в молоке кобыл днем на 12,24 % выше, чем содержание жира в молоке этих кобыл ночью. Корреляция между суточным удоем и массовой долей жира составила -0,22, между суточным удоем и массовой долей белка +0,44, между массовой долей жира и массовой долей белка +0,47. </w:t>
      </w:r>
    </w:p>
    <w:p w:rsidR="00D6648A" w:rsidRPr="00634B07" w:rsidRDefault="00D6648A" w:rsidP="00D6648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431C1" w:rsidRPr="000F69B7" w:rsidRDefault="001431C1" w:rsidP="00D664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D8B">
        <w:rPr>
          <w:rFonts w:ascii="Times New Roman" w:hAnsi="Times New Roman" w:cs="Times New Roman"/>
          <w:b/>
          <w:sz w:val="28"/>
          <w:szCs w:val="28"/>
        </w:rPr>
        <w:t>Чиргин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96D8B">
        <w:rPr>
          <w:rFonts w:ascii="Times New Roman" w:hAnsi="Times New Roman" w:cs="Times New Roman"/>
          <w:b/>
          <w:sz w:val="28"/>
          <w:szCs w:val="28"/>
        </w:rPr>
        <w:t xml:space="preserve"> Е.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D8B">
        <w:rPr>
          <w:rFonts w:ascii="Times New Roman" w:hAnsi="Times New Roman" w:cs="Times New Roman"/>
          <w:sz w:val="28"/>
          <w:szCs w:val="28"/>
        </w:rPr>
        <w:t>Формирование кобыл молочного типа в русской тяжеловозной породе</w:t>
      </w:r>
      <w:r w:rsidRPr="000F69B7">
        <w:rPr>
          <w:rFonts w:ascii="Times New Roman" w:hAnsi="Times New Roman" w:cs="Times New Roman"/>
          <w:sz w:val="28"/>
          <w:szCs w:val="28"/>
        </w:rPr>
        <w:t xml:space="preserve">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9B7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9B7">
        <w:rPr>
          <w:rFonts w:ascii="Times New Roman" w:hAnsi="Times New Roman" w:cs="Times New Roman"/>
          <w:sz w:val="28"/>
          <w:szCs w:val="28"/>
        </w:rPr>
        <w:t>Чиргин</w:t>
      </w:r>
      <w:proofErr w:type="spellEnd"/>
      <w:r w:rsidRPr="000F69B7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9B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9B7">
        <w:rPr>
          <w:rFonts w:ascii="Times New Roman" w:hAnsi="Times New Roman" w:cs="Times New Roman"/>
          <w:sz w:val="28"/>
          <w:szCs w:val="28"/>
        </w:rPr>
        <w:t>Онегов</w:t>
      </w:r>
      <w:proofErr w:type="spellEnd"/>
      <w:r w:rsidRPr="000F69B7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9B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F69B7">
        <w:rPr>
          <w:rFonts w:ascii="Times New Roman" w:hAnsi="Times New Roman" w:cs="Times New Roman"/>
          <w:sz w:val="28"/>
          <w:szCs w:val="28"/>
        </w:rPr>
        <w:t>Ямбулатов</w:t>
      </w:r>
      <w:proofErr w:type="spellEnd"/>
      <w:r w:rsidRPr="000F69B7">
        <w:rPr>
          <w:rFonts w:ascii="Times New Roman" w:hAnsi="Times New Roman" w:cs="Times New Roman"/>
          <w:sz w:val="28"/>
          <w:szCs w:val="28"/>
        </w:rPr>
        <w:t xml:space="preserve"> // Вестник Марийского гос. ун-та. Сер</w:t>
      </w:r>
      <w:proofErr w:type="gramStart"/>
      <w:r w:rsidR="00D6648A">
        <w:rPr>
          <w:rFonts w:ascii="Times New Roman" w:hAnsi="Times New Roman" w:cs="Times New Roman"/>
          <w:sz w:val="28"/>
          <w:szCs w:val="28"/>
        </w:rPr>
        <w:t>.</w:t>
      </w:r>
      <w:r w:rsidRPr="000F69B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0F69B7">
        <w:rPr>
          <w:rFonts w:ascii="Times New Roman" w:hAnsi="Times New Roman" w:cs="Times New Roman"/>
          <w:sz w:val="28"/>
          <w:szCs w:val="28"/>
        </w:rPr>
        <w:t>Сельскохозяйственные науки. Экономические науки. – 2016. – Т. 2. № 6. – С. 56-61.</w:t>
      </w:r>
    </w:p>
    <w:p w:rsidR="001431C1" w:rsidRDefault="001431C1" w:rsidP="00D6648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1431C1">
        <w:rPr>
          <w:rFonts w:ascii="Times New Roman" w:hAnsi="Times New Roman" w:cs="Times New Roman"/>
          <w:sz w:val="24"/>
        </w:rPr>
        <w:t xml:space="preserve">В Республике Марий Эл ученые Марийского государственного университета более тридцати лет занимаются селекцией кобыл русской тяжеловозной породы по молочной продуктивности. За этот период времени молочная продуктивность кобыл достигла 4007-5235 кг молока за 210 дней лактации. Массовая доля жира в молоке кобыл колебалась от 1,6 % до 2,0 %, а коэффициент молочности составлял 591,5-696,0 кг. Были исследованы морфологические особенности вымени кобыл и выявлена связь формы и промеров </w:t>
      </w:r>
      <w:r w:rsidRPr="001431C1">
        <w:rPr>
          <w:rFonts w:ascii="Times New Roman" w:hAnsi="Times New Roman" w:cs="Times New Roman"/>
          <w:sz w:val="24"/>
        </w:rPr>
        <w:lastRenderedPageBreak/>
        <w:t xml:space="preserve">вымени кобыл с их молочной продуктивностью. Телосложение молочных кобыл за это время стало менее массивным и чуть более угловатым, то есть понемногу проявлялись черты молочного типа телосложения, по образцу молочного скота. Выявлена положительная корреляция между молочной продуктивностью и высотой в холке и длиной тела кобыл - от +0,01 до +0,47. Также положительной была зависимость между удоем и живой массой кобыл + 0,24. Не обнаружено корреляции между промерами тела и промерами вымени кобыл. Предполагается, что на базе данной популяции лошадей русской тяжеловозной породы формируется внутрипородный тип молочных животных. </w:t>
      </w:r>
    </w:p>
    <w:p w:rsidR="00D6648A" w:rsidRDefault="00D6648A" w:rsidP="00D6648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D6648A" w:rsidRPr="001431C1" w:rsidRDefault="00D6648A" w:rsidP="00D6648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 М. Бабанина</w:t>
      </w:r>
    </w:p>
    <w:p w:rsidR="001431C1" w:rsidRDefault="001431C1"/>
    <w:sectPr w:rsidR="001431C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E4" w:rsidRDefault="00675EE4" w:rsidP="00D6648A">
      <w:pPr>
        <w:spacing w:after="0" w:line="240" w:lineRule="auto"/>
      </w:pPr>
      <w:r>
        <w:separator/>
      </w:r>
    </w:p>
  </w:endnote>
  <w:endnote w:type="continuationSeparator" w:id="0">
    <w:p w:rsidR="00675EE4" w:rsidRDefault="00675EE4" w:rsidP="00D6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2046851"/>
      <w:docPartObj>
        <w:docPartGallery w:val="Page Numbers (Bottom of Page)"/>
        <w:docPartUnique/>
      </w:docPartObj>
    </w:sdtPr>
    <w:sdtEndPr/>
    <w:sdtContent>
      <w:p w:rsidR="00D6648A" w:rsidRDefault="00D6648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40E">
          <w:rPr>
            <w:noProof/>
          </w:rPr>
          <w:t>3</w:t>
        </w:r>
        <w:r>
          <w:fldChar w:fldCharType="end"/>
        </w:r>
      </w:p>
    </w:sdtContent>
  </w:sdt>
  <w:p w:rsidR="00D6648A" w:rsidRDefault="00D664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E4" w:rsidRDefault="00675EE4" w:rsidP="00D6648A">
      <w:pPr>
        <w:spacing w:after="0" w:line="240" w:lineRule="auto"/>
      </w:pPr>
      <w:r>
        <w:separator/>
      </w:r>
    </w:p>
  </w:footnote>
  <w:footnote w:type="continuationSeparator" w:id="0">
    <w:p w:rsidR="00675EE4" w:rsidRDefault="00675EE4" w:rsidP="00D66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EA"/>
    <w:rsid w:val="00014DED"/>
    <w:rsid w:val="000C4645"/>
    <w:rsid w:val="0013304F"/>
    <w:rsid w:val="001431C1"/>
    <w:rsid w:val="001B040E"/>
    <w:rsid w:val="002A5249"/>
    <w:rsid w:val="0038342E"/>
    <w:rsid w:val="003C377F"/>
    <w:rsid w:val="00525FDA"/>
    <w:rsid w:val="005313F0"/>
    <w:rsid w:val="005506AC"/>
    <w:rsid w:val="00634B07"/>
    <w:rsid w:val="00675EE4"/>
    <w:rsid w:val="009913DC"/>
    <w:rsid w:val="009E7D93"/>
    <w:rsid w:val="00A132EA"/>
    <w:rsid w:val="00AD22F8"/>
    <w:rsid w:val="00BA3582"/>
    <w:rsid w:val="00BA783B"/>
    <w:rsid w:val="00BC69CD"/>
    <w:rsid w:val="00C107B6"/>
    <w:rsid w:val="00D6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DE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14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DED"/>
  </w:style>
  <w:style w:type="table" w:styleId="a6">
    <w:name w:val="Table Grid"/>
    <w:basedOn w:val="a1"/>
    <w:uiPriority w:val="59"/>
    <w:rsid w:val="00014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1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DE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2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66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DE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14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DED"/>
  </w:style>
  <w:style w:type="table" w:styleId="a6">
    <w:name w:val="Table Grid"/>
    <w:basedOn w:val="a1"/>
    <w:uiPriority w:val="59"/>
    <w:rsid w:val="00014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1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DE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2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66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16</cp:revision>
  <dcterms:created xsi:type="dcterms:W3CDTF">2016-11-19T04:26:00Z</dcterms:created>
  <dcterms:modified xsi:type="dcterms:W3CDTF">2016-12-09T00:34:00Z</dcterms:modified>
</cp:coreProperties>
</file>