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49" w:rsidRPr="00B70F23" w:rsidRDefault="00A02649" w:rsidP="00A02649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Коневодство</w:t>
      </w:r>
    </w:p>
    <w:p w:rsidR="00C15100" w:rsidRPr="00B70F23" w:rsidRDefault="00C15100" w:rsidP="00A02649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C15100" w:rsidRDefault="00C15100" w:rsidP="00C15100">
      <w:pPr>
        <w:pStyle w:val="a3"/>
        <w:jc w:val="both"/>
        <w:rPr>
          <w:rFonts w:ascii="Times New Roman" w:hAnsi="Times New Roman" w:cs="Times New Roman"/>
          <w:sz w:val="28"/>
        </w:rPr>
      </w:pPr>
      <w:r w:rsidRPr="00C15100">
        <w:rPr>
          <w:rFonts w:ascii="Times New Roman" w:hAnsi="Times New Roman" w:cs="Times New Roman"/>
          <w:b/>
          <w:bCs/>
          <w:sz w:val="28"/>
        </w:rPr>
        <w:t>Винокуров, Н.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15100">
        <w:rPr>
          <w:rFonts w:ascii="Times New Roman" w:hAnsi="Times New Roman" w:cs="Times New Roman"/>
          <w:sz w:val="28"/>
        </w:rPr>
        <w:t>Особенности динамики изменений живой массы лошадей якутской породы в зимнее время</w:t>
      </w:r>
      <w:r>
        <w:rPr>
          <w:rFonts w:ascii="Times New Roman" w:hAnsi="Times New Roman" w:cs="Times New Roman"/>
          <w:sz w:val="28"/>
        </w:rPr>
        <w:t xml:space="preserve"> </w:t>
      </w:r>
      <w:r w:rsidRPr="00C15100">
        <w:rPr>
          <w:rFonts w:ascii="Times New Roman" w:hAnsi="Times New Roman" w:cs="Times New Roman"/>
          <w:sz w:val="28"/>
        </w:rPr>
        <w:t xml:space="preserve">[Текст] / Н. Т. Винокуров, Л. Н. Владимиров, В. А. </w:t>
      </w:r>
      <w:proofErr w:type="spellStart"/>
      <w:r w:rsidRPr="00C15100">
        <w:rPr>
          <w:rFonts w:ascii="Times New Roman" w:hAnsi="Times New Roman" w:cs="Times New Roman"/>
          <w:sz w:val="28"/>
        </w:rPr>
        <w:t>Мачахтырова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15100">
        <w:rPr>
          <w:rFonts w:ascii="Times New Roman" w:hAnsi="Times New Roman" w:cs="Times New Roman"/>
          <w:sz w:val="28"/>
        </w:rPr>
        <w:t xml:space="preserve">// Достижения науки и техники АПК. - 2012. - № 4. - С. 80-82. - </w:t>
      </w:r>
      <w:proofErr w:type="spellStart"/>
      <w:r w:rsidRPr="00C15100">
        <w:rPr>
          <w:rFonts w:ascii="Times New Roman" w:hAnsi="Times New Roman" w:cs="Times New Roman"/>
          <w:sz w:val="28"/>
        </w:rPr>
        <w:t>Библиогр</w:t>
      </w:r>
      <w:proofErr w:type="spellEnd"/>
      <w:r w:rsidRPr="00C15100">
        <w:rPr>
          <w:rFonts w:ascii="Times New Roman" w:hAnsi="Times New Roman" w:cs="Times New Roman"/>
          <w:sz w:val="28"/>
        </w:rPr>
        <w:t>.: с. 82 (10 назв.)</w:t>
      </w:r>
      <w:proofErr w:type="gramStart"/>
      <w:r w:rsidRPr="00C15100">
        <w:rPr>
          <w:rFonts w:ascii="Times New Roman" w:hAnsi="Times New Roman" w:cs="Times New Roman"/>
          <w:sz w:val="28"/>
        </w:rPr>
        <w:t>.</w:t>
      </w:r>
      <w:proofErr w:type="gramEnd"/>
      <w:r w:rsidRPr="00C15100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C15100">
        <w:rPr>
          <w:rFonts w:ascii="Times New Roman" w:hAnsi="Times New Roman" w:cs="Times New Roman"/>
          <w:sz w:val="28"/>
        </w:rPr>
        <w:t>т</w:t>
      </w:r>
      <w:proofErr w:type="gramEnd"/>
      <w:r w:rsidRPr="00C15100">
        <w:rPr>
          <w:rFonts w:ascii="Times New Roman" w:hAnsi="Times New Roman" w:cs="Times New Roman"/>
          <w:sz w:val="28"/>
        </w:rPr>
        <w:t>абл.</w:t>
      </w:r>
    </w:p>
    <w:p w:rsidR="00C15100" w:rsidRPr="00C15100" w:rsidRDefault="00C15100" w:rsidP="00C15100">
      <w:pPr>
        <w:pStyle w:val="a3"/>
        <w:jc w:val="both"/>
        <w:rPr>
          <w:rFonts w:ascii="Times New Roman" w:hAnsi="Times New Roman" w:cs="Times New Roman"/>
          <w:sz w:val="24"/>
        </w:rPr>
      </w:pPr>
      <w:r w:rsidRPr="00C15100">
        <w:rPr>
          <w:rFonts w:ascii="Times New Roman" w:hAnsi="Times New Roman" w:cs="Times New Roman"/>
          <w:sz w:val="24"/>
        </w:rPr>
        <w:t>Проведены исследования с целью изучения динамики изменений живой массы лошадей якутской породы путем ежемесячных взвешиваний во время зимней тебеневки для своевременного определения наступления критических изменений.</w:t>
      </w:r>
    </w:p>
    <w:p w:rsidR="00C15100" w:rsidRPr="00B70F23" w:rsidRDefault="00C15100" w:rsidP="00C15100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8B01E4" w:rsidRDefault="00A02649" w:rsidP="00A02649">
      <w:pPr>
        <w:pStyle w:val="a3"/>
        <w:jc w:val="both"/>
        <w:rPr>
          <w:rFonts w:ascii="Times New Roman" w:hAnsi="Times New Roman" w:cs="Times New Roman"/>
          <w:sz w:val="28"/>
        </w:rPr>
      </w:pPr>
      <w:r w:rsidRPr="00A02649">
        <w:rPr>
          <w:rFonts w:ascii="Times New Roman" w:hAnsi="Times New Roman" w:cs="Times New Roman"/>
          <w:b/>
          <w:bCs/>
          <w:sz w:val="28"/>
        </w:rPr>
        <w:t>Захаров,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02649">
        <w:rPr>
          <w:rFonts w:ascii="Times New Roman" w:hAnsi="Times New Roman" w:cs="Times New Roman"/>
          <w:sz w:val="28"/>
        </w:rPr>
        <w:t>Использование лошадей кабардинской и карачаевской пород в досуговом коневодстве</w:t>
      </w:r>
      <w:r>
        <w:rPr>
          <w:rFonts w:ascii="Times New Roman" w:hAnsi="Times New Roman" w:cs="Times New Roman"/>
          <w:sz w:val="28"/>
        </w:rPr>
        <w:t xml:space="preserve"> </w:t>
      </w:r>
      <w:r w:rsidRPr="00A02649">
        <w:rPr>
          <w:rFonts w:ascii="Times New Roman" w:hAnsi="Times New Roman" w:cs="Times New Roman"/>
          <w:sz w:val="28"/>
        </w:rPr>
        <w:t>[Текст] / В. А. Захаров</w:t>
      </w:r>
      <w:r>
        <w:rPr>
          <w:rFonts w:ascii="Times New Roman" w:hAnsi="Times New Roman" w:cs="Times New Roman"/>
          <w:sz w:val="28"/>
        </w:rPr>
        <w:t xml:space="preserve"> </w:t>
      </w:r>
      <w:r w:rsidRPr="00A02649">
        <w:rPr>
          <w:rFonts w:ascii="Times New Roman" w:hAnsi="Times New Roman" w:cs="Times New Roman"/>
          <w:sz w:val="28"/>
        </w:rPr>
        <w:t xml:space="preserve">// Достижения науки и техники АПК. - 2012. - № 4. - С. 79-80. - </w:t>
      </w:r>
      <w:proofErr w:type="spellStart"/>
      <w:r w:rsidRPr="00A02649">
        <w:rPr>
          <w:rFonts w:ascii="Times New Roman" w:hAnsi="Times New Roman" w:cs="Times New Roman"/>
          <w:sz w:val="28"/>
        </w:rPr>
        <w:t>Библиогр</w:t>
      </w:r>
      <w:proofErr w:type="spellEnd"/>
      <w:r w:rsidRPr="00A02649">
        <w:rPr>
          <w:rFonts w:ascii="Times New Roman" w:hAnsi="Times New Roman" w:cs="Times New Roman"/>
          <w:sz w:val="28"/>
        </w:rPr>
        <w:t>.: с. 80 (3 назв.).</w:t>
      </w:r>
    </w:p>
    <w:p w:rsidR="00A02649" w:rsidRDefault="00A02649" w:rsidP="00A02649">
      <w:pPr>
        <w:pStyle w:val="a3"/>
        <w:jc w:val="both"/>
        <w:rPr>
          <w:rFonts w:ascii="Times New Roman" w:hAnsi="Times New Roman" w:cs="Times New Roman"/>
          <w:sz w:val="24"/>
        </w:rPr>
      </w:pPr>
      <w:r w:rsidRPr="00A02649">
        <w:rPr>
          <w:rFonts w:ascii="Times New Roman" w:hAnsi="Times New Roman" w:cs="Times New Roman"/>
          <w:sz w:val="24"/>
        </w:rPr>
        <w:t>Об эффективности использования лошадей кабардинской и карачаевской пород и их помесей в досуговом коневодстве Северного Кавказа.</w:t>
      </w:r>
    </w:p>
    <w:p w:rsidR="00562F2F" w:rsidRPr="00B70F23" w:rsidRDefault="00562F2F" w:rsidP="00A0264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62F2F" w:rsidRDefault="00562F2F" w:rsidP="00A02649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562F2F">
        <w:rPr>
          <w:rFonts w:ascii="Times New Roman" w:hAnsi="Times New Roman" w:cs="Times New Roman"/>
          <w:b/>
          <w:bCs/>
          <w:sz w:val="28"/>
        </w:rPr>
        <w:t>Кассесинова</w:t>
      </w:r>
      <w:proofErr w:type="spellEnd"/>
      <w:r w:rsidRPr="00562F2F">
        <w:rPr>
          <w:rFonts w:ascii="Times New Roman" w:hAnsi="Times New Roman" w:cs="Times New Roman"/>
          <w:b/>
          <w:bCs/>
          <w:sz w:val="28"/>
        </w:rPr>
        <w:t>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62F2F">
        <w:rPr>
          <w:rFonts w:ascii="Times New Roman" w:hAnsi="Times New Roman" w:cs="Times New Roman"/>
          <w:sz w:val="28"/>
        </w:rPr>
        <w:t>Анализ воспроизводительной способности кобыл орловской рысистой породы класса 2.10 и резвее</w:t>
      </w:r>
      <w:r>
        <w:rPr>
          <w:rFonts w:ascii="Times New Roman" w:hAnsi="Times New Roman" w:cs="Times New Roman"/>
          <w:sz w:val="28"/>
        </w:rPr>
        <w:t xml:space="preserve"> </w:t>
      </w:r>
      <w:r w:rsidRPr="00562F2F">
        <w:rPr>
          <w:rFonts w:ascii="Times New Roman" w:hAnsi="Times New Roman" w:cs="Times New Roman"/>
          <w:sz w:val="28"/>
        </w:rPr>
        <w:t xml:space="preserve">[Текст] / Е. В. </w:t>
      </w:r>
      <w:proofErr w:type="spellStart"/>
      <w:r w:rsidRPr="00562F2F">
        <w:rPr>
          <w:rFonts w:ascii="Times New Roman" w:hAnsi="Times New Roman" w:cs="Times New Roman"/>
          <w:sz w:val="28"/>
        </w:rPr>
        <w:t>Кассесинова</w:t>
      </w:r>
      <w:proofErr w:type="spellEnd"/>
      <w:r w:rsidRPr="00562F2F">
        <w:rPr>
          <w:rFonts w:ascii="Times New Roman" w:hAnsi="Times New Roman" w:cs="Times New Roman"/>
          <w:sz w:val="28"/>
        </w:rPr>
        <w:br/>
        <w:t xml:space="preserve">// Зоотехния. - 2012. - № 10. - С. 29-30. - </w:t>
      </w:r>
      <w:proofErr w:type="spellStart"/>
      <w:r w:rsidRPr="00562F2F">
        <w:rPr>
          <w:rFonts w:ascii="Times New Roman" w:hAnsi="Times New Roman" w:cs="Times New Roman"/>
          <w:sz w:val="28"/>
        </w:rPr>
        <w:t>Библиогр</w:t>
      </w:r>
      <w:proofErr w:type="spellEnd"/>
      <w:r w:rsidRPr="00562F2F">
        <w:rPr>
          <w:rFonts w:ascii="Times New Roman" w:hAnsi="Times New Roman" w:cs="Times New Roman"/>
          <w:sz w:val="28"/>
        </w:rPr>
        <w:t>.: с. 30 (2 назв.). - 2 табл.</w:t>
      </w:r>
    </w:p>
    <w:p w:rsidR="00562F2F" w:rsidRPr="00562F2F" w:rsidRDefault="00562F2F">
      <w:pPr>
        <w:pStyle w:val="a3"/>
        <w:jc w:val="both"/>
        <w:rPr>
          <w:rFonts w:ascii="Times New Roman" w:hAnsi="Times New Roman" w:cs="Times New Roman"/>
          <w:sz w:val="24"/>
        </w:rPr>
      </w:pPr>
      <w:r w:rsidRPr="00562F2F">
        <w:rPr>
          <w:rFonts w:ascii="Times New Roman" w:hAnsi="Times New Roman" w:cs="Times New Roman"/>
          <w:sz w:val="24"/>
        </w:rPr>
        <w:t>Выявляли особенности воспроизводства кобыл орловской рысистой породы класса 2. 1 и резвее, полученных в ведущих конных заводах в наиболее благополучный период развития породы.</w:t>
      </w:r>
    </w:p>
    <w:sectPr w:rsidR="00562F2F" w:rsidRPr="0056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AE" w:rsidRDefault="00D85CAE" w:rsidP="002372A9">
      <w:pPr>
        <w:spacing w:after="0" w:line="240" w:lineRule="auto"/>
      </w:pPr>
      <w:r>
        <w:separator/>
      </w:r>
    </w:p>
  </w:endnote>
  <w:endnote w:type="continuationSeparator" w:id="0">
    <w:p w:rsidR="00D85CAE" w:rsidRDefault="00D85CAE" w:rsidP="0023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A9" w:rsidRDefault="002372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515517"/>
      <w:docPartObj>
        <w:docPartGallery w:val="Page Numbers (Bottom of Page)"/>
        <w:docPartUnique/>
      </w:docPartObj>
    </w:sdtPr>
    <w:sdtEndPr/>
    <w:sdtContent>
      <w:p w:rsidR="002372A9" w:rsidRDefault="002372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623">
          <w:rPr>
            <w:noProof/>
          </w:rPr>
          <w:t>1</w:t>
        </w:r>
        <w:r>
          <w:fldChar w:fldCharType="end"/>
        </w:r>
      </w:p>
    </w:sdtContent>
  </w:sdt>
  <w:p w:rsidR="002372A9" w:rsidRDefault="002372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A9" w:rsidRDefault="002372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AE" w:rsidRDefault="00D85CAE" w:rsidP="002372A9">
      <w:pPr>
        <w:spacing w:after="0" w:line="240" w:lineRule="auto"/>
      </w:pPr>
      <w:r>
        <w:separator/>
      </w:r>
    </w:p>
  </w:footnote>
  <w:footnote w:type="continuationSeparator" w:id="0">
    <w:p w:rsidR="00D85CAE" w:rsidRDefault="00D85CAE" w:rsidP="0023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A9" w:rsidRDefault="002372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1B7623" w:rsidTr="00EE5E6E">
      <w:tc>
        <w:tcPr>
          <w:tcW w:w="828" w:type="pct"/>
        </w:tcPr>
        <w:p w:rsidR="001B7623" w:rsidRDefault="001B7623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149E474" wp14:editId="1ACE0C50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1B7623" w:rsidRPr="00E81F2B" w:rsidRDefault="001B7623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1B7623" w:rsidRDefault="001B7623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2372A9" w:rsidRDefault="002372A9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A9" w:rsidRDefault="002372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2F"/>
    <w:rsid w:val="001B7623"/>
    <w:rsid w:val="002372A9"/>
    <w:rsid w:val="00562F2F"/>
    <w:rsid w:val="008B01E4"/>
    <w:rsid w:val="00A02649"/>
    <w:rsid w:val="00B70F23"/>
    <w:rsid w:val="00C15100"/>
    <w:rsid w:val="00D85CAE"/>
    <w:rsid w:val="00E2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6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2A9"/>
  </w:style>
  <w:style w:type="paragraph" w:styleId="a6">
    <w:name w:val="footer"/>
    <w:basedOn w:val="a"/>
    <w:link w:val="a7"/>
    <w:uiPriority w:val="99"/>
    <w:unhideWhenUsed/>
    <w:rsid w:val="0023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2A9"/>
  </w:style>
  <w:style w:type="table" w:styleId="a8">
    <w:name w:val="Table Grid"/>
    <w:basedOn w:val="a1"/>
    <w:uiPriority w:val="59"/>
    <w:rsid w:val="001B7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6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2A9"/>
  </w:style>
  <w:style w:type="paragraph" w:styleId="a6">
    <w:name w:val="footer"/>
    <w:basedOn w:val="a"/>
    <w:link w:val="a7"/>
    <w:uiPriority w:val="99"/>
    <w:unhideWhenUsed/>
    <w:rsid w:val="0023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2A9"/>
  </w:style>
  <w:style w:type="table" w:styleId="a8">
    <w:name w:val="Table Grid"/>
    <w:basedOn w:val="a1"/>
    <w:uiPriority w:val="59"/>
    <w:rsid w:val="001B7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7</cp:revision>
  <dcterms:created xsi:type="dcterms:W3CDTF">2012-11-07T06:17:00Z</dcterms:created>
  <dcterms:modified xsi:type="dcterms:W3CDTF">2013-04-25T02:37:00Z</dcterms:modified>
</cp:coreProperties>
</file>