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243BC" w:rsidTr="00D243BC">
        <w:tc>
          <w:tcPr>
            <w:tcW w:w="828" w:type="pct"/>
            <w:hideMark/>
          </w:tcPr>
          <w:p w:rsidR="00D243BC" w:rsidRDefault="00D2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243BC" w:rsidRDefault="00D243B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D243BC" w:rsidRDefault="00D24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243BC" w:rsidRPr="00D243BC" w:rsidRDefault="00D243BC" w:rsidP="0076405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56A88" w:rsidRPr="00764052" w:rsidRDefault="00764052" w:rsidP="0076405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64052">
        <w:rPr>
          <w:rFonts w:ascii="Times New Roman" w:hAnsi="Times New Roman" w:cs="Times New Roman"/>
          <w:b/>
          <w:sz w:val="28"/>
        </w:rPr>
        <w:t>Коневодство</w:t>
      </w:r>
    </w:p>
    <w:p w:rsidR="00BA35B7" w:rsidRPr="00A97717" w:rsidRDefault="00BA35B7" w:rsidP="00BA35B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717">
        <w:rPr>
          <w:rFonts w:ascii="Times New Roman" w:hAnsi="Times New Roman" w:cs="Times New Roman"/>
          <w:b/>
          <w:sz w:val="28"/>
        </w:rPr>
        <w:t>Гематологические показатели аборигенных лошадей забайкальской породы /</w:t>
      </w:r>
      <w:r w:rsidRPr="00A97717">
        <w:rPr>
          <w:rFonts w:ascii="Times New Roman" w:hAnsi="Times New Roman" w:cs="Times New Roman"/>
          <w:sz w:val="28"/>
        </w:rPr>
        <w:t xml:space="preserve"> Б. З. </w:t>
      </w:r>
      <w:proofErr w:type="spellStart"/>
      <w:r w:rsidRPr="00A97717">
        <w:rPr>
          <w:rFonts w:ascii="Times New Roman" w:hAnsi="Times New Roman" w:cs="Times New Roman"/>
          <w:sz w:val="28"/>
        </w:rPr>
        <w:t>Базарон</w:t>
      </w:r>
      <w:proofErr w:type="spellEnd"/>
      <w:r w:rsidRPr="00A97717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A97717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97717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A97717">
        <w:rPr>
          <w:rFonts w:ascii="Times New Roman" w:hAnsi="Times New Roman" w:cs="Times New Roman"/>
          <w:sz w:val="28"/>
        </w:rPr>
        <w:t>аграр</w:t>
      </w:r>
      <w:proofErr w:type="spellEnd"/>
      <w:r w:rsidRPr="00A97717">
        <w:rPr>
          <w:rFonts w:ascii="Times New Roman" w:hAnsi="Times New Roman" w:cs="Times New Roman"/>
          <w:sz w:val="28"/>
        </w:rPr>
        <w:t>. ун-та. – 2018. – № 3. – С.148–154.</w:t>
      </w:r>
    </w:p>
    <w:p w:rsidR="00BA35B7" w:rsidRDefault="00BA35B7" w:rsidP="00BA35B7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  <w:r w:rsidRPr="00A97717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A97717">
        <w:rPr>
          <w:rFonts w:ascii="Times New Roman" w:hAnsi="Times New Roman" w:cs="Times New Roman"/>
          <w:sz w:val="24"/>
        </w:rPr>
        <w:t>изучения морфологических показателей крови лошадей забайкальской породы</w:t>
      </w:r>
      <w:proofErr w:type="gramEnd"/>
      <w:r w:rsidRPr="00A97717">
        <w:rPr>
          <w:rFonts w:ascii="Times New Roman" w:hAnsi="Times New Roman" w:cs="Times New Roman"/>
          <w:sz w:val="24"/>
        </w:rPr>
        <w:t xml:space="preserve"> в зависимости от возраста, пола и сезона года. Исследования проведены в АКФ им. Ленина </w:t>
      </w:r>
      <w:proofErr w:type="spellStart"/>
      <w:r w:rsidRPr="00A97717">
        <w:rPr>
          <w:rFonts w:ascii="Times New Roman" w:hAnsi="Times New Roman" w:cs="Times New Roman"/>
          <w:sz w:val="24"/>
        </w:rPr>
        <w:t>Могойтуйского</w:t>
      </w:r>
      <w:proofErr w:type="spellEnd"/>
      <w:r w:rsidRPr="00A97717">
        <w:rPr>
          <w:rFonts w:ascii="Times New Roman" w:hAnsi="Times New Roman" w:cs="Times New Roman"/>
          <w:sz w:val="24"/>
        </w:rPr>
        <w:t xml:space="preserve"> района Забайкальского края на лошадях забайкальской породы: жеребчики (Ж) и кобылки (К) в возрасте 3 дней, 6, 9, 12, 15, 18, 21, 24, 27 и 30 мес., а также на взрослых жеребцах и кобылах (ВЖ и ВК). Анализ полученных результатов по морфологическим показателям крови свидетельствует о том, что наибольшее содержание эритроцитов и гемоглобина в крови молодняка наблюдалось в возрасте 3 </w:t>
      </w:r>
      <w:proofErr w:type="spellStart"/>
      <w:proofErr w:type="gramStart"/>
      <w:r w:rsidRPr="00A97717">
        <w:rPr>
          <w:rFonts w:ascii="Times New Roman" w:hAnsi="Times New Roman" w:cs="Times New Roman"/>
          <w:sz w:val="24"/>
        </w:rPr>
        <w:t>сут</w:t>
      </w:r>
      <w:proofErr w:type="spellEnd"/>
      <w:r w:rsidRPr="00A97717">
        <w:rPr>
          <w:rFonts w:ascii="Times New Roman" w:hAnsi="Times New Roman" w:cs="Times New Roman"/>
          <w:sz w:val="24"/>
        </w:rPr>
        <w:t>. и</w:t>
      </w:r>
      <w:proofErr w:type="gramEnd"/>
      <w:r w:rsidRPr="00A97717">
        <w:rPr>
          <w:rFonts w:ascii="Times New Roman" w:hAnsi="Times New Roman" w:cs="Times New Roman"/>
          <w:sz w:val="24"/>
        </w:rPr>
        <w:t xml:space="preserve"> составило по жеребчикам 12,2х1012 г/л и 169,3 г/л, по кобылкам - соответственно, 11,8х1012 г/л и 165,0 г/л. В возрасте 6 месяцев, который совпал с осенним периодом, по сравнению с трехдневным возрастом, содержание эритроцитов у жеребчиков снизилось на 2,5%, у кобылок - на 5,1% и уровень гемоглобина - на 6,0 и 5,0%, при недостоверной разнице (P&gt;0,1). В летний период (случка) в возрасте 27 мес. у кобыл несколько повысилось содержание эритроцитов и гемоглобина в крови, по сравнению с показателями в 24-месячном возрасте. У жеребцов эти показатели находились в пределах физиологической нормы этого периода. В 30-ме-сячном возрасте в крови кобыл содержание эритроцитов снизилось на 13,0% по сравнению с кобылками при рождении, а содержание гемоглобина - на 23,0% (P&lt;0,1). В крови жеребцов в 30-месячном возрасте количество эритроцитов снизилось на 10,0% (P&lt;0,1). По содержанию лейкоцитов в крови животных отмечено их снижение с возрастом. В весенний период у жеребчиков и кобылок 3-дневного возраста содержание гематокрита (отношение объема эритроцитов к объему плазмы), а также у жеребцов и кобыл в 24 мес. находилось в пределах нормы этих периодов (32-53%). В летний период у кобыл в 27-месячном возрасте отмечено некоторое повышение гематокрита до 57,9% при норме 39-56%. </w:t>
      </w:r>
    </w:p>
    <w:p w:rsidR="00BA35B7" w:rsidRPr="00A97717" w:rsidRDefault="00BA35B7" w:rsidP="00BA35B7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764052" w:rsidRPr="00764052" w:rsidRDefault="00764052" w:rsidP="007640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A35B7">
        <w:rPr>
          <w:rFonts w:ascii="Times New Roman" w:hAnsi="Times New Roman" w:cs="Times New Roman"/>
          <w:b/>
          <w:sz w:val="28"/>
          <w:szCs w:val="24"/>
        </w:rPr>
        <w:t>Демин, В. А.</w:t>
      </w:r>
      <w:r w:rsidRPr="00764052">
        <w:rPr>
          <w:rFonts w:ascii="Times New Roman" w:hAnsi="Times New Roman" w:cs="Times New Roman"/>
          <w:sz w:val="28"/>
          <w:szCs w:val="24"/>
        </w:rPr>
        <w:t xml:space="preserve"> Влияние соотношения статей и некоторых промеров на длину шага </w:t>
      </w:r>
      <w:proofErr w:type="spellStart"/>
      <w:r w:rsidRPr="00764052">
        <w:rPr>
          <w:rFonts w:ascii="Times New Roman" w:hAnsi="Times New Roman" w:cs="Times New Roman"/>
          <w:sz w:val="28"/>
          <w:szCs w:val="24"/>
        </w:rPr>
        <w:t>тракененской</w:t>
      </w:r>
      <w:proofErr w:type="spellEnd"/>
      <w:r w:rsidRPr="00764052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764052">
        <w:rPr>
          <w:rFonts w:ascii="Times New Roman" w:hAnsi="Times New Roman" w:cs="Times New Roman"/>
          <w:sz w:val="28"/>
          <w:szCs w:val="24"/>
        </w:rPr>
        <w:t>ганноверской</w:t>
      </w:r>
      <w:proofErr w:type="gramEnd"/>
      <w:r w:rsidRPr="00764052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764052">
        <w:rPr>
          <w:rFonts w:ascii="Times New Roman" w:hAnsi="Times New Roman" w:cs="Times New Roman"/>
          <w:sz w:val="28"/>
          <w:szCs w:val="24"/>
        </w:rPr>
        <w:t>голштинской</w:t>
      </w:r>
      <w:proofErr w:type="spellEnd"/>
      <w:r w:rsidRPr="00764052">
        <w:rPr>
          <w:rFonts w:ascii="Times New Roman" w:hAnsi="Times New Roman" w:cs="Times New Roman"/>
          <w:sz w:val="28"/>
          <w:szCs w:val="24"/>
        </w:rPr>
        <w:t xml:space="preserve"> пород лошадей / В.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64052">
        <w:rPr>
          <w:rFonts w:ascii="Times New Roman" w:hAnsi="Times New Roman" w:cs="Times New Roman"/>
          <w:sz w:val="28"/>
          <w:szCs w:val="24"/>
        </w:rPr>
        <w:t xml:space="preserve">Демин, С. Г. </w:t>
      </w:r>
      <w:proofErr w:type="spellStart"/>
      <w:r w:rsidRPr="00764052">
        <w:rPr>
          <w:rFonts w:ascii="Times New Roman" w:hAnsi="Times New Roman" w:cs="Times New Roman"/>
          <w:sz w:val="28"/>
          <w:szCs w:val="24"/>
        </w:rPr>
        <w:t>Канарейкина</w:t>
      </w:r>
      <w:proofErr w:type="spellEnd"/>
      <w:r w:rsidRPr="00764052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764052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764052">
        <w:rPr>
          <w:rFonts w:ascii="Times New Roman" w:hAnsi="Times New Roman" w:cs="Times New Roman"/>
          <w:sz w:val="28"/>
          <w:szCs w:val="24"/>
        </w:rPr>
        <w:t xml:space="preserve">. Башкирского гос. </w:t>
      </w:r>
      <w:proofErr w:type="spellStart"/>
      <w:r w:rsidRPr="00764052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764052">
        <w:rPr>
          <w:rFonts w:ascii="Times New Roman" w:hAnsi="Times New Roman" w:cs="Times New Roman"/>
          <w:sz w:val="28"/>
          <w:szCs w:val="24"/>
        </w:rPr>
        <w:t>. ун-та. – 2018. – № 1. – С. 71–77.</w:t>
      </w:r>
    </w:p>
    <w:p w:rsidR="00764052" w:rsidRDefault="00764052" w:rsidP="007640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F3A">
        <w:rPr>
          <w:rFonts w:ascii="Times New Roman" w:hAnsi="Times New Roman" w:cs="Times New Roman"/>
          <w:sz w:val="24"/>
          <w:szCs w:val="24"/>
        </w:rPr>
        <w:t xml:space="preserve">Конкур - самый массовый и популярный вид конного спорта. Определены основные промеры: высота в холке, косая длина туловища, длина лопатки, длина плеча, длина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подплечья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и длина пясти, а также была проведена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шагометрия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. Исследования проведены на лошадях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тракененской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1F3A">
        <w:rPr>
          <w:rFonts w:ascii="Times New Roman" w:hAnsi="Times New Roman" w:cs="Times New Roman"/>
          <w:sz w:val="24"/>
          <w:szCs w:val="24"/>
        </w:rPr>
        <w:t>ганноверской</w:t>
      </w:r>
      <w:proofErr w:type="gramEnd"/>
      <w:r w:rsidRPr="00FB1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пород, выступающих в конкуре. Поголовье лошадей для исследования было взято из числа участвующих в Чемпионате России и Кубке Губернатора Московской области по конкуру. В работе выявлено влияние соотношения статей и некоторых промеров на длину шага на шагу и на рыси в зависимости от породы и пола. У лошадей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тракененской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пород прослеживается одностороннее суммарное влияние всех изучаемых показателей на длину шага: у кобыл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тракененской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1F3A">
        <w:rPr>
          <w:rFonts w:ascii="Times New Roman" w:hAnsi="Times New Roman" w:cs="Times New Roman"/>
          <w:sz w:val="24"/>
          <w:szCs w:val="24"/>
        </w:rPr>
        <w:t>породы</w:t>
      </w:r>
      <w:proofErr w:type="gramEnd"/>
      <w:r w:rsidRPr="00FB1F3A">
        <w:rPr>
          <w:rFonts w:ascii="Times New Roman" w:hAnsi="Times New Roman" w:cs="Times New Roman"/>
          <w:sz w:val="24"/>
          <w:szCs w:val="24"/>
        </w:rPr>
        <w:t xml:space="preserve"> чем выше показатели, тем меньше длина шага, у меринов </w:t>
      </w:r>
      <w:proofErr w:type="spellStart"/>
      <w:r w:rsidRPr="00FB1F3A">
        <w:rPr>
          <w:rFonts w:ascii="Times New Roman" w:hAnsi="Times New Roman" w:cs="Times New Roman"/>
          <w:sz w:val="24"/>
          <w:szCs w:val="24"/>
        </w:rPr>
        <w:t>голштинской</w:t>
      </w:r>
      <w:proofErr w:type="spellEnd"/>
      <w:r w:rsidRPr="00FB1F3A">
        <w:rPr>
          <w:rFonts w:ascii="Times New Roman" w:hAnsi="Times New Roman" w:cs="Times New Roman"/>
          <w:sz w:val="24"/>
          <w:szCs w:val="24"/>
        </w:rPr>
        <w:t xml:space="preserve"> породы при более высоких показателях наблюдается большая длина шага. У лошадей ганноверской породы выявлено разностороннее влияние показателей на длину шага. У кобыл и меринов оно носит абсолютно противополо</w:t>
      </w:r>
      <w:r w:rsidR="00991170">
        <w:rPr>
          <w:rFonts w:ascii="Times New Roman" w:hAnsi="Times New Roman" w:cs="Times New Roman"/>
          <w:sz w:val="24"/>
          <w:szCs w:val="24"/>
        </w:rPr>
        <w:t>жный характер.</w:t>
      </w:r>
    </w:p>
    <w:p w:rsidR="00991170" w:rsidRPr="00FB1F3A" w:rsidRDefault="00991170" w:rsidP="0076405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170" w:rsidRPr="00A97717" w:rsidRDefault="00991170" w:rsidP="009911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2023">
        <w:rPr>
          <w:rFonts w:ascii="Times New Roman" w:hAnsi="Times New Roman" w:cs="Times New Roman"/>
          <w:b/>
          <w:sz w:val="28"/>
        </w:rPr>
        <w:lastRenderedPageBreak/>
        <w:t>Монгуш</w:t>
      </w:r>
      <w:proofErr w:type="spellEnd"/>
      <w:r w:rsidRPr="00F62023">
        <w:rPr>
          <w:rFonts w:ascii="Times New Roman" w:hAnsi="Times New Roman" w:cs="Times New Roman"/>
          <w:b/>
          <w:sz w:val="28"/>
        </w:rPr>
        <w:t>, С. Д.</w:t>
      </w:r>
      <w:r w:rsidRPr="00A97717">
        <w:rPr>
          <w:rFonts w:ascii="Times New Roman" w:hAnsi="Times New Roman" w:cs="Times New Roman"/>
          <w:sz w:val="28"/>
        </w:rPr>
        <w:t xml:space="preserve"> Биологические особенности лошадей и технология ведения табунного коневодства Республики Тыва / С. Д. </w:t>
      </w:r>
      <w:proofErr w:type="spellStart"/>
      <w:r w:rsidRPr="00A97717">
        <w:rPr>
          <w:rFonts w:ascii="Times New Roman" w:hAnsi="Times New Roman" w:cs="Times New Roman"/>
          <w:sz w:val="28"/>
        </w:rPr>
        <w:t>Монгуш</w:t>
      </w:r>
      <w:proofErr w:type="spellEnd"/>
      <w:r w:rsidRPr="00A97717">
        <w:rPr>
          <w:rFonts w:ascii="Times New Roman" w:hAnsi="Times New Roman" w:cs="Times New Roman"/>
          <w:sz w:val="28"/>
        </w:rPr>
        <w:t xml:space="preserve">, Ч. К. </w:t>
      </w:r>
      <w:proofErr w:type="spellStart"/>
      <w:r w:rsidRPr="00A97717">
        <w:rPr>
          <w:rFonts w:ascii="Times New Roman" w:hAnsi="Times New Roman" w:cs="Times New Roman"/>
          <w:sz w:val="28"/>
        </w:rPr>
        <w:t>Болат-оол</w:t>
      </w:r>
      <w:proofErr w:type="spellEnd"/>
      <w:r w:rsidRPr="00A97717">
        <w:rPr>
          <w:rFonts w:ascii="Times New Roman" w:hAnsi="Times New Roman" w:cs="Times New Roman"/>
          <w:sz w:val="28"/>
        </w:rPr>
        <w:t xml:space="preserve">, В. Г. </w:t>
      </w:r>
      <w:proofErr w:type="spellStart"/>
      <w:r w:rsidRPr="00A97717">
        <w:rPr>
          <w:rFonts w:ascii="Times New Roman" w:hAnsi="Times New Roman" w:cs="Times New Roman"/>
          <w:sz w:val="28"/>
        </w:rPr>
        <w:t>Двалишвили</w:t>
      </w:r>
      <w:proofErr w:type="spellEnd"/>
      <w:r w:rsidRPr="00A97717">
        <w:rPr>
          <w:rFonts w:ascii="Times New Roman" w:hAnsi="Times New Roman" w:cs="Times New Roman"/>
          <w:sz w:val="28"/>
        </w:rPr>
        <w:t xml:space="preserve"> // Зоотехния. – 2018. – № 4. – С. 23</w:t>
      </w:r>
      <w:r>
        <w:rPr>
          <w:rFonts w:ascii="Times New Roman" w:hAnsi="Times New Roman" w:cs="Times New Roman"/>
          <w:sz w:val="28"/>
        </w:rPr>
        <w:t>–</w:t>
      </w:r>
      <w:r w:rsidRPr="00A97717">
        <w:rPr>
          <w:rFonts w:ascii="Times New Roman" w:hAnsi="Times New Roman" w:cs="Times New Roman"/>
          <w:sz w:val="28"/>
        </w:rPr>
        <w:t xml:space="preserve">26. </w:t>
      </w:r>
    </w:p>
    <w:p w:rsidR="00991170" w:rsidRDefault="00991170" w:rsidP="009911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717">
        <w:rPr>
          <w:rFonts w:ascii="Times New Roman" w:hAnsi="Times New Roman" w:cs="Times New Roman"/>
          <w:sz w:val="24"/>
        </w:rPr>
        <w:t>В статье рассмотрены основные технологические вопросы ведения табунного коневодства. Большое внимание уделено воспроизводству стада. Подробно приведена технология нагула молодняка и выбракованных лошадей. Рассмотрены вопросы поддержки и субсидирования табунного коневодства Тувы</w:t>
      </w:r>
      <w:r w:rsidRPr="00A97717">
        <w:rPr>
          <w:rFonts w:ascii="Times New Roman" w:hAnsi="Times New Roman" w:cs="Times New Roman"/>
          <w:sz w:val="28"/>
        </w:rPr>
        <w:t>.</w:t>
      </w:r>
    </w:p>
    <w:p w:rsidR="00885668" w:rsidRPr="00D243BC" w:rsidRDefault="00885668" w:rsidP="0099117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85668" w:rsidRDefault="00885668" w:rsidP="008856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97717">
        <w:rPr>
          <w:rFonts w:ascii="Times New Roman" w:hAnsi="Times New Roman" w:cs="Times New Roman"/>
          <w:b/>
          <w:sz w:val="28"/>
        </w:rPr>
        <w:t xml:space="preserve">Эффективность использования природного </w:t>
      </w:r>
      <w:proofErr w:type="spellStart"/>
      <w:r w:rsidRPr="00A97717">
        <w:rPr>
          <w:rFonts w:ascii="Times New Roman" w:hAnsi="Times New Roman" w:cs="Times New Roman"/>
          <w:b/>
          <w:sz w:val="28"/>
        </w:rPr>
        <w:t>клиноптилолита</w:t>
      </w:r>
      <w:proofErr w:type="spellEnd"/>
      <w:r w:rsidRPr="00A97717">
        <w:rPr>
          <w:rFonts w:ascii="Times New Roman" w:hAnsi="Times New Roman" w:cs="Times New Roman"/>
          <w:b/>
          <w:sz w:val="28"/>
        </w:rPr>
        <w:t xml:space="preserve"> в кормлении лошадей</w:t>
      </w:r>
      <w:r w:rsidRPr="00A97717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A97717">
        <w:rPr>
          <w:rFonts w:ascii="Times New Roman" w:hAnsi="Times New Roman" w:cs="Times New Roman"/>
          <w:sz w:val="28"/>
        </w:rPr>
        <w:t>Зеленченкова</w:t>
      </w:r>
      <w:proofErr w:type="spellEnd"/>
      <w:r w:rsidRPr="00A97717">
        <w:rPr>
          <w:rFonts w:ascii="Times New Roman" w:hAnsi="Times New Roman" w:cs="Times New Roman"/>
          <w:sz w:val="28"/>
        </w:rPr>
        <w:t xml:space="preserve"> [и др.] // Зоотехния. </w:t>
      </w:r>
      <w:r>
        <w:rPr>
          <w:rFonts w:ascii="Times New Roman" w:hAnsi="Times New Roman" w:cs="Times New Roman"/>
          <w:sz w:val="28"/>
        </w:rPr>
        <w:t xml:space="preserve">– </w:t>
      </w:r>
      <w:r w:rsidRPr="00A97717">
        <w:rPr>
          <w:rFonts w:ascii="Times New Roman" w:hAnsi="Times New Roman" w:cs="Times New Roman"/>
          <w:sz w:val="28"/>
        </w:rPr>
        <w:t xml:space="preserve">2018. </w:t>
      </w:r>
      <w:r>
        <w:rPr>
          <w:rFonts w:ascii="Times New Roman" w:hAnsi="Times New Roman" w:cs="Times New Roman"/>
          <w:sz w:val="28"/>
        </w:rPr>
        <w:t>– №</w:t>
      </w:r>
      <w:r w:rsidRPr="00A97717">
        <w:rPr>
          <w:rFonts w:ascii="Times New Roman" w:hAnsi="Times New Roman" w:cs="Times New Roman"/>
          <w:sz w:val="28"/>
        </w:rPr>
        <w:t xml:space="preserve"> 3. </w:t>
      </w:r>
      <w:r>
        <w:rPr>
          <w:rFonts w:ascii="Times New Roman" w:hAnsi="Times New Roman" w:cs="Times New Roman"/>
          <w:sz w:val="28"/>
        </w:rPr>
        <w:t>–</w:t>
      </w:r>
      <w:r w:rsidRPr="00A97717">
        <w:rPr>
          <w:rFonts w:ascii="Times New Roman" w:hAnsi="Times New Roman" w:cs="Times New Roman"/>
          <w:sz w:val="28"/>
        </w:rPr>
        <w:t xml:space="preserve"> С. 17</w:t>
      </w:r>
      <w:r>
        <w:rPr>
          <w:rFonts w:ascii="Times New Roman" w:hAnsi="Times New Roman" w:cs="Times New Roman"/>
          <w:sz w:val="28"/>
        </w:rPr>
        <w:t>–21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 табл.</w:t>
      </w:r>
    </w:p>
    <w:p w:rsidR="00885668" w:rsidRDefault="00885668" w:rsidP="008856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97717">
        <w:rPr>
          <w:rFonts w:ascii="Times New Roman" w:hAnsi="Times New Roman" w:cs="Times New Roman"/>
          <w:sz w:val="24"/>
        </w:rPr>
        <w:t xml:space="preserve">Авторы статьи изучили возможности использования минеральной кормовой добавки </w:t>
      </w:r>
      <w:proofErr w:type="spellStart"/>
      <w:r w:rsidRPr="00A97717">
        <w:rPr>
          <w:rFonts w:ascii="Times New Roman" w:hAnsi="Times New Roman" w:cs="Times New Roman"/>
          <w:sz w:val="24"/>
        </w:rPr>
        <w:t>Nat-Min</w:t>
      </w:r>
      <w:proofErr w:type="spellEnd"/>
      <w:r w:rsidRPr="00A97717">
        <w:rPr>
          <w:rFonts w:ascii="Times New Roman" w:hAnsi="Times New Roman" w:cs="Times New Roman"/>
          <w:sz w:val="24"/>
        </w:rPr>
        <w:t xml:space="preserve"> (9000 и 200) для оптимизации пищеварительных, обменных процессов, здоровья и выносливости лошадей.</w:t>
      </w:r>
    </w:p>
    <w:p w:rsidR="00885668" w:rsidRPr="00A97717" w:rsidRDefault="00885668" w:rsidP="0088566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85668" w:rsidRPr="00A97717" w:rsidRDefault="00885668" w:rsidP="0088566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885668" w:rsidRPr="00A977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66" w:rsidRDefault="00976F66" w:rsidP="00991170">
      <w:pPr>
        <w:spacing w:after="0" w:line="240" w:lineRule="auto"/>
      </w:pPr>
      <w:r>
        <w:separator/>
      </w:r>
    </w:p>
  </w:endnote>
  <w:endnote w:type="continuationSeparator" w:id="0">
    <w:p w:rsidR="00976F66" w:rsidRDefault="00976F66" w:rsidP="0099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572361"/>
      <w:docPartObj>
        <w:docPartGallery w:val="Page Numbers (Bottom of Page)"/>
        <w:docPartUnique/>
      </w:docPartObj>
    </w:sdtPr>
    <w:sdtEndPr/>
    <w:sdtContent>
      <w:p w:rsidR="00991170" w:rsidRDefault="009911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3BC">
          <w:rPr>
            <w:noProof/>
          </w:rPr>
          <w:t>2</w:t>
        </w:r>
        <w:r>
          <w:fldChar w:fldCharType="end"/>
        </w:r>
      </w:p>
    </w:sdtContent>
  </w:sdt>
  <w:p w:rsidR="00991170" w:rsidRDefault="009911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66" w:rsidRDefault="00976F66" w:rsidP="00991170">
      <w:pPr>
        <w:spacing w:after="0" w:line="240" w:lineRule="auto"/>
      </w:pPr>
      <w:r>
        <w:separator/>
      </w:r>
    </w:p>
  </w:footnote>
  <w:footnote w:type="continuationSeparator" w:id="0">
    <w:p w:rsidR="00976F66" w:rsidRDefault="00976F66" w:rsidP="00991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E6"/>
    <w:rsid w:val="00020A79"/>
    <w:rsid w:val="00243E9E"/>
    <w:rsid w:val="004979D5"/>
    <w:rsid w:val="006504A5"/>
    <w:rsid w:val="00656A88"/>
    <w:rsid w:val="006F1D86"/>
    <w:rsid w:val="00754D41"/>
    <w:rsid w:val="00764052"/>
    <w:rsid w:val="00860E98"/>
    <w:rsid w:val="00885668"/>
    <w:rsid w:val="00976F66"/>
    <w:rsid w:val="00991170"/>
    <w:rsid w:val="00BA35B7"/>
    <w:rsid w:val="00BB6CFB"/>
    <w:rsid w:val="00D243BC"/>
    <w:rsid w:val="00D269E6"/>
    <w:rsid w:val="00E44175"/>
    <w:rsid w:val="00E8357B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40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170"/>
  </w:style>
  <w:style w:type="paragraph" w:styleId="a7">
    <w:name w:val="footer"/>
    <w:basedOn w:val="a"/>
    <w:link w:val="a8"/>
    <w:uiPriority w:val="99"/>
    <w:unhideWhenUsed/>
    <w:rsid w:val="0099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170"/>
  </w:style>
  <w:style w:type="table" w:customStyle="1" w:styleId="1">
    <w:name w:val="Сетка таблицы1"/>
    <w:basedOn w:val="a1"/>
    <w:uiPriority w:val="59"/>
    <w:rsid w:val="00D2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6405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170"/>
  </w:style>
  <w:style w:type="paragraph" w:styleId="a7">
    <w:name w:val="footer"/>
    <w:basedOn w:val="a"/>
    <w:link w:val="a8"/>
    <w:uiPriority w:val="99"/>
    <w:unhideWhenUsed/>
    <w:rsid w:val="0099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170"/>
  </w:style>
  <w:style w:type="table" w:customStyle="1" w:styleId="1">
    <w:name w:val="Сетка таблицы1"/>
    <w:basedOn w:val="a1"/>
    <w:uiPriority w:val="59"/>
    <w:rsid w:val="00D2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2017-10-06T02:37:00Z</dcterms:created>
  <dcterms:modified xsi:type="dcterms:W3CDTF">2017-10-08T04:53:00Z</dcterms:modified>
</cp:coreProperties>
</file>