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85"/>
        <w:gridCol w:w="7986"/>
      </w:tblGrid>
      <w:tr w:rsidR="00391437" w:rsidTr="007A5934">
        <w:tc>
          <w:tcPr>
            <w:tcW w:w="828" w:type="pct"/>
          </w:tcPr>
          <w:p w:rsidR="00391437" w:rsidRDefault="00391437" w:rsidP="007A5934">
            <w:pPr>
              <w:pStyle w:val="a4"/>
              <w:jc w:val="right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898F2A8" wp14:editId="6EA1D764">
                  <wp:extent cx="702945" cy="389890"/>
                  <wp:effectExtent l="0" t="0" r="1905" b="0"/>
                  <wp:docPr id="1" name="Рисунок 1" descr="\\192.168.2.99\сетевая служебная\Лобовкина\Комп редактора ОБР\Публикации\Мероприятия\логотип и банер библиотеки\логоти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192.168.2.99\сетевая служебная\Лобовкина\Комп редактора ОБР\Публикации\Мероприятия\логотип и банер библиотеки\логоти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945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2" w:type="pct"/>
            <w:vAlign w:val="center"/>
          </w:tcPr>
          <w:p w:rsidR="00391437" w:rsidRPr="00E81F2B" w:rsidRDefault="00391437" w:rsidP="007A5934">
            <w:pPr>
              <w:pStyle w:val="a4"/>
              <w:jc w:val="center"/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Государственное бюджетное учреждение культуры</w:t>
            </w:r>
          </w:p>
          <w:p w:rsidR="00391437" w:rsidRDefault="00391437" w:rsidP="007A5934">
            <w:pPr>
              <w:pStyle w:val="a4"/>
              <w:jc w:val="center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E81F2B">
              <w:rPr>
                <w:rFonts w:ascii="Times New Roman" w:eastAsiaTheme="majorEastAsia" w:hAnsi="Times New Roman" w:cs="Times New Roman"/>
                <w:color w:val="17365D" w:themeColor="text2" w:themeShade="BF"/>
                <w:sz w:val="20"/>
                <w:szCs w:val="20"/>
              </w:rPr>
              <w:t>«Амурская областная научная библиотека имени Н.Н. Муравьева-Амурского</w:t>
            </w:r>
          </w:p>
        </w:tc>
      </w:tr>
    </w:tbl>
    <w:p w:rsidR="00391437" w:rsidRPr="006B00D9" w:rsidRDefault="00391437" w:rsidP="00EB4C86">
      <w:pPr>
        <w:pStyle w:val="a3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2E6D9C" w:rsidRPr="00AD25CD" w:rsidRDefault="002E6D9C" w:rsidP="00A543E7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8"/>
        </w:rPr>
        <w:t>Коневодство</w:t>
      </w:r>
    </w:p>
    <w:p w:rsidR="00E2417D" w:rsidRPr="00AD25CD" w:rsidRDefault="00E2417D" w:rsidP="00A543E7">
      <w:pPr>
        <w:pStyle w:val="a3"/>
        <w:ind w:firstLine="709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E2417D">
        <w:rPr>
          <w:rFonts w:ascii="Times New Roman" w:hAnsi="Times New Roman" w:cs="Times New Roman"/>
          <w:b/>
          <w:bCs/>
          <w:sz w:val="28"/>
        </w:rPr>
        <w:t>Дергунова</w:t>
      </w:r>
      <w:proofErr w:type="spellEnd"/>
      <w:r w:rsidRPr="00E2417D">
        <w:rPr>
          <w:rFonts w:ascii="Times New Roman" w:hAnsi="Times New Roman" w:cs="Times New Roman"/>
          <w:b/>
          <w:bCs/>
          <w:sz w:val="28"/>
        </w:rPr>
        <w:t>, М. М.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E2417D">
        <w:rPr>
          <w:rFonts w:ascii="Times New Roman" w:hAnsi="Times New Roman" w:cs="Times New Roman"/>
          <w:sz w:val="28"/>
        </w:rPr>
        <w:t xml:space="preserve">Взаимосвязь промеров, экстерьера и живой массы конематок хакасской группы с показателями воспроизводства / М. М. </w:t>
      </w:r>
      <w:proofErr w:type="spellStart"/>
      <w:r w:rsidRPr="00E2417D">
        <w:rPr>
          <w:rFonts w:ascii="Times New Roman" w:hAnsi="Times New Roman" w:cs="Times New Roman"/>
          <w:sz w:val="28"/>
        </w:rPr>
        <w:t>Дергунова</w:t>
      </w:r>
      <w:proofErr w:type="spellEnd"/>
      <w:r w:rsidRPr="00E2417D">
        <w:rPr>
          <w:rFonts w:ascii="Times New Roman" w:hAnsi="Times New Roman" w:cs="Times New Roman"/>
          <w:sz w:val="28"/>
        </w:rPr>
        <w:t xml:space="preserve">, Ю. Ю. </w:t>
      </w:r>
      <w:proofErr w:type="spellStart"/>
      <w:r w:rsidRPr="00E2417D">
        <w:rPr>
          <w:rFonts w:ascii="Times New Roman" w:hAnsi="Times New Roman" w:cs="Times New Roman"/>
          <w:sz w:val="28"/>
        </w:rPr>
        <w:t>Коломеец</w:t>
      </w:r>
      <w:proofErr w:type="spellEnd"/>
      <w:r w:rsidRPr="00E2417D">
        <w:rPr>
          <w:rFonts w:ascii="Times New Roman" w:hAnsi="Times New Roman" w:cs="Times New Roman"/>
          <w:sz w:val="28"/>
        </w:rPr>
        <w:t>, О. С. Гусева</w:t>
      </w:r>
      <w:r>
        <w:rPr>
          <w:rFonts w:ascii="Times New Roman" w:hAnsi="Times New Roman" w:cs="Times New Roman"/>
          <w:sz w:val="28"/>
        </w:rPr>
        <w:t xml:space="preserve"> </w:t>
      </w:r>
      <w:r w:rsidRPr="00E2417D">
        <w:rPr>
          <w:rFonts w:ascii="Times New Roman" w:hAnsi="Times New Roman" w:cs="Times New Roman"/>
          <w:sz w:val="28"/>
        </w:rPr>
        <w:t xml:space="preserve">// Достижения науки и техники АПК. - 2013. - № </w:t>
      </w:r>
      <w:r w:rsidR="00C717CC">
        <w:rPr>
          <w:rFonts w:ascii="Times New Roman" w:hAnsi="Times New Roman" w:cs="Times New Roman"/>
          <w:sz w:val="28"/>
        </w:rPr>
        <w:t>6</w:t>
      </w:r>
      <w:r w:rsidRPr="00E2417D">
        <w:rPr>
          <w:rFonts w:ascii="Times New Roman" w:hAnsi="Times New Roman" w:cs="Times New Roman"/>
          <w:sz w:val="28"/>
        </w:rPr>
        <w:t>. - С. 70-72. - 3 табл. </w:t>
      </w:r>
    </w:p>
    <w:p w:rsidR="00E2417D" w:rsidRPr="00AD25CD" w:rsidRDefault="00E2417D" w:rsidP="00A543E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2E6D9C" w:rsidRPr="002E6D9C" w:rsidRDefault="002E6D9C" w:rsidP="00A543E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2E6D9C">
        <w:rPr>
          <w:rFonts w:ascii="Times New Roman" w:hAnsi="Times New Roman" w:cs="Times New Roman"/>
          <w:b/>
          <w:bCs/>
          <w:sz w:val="28"/>
        </w:rPr>
        <w:t>Дорофеева, А.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2E6D9C">
        <w:rPr>
          <w:rFonts w:ascii="Times New Roman" w:hAnsi="Times New Roman" w:cs="Times New Roman"/>
          <w:sz w:val="28"/>
        </w:rPr>
        <w:t>Испытания молодняка в Беларуси / А. В. Дорофеева</w:t>
      </w:r>
      <w:r>
        <w:rPr>
          <w:rFonts w:ascii="Times New Roman" w:hAnsi="Times New Roman" w:cs="Times New Roman"/>
          <w:sz w:val="28"/>
        </w:rPr>
        <w:t xml:space="preserve"> </w:t>
      </w:r>
      <w:r w:rsidRPr="002E6D9C">
        <w:rPr>
          <w:rFonts w:ascii="Times New Roman" w:hAnsi="Times New Roman" w:cs="Times New Roman"/>
          <w:sz w:val="28"/>
        </w:rPr>
        <w:t>// Коневодство и конный спорт. - 2013. - № 3. - С. 28-29. - 4 фот. </w:t>
      </w:r>
    </w:p>
    <w:p w:rsidR="002E6D9C" w:rsidRPr="002E6D9C" w:rsidRDefault="002E6D9C" w:rsidP="00A543E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2E6D9C">
        <w:rPr>
          <w:rFonts w:ascii="Times New Roman" w:hAnsi="Times New Roman" w:cs="Times New Roman"/>
          <w:sz w:val="28"/>
        </w:rPr>
        <w:t>Испытания проходили 30-31 мая 2013 г. на базе Республиканского центра Олимпийской подготовки конного спорта и коннозаводства (</w:t>
      </w:r>
      <w:proofErr w:type="spellStart"/>
      <w:r w:rsidRPr="002E6D9C">
        <w:rPr>
          <w:rFonts w:ascii="Times New Roman" w:hAnsi="Times New Roman" w:cs="Times New Roman"/>
          <w:sz w:val="28"/>
        </w:rPr>
        <w:t>РЦОПКСиК</w:t>
      </w:r>
      <w:proofErr w:type="spellEnd"/>
      <w:r w:rsidRPr="002E6D9C">
        <w:rPr>
          <w:rFonts w:ascii="Times New Roman" w:hAnsi="Times New Roman" w:cs="Times New Roman"/>
          <w:sz w:val="28"/>
        </w:rPr>
        <w:t xml:space="preserve">) им. Л. М. </w:t>
      </w:r>
      <w:proofErr w:type="spellStart"/>
      <w:r w:rsidRPr="002E6D9C">
        <w:rPr>
          <w:rFonts w:ascii="Times New Roman" w:hAnsi="Times New Roman" w:cs="Times New Roman"/>
          <w:sz w:val="28"/>
        </w:rPr>
        <w:t>Доватора</w:t>
      </w:r>
      <w:proofErr w:type="spellEnd"/>
      <w:r w:rsidRPr="002E6D9C">
        <w:rPr>
          <w:rFonts w:ascii="Times New Roman" w:hAnsi="Times New Roman" w:cs="Times New Roman"/>
          <w:sz w:val="28"/>
        </w:rPr>
        <w:t>. На суд экспертов и зрителей было представлено 30 жеребчиков.</w:t>
      </w:r>
    </w:p>
    <w:p w:rsidR="002E6D9C" w:rsidRPr="00AD25CD" w:rsidRDefault="002E6D9C" w:rsidP="00A543E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8E39A1" w:rsidRDefault="00EB4C86" w:rsidP="00A543E7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2E6D9C">
        <w:rPr>
          <w:rFonts w:ascii="Times New Roman" w:hAnsi="Times New Roman" w:cs="Times New Roman"/>
          <w:b/>
          <w:sz w:val="28"/>
        </w:rPr>
        <w:t>Калашников, В. В.</w:t>
      </w:r>
      <w:r w:rsidRPr="002E6D9C">
        <w:rPr>
          <w:rFonts w:ascii="Times New Roman" w:hAnsi="Times New Roman" w:cs="Times New Roman"/>
          <w:sz w:val="28"/>
        </w:rPr>
        <w:t xml:space="preserve"> </w:t>
      </w:r>
      <w:r w:rsidRPr="00EB4C86">
        <w:rPr>
          <w:rFonts w:ascii="Times New Roman" w:hAnsi="Times New Roman" w:cs="Times New Roman"/>
          <w:sz w:val="28"/>
        </w:rPr>
        <w:t>Генетическая идентификация и контроль происхождения в коневодстве / В. В. Калашников, Л. А. Храброва, А. М. Зайцев // Коневодство и конный спорт. - 2013. - № 3. - С. 12-14. - табл., рис. </w:t>
      </w:r>
    </w:p>
    <w:p w:rsidR="00EB4C86" w:rsidRDefault="00EB4C86" w:rsidP="00A543E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EB4C86">
        <w:rPr>
          <w:rFonts w:ascii="Times New Roman" w:hAnsi="Times New Roman" w:cs="Times New Roman"/>
          <w:sz w:val="24"/>
        </w:rPr>
        <w:t>В статье представлены историческое развитие и современное состояние генетической идентификации в отечественном коневодстве. Приведены результаты работы лаборатории генетики ВНИИ коневодства.</w:t>
      </w:r>
    </w:p>
    <w:p w:rsidR="00723213" w:rsidRDefault="00723213" w:rsidP="00A543E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723213" w:rsidRPr="00AD25CD" w:rsidRDefault="00723213" w:rsidP="00A543E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723213">
        <w:rPr>
          <w:rFonts w:ascii="Times New Roman" w:hAnsi="Times New Roman" w:cs="Times New Roman"/>
          <w:b/>
          <w:bCs/>
          <w:sz w:val="28"/>
        </w:rPr>
        <w:t>Калашников, В. В.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proofErr w:type="spellStart"/>
      <w:r w:rsidRPr="00723213">
        <w:rPr>
          <w:rFonts w:ascii="Times New Roman" w:hAnsi="Times New Roman" w:cs="Times New Roman"/>
          <w:sz w:val="28"/>
        </w:rPr>
        <w:t>Эмбенский</w:t>
      </w:r>
      <w:proofErr w:type="spellEnd"/>
      <w:r w:rsidRPr="00723213">
        <w:rPr>
          <w:rFonts w:ascii="Times New Roman" w:hAnsi="Times New Roman" w:cs="Times New Roman"/>
          <w:sz w:val="28"/>
        </w:rPr>
        <w:t xml:space="preserve"> внутрипородный тип </w:t>
      </w:r>
      <w:proofErr w:type="spellStart"/>
      <w:r w:rsidRPr="00723213">
        <w:rPr>
          <w:rFonts w:ascii="Times New Roman" w:hAnsi="Times New Roman" w:cs="Times New Roman"/>
          <w:sz w:val="28"/>
        </w:rPr>
        <w:t>мугалжарской</w:t>
      </w:r>
      <w:proofErr w:type="spellEnd"/>
      <w:r w:rsidRPr="00723213">
        <w:rPr>
          <w:rFonts w:ascii="Times New Roman" w:hAnsi="Times New Roman" w:cs="Times New Roman"/>
          <w:sz w:val="28"/>
        </w:rPr>
        <w:t xml:space="preserve"> породы лошадей / В. В. Калашников, К. С. </w:t>
      </w:r>
      <w:proofErr w:type="spellStart"/>
      <w:r w:rsidRPr="00723213">
        <w:rPr>
          <w:rFonts w:ascii="Times New Roman" w:hAnsi="Times New Roman" w:cs="Times New Roman"/>
          <w:sz w:val="28"/>
        </w:rPr>
        <w:t>Рзабаев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723213">
        <w:rPr>
          <w:rFonts w:ascii="Times New Roman" w:hAnsi="Times New Roman" w:cs="Times New Roman"/>
          <w:sz w:val="28"/>
        </w:rPr>
        <w:t>// Коневодство и конный спорт. - 2013. - № 3. - С. 14-16. - 3 табл., 2 рис. </w:t>
      </w:r>
    </w:p>
    <w:p w:rsidR="00723213" w:rsidRDefault="00723213" w:rsidP="00A543E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723213">
        <w:rPr>
          <w:rFonts w:ascii="Times New Roman" w:hAnsi="Times New Roman" w:cs="Times New Roman"/>
          <w:sz w:val="24"/>
        </w:rPr>
        <w:t xml:space="preserve">Дана зоотехническая характеристика производящего состава лошадей </w:t>
      </w:r>
      <w:proofErr w:type="spellStart"/>
      <w:r w:rsidRPr="00723213">
        <w:rPr>
          <w:rFonts w:ascii="Times New Roman" w:hAnsi="Times New Roman" w:cs="Times New Roman"/>
          <w:sz w:val="24"/>
        </w:rPr>
        <w:t>эмбенского</w:t>
      </w:r>
      <w:proofErr w:type="spellEnd"/>
      <w:r w:rsidRPr="00723213">
        <w:rPr>
          <w:rFonts w:ascii="Times New Roman" w:hAnsi="Times New Roman" w:cs="Times New Roman"/>
          <w:sz w:val="24"/>
        </w:rPr>
        <w:t xml:space="preserve"> внутрипородного типа </w:t>
      </w:r>
      <w:proofErr w:type="spellStart"/>
      <w:r w:rsidRPr="00723213">
        <w:rPr>
          <w:rFonts w:ascii="Times New Roman" w:hAnsi="Times New Roman" w:cs="Times New Roman"/>
          <w:sz w:val="24"/>
        </w:rPr>
        <w:t>мугалжарской</w:t>
      </w:r>
      <w:proofErr w:type="spellEnd"/>
      <w:r w:rsidRPr="00723213">
        <w:rPr>
          <w:rFonts w:ascii="Times New Roman" w:hAnsi="Times New Roman" w:cs="Times New Roman"/>
          <w:sz w:val="24"/>
        </w:rPr>
        <w:t xml:space="preserve"> породы племенного конного завода АО "</w:t>
      </w:r>
      <w:proofErr w:type="spellStart"/>
      <w:r w:rsidRPr="00723213">
        <w:rPr>
          <w:rFonts w:ascii="Times New Roman" w:hAnsi="Times New Roman" w:cs="Times New Roman"/>
          <w:sz w:val="24"/>
        </w:rPr>
        <w:t>Коктас</w:t>
      </w:r>
      <w:proofErr w:type="spellEnd"/>
      <w:r w:rsidRPr="00723213">
        <w:rPr>
          <w:rFonts w:ascii="Times New Roman" w:hAnsi="Times New Roman" w:cs="Times New Roman"/>
          <w:sz w:val="24"/>
        </w:rPr>
        <w:t xml:space="preserve">" Республики Казахстан и приведена сравнительная оценка промеров и живой массы </w:t>
      </w:r>
      <w:proofErr w:type="gramStart"/>
      <w:r w:rsidRPr="00723213">
        <w:rPr>
          <w:rFonts w:ascii="Times New Roman" w:hAnsi="Times New Roman" w:cs="Times New Roman"/>
          <w:sz w:val="24"/>
        </w:rPr>
        <w:t>со</w:t>
      </w:r>
      <w:proofErr w:type="gramEnd"/>
      <w:r w:rsidRPr="00723213">
        <w:rPr>
          <w:rFonts w:ascii="Times New Roman" w:hAnsi="Times New Roman" w:cs="Times New Roman"/>
          <w:sz w:val="24"/>
        </w:rPr>
        <w:t xml:space="preserve"> стандартом породы, дана характеристика создаваемых заводских линий жеребцов </w:t>
      </w:r>
      <w:proofErr w:type="spellStart"/>
      <w:r w:rsidRPr="00723213">
        <w:rPr>
          <w:rFonts w:ascii="Times New Roman" w:hAnsi="Times New Roman" w:cs="Times New Roman"/>
          <w:sz w:val="24"/>
        </w:rPr>
        <w:t>Палуанторы</w:t>
      </w:r>
      <w:proofErr w:type="spellEnd"/>
      <w:r w:rsidRPr="00723213">
        <w:rPr>
          <w:rFonts w:ascii="Times New Roman" w:hAnsi="Times New Roman" w:cs="Times New Roman"/>
          <w:sz w:val="24"/>
        </w:rPr>
        <w:t xml:space="preserve"> 136-91 и </w:t>
      </w:r>
      <w:proofErr w:type="spellStart"/>
      <w:r w:rsidRPr="00723213">
        <w:rPr>
          <w:rFonts w:ascii="Times New Roman" w:hAnsi="Times New Roman" w:cs="Times New Roman"/>
          <w:sz w:val="24"/>
        </w:rPr>
        <w:t>Бау</w:t>
      </w:r>
      <w:proofErr w:type="spellEnd"/>
      <w:r w:rsidRPr="00723213">
        <w:rPr>
          <w:rFonts w:ascii="Times New Roman" w:hAnsi="Times New Roman" w:cs="Times New Roman"/>
          <w:sz w:val="24"/>
        </w:rPr>
        <w:t xml:space="preserve"> 208-96 и анализ изменения структуры родословных продолжателей линий.</w:t>
      </w:r>
    </w:p>
    <w:p w:rsidR="00555F45" w:rsidRDefault="00555F45" w:rsidP="00A543E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555F45" w:rsidRDefault="00555F45" w:rsidP="00A543E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555F45">
        <w:rPr>
          <w:rFonts w:ascii="Times New Roman" w:hAnsi="Times New Roman" w:cs="Times New Roman"/>
          <w:b/>
          <w:bCs/>
          <w:sz w:val="28"/>
        </w:rPr>
        <w:t>Купцова</w:t>
      </w:r>
      <w:proofErr w:type="spellEnd"/>
      <w:r w:rsidRPr="00555F45">
        <w:rPr>
          <w:rFonts w:ascii="Times New Roman" w:hAnsi="Times New Roman" w:cs="Times New Roman"/>
          <w:b/>
          <w:bCs/>
          <w:sz w:val="28"/>
        </w:rPr>
        <w:t>, Н.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555F45">
        <w:rPr>
          <w:rFonts w:ascii="Times New Roman" w:hAnsi="Times New Roman" w:cs="Times New Roman"/>
          <w:sz w:val="28"/>
        </w:rPr>
        <w:t>Исчезающая красота. История. Насто</w:t>
      </w:r>
      <w:r w:rsidR="00CF4D1C">
        <w:rPr>
          <w:rFonts w:ascii="Times New Roman" w:hAnsi="Times New Roman" w:cs="Times New Roman"/>
          <w:sz w:val="28"/>
        </w:rPr>
        <w:t>я</w:t>
      </w:r>
      <w:r w:rsidRPr="00555F45">
        <w:rPr>
          <w:rFonts w:ascii="Times New Roman" w:hAnsi="Times New Roman" w:cs="Times New Roman"/>
          <w:sz w:val="28"/>
        </w:rPr>
        <w:t xml:space="preserve">щее. Будущее? / Н. А. </w:t>
      </w:r>
      <w:proofErr w:type="spellStart"/>
      <w:r w:rsidRPr="00555F45">
        <w:rPr>
          <w:rFonts w:ascii="Times New Roman" w:hAnsi="Times New Roman" w:cs="Times New Roman"/>
          <w:sz w:val="28"/>
        </w:rPr>
        <w:t>Купцова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555F45">
        <w:rPr>
          <w:rFonts w:ascii="Times New Roman" w:hAnsi="Times New Roman" w:cs="Times New Roman"/>
          <w:sz w:val="28"/>
        </w:rPr>
        <w:t>// Коневодство и конный спорт. - 2013. - № 3. - С. 16-21. </w:t>
      </w:r>
    </w:p>
    <w:p w:rsidR="00555F45" w:rsidRDefault="00555F45" w:rsidP="00A543E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555F45">
        <w:rPr>
          <w:rFonts w:ascii="Times New Roman" w:hAnsi="Times New Roman" w:cs="Times New Roman"/>
          <w:sz w:val="24"/>
        </w:rPr>
        <w:t>В статье представлены сведения о формировании внутрипородных типов и генеалогической структуры породы</w:t>
      </w:r>
      <w:r>
        <w:rPr>
          <w:rFonts w:ascii="Times New Roman" w:hAnsi="Times New Roman" w:cs="Times New Roman"/>
          <w:sz w:val="24"/>
        </w:rPr>
        <w:t xml:space="preserve"> (терская порода)</w:t>
      </w:r>
      <w:r w:rsidRPr="00555F45">
        <w:rPr>
          <w:rFonts w:ascii="Times New Roman" w:hAnsi="Times New Roman" w:cs="Times New Roman"/>
          <w:sz w:val="24"/>
        </w:rPr>
        <w:t>.</w:t>
      </w:r>
    </w:p>
    <w:p w:rsidR="00CF4D1C" w:rsidRDefault="00CF4D1C" w:rsidP="00A543E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C368D7" w:rsidRPr="00C368D7" w:rsidRDefault="00C368D7" w:rsidP="00A543E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C368D7">
        <w:rPr>
          <w:rFonts w:ascii="Times New Roman" w:hAnsi="Times New Roman" w:cs="Times New Roman"/>
          <w:b/>
          <w:bCs/>
          <w:sz w:val="28"/>
        </w:rPr>
        <w:t>Филонов, М. М.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C368D7">
        <w:rPr>
          <w:rFonts w:ascii="Times New Roman" w:hAnsi="Times New Roman" w:cs="Times New Roman"/>
          <w:sz w:val="28"/>
        </w:rPr>
        <w:t>Судьба нелегкая мустангов / М. М. Филонов</w:t>
      </w:r>
      <w:r>
        <w:rPr>
          <w:rFonts w:ascii="Times New Roman" w:hAnsi="Times New Roman" w:cs="Times New Roman"/>
          <w:sz w:val="28"/>
        </w:rPr>
        <w:t xml:space="preserve"> </w:t>
      </w:r>
      <w:r w:rsidRPr="00C368D7">
        <w:rPr>
          <w:rFonts w:ascii="Times New Roman" w:hAnsi="Times New Roman" w:cs="Times New Roman"/>
          <w:sz w:val="28"/>
        </w:rPr>
        <w:t>// Коневодство и конный спорт. - 2013. - № 3. - С. 34-35. - 4 фот.</w:t>
      </w:r>
    </w:p>
    <w:p w:rsidR="00C368D7" w:rsidRDefault="00C368D7" w:rsidP="00A543E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C368D7">
        <w:rPr>
          <w:rFonts w:ascii="Times New Roman" w:hAnsi="Times New Roman" w:cs="Times New Roman"/>
          <w:sz w:val="24"/>
        </w:rPr>
        <w:t xml:space="preserve">Своеобразной живой эмблемой Америки являются мустанги. В противоположность распространенному мнению, навязанному романами Майн Рида, Густава </w:t>
      </w:r>
      <w:proofErr w:type="spellStart"/>
      <w:r w:rsidRPr="00C368D7">
        <w:rPr>
          <w:rFonts w:ascii="Times New Roman" w:hAnsi="Times New Roman" w:cs="Times New Roman"/>
          <w:sz w:val="24"/>
        </w:rPr>
        <w:t>Эмара</w:t>
      </w:r>
      <w:proofErr w:type="spellEnd"/>
      <w:r w:rsidRPr="00C368D7">
        <w:rPr>
          <w:rFonts w:ascii="Times New Roman" w:hAnsi="Times New Roman" w:cs="Times New Roman"/>
          <w:sz w:val="24"/>
        </w:rPr>
        <w:t>, Карла Мая и других а</w:t>
      </w:r>
      <w:r>
        <w:rPr>
          <w:rFonts w:ascii="Times New Roman" w:hAnsi="Times New Roman" w:cs="Times New Roman"/>
          <w:sz w:val="24"/>
        </w:rPr>
        <w:t>в</w:t>
      </w:r>
      <w:r w:rsidRPr="00C368D7">
        <w:rPr>
          <w:rFonts w:ascii="Times New Roman" w:hAnsi="Times New Roman" w:cs="Times New Roman"/>
          <w:sz w:val="24"/>
        </w:rPr>
        <w:t xml:space="preserve">торов приключенческих книг, мустанг - не величественный на вид, а небольшой, бунтующий по инстинкту против узды и шпор, </w:t>
      </w:r>
      <w:proofErr w:type="gramStart"/>
      <w:r w:rsidRPr="00C368D7">
        <w:rPr>
          <w:rFonts w:ascii="Times New Roman" w:hAnsi="Times New Roman" w:cs="Times New Roman"/>
          <w:sz w:val="24"/>
        </w:rPr>
        <w:t>кудлатый</w:t>
      </w:r>
      <w:proofErr w:type="gramEnd"/>
      <w:r w:rsidRPr="00C368D7">
        <w:rPr>
          <w:rFonts w:ascii="Times New Roman" w:hAnsi="Times New Roman" w:cs="Times New Roman"/>
          <w:sz w:val="24"/>
        </w:rPr>
        <w:t>, головастый, коротконогий представитель мира лошадей.</w:t>
      </w:r>
    </w:p>
    <w:p w:rsidR="00C368D7" w:rsidRDefault="00C368D7" w:rsidP="00A543E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CF4D1C" w:rsidRDefault="00CF4D1C" w:rsidP="00A543E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CF4D1C">
        <w:rPr>
          <w:rFonts w:ascii="Times New Roman" w:hAnsi="Times New Roman" w:cs="Times New Roman"/>
          <w:b/>
          <w:bCs/>
          <w:sz w:val="28"/>
        </w:rPr>
        <w:t>Хотов</w:t>
      </w:r>
      <w:proofErr w:type="spellEnd"/>
      <w:r w:rsidRPr="00CF4D1C">
        <w:rPr>
          <w:rFonts w:ascii="Times New Roman" w:hAnsi="Times New Roman" w:cs="Times New Roman"/>
          <w:b/>
          <w:bCs/>
          <w:sz w:val="28"/>
        </w:rPr>
        <w:t>, В. Х.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CF4D1C">
        <w:rPr>
          <w:rFonts w:ascii="Times New Roman" w:hAnsi="Times New Roman" w:cs="Times New Roman"/>
          <w:sz w:val="28"/>
        </w:rPr>
        <w:t xml:space="preserve">Остеологические показатели лошадей чистокровной арабской породы разных внутрипородных типов / В. Х. </w:t>
      </w:r>
      <w:proofErr w:type="spellStart"/>
      <w:r w:rsidRPr="00CF4D1C">
        <w:rPr>
          <w:rFonts w:ascii="Times New Roman" w:hAnsi="Times New Roman" w:cs="Times New Roman"/>
          <w:sz w:val="28"/>
        </w:rPr>
        <w:t>Хотов</w:t>
      </w:r>
      <w:proofErr w:type="spellEnd"/>
      <w:r w:rsidRPr="00CF4D1C">
        <w:rPr>
          <w:rFonts w:ascii="Times New Roman" w:hAnsi="Times New Roman" w:cs="Times New Roman"/>
          <w:sz w:val="28"/>
        </w:rPr>
        <w:t xml:space="preserve">, А. П. </w:t>
      </w:r>
      <w:r w:rsidRPr="00CF4D1C">
        <w:rPr>
          <w:rFonts w:ascii="Times New Roman" w:hAnsi="Times New Roman" w:cs="Times New Roman"/>
          <w:sz w:val="28"/>
        </w:rPr>
        <w:lastRenderedPageBreak/>
        <w:t xml:space="preserve">Васильева, Л. В. </w:t>
      </w:r>
      <w:proofErr w:type="spellStart"/>
      <w:r w:rsidRPr="00CF4D1C">
        <w:rPr>
          <w:rFonts w:ascii="Times New Roman" w:hAnsi="Times New Roman" w:cs="Times New Roman"/>
          <w:sz w:val="28"/>
        </w:rPr>
        <w:t>Петрикеева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CF4D1C">
        <w:rPr>
          <w:rFonts w:ascii="Times New Roman" w:hAnsi="Times New Roman" w:cs="Times New Roman"/>
          <w:sz w:val="28"/>
        </w:rPr>
        <w:t>// Коневодство и конный спорт. - 2013. - № 3. - С. 22-23. </w:t>
      </w:r>
    </w:p>
    <w:p w:rsidR="00CF4D1C" w:rsidRDefault="00CF4D1C" w:rsidP="00A543E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CF4D1C">
        <w:rPr>
          <w:rFonts w:ascii="Times New Roman" w:hAnsi="Times New Roman" w:cs="Times New Roman"/>
          <w:sz w:val="24"/>
        </w:rPr>
        <w:t xml:space="preserve">В статье наглядно иллюстрируются морфологические различия пястных костей чистокровных арабских лошадей разных внутрипородных типов. В процессе исследования были получены данные, подтверждающие анатомическую предрасположенность лошадей типа </w:t>
      </w:r>
      <w:proofErr w:type="spellStart"/>
      <w:r w:rsidRPr="00CF4D1C">
        <w:rPr>
          <w:rFonts w:ascii="Times New Roman" w:hAnsi="Times New Roman" w:cs="Times New Roman"/>
          <w:sz w:val="24"/>
        </w:rPr>
        <w:t>хадбан</w:t>
      </w:r>
      <w:proofErr w:type="spellEnd"/>
      <w:r w:rsidRPr="00CF4D1C">
        <w:rPr>
          <w:rFonts w:ascii="Times New Roman" w:hAnsi="Times New Roman" w:cs="Times New Roman"/>
          <w:sz w:val="24"/>
        </w:rPr>
        <w:t xml:space="preserve"> к высокой работоспособности.</w:t>
      </w:r>
    </w:p>
    <w:p w:rsidR="00CF4D1C" w:rsidRDefault="00CF4D1C" w:rsidP="00A543E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CF4D1C" w:rsidRPr="00CF4D1C" w:rsidRDefault="00CF4D1C" w:rsidP="00A543E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proofErr w:type="spellStart"/>
      <w:r w:rsidRPr="00CF4D1C">
        <w:rPr>
          <w:rFonts w:ascii="Times New Roman" w:hAnsi="Times New Roman" w:cs="Times New Roman"/>
          <w:b/>
          <w:bCs/>
          <w:sz w:val="28"/>
        </w:rPr>
        <w:t>Ятрушев</w:t>
      </w:r>
      <w:proofErr w:type="spellEnd"/>
      <w:r w:rsidRPr="00CF4D1C">
        <w:rPr>
          <w:rFonts w:ascii="Times New Roman" w:hAnsi="Times New Roman" w:cs="Times New Roman"/>
          <w:b/>
          <w:bCs/>
          <w:sz w:val="28"/>
        </w:rPr>
        <w:t>, Л. А.</w:t>
      </w:r>
      <w:r>
        <w:rPr>
          <w:rFonts w:ascii="Times New Roman" w:hAnsi="Times New Roman" w:cs="Times New Roman"/>
          <w:b/>
          <w:bCs/>
          <w:sz w:val="28"/>
        </w:rPr>
        <w:t xml:space="preserve"> </w:t>
      </w:r>
      <w:r w:rsidRPr="00CF4D1C">
        <w:rPr>
          <w:rFonts w:ascii="Times New Roman" w:hAnsi="Times New Roman" w:cs="Times New Roman"/>
          <w:sz w:val="28"/>
        </w:rPr>
        <w:t>Пробиотик "</w:t>
      </w:r>
      <w:proofErr w:type="spellStart"/>
      <w:r w:rsidRPr="00CF4D1C">
        <w:rPr>
          <w:rFonts w:ascii="Times New Roman" w:hAnsi="Times New Roman" w:cs="Times New Roman"/>
          <w:sz w:val="28"/>
        </w:rPr>
        <w:t>Зоонорм</w:t>
      </w:r>
      <w:proofErr w:type="spellEnd"/>
      <w:r w:rsidRPr="00CF4D1C">
        <w:rPr>
          <w:rFonts w:ascii="Times New Roman" w:hAnsi="Times New Roman" w:cs="Times New Roman"/>
          <w:sz w:val="28"/>
        </w:rPr>
        <w:t xml:space="preserve">" в кормлении жеребят русской рысистой породы / Л. А. </w:t>
      </w:r>
      <w:proofErr w:type="spellStart"/>
      <w:r w:rsidRPr="00CF4D1C">
        <w:rPr>
          <w:rFonts w:ascii="Times New Roman" w:hAnsi="Times New Roman" w:cs="Times New Roman"/>
          <w:sz w:val="28"/>
        </w:rPr>
        <w:t>Ятрушев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CF4D1C">
        <w:rPr>
          <w:rFonts w:ascii="Times New Roman" w:hAnsi="Times New Roman" w:cs="Times New Roman"/>
          <w:sz w:val="28"/>
        </w:rPr>
        <w:t>// Коневодство и конный спорт. - 2013. - № 3. - С. 27-28. - 3 табл. </w:t>
      </w:r>
    </w:p>
    <w:p w:rsidR="00CF4D1C" w:rsidRDefault="00CF4D1C" w:rsidP="00A543E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  <w:r w:rsidRPr="00CF4D1C">
        <w:rPr>
          <w:rFonts w:ascii="Times New Roman" w:hAnsi="Times New Roman" w:cs="Times New Roman"/>
          <w:sz w:val="24"/>
        </w:rPr>
        <w:t>Анализ применения пробиотического препарата "</w:t>
      </w:r>
      <w:proofErr w:type="spellStart"/>
      <w:r w:rsidRPr="00CF4D1C">
        <w:rPr>
          <w:rFonts w:ascii="Times New Roman" w:hAnsi="Times New Roman" w:cs="Times New Roman"/>
          <w:sz w:val="24"/>
        </w:rPr>
        <w:t>Зоонорм</w:t>
      </w:r>
      <w:proofErr w:type="spellEnd"/>
      <w:r w:rsidRPr="00CF4D1C">
        <w:rPr>
          <w:rFonts w:ascii="Times New Roman" w:hAnsi="Times New Roman" w:cs="Times New Roman"/>
          <w:sz w:val="24"/>
        </w:rPr>
        <w:t>" и проверка эффективности их влияния на рост и развитие жеребят русской рысистой породы.</w:t>
      </w:r>
    </w:p>
    <w:p w:rsidR="00AD25CD" w:rsidRDefault="00AD25CD" w:rsidP="00A543E7">
      <w:pPr>
        <w:pStyle w:val="a3"/>
        <w:ind w:firstLine="709"/>
        <w:jc w:val="both"/>
        <w:rPr>
          <w:rFonts w:ascii="Times New Roman" w:hAnsi="Times New Roman" w:cs="Times New Roman"/>
          <w:sz w:val="24"/>
        </w:rPr>
      </w:pPr>
    </w:p>
    <w:p w:rsidR="00AD25CD" w:rsidRPr="00AD25CD" w:rsidRDefault="00AD25CD" w:rsidP="00A543E7">
      <w:pPr>
        <w:pStyle w:val="a3"/>
        <w:ind w:firstLine="709"/>
        <w:jc w:val="both"/>
        <w:rPr>
          <w:rFonts w:ascii="Times New Roman" w:hAnsi="Times New Roman" w:cs="Times New Roman"/>
          <w:sz w:val="28"/>
        </w:rPr>
      </w:pPr>
      <w:r w:rsidRPr="00AD25CD">
        <w:rPr>
          <w:rFonts w:ascii="Times New Roman" w:hAnsi="Times New Roman" w:cs="Times New Roman"/>
          <w:sz w:val="28"/>
        </w:rPr>
        <w:t>Составитель: Л. М. Бабанина</w:t>
      </w:r>
    </w:p>
    <w:sectPr w:rsidR="00AD25CD" w:rsidRPr="00AD25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4A8" w:rsidRDefault="005D34A8" w:rsidP="004176BE">
      <w:pPr>
        <w:spacing w:after="0" w:line="240" w:lineRule="auto"/>
      </w:pPr>
      <w:r>
        <w:separator/>
      </w:r>
    </w:p>
  </w:endnote>
  <w:endnote w:type="continuationSeparator" w:id="0">
    <w:p w:rsidR="005D34A8" w:rsidRDefault="005D34A8" w:rsidP="00417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6BE" w:rsidRDefault="004176BE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4652487"/>
      <w:docPartObj>
        <w:docPartGallery w:val="Page Numbers (Bottom of Page)"/>
        <w:docPartUnique/>
      </w:docPartObj>
    </w:sdtPr>
    <w:sdtEndPr/>
    <w:sdtContent>
      <w:p w:rsidR="004176BE" w:rsidRDefault="004176B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00D9">
          <w:rPr>
            <w:noProof/>
          </w:rPr>
          <w:t>1</w:t>
        </w:r>
        <w:r>
          <w:fldChar w:fldCharType="end"/>
        </w:r>
      </w:p>
    </w:sdtContent>
  </w:sdt>
  <w:p w:rsidR="004176BE" w:rsidRDefault="004176BE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6BE" w:rsidRDefault="004176B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4A8" w:rsidRDefault="005D34A8" w:rsidP="004176BE">
      <w:pPr>
        <w:spacing w:after="0" w:line="240" w:lineRule="auto"/>
      </w:pPr>
      <w:r>
        <w:separator/>
      </w:r>
    </w:p>
  </w:footnote>
  <w:footnote w:type="continuationSeparator" w:id="0">
    <w:p w:rsidR="005D34A8" w:rsidRDefault="005D34A8" w:rsidP="004176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6BE" w:rsidRDefault="004176B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6BE" w:rsidRDefault="004176B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76BE" w:rsidRDefault="004176B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8C9"/>
    <w:rsid w:val="0005534E"/>
    <w:rsid w:val="002E6D9C"/>
    <w:rsid w:val="00391437"/>
    <w:rsid w:val="004176BE"/>
    <w:rsid w:val="00555F45"/>
    <w:rsid w:val="005D34A8"/>
    <w:rsid w:val="006B00D9"/>
    <w:rsid w:val="00723213"/>
    <w:rsid w:val="008E39A1"/>
    <w:rsid w:val="00A543E7"/>
    <w:rsid w:val="00AD25CD"/>
    <w:rsid w:val="00B668C9"/>
    <w:rsid w:val="00C368D7"/>
    <w:rsid w:val="00C717CC"/>
    <w:rsid w:val="00CF4D1C"/>
    <w:rsid w:val="00E2417D"/>
    <w:rsid w:val="00EB4C86"/>
    <w:rsid w:val="00ED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4C8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1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1437"/>
  </w:style>
  <w:style w:type="table" w:styleId="a6">
    <w:name w:val="Table Grid"/>
    <w:basedOn w:val="a1"/>
    <w:uiPriority w:val="59"/>
    <w:rsid w:val="003914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91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437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4176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76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4C8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914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91437"/>
  </w:style>
  <w:style w:type="table" w:styleId="a6">
    <w:name w:val="Table Grid"/>
    <w:basedOn w:val="a1"/>
    <w:uiPriority w:val="59"/>
    <w:rsid w:val="003914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914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437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4176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76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ОТЭЛ-4</dc:creator>
  <cp:keywords/>
  <dc:description/>
  <cp:lastModifiedBy>ОТЭЛ-4</cp:lastModifiedBy>
  <cp:revision>19</cp:revision>
  <dcterms:created xsi:type="dcterms:W3CDTF">2013-07-09T07:04:00Z</dcterms:created>
  <dcterms:modified xsi:type="dcterms:W3CDTF">2013-10-01T01:06:00Z</dcterms:modified>
</cp:coreProperties>
</file>