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E77E1B" w:rsidTr="00AE2147">
        <w:tc>
          <w:tcPr>
            <w:tcW w:w="828" w:type="pct"/>
          </w:tcPr>
          <w:p w:rsidR="00E77E1B" w:rsidRDefault="00E77E1B" w:rsidP="00AE2147">
            <w:pPr>
              <w:pStyle w:val="a4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C00CB91" wp14:editId="658E40B5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E77E1B" w:rsidRPr="00E81F2B" w:rsidRDefault="00E77E1B" w:rsidP="00AE2147">
            <w:pPr>
              <w:pStyle w:val="a4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E77E1B" w:rsidRDefault="00E77E1B" w:rsidP="00AE2147">
            <w:pPr>
              <w:pStyle w:val="a4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E77E1B" w:rsidRDefault="00E77E1B" w:rsidP="00422E94">
      <w:pPr>
        <w:pStyle w:val="a3"/>
        <w:jc w:val="both"/>
        <w:rPr>
          <w:rFonts w:ascii="Times New Roman" w:hAnsi="Times New Roman" w:cs="Times New Roman"/>
          <w:b/>
          <w:bCs/>
          <w:sz w:val="28"/>
        </w:rPr>
      </w:pPr>
    </w:p>
    <w:p w:rsidR="00E77E1B" w:rsidRPr="00E77E1B" w:rsidRDefault="00E77E1B" w:rsidP="00E77E1B">
      <w:pPr>
        <w:pStyle w:val="a3"/>
        <w:jc w:val="center"/>
        <w:rPr>
          <w:rFonts w:ascii="Times New Roman" w:hAnsi="Times New Roman" w:cs="Times New Roman"/>
          <w:b/>
          <w:bCs/>
          <w:sz w:val="32"/>
        </w:rPr>
      </w:pPr>
      <w:r w:rsidRPr="00E77E1B">
        <w:rPr>
          <w:rFonts w:ascii="Times New Roman" w:hAnsi="Times New Roman" w:cs="Times New Roman"/>
          <w:b/>
          <w:bCs/>
          <w:sz w:val="32"/>
        </w:rPr>
        <w:t>Коневодство</w:t>
      </w:r>
    </w:p>
    <w:p w:rsidR="007A04BB" w:rsidRDefault="00422E94" w:rsidP="00E77E1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22E94">
        <w:rPr>
          <w:rFonts w:ascii="Times New Roman" w:hAnsi="Times New Roman" w:cs="Times New Roman"/>
          <w:b/>
          <w:bCs/>
          <w:sz w:val="28"/>
        </w:rPr>
        <w:t>Дергунова</w:t>
      </w:r>
      <w:proofErr w:type="spellEnd"/>
      <w:r w:rsidRPr="00422E94">
        <w:rPr>
          <w:rFonts w:ascii="Times New Roman" w:hAnsi="Times New Roman" w:cs="Times New Roman"/>
          <w:b/>
          <w:bCs/>
          <w:sz w:val="28"/>
        </w:rPr>
        <w:t xml:space="preserve">, М. М. </w:t>
      </w:r>
      <w:r w:rsidRPr="00422E94">
        <w:rPr>
          <w:rFonts w:ascii="Times New Roman" w:hAnsi="Times New Roman" w:cs="Times New Roman"/>
          <w:sz w:val="28"/>
        </w:rPr>
        <w:t xml:space="preserve">Фенотипические особенности хакасских лошадей / М. М. </w:t>
      </w:r>
      <w:proofErr w:type="spellStart"/>
      <w:r w:rsidRPr="00422E94">
        <w:rPr>
          <w:rFonts w:ascii="Times New Roman" w:hAnsi="Times New Roman" w:cs="Times New Roman"/>
          <w:sz w:val="28"/>
        </w:rPr>
        <w:t>Дергунова</w:t>
      </w:r>
      <w:proofErr w:type="spellEnd"/>
      <w:r w:rsidRPr="00422E94">
        <w:rPr>
          <w:rFonts w:ascii="Times New Roman" w:hAnsi="Times New Roman" w:cs="Times New Roman"/>
          <w:sz w:val="28"/>
        </w:rPr>
        <w:t xml:space="preserve">, Ю. Ю. </w:t>
      </w:r>
      <w:proofErr w:type="spellStart"/>
      <w:r w:rsidRPr="00422E94">
        <w:rPr>
          <w:rFonts w:ascii="Times New Roman" w:hAnsi="Times New Roman" w:cs="Times New Roman"/>
          <w:sz w:val="28"/>
        </w:rPr>
        <w:t>Коломеец</w:t>
      </w:r>
      <w:proofErr w:type="spellEnd"/>
      <w:r w:rsidRPr="00422E94">
        <w:rPr>
          <w:rFonts w:ascii="Times New Roman" w:hAnsi="Times New Roman" w:cs="Times New Roman"/>
          <w:sz w:val="28"/>
        </w:rPr>
        <w:t xml:space="preserve"> // Сибирский вестник сельскохозяйственной науки. - 2014. - № 5</w:t>
      </w:r>
      <w:r w:rsidR="0058623B">
        <w:rPr>
          <w:rFonts w:ascii="Times New Roman" w:hAnsi="Times New Roman" w:cs="Times New Roman"/>
          <w:sz w:val="28"/>
        </w:rPr>
        <w:t>. - С. 74-80. - 2 табл., 2 рис.</w:t>
      </w:r>
    </w:p>
    <w:p w:rsidR="0058623B" w:rsidRDefault="0058623B" w:rsidP="00E77E1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8623B">
        <w:rPr>
          <w:rFonts w:ascii="Times New Roman" w:hAnsi="Times New Roman" w:cs="Times New Roman"/>
          <w:sz w:val="24"/>
        </w:rPr>
        <w:t xml:space="preserve">Приведены результаты изучения </w:t>
      </w:r>
      <w:proofErr w:type="spellStart"/>
      <w:r w:rsidRPr="0058623B">
        <w:rPr>
          <w:rFonts w:ascii="Times New Roman" w:hAnsi="Times New Roman" w:cs="Times New Roman"/>
          <w:sz w:val="24"/>
        </w:rPr>
        <w:t>аллелофонда</w:t>
      </w:r>
      <w:proofErr w:type="spellEnd"/>
      <w:r w:rsidRPr="0058623B">
        <w:rPr>
          <w:rFonts w:ascii="Times New Roman" w:hAnsi="Times New Roman" w:cs="Times New Roman"/>
          <w:sz w:val="24"/>
        </w:rPr>
        <w:t xml:space="preserve"> местной хакасской лошади по 8 полиморфным системам крови и 17 локусам </w:t>
      </w:r>
      <w:proofErr w:type="spellStart"/>
      <w:r w:rsidRPr="0058623B">
        <w:rPr>
          <w:rFonts w:ascii="Times New Roman" w:hAnsi="Times New Roman" w:cs="Times New Roman"/>
          <w:sz w:val="24"/>
        </w:rPr>
        <w:t>микросаттелитов</w:t>
      </w:r>
      <w:proofErr w:type="spellEnd"/>
      <w:r w:rsidRPr="0058623B">
        <w:rPr>
          <w:rFonts w:ascii="Times New Roman" w:hAnsi="Times New Roman" w:cs="Times New Roman"/>
          <w:sz w:val="24"/>
        </w:rPr>
        <w:t xml:space="preserve"> ДНК. Выявлена своеобразная структура популяции, включающая </w:t>
      </w:r>
      <w:proofErr w:type="gramStart"/>
      <w:r w:rsidRPr="0058623B">
        <w:rPr>
          <w:rFonts w:ascii="Times New Roman" w:hAnsi="Times New Roman" w:cs="Times New Roman"/>
          <w:sz w:val="24"/>
        </w:rPr>
        <w:t>приватный</w:t>
      </w:r>
      <w:proofErr w:type="gramEnd"/>
      <w:r w:rsidRPr="0058623B">
        <w:rPr>
          <w:rFonts w:ascii="Times New Roman" w:hAnsi="Times New Roman" w:cs="Times New Roman"/>
          <w:sz w:val="24"/>
        </w:rPr>
        <w:t xml:space="preserve"> аллель СА425Р. Установлено степень генетических различий между поголовьем лошадей трех базовых хозяйств, в которых выявлены две генеалогические ветви, имеющие явные экстерьерно-конституциональные различия, что свидетельствует о довольно высоком генетическом разнообразии в популяции хакасских лошадей и больших возможностях при </w:t>
      </w:r>
      <w:proofErr w:type="spellStart"/>
      <w:r w:rsidRPr="0058623B">
        <w:rPr>
          <w:rFonts w:ascii="Times New Roman" w:hAnsi="Times New Roman" w:cs="Times New Roman"/>
          <w:sz w:val="24"/>
        </w:rPr>
        <w:t>селекционно</w:t>
      </w:r>
      <w:proofErr w:type="spellEnd"/>
      <w:r w:rsidRPr="0058623B">
        <w:rPr>
          <w:rFonts w:ascii="Times New Roman" w:hAnsi="Times New Roman" w:cs="Times New Roman"/>
          <w:sz w:val="24"/>
        </w:rPr>
        <w:t>-племенной работе с ними.</w:t>
      </w:r>
    </w:p>
    <w:p w:rsidR="00E77E1B" w:rsidRDefault="00E77E1B" w:rsidP="00422E9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77E1B" w:rsidRPr="00E77E1B" w:rsidRDefault="00E77E1B" w:rsidP="00E77E1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E77E1B">
        <w:rPr>
          <w:rFonts w:ascii="Times New Roman" w:hAnsi="Times New Roman" w:cs="Times New Roman"/>
          <w:sz w:val="28"/>
        </w:rPr>
        <w:t>Составитель: Л.М. Бабанина</w:t>
      </w:r>
      <w:bookmarkEnd w:id="0"/>
    </w:p>
    <w:sectPr w:rsidR="00E77E1B" w:rsidRPr="00E77E1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B3" w:rsidRDefault="00E04AB3" w:rsidP="008C0762">
      <w:pPr>
        <w:spacing w:after="0" w:line="240" w:lineRule="auto"/>
      </w:pPr>
      <w:r>
        <w:separator/>
      </w:r>
    </w:p>
  </w:endnote>
  <w:endnote w:type="continuationSeparator" w:id="0">
    <w:p w:rsidR="00E04AB3" w:rsidRDefault="00E04AB3" w:rsidP="008C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675347"/>
      <w:docPartObj>
        <w:docPartGallery w:val="Page Numbers (Bottom of Page)"/>
        <w:docPartUnique/>
      </w:docPartObj>
    </w:sdtPr>
    <w:sdtContent>
      <w:p w:rsidR="008C0762" w:rsidRDefault="008C07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C0762" w:rsidRDefault="008C07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B3" w:rsidRDefault="00E04AB3" w:rsidP="008C0762">
      <w:pPr>
        <w:spacing w:after="0" w:line="240" w:lineRule="auto"/>
      </w:pPr>
      <w:r>
        <w:separator/>
      </w:r>
    </w:p>
  </w:footnote>
  <w:footnote w:type="continuationSeparator" w:id="0">
    <w:p w:rsidR="00E04AB3" w:rsidRDefault="00E04AB3" w:rsidP="008C0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24"/>
    <w:rsid w:val="00422E94"/>
    <w:rsid w:val="0058623B"/>
    <w:rsid w:val="007A04BB"/>
    <w:rsid w:val="008C0762"/>
    <w:rsid w:val="00E04AB3"/>
    <w:rsid w:val="00E77E1B"/>
    <w:rsid w:val="00E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E9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7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E1B"/>
  </w:style>
  <w:style w:type="table" w:styleId="a6">
    <w:name w:val="Table Grid"/>
    <w:basedOn w:val="a1"/>
    <w:uiPriority w:val="59"/>
    <w:rsid w:val="00E7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E1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C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0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E9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7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E1B"/>
  </w:style>
  <w:style w:type="table" w:styleId="a6">
    <w:name w:val="Table Grid"/>
    <w:basedOn w:val="a1"/>
    <w:uiPriority w:val="59"/>
    <w:rsid w:val="00E7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E1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C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8</cp:revision>
  <dcterms:created xsi:type="dcterms:W3CDTF">2014-11-25T06:39:00Z</dcterms:created>
  <dcterms:modified xsi:type="dcterms:W3CDTF">2014-12-16T02:17:00Z</dcterms:modified>
</cp:coreProperties>
</file>