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A223D4" w:rsidRPr="00720F3B" w:rsidTr="00257D14">
        <w:tc>
          <w:tcPr>
            <w:tcW w:w="828" w:type="pct"/>
          </w:tcPr>
          <w:p w:rsidR="00A223D4" w:rsidRPr="00720F3B" w:rsidRDefault="00A223D4" w:rsidP="00257D14">
            <w:pPr>
              <w:tabs>
                <w:tab w:val="center" w:pos="4677"/>
                <w:tab w:val="right" w:pos="9355"/>
              </w:tabs>
              <w:jc w:val="center"/>
              <w:rPr>
                <w:rFonts w:ascii="Times New Roman" w:eastAsiaTheme="majorEastAsia" w:hAnsi="Times New Roman" w:cs="Times New Roman"/>
                <w:sz w:val="20"/>
                <w:szCs w:val="20"/>
              </w:rPr>
            </w:pPr>
            <w:r w:rsidRPr="00720F3B">
              <w:rPr>
                <w:rFonts w:ascii="Times New Roman" w:eastAsiaTheme="majorEastAsia" w:hAnsi="Times New Roman" w:cs="Times New Roman"/>
                <w:noProof/>
                <w:sz w:val="20"/>
                <w:szCs w:val="20"/>
                <w:lang w:eastAsia="ru-RU"/>
              </w:rPr>
              <w:drawing>
                <wp:inline distT="0" distB="0" distL="0" distR="0" wp14:anchorId="17C8A8DF" wp14:editId="080337F3">
                  <wp:extent cx="590598"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НБ логотип.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7319" cy="308268"/>
                          </a:xfrm>
                          <a:prstGeom prst="rect">
                            <a:avLst/>
                          </a:prstGeom>
                        </pic:spPr>
                      </pic:pic>
                    </a:graphicData>
                  </a:graphic>
                </wp:inline>
              </w:drawing>
            </w:r>
          </w:p>
        </w:tc>
        <w:tc>
          <w:tcPr>
            <w:tcW w:w="4172" w:type="pct"/>
            <w:vAlign w:val="center"/>
          </w:tcPr>
          <w:p w:rsidR="00A223D4" w:rsidRPr="00720F3B" w:rsidRDefault="00A223D4" w:rsidP="00257D14">
            <w:pPr>
              <w:tabs>
                <w:tab w:val="center" w:pos="4677"/>
                <w:tab w:val="right" w:pos="9355"/>
              </w:tabs>
              <w:jc w:val="center"/>
              <w:rPr>
                <w:rFonts w:ascii="Times New Roman" w:eastAsiaTheme="majorEastAsia" w:hAnsi="Times New Roman" w:cs="Times New Roman"/>
                <w:color w:val="17365D" w:themeColor="text2" w:themeShade="BF"/>
                <w:sz w:val="20"/>
                <w:szCs w:val="20"/>
              </w:rPr>
            </w:pPr>
            <w:r w:rsidRPr="00720F3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A223D4" w:rsidRPr="00720F3B" w:rsidRDefault="00A223D4" w:rsidP="00257D14">
            <w:pPr>
              <w:tabs>
                <w:tab w:val="center" w:pos="4677"/>
                <w:tab w:val="right" w:pos="9355"/>
              </w:tabs>
              <w:jc w:val="center"/>
              <w:rPr>
                <w:rFonts w:ascii="Times New Roman" w:eastAsiaTheme="majorEastAsia" w:hAnsi="Times New Roman" w:cs="Times New Roman"/>
                <w:sz w:val="20"/>
                <w:szCs w:val="20"/>
              </w:rPr>
            </w:pPr>
            <w:r w:rsidRPr="00720F3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A223D4" w:rsidRPr="00A223D4" w:rsidRDefault="00A223D4" w:rsidP="00F24848">
      <w:pPr>
        <w:pStyle w:val="a7"/>
        <w:jc w:val="center"/>
        <w:rPr>
          <w:rFonts w:ascii="Times New Roman" w:hAnsi="Times New Roman" w:cs="Times New Roman"/>
          <w:sz w:val="24"/>
        </w:rPr>
      </w:pPr>
    </w:p>
    <w:p w:rsidR="00F24848" w:rsidRDefault="00F24848" w:rsidP="00F24848">
      <w:pPr>
        <w:pStyle w:val="a7"/>
        <w:jc w:val="center"/>
        <w:rPr>
          <w:rFonts w:ascii="Times New Roman" w:hAnsi="Times New Roman" w:cs="Times New Roman"/>
          <w:b/>
          <w:sz w:val="28"/>
        </w:rPr>
      </w:pPr>
      <w:r w:rsidRPr="00B0317A">
        <w:rPr>
          <w:rFonts w:ascii="Times New Roman" w:hAnsi="Times New Roman" w:cs="Times New Roman"/>
          <w:b/>
          <w:sz w:val="28"/>
        </w:rPr>
        <w:t>Механизация сельского хозяйства</w:t>
      </w:r>
    </w:p>
    <w:p w:rsidR="00FB4A7E" w:rsidRDefault="00FB4A7E" w:rsidP="00FB4A7E">
      <w:pPr>
        <w:pStyle w:val="a7"/>
        <w:ind w:firstLine="709"/>
        <w:jc w:val="both"/>
        <w:rPr>
          <w:rFonts w:ascii="Times New Roman" w:hAnsi="Times New Roman" w:cs="Times New Roman"/>
          <w:sz w:val="28"/>
        </w:rPr>
      </w:pPr>
      <w:r w:rsidRPr="00FB4A7E">
        <w:rPr>
          <w:rFonts w:ascii="Times New Roman" w:hAnsi="Times New Roman" w:cs="Times New Roman"/>
          <w:b/>
          <w:sz w:val="28"/>
        </w:rPr>
        <w:t>Иовлев, Г. А.</w:t>
      </w:r>
      <w:r>
        <w:rPr>
          <w:rFonts w:ascii="Times New Roman" w:hAnsi="Times New Roman" w:cs="Times New Roman"/>
          <w:sz w:val="28"/>
        </w:rPr>
        <w:t xml:space="preserve"> </w:t>
      </w:r>
      <w:r w:rsidRPr="00FB4A7E">
        <w:rPr>
          <w:rFonts w:ascii="Times New Roman" w:hAnsi="Times New Roman" w:cs="Times New Roman"/>
          <w:sz w:val="28"/>
        </w:rPr>
        <w:t>Анализ стратегии развития отечественного сельскохозяйственного машиностроения и модернизации отечественного сельскохозяйственного производства</w:t>
      </w:r>
      <w:r>
        <w:rPr>
          <w:rFonts w:ascii="Times New Roman" w:hAnsi="Times New Roman" w:cs="Times New Roman"/>
          <w:sz w:val="28"/>
        </w:rPr>
        <w:t xml:space="preserve"> /</w:t>
      </w:r>
      <w:r w:rsidRPr="00FB4A7E">
        <w:rPr>
          <w:rFonts w:ascii="Times New Roman" w:hAnsi="Times New Roman" w:cs="Times New Roman"/>
          <w:sz w:val="28"/>
        </w:rPr>
        <w:t xml:space="preserve"> Г.</w:t>
      </w:r>
      <w:r>
        <w:rPr>
          <w:rFonts w:ascii="Times New Roman" w:hAnsi="Times New Roman" w:cs="Times New Roman"/>
          <w:sz w:val="28"/>
        </w:rPr>
        <w:t xml:space="preserve"> </w:t>
      </w:r>
      <w:r w:rsidRPr="00FB4A7E">
        <w:rPr>
          <w:rFonts w:ascii="Times New Roman" w:hAnsi="Times New Roman" w:cs="Times New Roman"/>
          <w:sz w:val="28"/>
        </w:rPr>
        <w:t>А.</w:t>
      </w:r>
      <w:r>
        <w:rPr>
          <w:rFonts w:ascii="Times New Roman" w:hAnsi="Times New Roman" w:cs="Times New Roman"/>
          <w:sz w:val="28"/>
        </w:rPr>
        <w:t xml:space="preserve"> </w:t>
      </w:r>
      <w:r w:rsidRPr="00FB4A7E">
        <w:rPr>
          <w:rFonts w:ascii="Times New Roman" w:hAnsi="Times New Roman" w:cs="Times New Roman"/>
          <w:sz w:val="28"/>
        </w:rPr>
        <w:t>Иовлев, А.</w:t>
      </w:r>
      <w:r>
        <w:rPr>
          <w:rFonts w:ascii="Times New Roman" w:hAnsi="Times New Roman" w:cs="Times New Roman"/>
          <w:sz w:val="28"/>
        </w:rPr>
        <w:t xml:space="preserve"> </w:t>
      </w:r>
      <w:r w:rsidRPr="00FB4A7E">
        <w:rPr>
          <w:rFonts w:ascii="Times New Roman" w:hAnsi="Times New Roman" w:cs="Times New Roman"/>
          <w:sz w:val="28"/>
        </w:rPr>
        <w:t xml:space="preserve">П. </w:t>
      </w:r>
      <w:proofErr w:type="spellStart"/>
      <w:r w:rsidRPr="00FB4A7E">
        <w:rPr>
          <w:rFonts w:ascii="Times New Roman" w:hAnsi="Times New Roman" w:cs="Times New Roman"/>
          <w:sz w:val="28"/>
        </w:rPr>
        <w:t>Бахтерев</w:t>
      </w:r>
      <w:proofErr w:type="spellEnd"/>
      <w:r w:rsidRPr="00FB4A7E">
        <w:rPr>
          <w:rFonts w:ascii="Times New Roman" w:hAnsi="Times New Roman" w:cs="Times New Roman"/>
          <w:sz w:val="28"/>
        </w:rPr>
        <w:t xml:space="preserve"> </w:t>
      </w:r>
      <w:r>
        <w:rPr>
          <w:rFonts w:ascii="Times New Roman" w:hAnsi="Times New Roman" w:cs="Times New Roman"/>
          <w:sz w:val="28"/>
        </w:rPr>
        <w:t xml:space="preserve">// </w:t>
      </w:r>
      <w:r w:rsidRPr="00FB4A7E">
        <w:rPr>
          <w:rFonts w:ascii="Times New Roman" w:hAnsi="Times New Roman" w:cs="Times New Roman"/>
          <w:sz w:val="28"/>
        </w:rPr>
        <w:t>Агропродовольственная политика России. – 2017. – № 9. – С. 89-97.</w:t>
      </w:r>
    </w:p>
    <w:p w:rsidR="00457EED" w:rsidRPr="00B55A71" w:rsidRDefault="00457EED" w:rsidP="00FB4A7E">
      <w:pPr>
        <w:pStyle w:val="a7"/>
        <w:ind w:firstLine="709"/>
        <w:jc w:val="both"/>
        <w:rPr>
          <w:rFonts w:ascii="Times New Roman" w:hAnsi="Times New Roman" w:cs="Times New Roman"/>
          <w:sz w:val="24"/>
        </w:rPr>
      </w:pPr>
    </w:p>
    <w:p w:rsidR="00871754" w:rsidRPr="00B975D4" w:rsidRDefault="00B975D4" w:rsidP="00B975D4">
      <w:pPr>
        <w:pStyle w:val="a7"/>
        <w:ind w:firstLine="709"/>
        <w:jc w:val="both"/>
        <w:rPr>
          <w:rFonts w:ascii="Times New Roman" w:hAnsi="Times New Roman" w:cs="Times New Roman"/>
          <w:sz w:val="28"/>
        </w:rPr>
      </w:pPr>
      <w:proofErr w:type="spellStart"/>
      <w:r w:rsidRPr="00B975D4">
        <w:rPr>
          <w:rFonts w:ascii="Times New Roman" w:hAnsi="Times New Roman" w:cs="Times New Roman"/>
          <w:b/>
          <w:sz w:val="28"/>
        </w:rPr>
        <w:t>Магдин</w:t>
      </w:r>
      <w:proofErr w:type="spellEnd"/>
      <w:r w:rsidRPr="00B975D4">
        <w:rPr>
          <w:rFonts w:ascii="Times New Roman" w:hAnsi="Times New Roman" w:cs="Times New Roman"/>
          <w:b/>
          <w:sz w:val="28"/>
        </w:rPr>
        <w:t>, А. Г.</w:t>
      </w:r>
      <w:r>
        <w:rPr>
          <w:rFonts w:ascii="Times New Roman" w:hAnsi="Times New Roman" w:cs="Times New Roman"/>
          <w:sz w:val="28"/>
        </w:rPr>
        <w:t xml:space="preserve"> </w:t>
      </w:r>
      <w:r w:rsidR="00871754" w:rsidRPr="00B975D4">
        <w:rPr>
          <w:rFonts w:ascii="Times New Roman" w:hAnsi="Times New Roman" w:cs="Times New Roman"/>
          <w:sz w:val="28"/>
        </w:rPr>
        <w:t>Выбор летательного аппарата для обработки сельскохозяйственных угодий по критерию минимума затрат /</w:t>
      </w:r>
      <w:r w:rsidRPr="00B975D4">
        <w:rPr>
          <w:rFonts w:ascii="Times New Roman" w:hAnsi="Times New Roman" w:cs="Times New Roman"/>
          <w:sz w:val="28"/>
        </w:rPr>
        <w:t xml:space="preserve"> А.</w:t>
      </w:r>
      <w:r>
        <w:rPr>
          <w:rFonts w:ascii="Times New Roman" w:hAnsi="Times New Roman" w:cs="Times New Roman"/>
          <w:sz w:val="28"/>
        </w:rPr>
        <w:t xml:space="preserve"> </w:t>
      </w:r>
      <w:r w:rsidRPr="00B975D4">
        <w:rPr>
          <w:rFonts w:ascii="Times New Roman" w:hAnsi="Times New Roman" w:cs="Times New Roman"/>
          <w:sz w:val="28"/>
        </w:rPr>
        <w:t>Г.</w:t>
      </w:r>
      <w:r w:rsidR="00871754" w:rsidRPr="00B975D4">
        <w:rPr>
          <w:rFonts w:ascii="Times New Roman" w:hAnsi="Times New Roman" w:cs="Times New Roman"/>
          <w:sz w:val="28"/>
        </w:rPr>
        <w:t xml:space="preserve"> </w:t>
      </w:r>
      <w:proofErr w:type="spellStart"/>
      <w:r w:rsidR="00871754" w:rsidRPr="00B975D4">
        <w:rPr>
          <w:rFonts w:ascii="Times New Roman" w:hAnsi="Times New Roman" w:cs="Times New Roman"/>
          <w:sz w:val="28"/>
        </w:rPr>
        <w:t>Магдин</w:t>
      </w:r>
      <w:proofErr w:type="spellEnd"/>
      <w:r w:rsidR="00871754" w:rsidRPr="00B975D4">
        <w:rPr>
          <w:rFonts w:ascii="Times New Roman" w:hAnsi="Times New Roman" w:cs="Times New Roman"/>
          <w:sz w:val="28"/>
        </w:rPr>
        <w:t xml:space="preserve">, </w:t>
      </w:r>
      <w:r w:rsidRPr="00B975D4">
        <w:rPr>
          <w:rFonts w:ascii="Times New Roman" w:hAnsi="Times New Roman" w:cs="Times New Roman"/>
          <w:sz w:val="28"/>
        </w:rPr>
        <w:t>В.</w:t>
      </w:r>
      <w:r>
        <w:rPr>
          <w:rFonts w:ascii="Times New Roman" w:hAnsi="Times New Roman" w:cs="Times New Roman"/>
          <w:sz w:val="28"/>
        </w:rPr>
        <w:t xml:space="preserve"> </w:t>
      </w:r>
      <w:r w:rsidRPr="00B975D4">
        <w:rPr>
          <w:rFonts w:ascii="Times New Roman" w:hAnsi="Times New Roman" w:cs="Times New Roman"/>
          <w:sz w:val="28"/>
        </w:rPr>
        <w:t>Г.</w:t>
      </w:r>
      <w:r>
        <w:rPr>
          <w:rFonts w:ascii="Times New Roman" w:hAnsi="Times New Roman" w:cs="Times New Roman"/>
          <w:sz w:val="28"/>
        </w:rPr>
        <w:t xml:space="preserve"> </w:t>
      </w:r>
      <w:proofErr w:type="spellStart"/>
      <w:r w:rsidR="00871754" w:rsidRPr="00B975D4">
        <w:rPr>
          <w:rFonts w:ascii="Times New Roman" w:hAnsi="Times New Roman" w:cs="Times New Roman"/>
          <w:sz w:val="28"/>
        </w:rPr>
        <w:t>Петько</w:t>
      </w:r>
      <w:proofErr w:type="spellEnd"/>
      <w:r w:rsidR="00871754" w:rsidRPr="00B975D4">
        <w:rPr>
          <w:rFonts w:ascii="Times New Roman" w:hAnsi="Times New Roman" w:cs="Times New Roman"/>
          <w:sz w:val="28"/>
        </w:rPr>
        <w:t xml:space="preserve"> // Известия Оренбургского гос. </w:t>
      </w:r>
      <w:proofErr w:type="spellStart"/>
      <w:r w:rsidR="00871754" w:rsidRPr="00B975D4">
        <w:rPr>
          <w:rFonts w:ascii="Times New Roman" w:hAnsi="Times New Roman" w:cs="Times New Roman"/>
          <w:sz w:val="28"/>
        </w:rPr>
        <w:t>аграр</w:t>
      </w:r>
      <w:proofErr w:type="spellEnd"/>
      <w:r w:rsidR="00871754" w:rsidRPr="00B975D4">
        <w:rPr>
          <w:rFonts w:ascii="Times New Roman" w:hAnsi="Times New Roman" w:cs="Times New Roman"/>
          <w:sz w:val="28"/>
        </w:rPr>
        <w:t>. ун-та. – 2017. – №. 5. – С. 136-138.</w:t>
      </w:r>
    </w:p>
    <w:p w:rsidR="00871754" w:rsidRPr="00B975D4" w:rsidRDefault="00871754" w:rsidP="00B975D4">
      <w:pPr>
        <w:pStyle w:val="a7"/>
        <w:ind w:left="720"/>
        <w:jc w:val="both"/>
        <w:rPr>
          <w:rFonts w:ascii="Times New Roman" w:hAnsi="Times New Roman" w:cs="Times New Roman"/>
          <w:sz w:val="24"/>
        </w:rPr>
      </w:pPr>
    </w:p>
    <w:p w:rsidR="00582823" w:rsidRPr="00B975D4" w:rsidRDefault="00582823" w:rsidP="00B975D4">
      <w:pPr>
        <w:pStyle w:val="a7"/>
        <w:ind w:firstLine="709"/>
        <w:jc w:val="both"/>
        <w:rPr>
          <w:rFonts w:ascii="Times New Roman" w:hAnsi="Times New Roman" w:cs="Times New Roman"/>
          <w:sz w:val="28"/>
        </w:rPr>
      </w:pPr>
      <w:r w:rsidRPr="00B975D4">
        <w:rPr>
          <w:rFonts w:ascii="Times New Roman" w:hAnsi="Times New Roman" w:cs="Times New Roman"/>
          <w:b/>
          <w:sz w:val="28"/>
        </w:rPr>
        <w:t>О прочности элементов конструкций сельхозмашин из полимерных композитных материалов</w:t>
      </w:r>
      <w:r w:rsidRPr="00B975D4">
        <w:rPr>
          <w:rFonts w:ascii="Times New Roman" w:hAnsi="Times New Roman" w:cs="Times New Roman"/>
          <w:sz w:val="28"/>
        </w:rPr>
        <w:t xml:space="preserve"> / П. В. </w:t>
      </w:r>
      <w:proofErr w:type="spellStart"/>
      <w:r w:rsidRPr="00B975D4">
        <w:rPr>
          <w:rFonts w:ascii="Times New Roman" w:hAnsi="Times New Roman" w:cs="Times New Roman"/>
          <w:sz w:val="28"/>
        </w:rPr>
        <w:t>Дородов</w:t>
      </w:r>
      <w:proofErr w:type="spellEnd"/>
      <w:r w:rsidRPr="00B975D4">
        <w:rPr>
          <w:rFonts w:ascii="Times New Roman" w:hAnsi="Times New Roman" w:cs="Times New Roman"/>
          <w:sz w:val="28"/>
        </w:rPr>
        <w:t xml:space="preserve"> [и др.] // </w:t>
      </w:r>
      <w:proofErr w:type="spellStart"/>
      <w:r w:rsidRPr="00B975D4">
        <w:rPr>
          <w:rFonts w:ascii="Times New Roman" w:hAnsi="Times New Roman" w:cs="Times New Roman"/>
          <w:sz w:val="28"/>
        </w:rPr>
        <w:t>Вестн</w:t>
      </w:r>
      <w:proofErr w:type="spellEnd"/>
      <w:r w:rsidR="00B55A71">
        <w:rPr>
          <w:rFonts w:ascii="Times New Roman" w:hAnsi="Times New Roman" w:cs="Times New Roman"/>
          <w:sz w:val="28"/>
        </w:rPr>
        <w:t>.</w:t>
      </w:r>
      <w:r w:rsidRPr="00B975D4">
        <w:rPr>
          <w:rFonts w:ascii="Times New Roman" w:hAnsi="Times New Roman" w:cs="Times New Roman"/>
          <w:sz w:val="28"/>
        </w:rPr>
        <w:t xml:space="preserve"> Ижевской гос. с.-х. акад. – 2017. – № 3. – С. 41-48.</w:t>
      </w:r>
    </w:p>
    <w:p w:rsidR="00582823" w:rsidRPr="00E13E56" w:rsidRDefault="00582823" w:rsidP="00582823">
      <w:pPr>
        <w:pStyle w:val="a7"/>
        <w:ind w:firstLine="709"/>
        <w:jc w:val="both"/>
        <w:rPr>
          <w:rFonts w:ascii="Times New Roman" w:hAnsi="Times New Roman" w:cs="Times New Roman"/>
          <w:sz w:val="24"/>
        </w:rPr>
      </w:pPr>
      <w:r w:rsidRPr="00E13E56">
        <w:rPr>
          <w:rFonts w:ascii="Times New Roman" w:hAnsi="Times New Roman" w:cs="Times New Roman"/>
          <w:sz w:val="24"/>
        </w:rPr>
        <w:t xml:space="preserve">Изучены ползучесть и релаксация стеклопластиковой арматуры (АСП-10), определены механические характеристики при изгибе, ударе и циклическом </w:t>
      </w:r>
      <w:proofErr w:type="spellStart"/>
      <w:r w:rsidRPr="00E13E56">
        <w:rPr>
          <w:rFonts w:ascii="Times New Roman" w:hAnsi="Times New Roman" w:cs="Times New Roman"/>
          <w:sz w:val="24"/>
        </w:rPr>
        <w:t>нагружении</w:t>
      </w:r>
      <w:proofErr w:type="spellEnd"/>
      <w:r w:rsidRPr="00E13E56">
        <w:rPr>
          <w:rFonts w:ascii="Times New Roman" w:hAnsi="Times New Roman" w:cs="Times New Roman"/>
          <w:sz w:val="24"/>
        </w:rPr>
        <w:t xml:space="preserve">. Исследование ползучести АСП-10 проводилось для консольно-нагруженных образцов рабочей длиной 120…125 мм, диаметром 9,44…9,81 мм при нагрузке 10…70 Н. Испытания образцов на изгиб выполнены на модернизированной разрывной машине МР-0,5-1, снабжённой нагрузочным устройством, представляющим собой опорные плиты с направляющими. При помощи нагрузочного устройства образцы испытывались на изгиб по расчётной схеме шарнирно-опёртой балки, нагруженной посередине сосредоточенной силой. Анализ полученных данных показал, что исследуемый материал является вязкоупругим. Скорость ползучести за первые 60…120 секунд сравнительно высока и составляет 0,01…0,02 мм/мин, после резко снижается и остаётся малой в течение десятков часов. Выявлено, что усталостная прочность стеклопластиковой арматуры более чем в 10 раз ниже стальных образцов. Приведён расчёт полимерных композитных материалов на усталостную долговечность. На примере пруткового элеватора копателя-сборщика даны рекомендации при конструировании и оценка надёжной его эксплуатации. С целью предотвращения появления остаточной деформации, которая может стать причиной возникновения монтажных напряжений, излишних натягов или зазоров в сопряжениях деталей, а также в связи с низкой жёсткостью материала необходимо ограничивать расчётные напряжения величиной, меньшей предела пропорциональности, допускаемые напряжения [σ] ≤ 90 МПа. </w:t>
      </w:r>
    </w:p>
    <w:p w:rsidR="00B975D4" w:rsidRPr="00B975D4" w:rsidRDefault="00B975D4" w:rsidP="00582823">
      <w:pPr>
        <w:pStyle w:val="a7"/>
        <w:ind w:firstLine="709"/>
        <w:jc w:val="both"/>
        <w:rPr>
          <w:rFonts w:ascii="Times New Roman" w:hAnsi="Times New Roman" w:cs="Times New Roman"/>
          <w:sz w:val="24"/>
        </w:rPr>
      </w:pPr>
    </w:p>
    <w:p w:rsidR="009E2CA9" w:rsidRPr="007B23E4" w:rsidRDefault="009E2CA9" w:rsidP="009E2CA9">
      <w:pPr>
        <w:pStyle w:val="a7"/>
        <w:ind w:firstLine="709"/>
        <w:jc w:val="both"/>
        <w:rPr>
          <w:rFonts w:ascii="Times New Roman" w:hAnsi="Times New Roman" w:cs="Times New Roman"/>
          <w:sz w:val="28"/>
        </w:rPr>
      </w:pPr>
      <w:r w:rsidRPr="007B23E4">
        <w:rPr>
          <w:rFonts w:ascii="Times New Roman" w:hAnsi="Times New Roman" w:cs="Times New Roman"/>
          <w:b/>
          <w:sz w:val="28"/>
        </w:rPr>
        <w:t>Пирогов, С. П.</w:t>
      </w:r>
      <w:r w:rsidRPr="007B23E4">
        <w:rPr>
          <w:rFonts w:ascii="Times New Roman" w:hAnsi="Times New Roman" w:cs="Times New Roman"/>
          <w:sz w:val="28"/>
        </w:rPr>
        <w:t xml:space="preserve"> Применение манометрических трубчатых пружин в сельскохозяйственных машинах /</w:t>
      </w:r>
      <w:r>
        <w:rPr>
          <w:rFonts w:ascii="Times New Roman" w:hAnsi="Times New Roman" w:cs="Times New Roman"/>
          <w:sz w:val="28"/>
        </w:rPr>
        <w:t xml:space="preserve"> </w:t>
      </w:r>
      <w:r w:rsidRPr="007B23E4">
        <w:rPr>
          <w:rFonts w:ascii="Times New Roman" w:hAnsi="Times New Roman" w:cs="Times New Roman"/>
          <w:sz w:val="28"/>
        </w:rPr>
        <w:t>С.</w:t>
      </w:r>
      <w:r>
        <w:rPr>
          <w:rFonts w:ascii="Times New Roman" w:hAnsi="Times New Roman" w:cs="Times New Roman"/>
          <w:sz w:val="28"/>
        </w:rPr>
        <w:t xml:space="preserve"> </w:t>
      </w:r>
      <w:r w:rsidRPr="007B23E4">
        <w:rPr>
          <w:rFonts w:ascii="Times New Roman" w:hAnsi="Times New Roman" w:cs="Times New Roman"/>
          <w:sz w:val="28"/>
        </w:rPr>
        <w:t>П.</w:t>
      </w:r>
      <w:r>
        <w:rPr>
          <w:rFonts w:ascii="Times New Roman" w:hAnsi="Times New Roman" w:cs="Times New Roman"/>
          <w:sz w:val="28"/>
        </w:rPr>
        <w:t xml:space="preserve"> </w:t>
      </w:r>
      <w:r w:rsidRPr="007B23E4">
        <w:rPr>
          <w:rFonts w:ascii="Times New Roman" w:hAnsi="Times New Roman" w:cs="Times New Roman"/>
          <w:sz w:val="28"/>
        </w:rPr>
        <w:t>Пирогов, А.</w:t>
      </w:r>
      <w:r>
        <w:rPr>
          <w:rFonts w:ascii="Times New Roman" w:hAnsi="Times New Roman" w:cs="Times New Roman"/>
          <w:sz w:val="28"/>
        </w:rPr>
        <w:t xml:space="preserve"> </w:t>
      </w:r>
      <w:r w:rsidRPr="007B23E4">
        <w:rPr>
          <w:rFonts w:ascii="Times New Roman" w:hAnsi="Times New Roman" w:cs="Times New Roman"/>
          <w:sz w:val="28"/>
        </w:rPr>
        <w:t xml:space="preserve">Ю. Чуба </w:t>
      </w:r>
      <w:r>
        <w:rPr>
          <w:rFonts w:ascii="Times New Roman" w:hAnsi="Times New Roman" w:cs="Times New Roman"/>
          <w:sz w:val="28"/>
        </w:rPr>
        <w:t xml:space="preserve">// </w:t>
      </w:r>
      <w:r w:rsidRPr="007B23E4">
        <w:rPr>
          <w:rFonts w:ascii="Times New Roman" w:hAnsi="Times New Roman" w:cs="Times New Roman"/>
          <w:sz w:val="28"/>
        </w:rPr>
        <w:t>Агропродовольственная политика России. – 2017. – № 9. – С. 82-88.</w:t>
      </w:r>
    </w:p>
    <w:p w:rsidR="009E2CA9" w:rsidRDefault="009E2CA9" w:rsidP="00361617">
      <w:pPr>
        <w:pStyle w:val="a7"/>
        <w:widowControl w:val="0"/>
        <w:ind w:firstLine="709"/>
        <w:jc w:val="both"/>
        <w:rPr>
          <w:rFonts w:ascii="Times New Roman" w:hAnsi="Times New Roman" w:cs="Times New Roman"/>
          <w:sz w:val="24"/>
        </w:rPr>
      </w:pPr>
      <w:r w:rsidRPr="00247074">
        <w:rPr>
          <w:rFonts w:ascii="Times New Roman" w:hAnsi="Times New Roman" w:cs="Times New Roman"/>
          <w:sz w:val="24"/>
        </w:rPr>
        <w:t xml:space="preserve">В статье рассмотрено устройство и принцип действия трубчатой пружины. В результате исследований установлено, что изначально трубчатые пружины нашли применение в качестве упругих чувствительных элементов в приборах для измерения давления и температуры, а затем и в других устройствах, например в качестве силовых элементов тормозов, манипуляторов, реле-переключателей и т.д. Одним из направлений применения манометрических пружин является использование их в сельскохозяйственной технике. В последнее время трубчатые пружины нашли применение в рабочих органах машин для обработки почвы и посевных машин. Такое их применение дает возможность путем изменения параметров переменного давления задавать различные режимы </w:t>
      </w:r>
      <w:r w:rsidRPr="00247074">
        <w:rPr>
          <w:rFonts w:ascii="Times New Roman" w:hAnsi="Times New Roman" w:cs="Times New Roman"/>
          <w:sz w:val="24"/>
        </w:rPr>
        <w:lastRenderedPageBreak/>
        <w:t xml:space="preserve">колебаний, </w:t>
      </w:r>
      <w:proofErr w:type="spellStart"/>
      <w:r w:rsidRPr="00247074">
        <w:rPr>
          <w:rFonts w:ascii="Times New Roman" w:hAnsi="Times New Roman" w:cs="Times New Roman"/>
          <w:sz w:val="24"/>
        </w:rPr>
        <w:t>совпадаемые</w:t>
      </w:r>
      <w:proofErr w:type="spellEnd"/>
      <w:r w:rsidRPr="00247074">
        <w:rPr>
          <w:rFonts w:ascii="Times New Roman" w:hAnsi="Times New Roman" w:cs="Times New Roman"/>
          <w:sz w:val="24"/>
        </w:rPr>
        <w:t xml:space="preserve"> по частоте с колебаниями, возникающими от сил сопротивления почвы, что позволит снизить тяговое сопротивление почвообрабатывающего агрегата. В результате использования такой стойки повышается эффективность </w:t>
      </w:r>
      <w:proofErr w:type="spellStart"/>
      <w:r w:rsidRPr="00247074">
        <w:rPr>
          <w:rFonts w:ascii="Times New Roman" w:hAnsi="Times New Roman" w:cs="Times New Roman"/>
          <w:sz w:val="24"/>
        </w:rPr>
        <w:t>самоочистки</w:t>
      </w:r>
      <w:proofErr w:type="spellEnd"/>
      <w:r w:rsidRPr="00247074">
        <w:rPr>
          <w:rFonts w:ascii="Times New Roman" w:hAnsi="Times New Roman" w:cs="Times New Roman"/>
          <w:sz w:val="24"/>
        </w:rPr>
        <w:t xml:space="preserve"> рабочего органа от сорняков, снижается тяговое сопротивление рабочего органа. Кроме того использование трубчатой пружины в подвеске сошников сеялок позволяет точнее соблюдать агротехнические требования по глубине заделки семян при посеве. Сдерживающим фактором такого широкого применения трубчатых пружин являлось отсутствие методик расчета технических характеристик таких пружин. В настоящее время такие методики разработаны, на их основе составлены алгоритмы расчетов, реализованные в программах для ЭВМ. </w:t>
      </w:r>
    </w:p>
    <w:p w:rsidR="009E2CA9" w:rsidRPr="00247074" w:rsidRDefault="009E2CA9" w:rsidP="009E2CA9">
      <w:pPr>
        <w:pStyle w:val="a7"/>
        <w:ind w:firstLine="709"/>
        <w:jc w:val="both"/>
        <w:rPr>
          <w:rFonts w:ascii="Times New Roman" w:hAnsi="Times New Roman" w:cs="Times New Roman"/>
          <w:sz w:val="24"/>
        </w:rPr>
      </w:pPr>
    </w:p>
    <w:p w:rsidR="00457EED" w:rsidRPr="009C3458" w:rsidRDefault="00457EED" w:rsidP="00457EED">
      <w:pPr>
        <w:pStyle w:val="a7"/>
        <w:ind w:firstLine="709"/>
        <w:jc w:val="both"/>
        <w:rPr>
          <w:rFonts w:ascii="Times New Roman" w:hAnsi="Times New Roman" w:cs="Times New Roman"/>
          <w:sz w:val="28"/>
        </w:rPr>
      </w:pPr>
      <w:r w:rsidRPr="009C3458">
        <w:rPr>
          <w:rFonts w:ascii="Times New Roman" w:hAnsi="Times New Roman" w:cs="Times New Roman"/>
          <w:b/>
          <w:sz w:val="28"/>
        </w:rPr>
        <w:t>Причины травматизма механизаторов и охрана труда</w:t>
      </w:r>
      <w:r w:rsidRPr="009C3458">
        <w:rPr>
          <w:rFonts w:ascii="Times New Roman" w:hAnsi="Times New Roman" w:cs="Times New Roman"/>
          <w:sz w:val="28"/>
        </w:rPr>
        <w:t xml:space="preserve"> / Е. Н. Христофоров [и др.] // Сельский механизатор. – 2017. – № 10. – С. 38-40.</w:t>
      </w:r>
    </w:p>
    <w:p w:rsidR="00457EED" w:rsidRPr="009C3458" w:rsidRDefault="00457EED" w:rsidP="00457EED">
      <w:pPr>
        <w:pStyle w:val="a7"/>
        <w:ind w:firstLine="709"/>
        <w:jc w:val="both"/>
        <w:rPr>
          <w:rFonts w:ascii="Times New Roman" w:hAnsi="Times New Roman" w:cs="Times New Roman"/>
          <w:sz w:val="24"/>
        </w:rPr>
      </w:pPr>
      <w:r w:rsidRPr="009C3458">
        <w:rPr>
          <w:rFonts w:ascii="Times New Roman" w:hAnsi="Times New Roman" w:cs="Times New Roman"/>
          <w:sz w:val="24"/>
        </w:rPr>
        <w:t>Приведены результаты исследования состояния охраны труда в агропромышленном комплексе Брянской области. Проанализировано состояние производственного травматизма при техническом обслуживании и ремонте сельхозтехники. Отмечено</w:t>
      </w:r>
      <w:r w:rsidR="00361617" w:rsidRPr="009C3458">
        <w:rPr>
          <w:rFonts w:ascii="Times New Roman" w:hAnsi="Times New Roman" w:cs="Times New Roman"/>
          <w:sz w:val="24"/>
        </w:rPr>
        <w:t>,</w:t>
      </w:r>
      <w:r w:rsidRPr="009C3458">
        <w:rPr>
          <w:rFonts w:ascii="Times New Roman" w:hAnsi="Times New Roman" w:cs="Times New Roman"/>
          <w:sz w:val="24"/>
        </w:rPr>
        <w:t xml:space="preserve"> что аварийность и дорожно-транспортный травматизм являются главной причиной несчастных случаев.</w:t>
      </w:r>
    </w:p>
    <w:p w:rsidR="00FB4A7E" w:rsidRPr="00361617" w:rsidRDefault="00FB4A7E" w:rsidP="00F24848">
      <w:pPr>
        <w:pStyle w:val="a7"/>
        <w:jc w:val="center"/>
        <w:rPr>
          <w:rFonts w:ascii="Times New Roman" w:hAnsi="Times New Roman" w:cs="Times New Roman"/>
          <w:sz w:val="24"/>
        </w:rPr>
      </w:pPr>
    </w:p>
    <w:p w:rsidR="00B55A71" w:rsidRDefault="00B55A71" w:rsidP="00B55A71">
      <w:pPr>
        <w:pStyle w:val="a7"/>
        <w:widowControl w:val="0"/>
        <w:jc w:val="center"/>
        <w:rPr>
          <w:rFonts w:ascii="Times New Roman" w:hAnsi="Times New Roman" w:cs="Times New Roman"/>
          <w:b/>
          <w:sz w:val="28"/>
        </w:rPr>
      </w:pPr>
      <w:r>
        <w:rPr>
          <w:rFonts w:ascii="Times New Roman" w:hAnsi="Times New Roman" w:cs="Times New Roman"/>
          <w:b/>
          <w:sz w:val="28"/>
        </w:rPr>
        <w:t xml:space="preserve">Эксплуатация, ремонт и восстановление сельскохозяйственной техники </w:t>
      </w:r>
    </w:p>
    <w:p w:rsidR="00CE6BB8" w:rsidRPr="00CE6BB8" w:rsidRDefault="00CE6BB8" w:rsidP="00CE6BB8">
      <w:pPr>
        <w:pStyle w:val="a7"/>
        <w:ind w:firstLine="709"/>
        <w:jc w:val="both"/>
        <w:rPr>
          <w:rFonts w:ascii="Times New Roman" w:hAnsi="Times New Roman" w:cs="Times New Roman"/>
          <w:sz w:val="28"/>
        </w:rPr>
      </w:pPr>
      <w:r w:rsidRPr="00CE6BB8">
        <w:rPr>
          <w:rFonts w:ascii="Times New Roman" w:hAnsi="Times New Roman" w:cs="Times New Roman"/>
          <w:b/>
          <w:sz w:val="28"/>
        </w:rPr>
        <w:t>Алтухов, С. В.</w:t>
      </w:r>
      <w:r w:rsidRPr="00CE6BB8">
        <w:rPr>
          <w:rFonts w:ascii="Times New Roman" w:hAnsi="Times New Roman" w:cs="Times New Roman"/>
          <w:sz w:val="28"/>
        </w:rPr>
        <w:t xml:space="preserve"> Аналитический расчет элементов процесса смазки силовых агрегатов </w:t>
      </w:r>
      <w:proofErr w:type="spellStart"/>
      <w:r w:rsidRPr="00CE6BB8">
        <w:rPr>
          <w:rFonts w:ascii="Times New Roman" w:hAnsi="Times New Roman" w:cs="Times New Roman"/>
          <w:sz w:val="28"/>
        </w:rPr>
        <w:t>энергонасыщенных</w:t>
      </w:r>
      <w:proofErr w:type="spellEnd"/>
      <w:r w:rsidRPr="00CE6BB8">
        <w:rPr>
          <w:rFonts w:ascii="Times New Roman" w:hAnsi="Times New Roman" w:cs="Times New Roman"/>
          <w:sz w:val="28"/>
        </w:rPr>
        <w:t xml:space="preserve"> тракторов в АПК / С.</w:t>
      </w:r>
      <w:r>
        <w:rPr>
          <w:rFonts w:ascii="Times New Roman" w:hAnsi="Times New Roman" w:cs="Times New Roman"/>
          <w:sz w:val="28"/>
        </w:rPr>
        <w:t xml:space="preserve"> </w:t>
      </w:r>
      <w:r w:rsidRPr="00CE6BB8">
        <w:rPr>
          <w:rFonts w:ascii="Times New Roman" w:hAnsi="Times New Roman" w:cs="Times New Roman"/>
          <w:sz w:val="28"/>
        </w:rPr>
        <w:t>В. Алтухов, С.</w:t>
      </w:r>
      <w:r>
        <w:rPr>
          <w:rFonts w:ascii="Times New Roman" w:hAnsi="Times New Roman" w:cs="Times New Roman"/>
          <w:sz w:val="28"/>
        </w:rPr>
        <w:t xml:space="preserve"> </w:t>
      </w:r>
      <w:r w:rsidRPr="00CE6BB8">
        <w:rPr>
          <w:rFonts w:ascii="Times New Roman" w:hAnsi="Times New Roman" w:cs="Times New Roman"/>
          <w:sz w:val="28"/>
        </w:rPr>
        <w:t xml:space="preserve">Н. </w:t>
      </w:r>
      <w:proofErr w:type="spellStart"/>
      <w:r w:rsidRPr="00CE6BB8">
        <w:rPr>
          <w:rFonts w:ascii="Times New Roman" w:hAnsi="Times New Roman" w:cs="Times New Roman"/>
          <w:sz w:val="28"/>
        </w:rPr>
        <w:t>Шуханов</w:t>
      </w:r>
      <w:proofErr w:type="spellEnd"/>
      <w:r w:rsidRPr="00CE6BB8">
        <w:rPr>
          <w:rFonts w:ascii="Times New Roman" w:hAnsi="Times New Roman" w:cs="Times New Roman"/>
          <w:sz w:val="28"/>
        </w:rPr>
        <w:t xml:space="preserve"> // </w:t>
      </w:r>
      <w:proofErr w:type="spellStart"/>
      <w:r w:rsidRPr="00CE6BB8">
        <w:rPr>
          <w:rFonts w:ascii="Times New Roman" w:hAnsi="Times New Roman" w:cs="Times New Roman"/>
          <w:sz w:val="28"/>
        </w:rPr>
        <w:t>Вестн</w:t>
      </w:r>
      <w:proofErr w:type="spellEnd"/>
      <w:r w:rsidR="00B55A71">
        <w:rPr>
          <w:rFonts w:ascii="Times New Roman" w:hAnsi="Times New Roman" w:cs="Times New Roman"/>
          <w:sz w:val="28"/>
        </w:rPr>
        <w:t>.</w:t>
      </w:r>
      <w:r w:rsidRPr="00CE6BB8">
        <w:rPr>
          <w:rFonts w:ascii="Times New Roman" w:hAnsi="Times New Roman" w:cs="Times New Roman"/>
          <w:sz w:val="28"/>
        </w:rPr>
        <w:t xml:space="preserve"> ИРГСХА. – 2017. – № 81-2. – С. 164-170.</w:t>
      </w:r>
    </w:p>
    <w:p w:rsidR="00CE6BB8" w:rsidRPr="00CE6BB8" w:rsidRDefault="00CE6BB8" w:rsidP="00CE6BB8">
      <w:pPr>
        <w:pStyle w:val="a7"/>
        <w:ind w:firstLine="709"/>
        <w:jc w:val="both"/>
        <w:rPr>
          <w:rFonts w:ascii="Times New Roman" w:hAnsi="Times New Roman" w:cs="Times New Roman"/>
          <w:sz w:val="24"/>
        </w:rPr>
      </w:pPr>
      <w:r w:rsidRPr="00CE6BB8">
        <w:rPr>
          <w:rFonts w:ascii="Times New Roman" w:hAnsi="Times New Roman" w:cs="Times New Roman"/>
          <w:sz w:val="24"/>
        </w:rPr>
        <w:t xml:space="preserve">Для расчёта систем смазки силовых агрегатов тракторов, при проведении проектировочных и конструкторско-доводочных работ используются математические модели, которые представляют собой сложные системы, состоящие из большого количества нелинейных уравнений. В данной работе представлен метод решения системы линейных и нелинейных уравнений, описывающих движение масла по каналам принудительных систем смазки. Наиболее удобным методом решения системы уравнений оказался метод Гаусса. При решении системы уравнений применён итерационный метод. Для выполнения итерации был использован метод секущих, обеспечивающий сходимость для рассматриваемой системы уравнений. </w:t>
      </w:r>
    </w:p>
    <w:p w:rsidR="00846476" w:rsidRPr="001B0B44" w:rsidRDefault="00846476" w:rsidP="00846476">
      <w:pPr>
        <w:pStyle w:val="a7"/>
        <w:ind w:firstLine="709"/>
        <w:jc w:val="both"/>
        <w:rPr>
          <w:rFonts w:ascii="Times New Roman" w:hAnsi="Times New Roman" w:cs="Times New Roman"/>
          <w:sz w:val="24"/>
        </w:rPr>
      </w:pPr>
    </w:p>
    <w:p w:rsidR="00846476" w:rsidRDefault="00846476" w:rsidP="00846476">
      <w:pPr>
        <w:pStyle w:val="a7"/>
        <w:ind w:firstLine="709"/>
        <w:jc w:val="both"/>
        <w:rPr>
          <w:rFonts w:ascii="Times New Roman" w:hAnsi="Times New Roman" w:cs="Times New Roman"/>
          <w:sz w:val="28"/>
        </w:rPr>
      </w:pPr>
      <w:proofErr w:type="spellStart"/>
      <w:r w:rsidRPr="0067613B">
        <w:rPr>
          <w:rFonts w:ascii="Times New Roman" w:hAnsi="Times New Roman" w:cs="Times New Roman"/>
          <w:b/>
          <w:sz w:val="28"/>
        </w:rPr>
        <w:t>Бураев</w:t>
      </w:r>
      <w:proofErr w:type="spellEnd"/>
      <w:r w:rsidRPr="0067613B">
        <w:rPr>
          <w:rFonts w:ascii="Times New Roman" w:hAnsi="Times New Roman" w:cs="Times New Roman"/>
          <w:b/>
          <w:sz w:val="28"/>
        </w:rPr>
        <w:t>, М. К.</w:t>
      </w:r>
      <w:r w:rsidRPr="00053CD1">
        <w:rPr>
          <w:rFonts w:ascii="Times New Roman" w:hAnsi="Times New Roman" w:cs="Times New Roman"/>
          <w:sz w:val="28"/>
        </w:rPr>
        <w:t xml:space="preserve"> </w:t>
      </w:r>
      <w:r w:rsidRPr="0067613B">
        <w:rPr>
          <w:rFonts w:ascii="Times New Roman" w:hAnsi="Times New Roman" w:cs="Times New Roman"/>
          <w:sz w:val="28"/>
        </w:rPr>
        <w:t>Обеспечение работоспособности машин в аграрных объединениях средствами МТС</w:t>
      </w:r>
      <w:r w:rsidRPr="00053CD1">
        <w:rPr>
          <w:rFonts w:ascii="Times New Roman" w:hAnsi="Times New Roman" w:cs="Times New Roman"/>
          <w:sz w:val="28"/>
        </w:rPr>
        <w:t xml:space="preserve"> / М.</w:t>
      </w:r>
      <w:r>
        <w:rPr>
          <w:rFonts w:ascii="Times New Roman" w:hAnsi="Times New Roman" w:cs="Times New Roman"/>
          <w:sz w:val="28"/>
        </w:rPr>
        <w:t xml:space="preserve"> </w:t>
      </w:r>
      <w:r w:rsidRPr="00053CD1">
        <w:rPr>
          <w:rFonts w:ascii="Times New Roman" w:hAnsi="Times New Roman" w:cs="Times New Roman"/>
          <w:sz w:val="28"/>
        </w:rPr>
        <w:t>К.</w:t>
      </w:r>
      <w:r>
        <w:rPr>
          <w:rFonts w:ascii="Times New Roman" w:hAnsi="Times New Roman" w:cs="Times New Roman"/>
          <w:sz w:val="28"/>
        </w:rPr>
        <w:t xml:space="preserve"> </w:t>
      </w:r>
      <w:proofErr w:type="spellStart"/>
      <w:r w:rsidRPr="00053CD1">
        <w:rPr>
          <w:rFonts w:ascii="Times New Roman" w:hAnsi="Times New Roman" w:cs="Times New Roman"/>
          <w:sz w:val="28"/>
        </w:rPr>
        <w:t>Бураев</w:t>
      </w:r>
      <w:proofErr w:type="spellEnd"/>
      <w:r w:rsidRPr="00053CD1">
        <w:rPr>
          <w:rFonts w:ascii="Times New Roman" w:hAnsi="Times New Roman" w:cs="Times New Roman"/>
          <w:sz w:val="28"/>
        </w:rPr>
        <w:t>, Г.</w:t>
      </w:r>
      <w:r>
        <w:rPr>
          <w:rFonts w:ascii="Times New Roman" w:hAnsi="Times New Roman" w:cs="Times New Roman"/>
          <w:sz w:val="28"/>
        </w:rPr>
        <w:t xml:space="preserve"> </w:t>
      </w:r>
      <w:r w:rsidRPr="00053CD1">
        <w:rPr>
          <w:rFonts w:ascii="Times New Roman" w:hAnsi="Times New Roman" w:cs="Times New Roman"/>
          <w:sz w:val="28"/>
        </w:rPr>
        <w:t>К.</w:t>
      </w:r>
      <w:r>
        <w:rPr>
          <w:rFonts w:ascii="Times New Roman" w:hAnsi="Times New Roman" w:cs="Times New Roman"/>
          <w:sz w:val="28"/>
        </w:rPr>
        <w:t xml:space="preserve"> </w:t>
      </w:r>
      <w:proofErr w:type="spellStart"/>
      <w:r w:rsidRPr="00053CD1">
        <w:rPr>
          <w:rFonts w:ascii="Times New Roman" w:hAnsi="Times New Roman" w:cs="Times New Roman"/>
          <w:sz w:val="28"/>
        </w:rPr>
        <w:t>Елаев</w:t>
      </w:r>
      <w:proofErr w:type="spellEnd"/>
      <w:r w:rsidRPr="00053CD1">
        <w:rPr>
          <w:rFonts w:ascii="Times New Roman" w:hAnsi="Times New Roman" w:cs="Times New Roman"/>
          <w:sz w:val="28"/>
        </w:rPr>
        <w:t>, Л.</w:t>
      </w:r>
      <w:r>
        <w:rPr>
          <w:rFonts w:ascii="Times New Roman" w:hAnsi="Times New Roman" w:cs="Times New Roman"/>
          <w:sz w:val="28"/>
        </w:rPr>
        <w:t xml:space="preserve"> </w:t>
      </w:r>
      <w:r w:rsidRPr="00053CD1">
        <w:rPr>
          <w:rFonts w:ascii="Times New Roman" w:hAnsi="Times New Roman" w:cs="Times New Roman"/>
          <w:sz w:val="28"/>
        </w:rPr>
        <w:t xml:space="preserve">Н. </w:t>
      </w:r>
      <w:proofErr w:type="spellStart"/>
      <w:r w:rsidRPr="00053CD1">
        <w:rPr>
          <w:rFonts w:ascii="Times New Roman" w:hAnsi="Times New Roman" w:cs="Times New Roman"/>
          <w:sz w:val="28"/>
        </w:rPr>
        <w:t>Цэдашиева</w:t>
      </w:r>
      <w:proofErr w:type="spellEnd"/>
      <w:r w:rsidRPr="00053CD1">
        <w:rPr>
          <w:rFonts w:ascii="Times New Roman" w:hAnsi="Times New Roman" w:cs="Times New Roman"/>
          <w:sz w:val="28"/>
        </w:rPr>
        <w:t xml:space="preserve"> // </w:t>
      </w:r>
      <w:proofErr w:type="spellStart"/>
      <w:r w:rsidRPr="0067613B">
        <w:rPr>
          <w:rFonts w:ascii="Times New Roman" w:hAnsi="Times New Roman" w:cs="Times New Roman"/>
          <w:sz w:val="28"/>
        </w:rPr>
        <w:t>Вестн</w:t>
      </w:r>
      <w:proofErr w:type="spellEnd"/>
      <w:r w:rsidR="00B55A71">
        <w:rPr>
          <w:rFonts w:ascii="Times New Roman" w:hAnsi="Times New Roman" w:cs="Times New Roman"/>
          <w:sz w:val="28"/>
        </w:rPr>
        <w:t>.</w:t>
      </w:r>
      <w:r w:rsidRPr="0067613B">
        <w:rPr>
          <w:rFonts w:ascii="Times New Roman" w:hAnsi="Times New Roman" w:cs="Times New Roman"/>
          <w:sz w:val="28"/>
        </w:rPr>
        <w:t xml:space="preserve"> ИРГСХА</w:t>
      </w:r>
      <w:r w:rsidRPr="00053CD1">
        <w:rPr>
          <w:rFonts w:ascii="Times New Roman" w:hAnsi="Times New Roman" w:cs="Times New Roman"/>
          <w:sz w:val="28"/>
        </w:rPr>
        <w:t>. –  2017. – № 80. – С. 148-154</w:t>
      </w:r>
      <w:r>
        <w:rPr>
          <w:rFonts w:ascii="Times New Roman" w:hAnsi="Times New Roman" w:cs="Times New Roman"/>
          <w:sz w:val="28"/>
        </w:rPr>
        <w:t>.</w:t>
      </w:r>
    </w:p>
    <w:p w:rsidR="00846476" w:rsidRDefault="00582823" w:rsidP="00582823">
      <w:pPr>
        <w:pStyle w:val="a7"/>
        <w:ind w:firstLine="709"/>
        <w:jc w:val="both"/>
        <w:rPr>
          <w:rFonts w:ascii="Times New Roman" w:hAnsi="Times New Roman" w:cs="Times New Roman"/>
          <w:sz w:val="24"/>
        </w:rPr>
      </w:pPr>
      <w:r w:rsidRPr="00582823">
        <w:rPr>
          <w:rFonts w:ascii="Times New Roman" w:hAnsi="Times New Roman" w:cs="Times New Roman"/>
          <w:sz w:val="24"/>
        </w:rPr>
        <w:t xml:space="preserve">В статье рассмотрены вопросы обеспечения работоспособности автотракторной техники путем повышения эффективности системы инженерно-технического сервиса и технической готовности машин на основе корректирования расхода запасных частей при ТО и ремонте. В данной работе был проведен анализ работ по рассматриваемой проблеме, выработаны рабочая гипотеза, цель и задачи исследования. Проведена оценка ресурсов деталей машин, </w:t>
      </w:r>
      <w:proofErr w:type="spellStart"/>
      <w:r w:rsidRPr="00582823">
        <w:rPr>
          <w:rFonts w:ascii="Times New Roman" w:hAnsi="Times New Roman" w:cs="Times New Roman"/>
          <w:sz w:val="24"/>
        </w:rPr>
        <w:t>эксплуатирующихся</w:t>
      </w:r>
      <w:proofErr w:type="spellEnd"/>
      <w:r w:rsidRPr="00582823">
        <w:rPr>
          <w:rFonts w:ascii="Times New Roman" w:hAnsi="Times New Roman" w:cs="Times New Roman"/>
          <w:sz w:val="24"/>
        </w:rPr>
        <w:t xml:space="preserve"> в разных районах Иркутской области, на основе которой была определена стратегия ремонтно-обслуживающих воздействий и методики статистического </w:t>
      </w:r>
      <w:proofErr w:type="gramStart"/>
      <w:r w:rsidRPr="00582823">
        <w:rPr>
          <w:rFonts w:ascii="Times New Roman" w:hAnsi="Times New Roman" w:cs="Times New Roman"/>
          <w:sz w:val="24"/>
        </w:rPr>
        <w:t>моделирования процесса получения коэффициентов корректирования нормативов потребности</w:t>
      </w:r>
      <w:proofErr w:type="gramEnd"/>
      <w:r w:rsidRPr="00582823">
        <w:rPr>
          <w:rFonts w:ascii="Times New Roman" w:hAnsi="Times New Roman" w:cs="Times New Roman"/>
          <w:sz w:val="24"/>
        </w:rPr>
        <w:t xml:space="preserve"> в запасных частях</w:t>
      </w:r>
      <w:r>
        <w:rPr>
          <w:rFonts w:ascii="Times New Roman" w:hAnsi="Times New Roman" w:cs="Times New Roman"/>
          <w:sz w:val="24"/>
        </w:rPr>
        <w:t>.</w:t>
      </w:r>
    </w:p>
    <w:p w:rsidR="0032298C" w:rsidRDefault="0032298C" w:rsidP="0032298C">
      <w:pPr>
        <w:pStyle w:val="a7"/>
        <w:ind w:firstLine="709"/>
        <w:jc w:val="both"/>
        <w:rPr>
          <w:rFonts w:ascii="Times New Roman" w:hAnsi="Times New Roman" w:cs="Times New Roman"/>
          <w:sz w:val="24"/>
        </w:rPr>
      </w:pPr>
    </w:p>
    <w:p w:rsidR="00B55A71" w:rsidRDefault="00582823" w:rsidP="00B55A71">
      <w:pPr>
        <w:pStyle w:val="a7"/>
        <w:widowControl w:val="0"/>
        <w:ind w:firstLine="709"/>
        <w:jc w:val="both"/>
        <w:rPr>
          <w:rFonts w:ascii="Times New Roman" w:hAnsi="Times New Roman" w:cs="Times New Roman"/>
          <w:sz w:val="28"/>
        </w:rPr>
      </w:pPr>
      <w:proofErr w:type="spellStart"/>
      <w:r w:rsidRPr="001B0B44">
        <w:rPr>
          <w:rFonts w:ascii="Times New Roman" w:hAnsi="Times New Roman" w:cs="Times New Roman"/>
          <w:b/>
          <w:sz w:val="28"/>
        </w:rPr>
        <w:t>Деменок</w:t>
      </w:r>
      <w:proofErr w:type="spellEnd"/>
      <w:r w:rsidR="001B0B44" w:rsidRPr="001B0B44">
        <w:rPr>
          <w:rFonts w:ascii="Times New Roman" w:hAnsi="Times New Roman" w:cs="Times New Roman"/>
          <w:b/>
          <w:sz w:val="28"/>
        </w:rPr>
        <w:t>,</w:t>
      </w:r>
      <w:r w:rsidRPr="001B0B44">
        <w:rPr>
          <w:rFonts w:ascii="Times New Roman" w:hAnsi="Times New Roman" w:cs="Times New Roman"/>
          <w:b/>
          <w:sz w:val="28"/>
        </w:rPr>
        <w:t xml:space="preserve"> И.</w:t>
      </w:r>
      <w:r w:rsidR="001B0B44" w:rsidRPr="001B0B44">
        <w:rPr>
          <w:rFonts w:ascii="Times New Roman" w:hAnsi="Times New Roman" w:cs="Times New Roman"/>
          <w:b/>
          <w:sz w:val="28"/>
        </w:rPr>
        <w:t xml:space="preserve"> </w:t>
      </w:r>
      <w:r w:rsidRPr="001B0B44">
        <w:rPr>
          <w:rFonts w:ascii="Times New Roman" w:hAnsi="Times New Roman" w:cs="Times New Roman"/>
          <w:b/>
          <w:sz w:val="28"/>
        </w:rPr>
        <w:t>В.</w:t>
      </w:r>
      <w:r w:rsidRPr="001B0B44">
        <w:rPr>
          <w:rFonts w:ascii="Times New Roman" w:hAnsi="Times New Roman" w:cs="Times New Roman"/>
          <w:sz w:val="28"/>
        </w:rPr>
        <w:t xml:space="preserve"> Определение производственной мощности технического сервисного предприятия / </w:t>
      </w:r>
      <w:r w:rsidR="001B0B44" w:rsidRPr="001B0B44">
        <w:rPr>
          <w:rFonts w:ascii="Times New Roman" w:hAnsi="Times New Roman" w:cs="Times New Roman"/>
          <w:sz w:val="28"/>
        </w:rPr>
        <w:t>И.</w:t>
      </w:r>
      <w:r w:rsidR="001B0B44">
        <w:rPr>
          <w:rFonts w:ascii="Times New Roman" w:hAnsi="Times New Roman" w:cs="Times New Roman"/>
          <w:sz w:val="28"/>
        </w:rPr>
        <w:t xml:space="preserve"> </w:t>
      </w:r>
      <w:r w:rsidR="001B0B44" w:rsidRPr="001B0B44">
        <w:rPr>
          <w:rFonts w:ascii="Times New Roman" w:hAnsi="Times New Roman" w:cs="Times New Roman"/>
          <w:sz w:val="28"/>
        </w:rPr>
        <w:t>В.</w:t>
      </w:r>
      <w:r w:rsidR="001B0B44">
        <w:rPr>
          <w:rFonts w:ascii="Times New Roman" w:hAnsi="Times New Roman" w:cs="Times New Roman"/>
          <w:sz w:val="28"/>
        </w:rPr>
        <w:t xml:space="preserve"> </w:t>
      </w:r>
      <w:proofErr w:type="spellStart"/>
      <w:r w:rsidRPr="001B0B44">
        <w:rPr>
          <w:rFonts w:ascii="Times New Roman" w:hAnsi="Times New Roman" w:cs="Times New Roman"/>
          <w:sz w:val="28"/>
        </w:rPr>
        <w:t>Деменок</w:t>
      </w:r>
      <w:proofErr w:type="spellEnd"/>
      <w:r w:rsidRPr="001B0B44">
        <w:rPr>
          <w:rFonts w:ascii="Times New Roman" w:hAnsi="Times New Roman" w:cs="Times New Roman"/>
          <w:sz w:val="28"/>
        </w:rPr>
        <w:t>,</w:t>
      </w:r>
      <w:r w:rsidR="001B0B44" w:rsidRPr="001B0B44">
        <w:rPr>
          <w:rFonts w:ascii="Times New Roman" w:hAnsi="Times New Roman" w:cs="Times New Roman"/>
          <w:sz w:val="28"/>
        </w:rPr>
        <w:t xml:space="preserve"> В.</w:t>
      </w:r>
      <w:r w:rsidR="001B0B44">
        <w:rPr>
          <w:rFonts w:ascii="Times New Roman" w:hAnsi="Times New Roman" w:cs="Times New Roman"/>
          <w:sz w:val="28"/>
        </w:rPr>
        <w:t xml:space="preserve"> </w:t>
      </w:r>
      <w:r w:rsidR="001B0B44" w:rsidRPr="001B0B44">
        <w:rPr>
          <w:rFonts w:ascii="Times New Roman" w:hAnsi="Times New Roman" w:cs="Times New Roman"/>
          <w:sz w:val="28"/>
        </w:rPr>
        <w:t>В.</w:t>
      </w:r>
      <w:r w:rsidRPr="001B0B44">
        <w:rPr>
          <w:rFonts w:ascii="Times New Roman" w:hAnsi="Times New Roman" w:cs="Times New Roman"/>
          <w:sz w:val="28"/>
        </w:rPr>
        <w:t xml:space="preserve"> Коротких, </w:t>
      </w:r>
      <w:r w:rsidR="001B0B44" w:rsidRPr="001B0B44">
        <w:rPr>
          <w:rFonts w:ascii="Times New Roman" w:hAnsi="Times New Roman" w:cs="Times New Roman"/>
          <w:sz w:val="28"/>
        </w:rPr>
        <w:t>А.</w:t>
      </w:r>
      <w:r w:rsidR="001B0B44">
        <w:rPr>
          <w:rFonts w:ascii="Times New Roman" w:hAnsi="Times New Roman" w:cs="Times New Roman"/>
          <w:sz w:val="28"/>
        </w:rPr>
        <w:t xml:space="preserve"> </w:t>
      </w:r>
      <w:r w:rsidR="001B0B44" w:rsidRPr="001B0B44">
        <w:rPr>
          <w:rFonts w:ascii="Times New Roman" w:hAnsi="Times New Roman" w:cs="Times New Roman"/>
          <w:sz w:val="28"/>
        </w:rPr>
        <w:t xml:space="preserve">Е. </w:t>
      </w:r>
      <w:r w:rsidRPr="001B0B44">
        <w:rPr>
          <w:rFonts w:ascii="Times New Roman" w:hAnsi="Times New Roman" w:cs="Times New Roman"/>
          <w:sz w:val="28"/>
        </w:rPr>
        <w:t xml:space="preserve">Немцев // </w:t>
      </w:r>
      <w:proofErr w:type="spellStart"/>
      <w:r w:rsidRPr="001B0B44">
        <w:rPr>
          <w:rFonts w:ascii="Times New Roman" w:hAnsi="Times New Roman" w:cs="Times New Roman"/>
          <w:sz w:val="28"/>
        </w:rPr>
        <w:t>Вестн</w:t>
      </w:r>
      <w:proofErr w:type="spellEnd"/>
      <w:r w:rsidR="00B55A71">
        <w:rPr>
          <w:rFonts w:ascii="Times New Roman" w:hAnsi="Times New Roman" w:cs="Times New Roman"/>
          <w:sz w:val="28"/>
        </w:rPr>
        <w:t>.</w:t>
      </w:r>
      <w:r w:rsidRPr="001B0B44">
        <w:rPr>
          <w:rFonts w:ascii="Times New Roman" w:hAnsi="Times New Roman" w:cs="Times New Roman"/>
          <w:sz w:val="28"/>
        </w:rPr>
        <w:t xml:space="preserve"> ИРГСХА. – 2017. – № 80. – С. 104-111.</w:t>
      </w:r>
    </w:p>
    <w:p w:rsidR="00582823" w:rsidRDefault="00582823" w:rsidP="00B55A71">
      <w:pPr>
        <w:pStyle w:val="a7"/>
        <w:widowControl w:val="0"/>
        <w:ind w:firstLine="709"/>
        <w:jc w:val="both"/>
        <w:rPr>
          <w:rFonts w:ascii="Times New Roman" w:hAnsi="Times New Roman" w:cs="Times New Roman"/>
          <w:sz w:val="24"/>
        </w:rPr>
      </w:pPr>
      <w:r w:rsidRPr="001B0B44">
        <w:rPr>
          <w:rFonts w:ascii="Times New Roman" w:hAnsi="Times New Roman" w:cs="Times New Roman"/>
          <w:sz w:val="24"/>
        </w:rPr>
        <w:t xml:space="preserve">Эффективное использование МТП обеспечивает его постоянную техническую </w:t>
      </w:r>
      <w:r w:rsidRPr="001B0B44">
        <w:rPr>
          <w:rFonts w:ascii="Times New Roman" w:hAnsi="Times New Roman" w:cs="Times New Roman"/>
          <w:sz w:val="24"/>
        </w:rPr>
        <w:lastRenderedPageBreak/>
        <w:t xml:space="preserve">готовность к выполнению механизированных сельскохозяйственных работ. Особенно это требование относится к сложным </w:t>
      </w:r>
      <w:proofErr w:type="spellStart"/>
      <w:r w:rsidRPr="001B0B44">
        <w:rPr>
          <w:rFonts w:ascii="Times New Roman" w:hAnsi="Times New Roman" w:cs="Times New Roman"/>
          <w:sz w:val="24"/>
        </w:rPr>
        <w:t>энергонасыщенным</w:t>
      </w:r>
      <w:proofErr w:type="spellEnd"/>
      <w:r w:rsidRPr="001B0B44">
        <w:rPr>
          <w:rFonts w:ascii="Times New Roman" w:hAnsi="Times New Roman" w:cs="Times New Roman"/>
          <w:sz w:val="24"/>
        </w:rPr>
        <w:t xml:space="preserve"> тракторам и широкозахватным современным уборочным комбайнам и машинам. В статье обоснована рациональная производственная мощность технического сервисного предприятия для обслуживания сельскохозяйственной техники. Производственная мощность определяется с учётом плотности расположения обслуживаемых объектов, зависит от количества машин в зоне обслуживания и среднего радиуса зоны обслуживания. </w:t>
      </w:r>
    </w:p>
    <w:p w:rsidR="001B0B44" w:rsidRPr="001B0B44" w:rsidRDefault="001B0B44" w:rsidP="001B0B44">
      <w:pPr>
        <w:pStyle w:val="a7"/>
        <w:ind w:firstLine="709"/>
        <w:jc w:val="both"/>
        <w:rPr>
          <w:rFonts w:ascii="Times New Roman" w:hAnsi="Times New Roman" w:cs="Times New Roman"/>
          <w:sz w:val="24"/>
        </w:rPr>
      </w:pPr>
    </w:p>
    <w:p w:rsidR="00846476" w:rsidRDefault="00846476" w:rsidP="00846476">
      <w:pPr>
        <w:pStyle w:val="a7"/>
        <w:ind w:firstLine="709"/>
        <w:jc w:val="both"/>
        <w:rPr>
          <w:rFonts w:ascii="Times New Roman" w:hAnsi="Times New Roman" w:cs="Times New Roman"/>
          <w:sz w:val="28"/>
        </w:rPr>
      </w:pPr>
      <w:proofErr w:type="spellStart"/>
      <w:r w:rsidRPr="00562C0D">
        <w:rPr>
          <w:rFonts w:ascii="Times New Roman" w:hAnsi="Times New Roman" w:cs="Times New Roman"/>
          <w:b/>
          <w:sz w:val="28"/>
        </w:rPr>
        <w:t>Корчуганова</w:t>
      </w:r>
      <w:proofErr w:type="spellEnd"/>
      <w:r w:rsidRPr="00562C0D">
        <w:rPr>
          <w:rFonts w:ascii="Times New Roman" w:hAnsi="Times New Roman" w:cs="Times New Roman"/>
          <w:b/>
          <w:sz w:val="28"/>
        </w:rPr>
        <w:t>, М. А.</w:t>
      </w:r>
      <w:r w:rsidRPr="00053CD1">
        <w:rPr>
          <w:rFonts w:ascii="Times New Roman" w:hAnsi="Times New Roman" w:cs="Times New Roman"/>
          <w:sz w:val="28"/>
        </w:rPr>
        <w:t xml:space="preserve"> </w:t>
      </w:r>
      <w:r w:rsidRPr="0067613B">
        <w:rPr>
          <w:rFonts w:ascii="Times New Roman" w:hAnsi="Times New Roman" w:cs="Times New Roman"/>
          <w:sz w:val="28"/>
        </w:rPr>
        <w:t>Средства обеспечения пуска тракторных двигателей в условиях отрицательных температур</w:t>
      </w:r>
      <w:r w:rsidRPr="00053CD1">
        <w:rPr>
          <w:rFonts w:ascii="Times New Roman" w:hAnsi="Times New Roman" w:cs="Times New Roman"/>
          <w:sz w:val="28"/>
        </w:rPr>
        <w:t xml:space="preserve"> /</w:t>
      </w:r>
      <w:r w:rsidRPr="00562C0D">
        <w:rPr>
          <w:rFonts w:ascii="Times New Roman" w:hAnsi="Times New Roman" w:cs="Times New Roman"/>
          <w:sz w:val="28"/>
        </w:rPr>
        <w:t xml:space="preserve"> </w:t>
      </w:r>
      <w:r w:rsidRPr="00053CD1">
        <w:rPr>
          <w:rFonts w:ascii="Times New Roman" w:hAnsi="Times New Roman" w:cs="Times New Roman"/>
          <w:sz w:val="28"/>
        </w:rPr>
        <w:t>М.</w:t>
      </w:r>
      <w:r>
        <w:rPr>
          <w:rFonts w:ascii="Times New Roman" w:hAnsi="Times New Roman" w:cs="Times New Roman"/>
          <w:sz w:val="28"/>
        </w:rPr>
        <w:t xml:space="preserve"> </w:t>
      </w:r>
      <w:r w:rsidRPr="00053CD1">
        <w:rPr>
          <w:rFonts w:ascii="Times New Roman" w:hAnsi="Times New Roman" w:cs="Times New Roman"/>
          <w:sz w:val="28"/>
        </w:rPr>
        <w:t xml:space="preserve">А. </w:t>
      </w:r>
      <w:proofErr w:type="spellStart"/>
      <w:r w:rsidRPr="00053CD1">
        <w:rPr>
          <w:rFonts w:ascii="Times New Roman" w:hAnsi="Times New Roman" w:cs="Times New Roman"/>
          <w:sz w:val="28"/>
        </w:rPr>
        <w:t>Корчуганова</w:t>
      </w:r>
      <w:proofErr w:type="spellEnd"/>
      <w:r w:rsidRPr="00053CD1">
        <w:rPr>
          <w:rFonts w:ascii="Times New Roman" w:hAnsi="Times New Roman" w:cs="Times New Roman"/>
          <w:sz w:val="28"/>
        </w:rPr>
        <w:t>, А.</w:t>
      </w:r>
      <w:r>
        <w:rPr>
          <w:rFonts w:ascii="Times New Roman" w:hAnsi="Times New Roman" w:cs="Times New Roman"/>
          <w:sz w:val="28"/>
        </w:rPr>
        <w:t xml:space="preserve"> </w:t>
      </w:r>
      <w:r w:rsidRPr="00053CD1">
        <w:rPr>
          <w:rFonts w:ascii="Times New Roman" w:hAnsi="Times New Roman" w:cs="Times New Roman"/>
          <w:sz w:val="28"/>
        </w:rPr>
        <w:t xml:space="preserve">П. </w:t>
      </w:r>
      <w:proofErr w:type="spellStart"/>
      <w:r w:rsidRPr="00053CD1">
        <w:rPr>
          <w:rFonts w:ascii="Times New Roman" w:hAnsi="Times New Roman" w:cs="Times New Roman"/>
          <w:sz w:val="28"/>
        </w:rPr>
        <w:t>Сырбаков</w:t>
      </w:r>
      <w:proofErr w:type="spellEnd"/>
      <w:r w:rsidRPr="00053CD1">
        <w:rPr>
          <w:rFonts w:ascii="Times New Roman" w:hAnsi="Times New Roman" w:cs="Times New Roman"/>
          <w:sz w:val="28"/>
        </w:rPr>
        <w:t xml:space="preserve"> // </w:t>
      </w:r>
      <w:proofErr w:type="spellStart"/>
      <w:r w:rsidRPr="0067613B">
        <w:rPr>
          <w:rFonts w:ascii="Times New Roman" w:hAnsi="Times New Roman" w:cs="Times New Roman"/>
          <w:sz w:val="28"/>
        </w:rPr>
        <w:t>Вестн</w:t>
      </w:r>
      <w:proofErr w:type="spellEnd"/>
      <w:r w:rsidR="00B55A71">
        <w:rPr>
          <w:rFonts w:ascii="Times New Roman" w:hAnsi="Times New Roman" w:cs="Times New Roman"/>
          <w:sz w:val="28"/>
        </w:rPr>
        <w:t>.</w:t>
      </w:r>
      <w:r w:rsidRPr="0067613B">
        <w:rPr>
          <w:rFonts w:ascii="Times New Roman" w:hAnsi="Times New Roman" w:cs="Times New Roman"/>
          <w:sz w:val="28"/>
        </w:rPr>
        <w:t xml:space="preserve"> ИРГСХА</w:t>
      </w:r>
      <w:r w:rsidRPr="00053CD1">
        <w:rPr>
          <w:rFonts w:ascii="Times New Roman" w:hAnsi="Times New Roman" w:cs="Times New Roman"/>
          <w:sz w:val="28"/>
        </w:rPr>
        <w:t>. – 2017. – № 80. – С. 134-142</w:t>
      </w:r>
      <w:r>
        <w:rPr>
          <w:rFonts w:ascii="Times New Roman" w:hAnsi="Times New Roman" w:cs="Times New Roman"/>
          <w:sz w:val="28"/>
        </w:rPr>
        <w:t>.</w:t>
      </w:r>
    </w:p>
    <w:p w:rsidR="00582823" w:rsidRPr="00582823" w:rsidRDefault="00582823" w:rsidP="00582823">
      <w:pPr>
        <w:pStyle w:val="a7"/>
        <w:ind w:firstLine="709"/>
        <w:jc w:val="both"/>
        <w:rPr>
          <w:rFonts w:ascii="Times New Roman" w:hAnsi="Times New Roman" w:cs="Times New Roman"/>
          <w:sz w:val="24"/>
        </w:rPr>
      </w:pPr>
      <w:r w:rsidRPr="00582823">
        <w:rPr>
          <w:rFonts w:ascii="Times New Roman" w:hAnsi="Times New Roman" w:cs="Times New Roman"/>
          <w:sz w:val="24"/>
        </w:rPr>
        <w:t>Рассмотрены вопросы, связанные с проблемой пуска дизельных двигателей тракторов при безгаражном хранении в условиях низких температур окружающей среды. Предложены простые конструкции устрой</w:t>
      </w:r>
      <w:proofErr w:type="gramStart"/>
      <w:r w:rsidRPr="00582823">
        <w:rPr>
          <w:rFonts w:ascii="Times New Roman" w:hAnsi="Times New Roman" w:cs="Times New Roman"/>
          <w:sz w:val="24"/>
        </w:rPr>
        <w:t>ств дл</w:t>
      </w:r>
      <w:proofErr w:type="gramEnd"/>
      <w:r w:rsidRPr="00582823">
        <w:rPr>
          <w:rFonts w:ascii="Times New Roman" w:hAnsi="Times New Roman" w:cs="Times New Roman"/>
          <w:sz w:val="24"/>
        </w:rPr>
        <w:t xml:space="preserve">я теплового подогрева технических жидкостей и пуска дизельного двигателя. На их основе приведены результаты экспериментальных исследований по предпусковому разогреву и пуску моторной установки тракторов МТЗ-80 и ДТ-75МВ. Предложена конструкция устройства для подачи легковоспламеняющейся жидкости из аэрозольного баллона во впускной коллектор. </w:t>
      </w:r>
    </w:p>
    <w:p w:rsidR="00846476" w:rsidRPr="001B0B44" w:rsidRDefault="00846476" w:rsidP="00846476">
      <w:pPr>
        <w:pStyle w:val="a7"/>
        <w:ind w:firstLine="709"/>
        <w:jc w:val="both"/>
        <w:rPr>
          <w:rFonts w:ascii="Times New Roman" w:hAnsi="Times New Roman" w:cs="Times New Roman"/>
          <w:sz w:val="24"/>
        </w:rPr>
      </w:pPr>
    </w:p>
    <w:p w:rsidR="00846476" w:rsidRDefault="00846476" w:rsidP="00846476">
      <w:pPr>
        <w:pStyle w:val="a7"/>
        <w:ind w:firstLine="709"/>
        <w:jc w:val="both"/>
        <w:rPr>
          <w:rFonts w:ascii="Times New Roman" w:hAnsi="Times New Roman" w:cs="Times New Roman"/>
          <w:sz w:val="28"/>
        </w:rPr>
      </w:pPr>
      <w:r w:rsidRPr="001C497C">
        <w:rPr>
          <w:rFonts w:ascii="Times New Roman" w:hAnsi="Times New Roman" w:cs="Times New Roman"/>
          <w:b/>
          <w:sz w:val="28"/>
        </w:rPr>
        <w:t>Матвиенко, Н. А.</w:t>
      </w:r>
      <w:r w:rsidRPr="00053CD1">
        <w:rPr>
          <w:rFonts w:ascii="Times New Roman" w:hAnsi="Times New Roman" w:cs="Times New Roman"/>
          <w:sz w:val="28"/>
        </w:rPr>
        <w:t xml:space="preserve"> </w:t>
      </w:r>
      <w:r w:rsidRPr="001C497C">
        <w:rPr>
          <w:rFonts w:ascii="Times New Roman" w:hAnsi="Times New Roman" w:cs="Times New Roman"/>
          <w:sz w:val="28"/>
        </w:rPr>
        <w:t>Совершенствование организации технического обслуживания сельскохозяйственной техники на предприятии</w:t>
      </w:r>
      <w:r w:rsidRPr="00053CD1">
        <w:rPr>
          <w:rFonts w:ascii="Times New Roman" w:hAnsi="Times New Roman" w:cs="Times New Roman"/>
          <w:sz w:val="28"/>
        </w:rPr>
        <w:t xml:space="preserve"> /</w:t>
      </w:r>
      <w:r w:rsidRPr="001C497C">
        <w:rPr>
          <w:rFonts w:ascii="Times New Roman" w:hAnsi="Times New Roman" w:cs="Times New Roman"/>
          <w:sz w:val="28"/>
        </w:rPr>
        <w:t xml:space="preserve"> </w:t>
      </w:r>
      <w:r w:rsidRPr="00053CD1">
        <w:rPr>
          <w:rFonts w:ascii="Times New Roman" w:hAnsi="Times New Roman" w:cs="Times New Roman"/>
          <w:sz w:val="28"/>
        </w:rPr>
        <w:t>Н.</w:t>
      </w:r>
      <w:r>
        <w:rPr>
          <w:rFonts w:ascii="Times New Roman" w:hAnsi="Times New Roman" w:cs="Times New Roman"/>
          <w:sz w:val="28"/>
        </w:rPr>
        <w:t xml:space="preserve"> </w:t>
      </w:r>
      <w:r w:rsidRPr="00053CD1">
        <w:rPr>
          <w:rFonts w:ascii="Times New Roman" w:hAnsi="Times New Roman" w:cs="Times New Roman"/>
          <w:sz w:val="28"/>
        </w:rPr>
        <w:t>А. Матвиенко, С.</w:t>
      </w:r>
      <w:r>
        <w:rPr>
          <w:rFonts w:ascii="Times New Roman" w:hAnsi="Times New Roman" w:cs="Times New Roman"/>
          <w:sz w:val="28"/>
        </w:rPr>
        <w:t xml:space="preserve"> </w:t>
      </w:r>
      <w:r w:rsidRPr="00053CD1">
        <w:rPr>
          <w:rFonts w:ascii="Times New Roman" w:hAnsi="Times New Roman" w:cs="Times New Roman"/>
          <w:sz w:val="28"/>
        </w:rPr>
        <w:t xml:space="preserve">Л. Никитченко // </w:t>
      </w:r>
      <w:proofErr w:type="spellStart"/>
      <w:r w:rsidRPr="001C497C">
        <w:rPr>
          <w:rFonts w:ascii="Times New Roman" w:hAnsi="Times New Roman" w:cs="Times New Roman"/>
          <w:sz w:val="28"/>
        </w:rPr>
        <w:t>Вестн</w:t>
      </w:r>
      <w:proofErr w:type="spellEnd"/>
      <w:r w:rsidR="00B55A71">
        <w:rPr>
          <w:rFonts w:ascii="Times New Roman" w:hAnsi="Times New Roman" w:cs="Times New Roman"/>
          <w:sz w:val="28"/>
        </w:rPr>
        <w:t xml:space="preserve">. </w:t>
      </w:r>
      <w:r w:rsidRPr="001C497C">
        <w:rPr>
          <w:rFonts w:ascii="Times New Roman" w:hAnsi="Times New Roman" w:cs="Times New Roman"/>
          <w:sz w:val="28"/>
        </w:rPr>
        <w:t>ИРГСХА</w:t>
      </w:r>
      <w:r w:rsidRPr="00053CD1">
        <w:rPr>
          <w:rFonts w:ascii="Times New Roman" w:hAnsi="Times New Roman" w:cs="Times New Roman"/>
          <w:sz w:val="28"/>
        </w:rPr>
        <w:t>. – 2017. – № 81-2. – С. 62-70.</w:t>
      </w:r>
    </w:p>
    <w:p w:rsidR="00B967B3" w:rsidRDefault="00FB4A7E" w:rsidP="00FB4A7E">
      <w:pPr>
        <w:pStyle w:val="a7"/>
        <w:ind w:firstLine="709"/>
        <w:jc w:val="both"/>
        <w:rPr>
          <w:rFonts w:ascii="Times New Roman" w:hAnsi="Times New Roman" w:cs="Times New Roman"/>
          <w:sz w:val="24"/>
        </w:rPr>
      </w:pPr>
      <w:r w:rsidRPr="00FB4A7E">
        <w:rPr>
          <w:rFonts w:ascii="Times New Roman" w:hAnsi="Times New Roman" w:cs="Times New Roman"/>
          <w:sz w:val="24"/>
        </w:rPr>
        <w:t xml:space="preserve">На базе Азово-Черноморского инженерного института в 2013 году разработана автоматизированная система управления постановкой машин на обслуживание, представляющая собой компьютерную программу, работающую с базой данных о потреблении топлива машинами предприятия. Программа позволяет автоматизировать процесс оформления </w:t>
      </w:r>
      <w:proofErr w:type="spellStart"/>
      <w:r w:rsidRPr="00FB4A7E">
        <w:rPr>
          <w:rFonts w:ascii="Times New Roman" w:hAnsi="Times New Roman" w:cs="Times New Roman"/>
          <w:sz w:val="24"/>
        </w:rPr>
        <w:t>лимитно</w:t>
      </w:r>
      <w:proofErr w:type="spellEnd"/>
      <w:r w:rsidRPr="00FB4A7E">
        <w:rPr>
          <w:rFonts w:ascii="Times New Roman" w:hAnsi="Times New Roman" w:cs="Times New Roman"/>
          <w:sz w:val="24"/>
        </w:rPr>
        <w:t>-заборных топливных карт или ведомостей по каждой единице техники. Предложено, что целесообразнее иметь интерфейс с преобладанием графических символов и картинок. Для совершенствования данной компьютерной программы следует изменить интерфейс главного рабочего окна и использовать для этого клиповую (графическую) информацию</w:t>
      </w:r>
      <w:r w:rsidR="00B967B3">
        <w:rPr>
          <w:rFonts w:ascii="Times New Roman" w:hAnsi="Times New Roman" w:cs="Times New Roman"/>
          <w:sz w:val="24"/>
        </w:rPr>
        <w:t>.</w:t>
      </w:r>
    </w:p>
    <w:p w:rsidR="00FB4A7E" w:rsidRPr="00FB4A7E" w:rsidRDefault="00FB4A7E" w:rsidP="00FB4A7E">
      <w:pPr>
        <w:pStyle w:val="a7"/>
        <w:ind w:firstLine="709"/>
        <w:jc w:val="both"/>
        <w:rPr>
          <w:rFonts w:ascii="Times New Roman" w:hAnsi="Times New Roman" w:cs="Times New Roman"/>
          <w:sz w:val="24"/>
        </w:rPr>
      </w:pPr>
    </w:p>
    <w:p w:rsidR="005414D7" w:rsidRPr="005414D7" w:rsidRDefault="005414D7" w:rsidP="005414D7">
      <w:pPr>
        <w:pStyle w:val="a7"/>
        <w:ind w:firstLine="709"/>
        <w:jc w:val="both"/>
        <w:rPr>
          <w:rFonts w:ascii="Times New Roman" w:hAnsi="Times New Roman" w:cs="Times New Roman"/>
          <w:sz w:val="28"/>
        </w:rPr>
      </w:pPr>
      <w:proofErr w:type="spellStart"/>
      <w:r w:rsidRPr="005414D7">
        <w:rPr>
          <w:rFonts w:ascii="Times New Roman" w:hAnsi="Times New Roman" w:cs="Times New Roman"/>
          <w:b/>
          <w:sz w:val="28"/>
        </w:rPr>
        <w:t>Михальченков</w:t>
      </w:r>
      <w:proofErr w:type="spellEnd"/>
      <w:r w:rsidRPr="005414D7">
        <w:rPr>
          <w:rFonts w:ascii="Times New Roman" w:hAnsi="Times New Roman" w:cs="Times New Roman"/>
          <w:b/>
          <w:sz w:val="28"/>
        </w:rPr>
        <w:t>, А. М.</w:t>
      </w:r>
      <w:r w:rsidRPr="005414D7">
        <w:rPr>
          <w:rFonts w:ascii="Times New Roman" w:hAnsi="Times New Roman" w:cs="Times New Roman"/>
          <w:sz w:val="28"/>
        </w:rPr>
        <w:t xml:space="preserve"> Упрочнение стрельчатой лапы посевного комплекса "Моррис" / А. М. </w:t>
      </w:r>
      <w:proofErr w:type="spellStart"/>
      <w:r w:rsidRPr="005414D7">
        <w:rPr>
          <w:rFonts w:ascii="Times New Roman" w:hAnsi="Times New Roman" w:cs="Times New Roman"/>
          <w:sz w:val="28"/>
        </w:rPr>
        <w:t>Михальченков</w:t>
      </w:r>
      <w:proofErr w:type="spellEnd"/>
      <w:r w:rsidRPr="005414D7">
        <w:rPr>
          <w:rFonts w:ascii="Times New Roman" w:hAnsi="Times New Roman" w:cs="Times New Roman"/>
          <w:sz w:val="28"/>
        </w:rPr>
        <w:t xml:space="preserve">, С. А. </w:t>
      </w:r>
      <w:proofErr w:type="spellStart"/>
      <w:r w:rsidRPr="005414D7">
        <w:rPr>
          <w:rFonts w:ascii="Times New Roman" w:hAnsi="Times New Roman" w:cs="Times New Roman"/>
          <w:sz w:val="28"/>
        </w:rPr>
        <w:t>Феськов</w:t>
      </w:r>
      <w:proofErr w:type="spellEnd"/>
      <w:r w:rsidRPr="005414D7">
        <w:rPr>
          <w:rFonts w:ascii="Times New Roman" w:hAnsi="Times New Roman" w:cs="Times New Roman"/>
          <w:sz w:val="28"/>
        </w:rPr>
        <w:t>, А. В. Анищенко // Сельский механизатор. – 2017. – № 10. – С. 34-35.</w:t>
      </w:r>
    </w:p>
    <w:p w:rsidR="00530E5F" w:rsidRDefault="005414D7" w:rsidP="0046647D">
      <w:pPr>
        <w:pStyle w:val="a7"/>
        <w:widowControl w:val="0"/>
        <w:ind w:firstLine="709"/>
        <w:jc w:val="both"/>
        <w:rPr>
          <w:rFonts w:ascii="Times New Roman" w:hAnsi="Times New Roman" w:cs="Times New Roman"/>
          <w:sz w:val="24"/>
        </w:rPr>
      </w:pPr>
      <w:r w:rsidRPr="009C3458">
        <w:rPr>
          <w:rFonts w:ascii="Times New Roman" w:hAnsi="Times New Roman" w:cs="Times New Roman"/>
          <w:sz w:val="24"/>
        </w:rPr>
        <w:t xml:space="preserve">Выявлена причина невысокого ресурса стрельчатых лап посевного комплекса "Моррис" и предложена технология повышения их износостойкости нанесением на поверхность крепежной стойки </w:t>
      </w:r>
      <w:proofErr w:type="spellStart"/>
      <w:r w:rsidRPr="009C3458">
        <w:rPr>
          <w:rFonts w:ascii="Times New Roman" w:hAnsi="Times New Roman" w:cs="Times New Roman"/>
          <w:sz w:val="24"/>
        </w:rPr>
        <w:t>абразивостойкого</w:t>
      </w:r>
      <w:proofErr w:type="spellEnd"/>
      <w:r w:rsidRPr="009C3458">
        <w:rPr>
          <w:rFonts w:ascii="Times New Roman" w:hAnsi="Times New Roman" w:cs="Times New Roman"/>
          <w:sz w:val="24"/>
        </w:rPr>
        <w:t xml:space="preserve"> покрытия на основе эпоксидной смолы с наполнителем из гранитной крошки.</w:t>
      </w:r>
    </w:p>
    <w:p w:rsidR="0046647D" w:rsidRDefault="0046647D" w:rsidP="0046647D">
      <w:pPr>
        <w:pStyle w:val="a7"/>
        <w:widowControl w:val="0"/>
        <w:ind w:firstLine="709"/>
        <w:jc w:val="both"/>
        <w:rPr>
          <w:rFonts w:ascii="Times New Roman" w:hAnsi="Times New Roman" w:cs="Times New Roman"/>
          <w:sz w:val="24"/>
        </w:rPr>
      </w:pPr>
    </w:p>
    <w:p w:rsidR="00841F4E" w:rsidRPr="0040167B" w:rsidRDefault="00841F4E" w:rsidP="00530E5F">
      <w:pPr>
        <w:pStyle w:val="a7"/>
        <w:widowControl w:val="0"/>
        <w:ind w:firstLine="709"/>
        <w:jc w:val="both"/>
        <w:rPr>
          <w:rFonts w:ascii="Times New Roman" w:hAnsi="Times New Roman" w:cs="Times New Roman"/>
          <w:sz w:val="28"/>
        </w:rPr>
      </w:pPr>
      <w:r w:rsidRPr="0040167B">
        <w:rPr>
          <w:rFonts w:ascii="Times New Roman" w:hAnsi="Times New Roman" w:cs="Times New Roman"/>
          <w:b/>
          <w:sz w:val="28"/>
        </w:rPr>
        <w:t>Перспективы восстановления изношенных деталей машин наплавкой композиционных порошковых материалов</w:t>
      </w:r>
      <w:r w:rsidRPr="0040167B">
        <w:rPr>
          <w:rFonts w:ascii="Times New Roman" w:hAnsi="Times New Roman" w:cs="Times New Roman"/>
          <w:sz w:val="28"/>
        </w:rPr>
        <w:t xml:space="preserve"> / К.</w:t>
      </w:r>
      <w:r>
        <w:rPr>
          <w:rFonts w:ascii="Times New Roman" w:hAnsi="Times New Roman" w:cs="Times New Roman"/>
          <w:sz w:val="28"/>
        </w:rPr>
        <w:t xml:space="preserve"> </w:t>
      </w:r>
      <w:r w:rsidRPr="0040167B">
        <w:rPr>
          <w:rFonts w:ascii="Times New Roman" w:hAnsi="Times New Roman" w:cs="Times New Roman"/>
          <w:sz w:val="28"/>
        </w:rPr>
        <w:t xml:space="preserve">З. </w:t>
      </w:r>
      <w:proofErr w:type="spellStart"/>
      <w:r w:rsidRPr="0040167B">
        <w:rPr>
          <w:rFonts w:ascii="Times New Roman" w:hAnsi="Times New Roman" w:cs="Times New Roman"/>
          <w:sz w:val="28"/>
        </w:rPr>
        <w:t>Косимов</w:t>
      </w:r>
      <w:proofErr w:type="spellEnd"/>
      <w:r>
        <w:rPr>
          <w:rFonts w:ascii="Times New Roman" w:hAnsi="Times New Roman" w:cs="Times New Roman"/>
          <w:sz w:val="28"/>
        </w:rPr>
        <w:t xml:space="preserve"> </w:t>
      </w:r>
      <w:r w:rsidRPr="00FC5512">
        <w:rPr>
          <w:rFonts w:ascii="Times New Roman" w:hAnsi="Times New Roman" w:cs="Times New Roman"/>
          <w:sz w:val="28"/>
        </w:rPr>
        <w:t>[</w:t>
      </w:r>
      <w:r>
        <w:rPr>
          <w:rFonts w:ascii="Times New Roman" w:hAnsi="Times New Roman" w:cs="Times New Roman"/>
          <w:sz w:val="28"/>
        </w:rPr>
        <w:t>и др.</w:t>
      </w:r>
      <w:r w:rsidRPr="00FC5512">
        <w:rPr>
          <w:rFonts w:ascii="Times New Roman" w:hAnsi="Times New Roman" w:cs="Times New Roman"/>
          <w:sz w:val="28"/>
        </w:rPr>
        <w:t xml:space="preserve">] </w:t>
      </w:r>
      <w:r w:rsidRPr="0040167B">
        <w:rPr>
          <w:rFonts w:ascii="Times New Roman" w:hAnsi="Times New Roman" w:cs="Times New Roman"/>
          <w:sz w:val="28"/>
        </w:rPr>
        <w:t xml:space="preserve">// </w:t>
      </w:r>
      <w:proofErr w:type="spellStart"/>
      <w:r w:rsidRPr="0040167B">
        <w:rPr>
          <w:rFonts w:ascii="Times New Roman" w:hAnsi="Times New Roman" w:cs="Times New Roman"/>
          <w:sz w:val="28"/>
        </w:rPr>
        <w:t>Вестн</w:t>
      </w:r>
      <w:proofErr w:type="spellEnd"/>
      <w:r w:rsidR="00B55A71">
        <w:rPr>
          <w:rFonts w:ascii="Times New Roman" w:hAnsi="Times New Roman" w:cs="Times New Roman"/>
          <w:sz w:val="28"/>
        </w:rPr>
        <w:t>.</w:t>
      </w:r>
      <w:r w:rsidRPr="0040167B">
        <w:rPr>
          <w:rFonts w:ascii="Times New Roman" w:hAnsi="Times New Roman" w:cs="Times New Roman"/>
          <w:sz w:val="28"/>
        </w:rPr>
        <w:t xml:space="preserve"> Башкирского гос. </w:t>
      </w:r>
      <w:proofErr w:type="spellStart"/>
      <w:r w:rsidRPr="0040167B">
        <w:rPr>
          <w:rFonts w:ascii="Times New Roman" w:hAnsi="Times New Roman" w:cs="Times New Roman"/>
          <w:sz w:val="28"/>
        </w:rPr>
        <w:t>аграр</w:t>
      </w:r>
      <w:proofErr w:type="spellEnd"/>
      <w:r w:rsidRPr="0040167B">
        <w:rPr>
          <w:rFonts w:ascii="Times New Roman" w:hAnsi="Times New Roman" w:cs="Times New Roman"/>
          <w:sz w:val="28"/>
        </w:rPr>
        <w:t>. ун-та – 2017. – № 3. – С. 54-59.</w:t>
      </w:r>
    </w:p>
    <w:p w:rsidR="00841F4E" w:rsidRDefault="00841F4E" w:rsidP="0046647D">
      <w:pPr>
        <w:pStyle w:val="a7"/>
        <w:widowControl w:val="0"/>
        <w:ind w:firstLine="709"/>
        <w:jc w:val="both"/>
        <w:rPr>
          <w:rFonts w:ascii="Times New Roman" w:hAnsi="Times New Roman" w:cs="Times New Roman"/>
          <w:sz w:val="24"/>
        </w:rPr>
      </w:pPr>
      <w:r w:rsidRPr="0040167B">
        <w:rPr>
          <w:rFonts w:ascii="Times New Roman" w:hAnsi="Times New Roman" w:cs="Times New Roman"/>
          <w:sz w:val="24"/>
        </w:rPr>
        <w:t>При восстановлении изношенных деталей машин структура и свойства наплавленного слоя с точки зрения повышения износостойкости и ресурса имеют большое значение. В работе приводятся перспективы применения присадочного композиционного порошкового материала, обеспечивающего получение гетерогенной износостойкой структуры</w:t>
      </w:r>
      <w:r>
        <w:rPr>
          <w:rFonts w:ascii="Times New Roman" w:hAnsi="Times New Roman" w:cs="Times New Roman"/>
          <w:sz w:val="24"/>
        </w:rPr>
        <w:t>.</w:t>
      </w:r>
    </w:p>
    <w:p w:rsidR="00B967B3" w:rsidRPr="0040167B" w:rsidRDefault="00B967B3" w:rsidP="00841F4E">
      <w:pPr>
        <w:pStyle w:val="a7"/>
        <w:jc w:val="both"/>
        <w:rPr>
          <w:rFonts w:ascii="Times New Roman" w:hAnsi="Times New Roman" w:cs="Times New Roman"/>
          <w:sz w:val="24"/>
        </w:rPr>
      </w:pPr>
    </w:p>
    <w:p w:rsidR="001B0B44" w:rsidRPr="001B0B44" w:rsidRDefault="001B0B44" w:rsidP="001B0B44">
      <w:pPr>
        <w:pStyle w:val="a7"/>
        <w:ind w:firstLine="709"/>
        <w:jc w:val="both"/>
        <w:rPr>
          <w:rFonts w:ascii="Times New Roman" w:hAnsi="Times New Roman" w:cs="Times New Roman"/>
          <w:sz w:val="28"/>
        </w:rPr>
      </w:pPr>
      <w:r w:rsidRPr="001B0B44">
        <w:rPr>
          <w:rFonts w:ascii="Times New Roman" w:hAnsi="Times New Roman" w:cs="Times New Roman"/>
          <w:b/>
          <w:sz w:val="28"/>
        </w:rPr>
        <w:lastRenderedPageBreak/>
        <w:t>Растительное сырье как топливо для автотракторных двигателей</w:t>
      </w:r>
      <w:r w:rsidRPr="001B0B44">
        <w:rPr>
          <w:rFonts w:ascii="Times New Roman" w:hAnsi="Times New Roman" w:cs="Times New Roman"/>
          <w:sz w:val="28"/>
        </w:rPr>
        <w:t xml:space="preserve"> / П.</w:t>
      </w:r>
      <w:r>
        <w:rPr>
          <w:rFonts w:ascii="Times New Roman" w:hAnsi="Times New Roman" w:cs="Times New Roman"/>
          <w:sz w:val="28"/>
        </w:rPr>
        <w:t xml:space="preserve"> </w:t>
      </w:r>
      <w:r w:rsidRPr="001B0B44">
        <w:rPr>
          <w:rFonts w:ascii="Times New Roman" w:hAnsi="Times New Roman" w:cs="Times New Roman"/>
          <w:sz w:val="28"/>
        </w:rPr>
        <w:t>А.</w:t>
      </w:r>
      <w:r>
        <w:rPr>
          <w:rFonts w:ascii="Times New Roman" w:hAnsi="Times New Roman" w:cs="Times New Roman"/>
          <w:sz w:val="28"/>
        </w:rPr>
        <w:t xml:space="preserve"> </w:t>
      </w:r>
      <w:proofErr w:type="spellStart"/>
      <w:r w:rsidRPr="001B0B44">
        <w:rPr>
          <w:rFonts w:ascii="Times New Roman" w:hAnsi="Times New Roman" w:cs="Times New Roman"/>
          <w:sz w:val="28"/>
        </w:rPr>
        <w:t>Болоев</w:t>
      </w:r>
      <w:proofErr w:type="spellEnd"/>
      <w:r w:rsidRPr="001B0B44">
        <w:rPr>
          <w:rFonts w:ascii="Times New Roman" w:hAnsi="Times New Roman" w:cs="Times New Roman"/>
          <w:sz w:val="28"/>
        </w:rPr>
        <w:t xml:space="preserve"> [</w:t>
      </w:r>
      <w:r>
        <w:rPr>
          <w:rFonts w:ascii="Times New Roman" w:hAnsi="Times New Roman" w:cs="Times New Roman"/>
          <w:sz w:val="28"/>
        </w:rPr>
        <w:t>и др.</w:t>
      </w:r>
      <w:r w:rsidRPr="001B0B44">
        <w:rPr>
          <w:rFonts w:ascii="Times New Roman" w:hAnsi="Times New Roman" w:cs="Times New Roman"/>
          <w:sz w:val="28"/>
        </w:rPr>
        <w:t xml:space="preserve">] // </w:t>
      </w:r>
      <w:proofErr w:type="spellStart"/>
      <w:r w:rsidRPr="001B0B44">
        <w:rPr>
          <w:rFonts w:ascii="Times New Roman" w:hAnsi="Times New Roman" w:cs="Times New Roman"/>
          <w:sz w:val="28"/>
        </w:rPr>
        <w:t>Вестн</w:t>
      </w:r>
      <w:proofErr w:type="spellEnd"/>
      <w:r w:rsidR="00B55A71">
        <w:rPr>
          <w:rFonts w:ascii="Times New Roman" w:hAnsi="Times New Roman" w:cs="Times New Roman"/>
          <w:sz w:val="28"/>
        </w:rPr>
        <w:t>.</w:t>
      </w:r>
      <w:r w:rsidRPr="001B0B44">
        <w:rPr>
          <w:rFonts w:ascii="Times New Roman" w:hAnsi="Times New Roman" w:cs="Times New Roman"/>
          <w:sz w:val="28"/>
        </w:rPr>
        <w:t xml:space="preserve"> ИРГСХА. – 2017. – № 81-1. – С. 63-67.</w:t>
      </w:r>
    </w:p>
    <w:p w:rsidR="001B0B44" w:rsidRDefault="001B0B44" w:rsidP="001B0B44">
      <w:pPr>
        <w:pStyle w:val="a7"/>
        <w:ind w:firstLine="709"/>
        <w:jc w:val="both"/>
        <w:rPr>
          <w:rFonts w:ascii="Times New Roman" w:hAnsi="Times New Roman" w:cs="Times New Roman"/>
          <w:sz w:val="24"/>
        </w:rPr>
      </w:pPr>
      <w:r w:rsidRPr="001B0B44">
        <w:rPr>
          <w:rFonts w:ascii="Times New Roman" w:hAnsi="Times New Roman" w:cs="Times New Roman"/>
          <w:sz w:val="24"/>
        </w:rPr>
        <w:t xml:space="preserve">В статье рассмотрено использование растительного сырья в качестве альтернативных видов топлива для автотракторных двигателей, которое зависит от их состава и типа двигателей. Применение </w:t>
      </w:r>
      <w:proofErr w:type="spellStart"/>
      <w:r w:rsidRPr="001B0B44">
        <w:rPr>
          <w:rFonts w:ascii="Times New Roman" w:hAnsi="Times New Roman" w:cs="Times New Roman"/>
          <w:sz w:val="24"/>
        </w:rPr>
        <w:t>биодизеля</w:t>
      </w:r>
      <w:proofErr w:type="spellEnd"/>
      <w:r w:rsidRPr="001B0B44">
        <w:rPr>
          <w:rFonts w:ascii="Times New Roman" w:hAnsi="Times New Roman" w:cs="Times New Roman"/>
          <w:sz w:val="24"/>
        </w:rPr>
        <w:t xml:space="preserve">, </w:t>
      </w:r>
      <w:proofErr w:type="spellStart"/>
      <w:r w:rsidRPr="001B0B44">
        <w:rPr>
          <w:rFonts w:ascii="Times New Roman" w:hAnsi="Times New Roman" w:cs="Times New Roman"/>
          <w:sz w:val="24"/>
        </w:rPr>
        <w:t>биоэтанола</w:t>
      </w:r>
      <w:proofErr w:type="spellEnd"/>
      <w:r w:rsidRPr="001B0B44">
        <w:rPr>
          <w:rFonts w:ascii="Times New Roman" w:hAnsi="Times New Roman" w:cs="Times New Roman"/>
          <w:sz w:val="24"/>
        </w:rPr>
        <w:t xml:space="preserve"> с примесями может быть экономически выгодным. Проведена сравнительная оценка экологических показателей смесевых топлив по отношению к бензину и дизельному топливу. Приведены разные методы получения этанола из растительного сырья. Рассмотрены преимущества </w:t>
      </w:r>
      <w:proofErr w:type="spellStart"/>
      <w:r w:rsidRPr="001B0B44">
        <w:rPr>
          <w:rFonts w:ascii="Times New Roman" w:hAnsi="Times New Roman" w:cs="Times New Roman"/>
          <w:sz w:val="24"/>
        </w:rPr>
        <w:t>биодизельного</w:t>
      </w:r>
      <w:proofErr w:type="spellEnd"/>
      <w:r w:rsidRPr="001B0B44">
        <w:rPr>
          <w:rFonts w:ascii="Times New Roman" w:hAnsi="Times New Roman" w:cs="Times New Roman"/>
          <w:sz w:val="24"/>
        </w:rPr>
        <w:t xml:space="preserve"> топлива. Снижение стоимости на бензин за счет применения в качестве добавки </w:t>
      </w:r>
      <w:proofErr w:type="spellStart"/>
      <w:r w:rsidRPr="001B0B44">
        <w:rPr>
          <w:rFonts w:ascii="Times New Roman" w:hAnsi="Times New Roman" w:cs="Times New Roman"/>
          <w:sz w:val="24"/>
        </w:rPr>
        <w:t>биоэтанола</w:t>
      </w:r>
      <w:proofErr w:type="spellEnd"/>
      <w:r w:rsidRPr="001B0B44">
        <w:rPr>
          <w:rFonts w:ascii="Times New Roman" w:hAnsi="Times New Roman" w:cs="Times New Roman"/>
          <w:sz w:val="24"/>
        </w:rPr>
        <w:t xml:space="preserve">, сокращение выбросов в атмосферу. </w:t>
      </w:r>
    </w:p>
    <w:p w:rsidR="00530E5F" w:rsidRPr="001B0B44" w:rsidRDefault="00530E5F" w:rsidP="001B0B44">
      <w:pPr>
        <w:pStyle w:val="a7"/>
        <w:ind w:firstLine="709"/>
        <w:jc w:val="both"/>
        <w:rPr>
          <w:rFonts w:ascii="Times New Roman" w:hAnsi="Times New Roman" w:cs="Times New Roman"/>
          <w:sz w:val="24"/>
        </w:rPr>
      </w:pPr>
    </w:p>
    <w:p w:rsidR="00846476" w:rsidRDefault="00846476" w:rsidP="00846476">
      <w:pPr>
        <w:pStyle w:val="a7"/>
        <w:ind w:firstLine="709"/>
        <w:jc w:val="both"/>
        <w:rPr>
          <w:rFonts w:ascii="Times New Roman" w:hAnsi="Times New Roman" w:cs="Times New Roman"/>
          <w:sz w:val="28"/>
        </w:rPr>
      </w:pPr>
      <w:proofErr w:type="spellStart"/>
      <w:r w:rsidRPr="0067613B">
        <w:rPr>
          <w:rFonts w:ascii="Times New Roman" w:hAnsi="Times New Roman" w:cs="Times New Roman"/>
          <w:b/>
          <w:sz w:val="28"/>
        </w:rPr>
        <w:t>Хабардин</w:t>
      </w:r>
      <w:proofErr w:type="spellEnd"/>
      <w:r w:rsidRPr="0067613B">
        <w:rPr>
          <w:rFonts w:ascii="Times New Roman" w:hAnsi="Times New Roman" w:cs="Times New Roman"/>
          <w:b/>
          <w:sz w:val="28"/>
        </w:rPr>
        <w:t>, В. Н.</w:t>
      </w:r>
      <w:r w:rsidRPr="00053CD1">
        <w:rPr>
          <w:rFonts w:ascii="Times New Roman" w:hAnsi="Times New Roman" w:cs="Times New Roman"/>
          <w:sz w:val="28"/>
        </w:rPr>
        <w:t xml:space="preserve"> </w:t>
      </w:r>
      <w:r w:rsidRPr="0067613B">
        <w:rPr>
          <w:rFonts w:ascii="Times New Roman" w:hAnsi="Times New Roman" w:cs="Times New Roman"/>
          <w:sz w:val="28"/>
        </w:rPr>
        <w:t>Особенности технического обслуживания машин в полевых условиях</w:t>
      </w:r>
      <w:r w:rsidRPr="00053CD1">
        <w:rPr>
          <w:rFonts w:ascii="Times New Roman" w:hAnsi="Times New Roman" w:cs="Times New Roman"/>
          <w:sz w:val="28"/>
        </w:rPr>
        <w:t xml:space="preserve"> / В.</w:t>
      </w:r>
      <w:r>
        <w:rPr>
          <w:rFonts w:ascii="Times New Roman" w:hAnsi="Times New Roman" w:cs="Times New Roman"/>
          <w:sz w:val="28"/>
        </w:rPr>
        <w:t xml:space="preserve"> </w:t>
      </w:r>
      <w:r w:rsidRPr="00053CD1">
        <w:rPr>
          <w:rFonts w:ascii="Times New Roman" w:hAnsi="Times New Roman" w:cs="Times New Roman"/>
          <w:sz w:val="28"/>
        </w:rPr>
        <w:t>Н.</w:t>
      </w:r>
      <w:r>
        <w:rPr>
          <w:rFonts w:ascii="Times New Roman" w:hAnsi="Times New Roman" w:cs="Times New Roman"/>
          <w:sz w:val="28"/>
        </w:rPr>
        <w:t xml:space="preserve"> </w:t>
      </w:r>
      <w:proofErr w:type="spellStart"/>
      <w:r w:rsidRPr="00053CD1">
        <w:rPr>
          <w:rFonts w:ascii="Times New Roman" w:hAnsi="Times New Roman" w:cs="Times New Roman"/>
          <w:sz w:val="28"/>
        </w:rPr>
        <w:t>Хабардин</w:t>
      </w:r>
      <w:proofErr w:type="spellEnd"/>
      <w:r w:rsidRPr="00053CD1">
        <w:rPr>
          <w:rFonts w:ascii="Times New Roman" w:hAnsi="Times New Roman" w:cs="Times New Roman"/>
          <w:sz w:val="28"/>
        </w:rPr>
        <w:t>,</w:t>
      </w:r>
      <w:r w:rsidRPr="0067613B">
        <w:rPr>
          <w:rFonts w:ascii="Times New Roman" w:hAnsi="Times New Roman" w:cs="Times New Roman"/>
          <w:sz w:val="28"/>
        </w:rPr>
        <w:t xml:space="preserve"> </w:t>
      </w:r>
      <w:r w:rsidRPr="00053CD1">
        <w:rPr>
          <w:rFonts w:ascii="Times New Roman" w:hAnsi="Times New Roman" w:cs="Times New Roman"/>
          <w:sz w:val="28"/>
        </w:rPr>
        <w:t>М.</w:t>
      </w:r>
      <w:r>
        <w:rPr>
          <w:rFonts w:ascii="Times New Roman" w:hAnsi="Times New Roman" w:cs="Times New Roman"/>
          <w:sz w:val="28"/>
        </w:rPr>
        <w:t xml:space="preserve"> </w:t>
      </w:r>
      <w:r w:rsidRPr="00053CD1">
        <w:rPr>
          <w:rFonts w:ascii="Times New Roman" w:hAnsi="Times New Roman" w:cs="Times New Roman"/>
          <w:sz w:val="28"/>
        </w:rPr>
        <w:t xml:space="preserve">В. </w:t>
      </w:r>
      <w:proofErr w:type="spellStart"/>
      <w:r w:rsidRPr="00053CD1">
        <w:rPr>
          <w:rFonts w:ascii="Times New Roman" w:hAnsi="Times New Roman" w:cs="Times New Roman"/>
          <w:sz w:val="28"/>
        </w:rPr>
        <w:t>Чубарева</w:t>
      </w:r>
      <w:proofErr w:type="spellEnd"/>
      <w:r w:rsidRPr="00053CD1">
        <w:rPr>
          <w:rFonts w:ascii="Times New Roman" w:hAnsi="Times New Roman" w:cs="Times New Roman"/>
          <w:sz w:val="28"/>
        </w:rPr>
        <w:t>, Н.</w:t>
      </w:r>
      <w:r>
        <w:rPr>
          <w:rFonts w:ascii="Times New Roman" w:hAnsi="Times New Roman" w:cs="Times New Roman"/>
          <w:sz w:val="28"/>
        </w:rPr>
        <w:t xml:space="preserve"> </w:t>
      </w:r>
      <w:r w:rsidRPr="00053CD1">
        <w:rPr>
          <w:rFonts w:ascii="Times New Roman" w:hAnsi="Times New Roman" w:cs="Times New Roman"/>
          <w:sz w:val="28"/>
        </w:rPr>
        <w:t xml:space="preserve">В. </w:t>
      </w:r>
      <w:proofErr w:type="spellStart"/>
      <w:r w:rsidRPr="00053CD1">
        <w:rPr>
          <w:rFonts w:ascii="Times New Roman" w:hAnsi="Times New Roman" w:cs="Times New Roman"/>
          <w:sz w:val="28"/>
        </w:rPr>
        <w:t>Чубарева</w:t>
      </w:r>
      <w:proofErr w:type="spellEnd"/>
      <w:r w:rsidRPr="00053CD1">
        <w:rPr>
          <w:rFonts w:ascii="Times New Roman" w:hAnsi="Times New Roman" w:cs="Times New Roman"/>
          <w:sz w:val="28"/>
        </w:rPr>
        <w:t xml:space="preserve"> // </w:t>
      </w:r>
      <w:proofErr w:type="spellStart"/>
      <w:r w:rsidRPr="0067613B">
        <w:rPr>
          <w:rFonts w:ascii="Times New Roman" w:hAnsi="Times New Roman" w:cs="Times New Roman"/>
          <w:sz w:val="28"/>
        </w:rPr>
        <w:t>Вестн</w:t>
      </w:r>
      <w:proofErr w:type="spellEnd"/>
      <w:r w:rsidR="00B55A71">
        <w:rPr>
          <w:rFonts w:ascii="Times New Roman" w:hAnsi="Times New Roman" w:cs="Times New Roman"/>
          <w:sz w:val="28"/>
        </w:rPr>
        <w:t>.</w:t>
      </w:r>
      <w:r w:rsidRPr="0067613B">
        <w:rPr>
          <w:rFonts w:ascii="Times New Roman" w:hAnsi="Times New Roman" w:cs="Times New Roman"/>
          <w:sz w:val="28"/>
        </w:rPr>
        <w:t xml:space="preserve"> ИРГСХА</w:t>
      </w:r>
      <w:r w:rsidRPr="00053CD1">
        <w:rPr>
          <w:rFonts w:ascii="Times New Roman" w:hAnsi="Times New Roman" w:cs="Times New Roman"/>
          <w:sz w:val="28"/>
        </w:rPr>
        <w:t>. – 2017. – № 80. – С. 163-173</w:t>
      </w:r>
      <w:r>
        <w:rPr>
          <w:rFonts w:ascii="Times New Roman" w:hAnsi="Times New Roman" w:cs="Times New Roman"/>
          <w:sz w:val="28"/>
        </w:rPr>
        <w:t>.</w:t>
      </w:r>
    </w:p>
    <w:p w:rsidR="0029753B" w:rsidRDefault="0029753B" w:rsidP="00530E5F">
      <w:pPr>
        <w:pStyle w:val="a7"/>
        <w:ind w:firstLine="709"/>
        <w:jc w:val="both"/>
        <w:rPr>
          <w:rFonts w:ascii="Times New Roman" w:hAnsi="Times New Roman" w:cs="Times New Roman"/>
          <w:sz w:val="24"/>
        </w:rPr>
      </w:pPr>
      <w:r w:rsidRPr="00530E5F">
        <w:rPr>
          <w:rFonts w:ascii="Times New Roman" w:hAnsi="Times New Roman" w:cs="Times New Roman"/>
          <w:sz w:val="24"/>
        </w:rPr>
        <w:t xml:space="preserve">Существуют три формы ТО машин: централизованная, децентрализованная и комбинированная. На основе анализа стандартов, справочной и научно-технической литературы, руководств по эксплуатации основных отечественных и зарубежных марок тракторов, а также на основе натурных наблюдений с мест эксплуатации машин Иркутской области, в работе установлено, что особенности ТО машин в полевых условиях обусловлены воздействием на процесс обслуживания климатических, биологических и производственных факторов. При этом отмечено, что сформированный список факторов верен, поскольку он подтвержден и уточнен в ходе экспертных оценок. Полученные результаты могут быть использованы в дальнейшем при принятии решений по совершенствованию ТО машин в полевых условиях, а также при постановке </w:t>
      </w:r>
      <w:proofErr w:type="gramStart"/>
      <w:r w:rsidRPr="00530E5F">
        <w:rPr>
          <w:rFonts w:ascii="Times New Roman" w:hAnsi="Times New Roman" w:cs="Times New Roman"/>
          <w:sz w:val="24"/>
        </w:rPr>
        <w:t>задач исследования процесса обслуживания машин</w:t>
      </w:r>
      <w:proofErr w:type="gramEnd"/>
      <w:r w:rsidRPr="00530E5F">
        <w:rPr>
          <w:rFonts w:ascii="Times New Roman" w:hAnsi="Times New Roman" w:cs="Times New Roman"/>
          <w:sz w:val="24"/>
        </w:rPr>
        <w:t xml:space="preserve"> в направлении ресурсосбережения. </w:t>
      </w:r>
    </w:p>
    <w:p w:rsidR="00530E5F" w:rsidRPr="00530E5F" w:rsidRDefault="00530E5F" w:rsidP="00530E5F">
      <w:pPr>
        <w:pStyle w:val="a7"/>
        <w:ind w:firstLine="709"/>
        <w:jc w:val="both"/>
        <w:rPr>
          <w:rFonts w:ascii="Times New Roman" w:hAnsi="Times New Roman" w:cs="Times New Roman"/>
          <w:sz w:val="24"/>
        </w:rPr>
      </w:pPr>
    </w:p>
    <w:p w:rsidR="00FE2D34" w:rsidRDefault="00846476" w:rsidP="00846476">
      <w:pPr>
        <w:pStyle w:val="a7"/>
        <w:ind w:firstLine="709"/>
        <w:jc w:val="both"/>
        <w:rPr>
          <w:rFonts w:ascii="Times New Roman" w:hAnsi="Times New Roman" w:cs="Times New Roman"/>
          <w:sz w:val="28"/>
        </w:rPr>
      </w:pPr>
      <w:proofErr w:type="spellStart"/>
      <w:r w:rsidRPr="00404B9B">
        <w:rPr>
          <w:rFonts w:ascii="Times New Roman" w:hAnsi="Times New Roman" w:cs="Times New Roman"/>
          <w:b/>
          <w:sz w:val="28"/>
        </w:rPr>
        <w:t>Хабардин</w:t>
      </w:r>
      <w:proofErr w:type="spellEnd"/>
      <w:r w:rsidRPr="00404B9B">
        <w:rPr>
          <w:rFonts w:ascii="Times New Roman" w:hAnsi="Times New Roman" w:cs="Times New Roman"/>
          <w:b/>
          <w:sz w:val="28"/>
        </w:rPr>
        <w:t>, В. Н.</w:t>
      </w:r>
      <w:r w:rsidRPr="00053CD1">
        <w:rPr>
          <w:rFonts w:ascii="Times New Roman" w:hAnsi="Times New Roman" w:cs="Times New Roman"/>
          <w:sz w:val="28"/>
        </w:rPr>
        <w:t xml:space="preserve"> </w:t>
      </w:r>
      <w:r w:rsidRPr="00404B9B">
        <w:rPr>
          <w:rFonts w:ascii="Times New Roman" w:hAnsi="Times New Roman" w:cs="Times New Roman"/>
          <w:sz w:val="28"/>
        </w:rPr>
        <w:t>Смазочно-заправочные операции обслуживания машин и технические средства их выполнения в полевых условиях</w:t>
      </w:r>
      <w:r w:rsidRPr="00053CD1">
        <w:rPr>
          <w:rFonts w:ascii="Times New Roman" w:hAnsi="Times New Roman" w:cs="Times New Roman"/>
          <w:sz w:val="28"/>
        </w:rPr>
        <w:t xml:space="preserve"> /</w:t>
      </w:r>
      <w:r w:rsidRPr="00404B9B">
        <w:rPr>
          <w:rFonts w:ascii="Times New Roman" w:hAnsi="Times New Roman" w:cs="Times New Roman"/>
          <w:sz w:val="28"/>
        </w:rPr>
        <w:t xml:space="preserve"> </w:t>
      </w:r>
      <w:r w:rsidRPr="00053CD1">
        <w:rPr>
          <w:rFonts w:ascii="Times New Roman" w:hAnsi="Times New Roman" w:cs="Times New Roman"/>
          <w:sz w:val="28"/>
        </w:rPr>
        <w:t>В.</w:t>
      </w:r>
      <w:r>
        <w:rPr>
          <w:rFonts w:ascii="Times New Roman" w:hAnsi="Times New Roman" w:cs="Times New Roman"/>
          <w:sz w:val="28"/>
        </w:rPr>
        <w:t xml:space="preserve"> </w:t>
      </w:r>
      <w:r w:rsidRPr="00053CD1">
        <w:rPr>
          <w:rFonts w:ascii="Times New Roman" w:hAnsi="Times New Roman" w:cs="Times New Roman"/>
          <w:sz w:val="28"/>
        </w:rPr>
        <w:t>Н.</w:t>
      </w:r>
      <w:r>
        <w:rPr>
          <w:rFonts w:ascii="Times New Roman" w:hAnsi="Times New Roman" w:cs="Times New Roman"/>
          <w:sz w:val="28"/>
        </w:rPr>
        <w:t xml:space="preserve"> </w:t>
      </w:r>
      <w:proofErr w:type="spellStart"/>
      <w:r w:rsidRPr="00053CD1">
        <w:rPr>
          <w:rFonts w:ascii="Times New Roman" w:hAnsi="Times New Roman" w:cs="Times New Roman"/>
          <w:sz w:val="28"/>
        </w:rPr>
        <w:t>Хабардин</w:t>
      </w:r>
      <w:proofErr w:type="spellEnd"/>
      <w:r w:rsidRPr="00053CD1">
        <w:rPr>
          <w:rFonts w:ascii="Times New Roman" w:hAnsi="Times New Roman" w:cs="Times New Roman"/>
          <w:sz w:val="28"/>
        </w:rPr>
        <w:t>, А.</w:t>
      </w:r>
      <w:r>
        <w:rPr>
          <w:rFonts w:ascii="Times New Roman" w:hAnsi="Times New Roman" w:cs="Times New Roman"/>
          <w:sz w:val="28"/>
        </w:rPr>
        <w:t xml:space="preserve"> </w:t>
      </w:r>
      <w:r w:rsidRPr="00053CD1">
        <w:rPr>
          <w:rFonts w:ascii="Times New Roman" w:hAnsi="Times New Roman" w:cs="Times New Roman"/>
          <w:sz w:val="28"/>
        </w:rPr>
        <w:t>В.</w:t>
      </w:r>
      <w:r>
        <w:rPr>
          <w:rFonts w:ascii="Times New Roman" w:hAnsi="Times New Roman" w:cs="Times New Roman"/>
          <w:sz w:val="28"/>
        </w:rPr>
        <w:t xml:space="preserve"> </w:t>
      </w:r>
      <w:proofErr w:type="spellStart"/>
      <w:r w:rsidRPr="00053CD1">
        <w:rPr>
          <w:rFonts w:ascii="Times New Roman" w:hAnsi="Times New Roman" w:cs="Times New Roman"/>
          <w:sz w:val="28"/>
        </w:rPr>
        <w:t>Хабардина</w:t>
      </w:r>
      <w:proofErr w:type="spellEnd"/>
      <w:r w:rsidRPr="00053CD1">
        <w:rPr>
          <w:rFonts w:ascii="Times New Roman" w:hAnsi="Times New Roman" w:cs="Times New Roman"/>
          <w:sz w:val="28"/>
        </w:rPr>
        <w:t>, М.</w:t>
      </w:r>
      <w:r>
        <w:rPr>
          <w:rFonts w:ascii="Times New Roman" w:hAnsi="Times New Roman" w:cs="Times New Roman"/>
          <w:sz w:val="28"/>
        </w:rPr>
        <w:t xml:space="preserve"> </w:t>
      </w:r>
      <w:r w:rsidRPr="00053CD1">
        <w:rPr>
          <w:rFonts w:ascii="Times New Roman" w:hAnsi="Times New Roman" w:cs="Times New Roman"/>
          <w:sz w:val="28"/>
        </w:rPr>
        <w:t xml:space="preserve">В. </w:t>
      </w:r>
      <w:proofErr w:type="spellStart"/>
      <w:r w:rsidRPr="00053CD1">
        <w:rPr>
          <w:rFonts w:ascii="Times New Roman" w:hAnsi="Times New Roman" w:cs="Times New Roman"/>
          <w:sz w:val="28"/>
        </w:rPr>
        <w:t>Чубарева</w:t>
      </w:r>
      <w:proofErr w:type="spellEnd"/>
      <w:r w:rsidRPr="00053CD1">
        <w:rPr>
          <w:rFonts w:ascii="Times New Roman" w:hAnsi="Times New Roman" w:cs="Times New Roman"/>
          <w:sz w:val="28"/>
        </w:rPr>
        <w:t xml:space="preserve"> // </w:t>
      </w:r>
      <w:proofErr w:type="spellStart"/>
      <w:r w:rsidRPr="00404B9B">
        <w:rPr>
          <w:rFonts w:ascii="Times New Roman" w:hAnsi="Times New Roman" w:cs="Times New Roman"/>
          <w:sz w:val="28"/>
        </w:rPr>
        <w:t>Вестн</w:t>
      </w:r>
      <w:proofErr w:type="spellEnd"/>
      <w:r w:rsidR="00B55A71">
        <w:rPr>
          <w:rFonts w:ascii="Times New Roman" w:hAnsi="Times New Roman" w:cs="Times New Roman"/>
          <w:sz w:val="28"/>
        </w:rPr>
        <w:t>.</w:t>
      </w:r>
      <w:r w:rsidRPr="00404B9B">
        <w:rPr>
          <w:rFonts w:ascii="Times New Roman" w:hAnsi="Times New Roman" w:cs="Times New Roman"/>
          <w:sz w:val="28"/>
        </w:rPr>
        <w:t xml:space="preserve"> ИРГСХА</w:t>
      </w:r>
      <w:r>
        <w:rPr>
          <w:rFonts w:ascii="Times New Roman" w:hAnsi="Times New Roman" w:cs="Times New Roman"/>
          <w:sz w:val="28"/>
        </w:rPr>
        <w:t xml:space="preserve">. – </w:t>
      </w:r>
      <w:r w:rsidRPr="00053CD1">
        <w:rPr>
          <w:rFonts w:ascii="Times New Roman" w:hAnsi="Times New Roman" w:cs="Times New Roman"/>
          <w:sz w:val="28"/>
        </w:rPr>
        <w:t>2017. – № 81-2. – С. 148-157</w:t>
      </w:r>
      <w:r>
        <w:rPr>
          <w:rFonts w:ascii="Times New Roman" w:hAnsi="Times New Roman" w:cs="Times New Roman"/>
          <w:sz w:val="28"/>
        </w:rPr>
        <w:t>.</w:t>
      </w:r>
    </w:p>
    <w:p w:rsidR="00FE2D34" w:rsidRDefault="00FE2D34" w:rsidP="00846476">
      <w:pPr>
        <w:pStyle w:val="a7"/>
        <w:ind w:firstLine="709"/>
        <w:jc w:val="both"/>
        <w:rPr>
          <w:rFonts w:ascii="Times New Roman" w:hAnsi="Times New Roman" w:cs="Times New Roman"/>
          <w:sz w:val="28"/>
        </w:rPr>
      </w:pPr>
      <w:r w:rsidRPr="00FE2D34">
        <w:rPr>
          <w:rFonts w:ascii="Times New Roman" w:hAnsi="Times New Roman" w:cs="Times New Roman"/>
          <w:sz w:val="24"/>
        </w:rPr>
        <w:t>В статье сформирован список смазочно-заправочных операций ТО тракторов в полевых условиях и установлены основные технические средства для их выполнения. При этом отмечено, что в сельскохозяйственных предприятиях Иркутской области передвижные агрегаты ТО не используют. В ходе наблюдений установлено, что применяемые смазочно-заправочные технические средства в полной мере обеспечивают возможность выполнения соответствующих операций ТО тракторов в полевых условиях. Результаты исследования могут быть использованы в процессе совершенствования представленных смазочно-заправочных средств, их теоретическом обосновании практического применения, а также при разработке методики экспериментального исследования процессов ТО машин.</w:t>
      </w:r>
    </w:p>
    <w:p w:rsidR="00FE2D34" w:rsidRPr="0046647D" w:rsidRDefault="00FE2D34" w:rsidP="00846476">
      <w:pPr>
        <w:pStyle w:val="a7"/>
        <w:ind w:firstLine="709"/>
        <w:jc w:val="both"/>
        <w:rPr>
          <w:rFonts w:ascii="Times New Roman" w:hAnsi="Times New Roman" w:cs="Times New Roman"/>
          <w:sz w:val="24"/>
        </w:rPr>
      </w:pPr>
    </w:p>
    <w:p w:rsidR="00245004" w:rsidRDefault="00245004" w:rsidP="00245004">
      <w:pPr>
        <w:pStyle w:val="a7"/>
        <w:ind w:firstLine="709"/>
        <w:jc w:val="both"/>
        <w:rPr>
          <w:rFonts w:ascii="Times New Roman" w:hAnsi="Times New Roman" w:cs="Times New Roman"/>
          <w:sz w:val="28"/>
        </w:rPr>
      </w:pPr>
      <w:proofErr w:type="spellStart"/>
      <w:r w:rsidRPr="006416C9">
        <w:rPr>
          <w:rFonts w:ascii="Times New Roman" w:hAnsi="Times New Roman" w:cs="Times New Roman"/>
          <w:b/>
          <w:sz w:val="28"/>
        </w:rPr>
        <w:t>Чубарева</w:t>
      </w:r>
      <w:proofErr w:type="spellEnd"/>
      <w:r w:rsidRPr="006416C9">
        <w:rPr>
          <w:rFonts w:ascii="Times New Roman" w:hAnsi="Times New Roman" w:cs="Times New Roman"/>
          <w:b/>
          <w:sz w:val="28"/>
        </w:rPr>
        <w:t>, М. В.</w:t>
      </w:r>
      <w:r w:rsidRPr="00741EDB">
        <w:rPr>
          <w:rFonts w:ascii="Times New Roman" w:hAnsi="Times New Roman" w:cs="Times New Roman"/>
          <w:sz w:val="28"/>
        </w:rPr>
        <w:t xml:space="preserve"> Качество технического обслуживания машин в полевых условиях /</w:t>
      </w:r>
      <w:r w:rsidRPr="006416C9">
        <w:rPr>
          <w:rFonts w:ascii="Times New Roman" w:hAnsi="Times New Roman" w:cs="Times New Roman"/>
          <w:sz w:val="28"/>
        </w:rPr>
        <w:t xml:space="preserve"> </w:t>
      </w:r>
      <w:r w:rsidRPr="00741EDB">
        <w:rPr>
          <w:rFonts w:ascii="Times New Roman" w:hAnsi="Times New Roman" w:cs="Times New Roman"/>
          <w:sz w:val="28"/>
        </w:rPr>
        <w:t>М.</w:t>
      </w:r>
      <w:r>
        <w:rPr>
          <w:rFonts w:ascii="Times New Roman" w:hAnsi="Times New Roman" w:cs="Times New Roman"/>
          <w:sz w:val="28"/>
        </w:rPr>
        <w:t xml:space="preserve"> </w:t>
      </w:r>
      <w:r w:rsidRPr="00741EDB">
        <w:rPr>
          <w:rFonts w:ascii="Times New Roman" w:hAnsi="Times New Roman" w:cs="Times New Roman"/>
          <w:sz w:val="28"/>
        </w:rPr>
        <w:t xml:space="preserve">В. </w:t>
      </w:r>
      <w:proofErr w:type="spellStart"/>
      <w:r w:rsidRPr="00741EDB">
        <w:rPr>
          <w:rFonts w:ascii="Times New Roman" w:hAnsi="Times New Roman" w:cs="Times New Roman"/>
          <w:sz w:val="28"/>
        </w:rPr>
        <w:t>Чубарева</w:t>
      </w:r>
      <w:proofErr w:type="spellEnd"/>
      <w:r w:rsidRPr="00741EDB">
        <w:rPr>
          <w:rFonts w:ascii="Times New Roman" w:hAnsi="Times New Roman" w:cs="Times New Roman"/>
          <w:sz w:val="28"/>
        </w:rPr>
        <w:t>, Н.</w:t>
      </w:r>
      <w:r>
        <w:rPr>
          <w:rFonts w:ascii="Times New Roman" w:hAnsi="Times New Roman" w:cs="Times New Roman"/>
          <w:sz w:val="28"/>
        </w:rPr>
        <w:t xml:space="preserve"> </w:t>
      </w:r>
      <w:r w:rsidRPr="00741EDB">
        <w:rPr>
          <w:rFonts w:ascii="Times New Roman" w:hAnsi="Times New Roman" w:cs="Times New Roman"/>
          <w:sz w:val="28"/>
        </w:rPr>
        <w:t>В.</w:t>
      </w:r>
      <w:r>
        <w:rPr>
          <w:rFonts w:ascii="Times New Roman" w:hAnsi="Times New Roman" w:cs="Times New Roman"/>
          <w:sz w:val="28"/>
        </w:rPr>
        <w:t xml:space="preserve"> </w:t>
      </w:r>
      <w:proofErr w:type="spellStart"/>
      <w:r w:rsidRPr="00741EDB">
        <w:rPr>
          <w:rFonts w:ascii="Times New Roman" w:hAnsi="Times New Roman" w:cs="Times New Roman"/>
          <w:sz w:val="28"/>
        </w:rPr>
        <w:t>Чубарева</w:t>
      </w:r>
      <w:proofErr w:type="spellEnd"/>
      <w:r w:rsidRPr="00741EDB">
        <w:rPr>
          <w:rFonts w:ascii="Times New Roman" w:hAnsi="Times New Roman" w:cs="Times New Roman"/>
          <w:sz w:val="28"/>
        </w:rPr>
        <w:t>, В.</w:t>
      </w:r>
      <w:r>
        <w:rPr>
          <w:rFonts w:ascii="Times New Roman" w:hAnsi="Times New Roman" w:cs="Times New Roman"/>
          <w:sz w:val="28"/>
        </w:rPr>
        <w:t xml:space="preserve"> </w:t>
      </w:r>
      <w:r w:rsidRPr="00741EDB">
        <w:rPr>
          <w:rFonts w:ascii="Times New Roman" w:hAnsi="Times New Roman" w:cs="Times New Roman"/>
          <w:sz w:val="28"/>
        </w:rPr>
        <w:t xml:space="preserve">Н. </w:t>
      </w:r>
      <w:proofErr w:type="spellStart"/>
      <w:r w:rsidRPr="00741EDB">
        <w:rPr>
          <w:rFonts w:ascii="Times New Roman" w:hAnsi="Times New Roman" w:cs="Times New Roman"/>
          <w:sz w:val="28"/>
        </w:rPr>
        <w:t>Хабардин</w:t>
      </w:r>
      <w:proofErr w:type="spellEnd"/>
      <w:r w:rsidRPr="00741EDB">
        <w:rPr>
          <w:rFonts w:ascii="Times New Roman" w:hAnsi="Times New Roman" w:cs="Times New Roman"/>
          <w:sz w:val="28"/>
        </w:rPr>
        <w:t xml:space="preserve"> // </w:t>
      </w:r>
      <w:proofErr w:type="spellStart"/>
      <w:r w:rsidRPr="00741EDB">
        <w:rPr>
          <w:rFonts w:ascii="Times New Roman" w:hAnsi="Times New Roman" w:cs="Times New Roman"/>
          <w:sz w:val="28"/>
        </w:rPr>
        <w:t>Вестн</w:t>
      </w:r>
      <w:proofErr w:type="spellEnd"/>
      <w:r w:rsidR="00B55A71">
        <w:rPr>
          <w:rFonts w:ascii="Times New Roman" w:hAnsi="Times New Roman" w:cs="Times New Roman"/>
          <w:sz w:val="28"/>
        </w:rPr>
        <w:t>.</w:t>
      </w:r>
      <w:r w:rsidRPr="00741EDB">
        <w:rPr>
          <w:rFonts w:ascii="Times New Roman" w:hAnsi="Times New Roman" w:cs="Times New Roman"/>
          <w:sz w:val="28"/>
        </w:rPr>
        <w:t xml:space="preserve"> Красноярского гос. </w:t>
      </w:r>
      <w:proofErr w:type="spellStart"/>
      <w:r w:rsidRPr="00741EDB">
        <w:rPr>
          <w:rFonts w:ascii="Times New Roman" w:hAnsi="Times New Roman" w:cs="Times New Roman"/>
          <w:sz w:val="28"/>
        </w:rPr>
        <w:t>аграр</w:t>
      </w:r>
      <w:proofErr w:type="spellEnd"/>
      <w:r w:rsidRPr="00741EDB">
        <w:rPr>
          <w:rFonts w:ascii="Times New Roman" w:hAnsi="Times New Roman" w:cs="Times New Roman"/>
          <w:sz w:val="28"/>
        </w:rPr>
        <w:t>. ун-та. – 2017. – № 9. – С. 51-56</w:t>
      </w:r>
      <w:r>
        <w:rPr>
          <w:rFonts w:ascii="Times New Roman" w:hAnsi="Times New Roman" w:cs="Times New Roman"/>
          <w:sz w:val="28"/>
        </w:rPr>
        <w:t>.</w:t>
      </w:r>
    </w:p>
    <w:p w:rsidR="003475C8" w:rsidRPr="003475C8" w:rsidRDefault="003475C8" w:rsidP="003475C8">
      <w:pPr>
        <w:pStyle w:val="a7"/>
        <w:ind w:firstLine="709"/>
        <w:jc w:val="both"/>
        <w:rPr>
          <w:rFonts w:ascii="Times New Roman" w:hAnsi="Times New Roman" w:cs="Times New Roman"/>
          <w:sz w:val="24"/>
        </w:rPr>
      </w:pPr>
      <w:r w:rsidRPr="003475C8">
        <w:rPr>
          <w:rFonts w:ascii="Times New Roman" w:hAnsi="Times New Roman" w:cs="Times New Roman"/>
          <w:sz w:val="24"/>
        </w:rPr>
        <w:t xml:space="preserve">Основной объем механизированных работ в сельском хозяйстве приходится на весенне-летний период и выполняется в полевых условиях, причем в сжатые агротехнические сроки. Поэтому в соответствии с ГОСТ 20793-2009 периодические обслуживания ТО-1 и ТО-2 тракторов допускается проводить на месте их работы с использованием передвижных агрегатов технического обслуживания. Однако условия труда оператора по ТО машин в поле значительно отличаются в худшую сторону от </w:t>
      </w:r>
      <w:r w:rsidRPr="003475C8">
        <w:rPr>
          <w:rFonts w:ascii="Times New Roman" w:hAnsi="Times New Roman" w:cs="Times New Roman"/>
          <w:sz w:val="24"/>
        </w:rPr>
        <w:lastRenderedPageBreak/>
        <w:t xml:space="preserve">условий его труда на стационаре. Это приводит к ухудшению качества проведения работ по ТО машин в поле и, следовательно, к снижению уровня надежности и эффективности обслуживания машин. Поэтому изучение качества ТО машин в полевых условиях актуально. В связи с этим была поставлена задача: выявить факторы, влияющие на качество ТО тракторов в полевых условиях, а также дать количественную оценку качества ТО машин в поле. Исследования проведены на основе метода экспертных оценок </w:t>
      </w:r>
      <w:proofErr w:type="spellStart"/>
      <w:r w:rsidRPr="003475C8">
        <w:rPr>
          <w:rFonts w:ascii="Times New Roman" w:hAnsi="Times New Roman" w:cs="Times New Roman"/>
          <w:sz w:val="24"/>
        </w:rPr>
        <w:t>Дельфи</w:t>
      </w:r>
      <w:proofErr w:type="spellEnd"/>
      <w:r w:rsidRPr="003475C8">
        <w:rPr>
          <w:rFonts w:ascii="Times New Roman" w:hAnsi="Times New Roman" w:cs="Times New Roman"/>
          <w:sz w:val="24"/>
        </w:rPr>
        <w:t xml:space="preserve">. Выявлено, что в соответствии с полученными коэффициентами весомости факторов наибольшее влияние на качество ТО оказывают следующие факторы: климатические условия (41,2 %), обеспеченность квалифицированными кадрами (18,1 %), а также биологические условия (12,0 %). В сумме они составляют более 70 % (71,3 %) и для дальнейшего исследования могут быть приняты как значимые. Произведена количественная оценка качества ТО тракторов в полевых условиях. Установлено, что в сельскохозяйственных предприятиях Иркутской области средняя оценка качества ТО машин в полевых условиях составляет 0,36 (36 %), что соответствует обслуживанию тракторов в полевых условиях с уровнем качества «низкий». Полученные результаты могут быть использованы в дальнейшем при принятии решений по совершенствованию ТО машин в полевых условиях, а также при постановке </w:t>
      </w:r>
      <w:proofErr w:type="gramStart"/>
      <w:r w:rsidRPr="003475C8">
        <w:rPr>
          <w:rFonts w:ascii="Times New Roman" w:hAnsi="Times New Roman" w:cs="Times New Roman"/>
          <w:sz w:val="24"/>
        </w:rPr>
        <w:t>задач исследования процесса обслуживания машин</w:t>
      </w:r>
      <w:proofErr w:type="gramEnd"/>
      <w:r w:rsidRPr="003475C8">
        <w:rPr>
          <w:rFonts w:ascii="Times New Roman" w:hAnsi="Times New Roman" w:cs="Times New Roman"/>
          <w:sz w:val="24"/>
        </w:rPr>
        <w:t xml:space="preserve"> в направлении ресурсосбережения.</w:t>
      </w:r>
    </w:p>
    <w:p w:rsidR="00245004" w:rsidRPr="00530E5F" w:rsidRDefault="00245004" w:rsidP="00245004">
      <w:pPr>
        <w:pStyle w:val="a7"/>
        <w:ind w:firstLine="709"/>
        <w:jc w:val="both"/>
        <w:rPr>
          <w:rFonts w:ascii="Times New Roman" w:hAnsi="Times New Roman" w:cs="Times New Roman"/>
          <w:sz w:val="24"/>
        </w:rPr>
      </w:pPr>
    </w:p>
    <w:p w:rsidR="008B1D9D" w:rsidRDefault="008B1D9D" w:rsidP="008B1D9D">
      <w:pPr>
        <w:pStyle w:val="a7"/>
        <w:jc w:val="center"/>
        <w:rPr>
          <w:rFonts w:ascii="Times New Roman" w:hAnsi="Times New Roman" w:cs="Times New Roman"/>
          <w:b/>
          <w:sz w:val="28"/>
        </w:rPr>
      </w:pPr>
      <w:r>
        <w:rPr>
          <w:rFonts w:ascii="Times New Roman" w:hAnsi="Times New Roman" w:cs="Times New Roman"/>
          <w:b/>
          <w:sz w:val="28"/>
        </w:rPr>
        <w:t>Тракторы сельскохозяйственного использования</w:t>
      </w:r>
    </w:p>
    <w:p w:rsidR="001B0B44" w:rsidRPr="0032298C" w:rsidRDefault="001B0B44" w:rsidP="001B0B44">
      <w:pPr>
        <w:pStyle w:val="a7"/>
        <w:ind w:firstLine="709"/>
        <w:jc w:val="both"/>
        <w:rPr>
          <w:rFonts w:ascii="Times New Roman" w:hAnsi="Times New Roman" w:cs="Times New Roman"/>
          <w:sz w:val="28"/>
        </w:rPr>
      </w:pPr>
      <w:r w:rsidRPr="0032298C">
        <w:rPr>
          <w:rFonts w:ascii="Times New Roman" w:hAnsi="Times New Roman" w:cs="Times New Roman"/>
          <w:b/>
          <w:sz w:val="28"/>
        </w:rPr>
        <w:t>Володько, О. С.</w:t>
      </w:r>
      <w:r w:rsidRPr="0032298C">
        <w:rPr>
          <w:rFonts w:ascii="Times New Roman" w:hAnsi="Times New Roman" w:cs="Times New Roman"/>
          <w:sz w:val="28"/>
        </w:rPr>
        <w:t xml:space="preserve"> Повышение надежности </w:t>
      </w:r>
      <w:proofErr w:type="spellStart"/>
      <w:r w:rsidRPr="0032298C">
        <w:rPr>
          <w:rFonts w:ascii="Times New Roman" w:hAnsi="Times New Roman" w:cs="Times New Roman"/>
          <w:sz w:val="28"/>
        </w:rPr>
        <w:t>гидронавесной</w:t>
      </w:r>
      <w:proofErr w:type="spellEnd"/>
      <w:r w:rsidRPr="0032298C">
        <w:rPr>
          <w:rFonts w:ascii="Times New Roman" w:hAnsi="Times New Roman" w:cs="Times New Roman"/>
          <w:sz w:val="28"/>
        </w:rPr>
        <w:t xml:space="preserve"> системы трактора / О. С. Володько, Д. Н. </w:t>
      </w:r>
      <w:proofErr w:type="spellStart"/>
      <w:r w:rsidRPr="0032298C">
        <w:rPr>
          <w:rFonts w:ascii="Times New Roman" w:hAnsi="Times New Roman" w:cs="Times New Roman"/>
          <w:sz w:val="28"/>
        </w:rPr>
        <w:t>Бажутов</w:t>
      </w:r>
      <w:proofErr w:type="spellEnd"/>
      <w:r w:rsidRPr="0032298C">
        <w:rPr>
          <w:rFonts w:ascii="Times New Roman" w:hAnsi="Times New Roman" w:cs="Times New Roman"/>
          <w:sz w:val="28"/>
        </w:rPr>
        <w:t xml:space="preserve">, П. А. </w:t>
      </w:r>
      <w:proofErr w:type="spellStart"/>
      <w:r w:rsidRPr="0032298C">
        <w:rPr>
          <w:rFonts w:ascii="Times New Roman" w:hAnsi="Times New Roman" w:cs="Times New Roman"/>
          <w:sz w:val="28"/>
        </w:rPr>
        <w:t>Ишкин</w:t>
      </w:r>
      <w:proofErr w:type="spellEnd"/>
      <w:r w:rsidRPr="0032298C">
        <w:rPr>
          <w:rFonts w:ascii="Times New Roman" w:hAnsi="Times New Roman" w:cs="Times New Roman"/>
          <w:sz w:val="28"/>
        </w:rPr>
        <w:t xml:space="preserve"> // Сельский механизатор. – 2017. – № 10. – С. 33, 40.</w:t>
      </w:r>
    </w:p>
    <w:p w:rsidR="001B0B44" w:rsidRDefault="001B0B44" w:rsidP="001B0B44">
      <w:pPr>
        <w:pStyle w:val="a7"/>
        <w:ind w:firstLine="709"/>
        <w:jc w:val="both"/>
        <w:rPr>
          <w:rFonts w:ascii="Times New Roman" w:hAnsi="Times New Roman" w:cs="Times New Roman"/>
          <w:sz w:val="24"/>
        </w:rPr>
      </w:pPr>
      <w:r w:rsidRPr="009C3458">
        <w:rPr>
          <w:rFonts w:ascii="Times New Roman" w:hAnsi="Times New Roman" w:cs="Times New Roman"/>
          <w:sz w:val="24"/>
        </w:rPr>
        <w:t xml:space="preserve">Рассмотрены факторы, влияющие на надежность </w:t>
      </w:r>
      <w:proofErr w:type="gramStart"/>
      <w:r w:rsidRPr="009C3458">
        <w:rPr>
          <w:rFonts w:ascii="Times New Roman" w:hAnsi="Times New Roman" w:cs="Times New Roman"/>
          <w:sz w:val="24"/>
        </w:rPr>
        <w:t>транспортных</w:t>
      </w:r>
      <w:proofErr w:type="gramEnd"/>
      <w:r w:rsidRPr="009C3458">
        <w:rPr>
          <w:rFonts w:ascii="Times New Roman" w:hAnsi="Times New Roman" w:cs="Times New Roman"/>
          <w:sz w:val="24"/>
        </w:rPr>
        <w:t xml:space="preserve"> гидросистем. Приведена схема модернизированной гидравлической системы трактора и пояснен принцип ее работы.</w:t>
      </w:r>
    </w:p>
    <w:p w:rsidR="00530E5F" w:rsidRDefault="00530E5F" w:rsidP="001B0B44">
      <w:pPr>
        <w:pStyle w:val="a7"/>
        <w:ind w:firstLine="709"/>
        <w:jc w:val="both"/>
        <w:rPr>
          <w:rFonts w:ascii="Times New Roman" w:hAnsi="Times New Roman" w:cs="Times New Roman"/>
          <w:sz w:val="24"/>
        </w:rPr>
      </w:pPr>
    </w:p>
    <w:p w:rsidR="00FE2D34" w:rsidRPr="00CE6BB8" w:rsidRDefault="00FE2D34" w:rsidP="00FE2D34">
      <w:pPr>
        <w:pStyle w:val="a7"/>
        <w:ind w:firstLine="709"/>
        <w:jc w:val="both"/>
        <w:rPr>
          <w:rFonts w:ascii="Times New Roman" w:hAnsi="Times New Roman" w:cs="Times New Roman"/>
          <w:sz w:val="28"/>
        </w:rPr>
      </w:pPr>
      <w:r w:rsidRPr="00CE6BB8">
        <w:rPr>
          <w:rFonts w:ascii="Times New Roman" w:hAnsi="Times New Roman" w:cs="Times New Roman"/>
          <w:b/>
          <w:sz w:val="28"/>
        </w:rPr>
        <w:t xml:space="preserve">Определение энергетических параметров тракторов при </w:t>
      </w:r>
      <w:proofErr w:type="spellStart"/>
      <w:r w:rsidRPr="00CE6BB8">
        <w:rPr>
          <w:rFonts w:ascii="Times New Roman" w:hAnsi="Times New Roman" w:cs="Times New Roman"/>
          <w:b/>
          <w:sz w:val="28"/>
        </w:rPr>
        <w:t>трогании</w:t>
      </w:r>
      <w:proofErr w:type="spellEnd"/>
      <w:r w:rsidRPr="00CE6BB8">
        <w:rPr>
          <w:rFonts w:ascii="Times New Roman" w:hAnsi="Times New Roman" w:cs="Times New Roman"/>
          <w:b/>
          <w:sz w:val="28"/>
        </w:rPr>
        <w:t xml:space="preserve"> с места под нагрузкой</w:t>
      </w:r>
      <w:r w:rsidRPr="00CE6BB8">
        <w:rPr>
          <w:rFonts w:ascii="Times New Roman" w:hAnsi="Times New Roman" w:cs="Times New Roman"/>
          <w:sz w:val="28"/>
        </w:rPr>
        <w:t xml:space="preserve"> / А.</w:t>
      </w:r>
      <w:r>
        <w:rPr>
          <w:rFonts w:ascii="Times New Roman" w:hAnsi="Times New Roman" w:cs="Times New Roman"/>
          <w:sz w:val="28"/>
        </w:rPr>
        <w:t xml:space="preserve"> </w:t>
      </w:r>
      <w:r w:rsidRPr="00CE6BB8">
        <w:rPr>
          <w:rFonts w:ascii="Times New Roman" w:hAnsi="Times New Roman" w:cs="Times New Roman"/>
          <w:sz w:val="28"/>
        </w:rPr>
        <w:t>М.</w:t>
      </w:r>
      <w:r>
        <w:rPr>
          <w:rFonts w:ascii="Times New Roman" w:hAnsi="Times New Roman" w:cs="Times New Roman"/>
          <w:sz w:val="28"/>
        </w:rPr>
        <w:t xml:space="preserve"> </w:t>
      </w:r>
      <w:r w:rsidRPr="00CE6BB8">
        <w:rPr>
          <w:rFonts w:ascii="Times New Roman" w:hAnsi="Times New Roman" w:cs="Times New Roman"/>
          <w:sz w:val="28"/>
        </w:rPr>
        <w:t>Криков</w:t>
      </w:r>
      <w:r>
        <w:rPr>
          <w:rFonts w:ascii="Times New Roman" w:hAnsi="Times New Roman" w:cs="Times New Roman"/>
          <w:sz w:val="28"/>
        </w:rPr>
        <w:t xml:space="preserve"> </w:t>
      </w:r>
      <w:r w:rsidRPr="00CE6BB8">
        <w:rPr>
          <w:rFonts w:ascii="Times New Roman" w:hAnsi="Times New Roman" w:cs="Times New Roman"/>
          <w:sz w:val="28"/>
        </w:rPr>
        <w:t>[</w:t>
      </w:r>
      <w:r>
        <w:rPr>
          <w:rFonts w:ascii="Times New Roman" w:hAnsi="Times New Roman" w:cs="Times New Roman"/>
          <w:sz w:val="28"/>
        </w:rPr>
        <w:t>и др.</w:t>
      </w:r>
      <w:r w:rsidRPr="00CE6BB8">
        <w:rPr>
          <w:rFonts w:ascii="Times New Roman" w:hAnsi="Times New Roman" w:cs="Times New Roman"/>
          <w:sz w:val="28"/>
        </w:rPr>
        <w:t xml:space="preserve">] // </w:t>
      </w:r>
      <w:proofErr w:type="spellStart"/>
      <w:r w:rsidRPr="00CE6BB8">
        <w:rPr>
          <w:rFonts w:ascii="Times New Roman" w:hAnsi="Times New Roman" w:cs="Times New Roman"/>
          <w:sz w:val="28"/>
        </w:rPr>
        <w:t>Вестн</w:t>
      </w:r>
      <w:proofErr w:type="spellEnd"/>
      <w:r w:rsidR="00B55A71">
        <w:rPr>
          <w:rFonts w:ascii="Times New Roman" w:hAnsi="Times New Roman" w:cs="Times New Roman"/>
          <w:sz w:val="28"/>
        </w:rPr>
        <w:t>.</w:t>
      </w:r>
      <w:r w:rsidRPr="00CE6BB8">
        <w:rPr>
          <w:rFonts w:ascii="Times New Roman" w:hAnsi="Times New Roman" w:cs="Times New Roman"/>
          <w:sz w:val="28"/>
        </w:rPr>
        <w:t xml:space="preserve"> ИРГСХА. – 2017. – № 81-1. – С. 127-136.</w:t>
      </w:r>
    </w:p>
    <w:p w:rsidR="00FE2D34" w:rsidRDefault="00FE2D34" w:rsidP="00FE2D34">
      <w:pPr>
        <w:pStyle w:val="a7"/>
        <w:ind w:firstLine="709"/>
        <w:jc w:val="both"/>
        <w:rPr>
          <w:rFonts w:ascii="Times New Roman" w:hAnsi="Times New Roman" w:cs="Times New Roman"/>
          <w:sz w:val="24"/>
        </w:rPr>
      </w:pPr>
      <w:r w:rsidRPr="00CE6BB8">
        <w:rPr>
          <w:rFonts w:ascii="Times New Roman" w:hAnsi="Times New Roman" w:cs="Times New Roman"/>
          <w:sz w:val="24"/>
        </w:rPr>
        <w:t xml:space="preserve">Установлено, что все известные математические описания энергетических параметров, получаемые при различных режимах тяговых испытаниях машин при </w:t>
      </w:r>
      <w:proofErr w:type="spellStart"/>
      <w:r w:rsidRPr="00CE6BB8">
        <w:rPr>
          <w:rFonts w:ascii="Times New Roman" w:hAnsi="Times New Roman" w:cs="Times New Roman"/>
          <w:sz w:val="24"/>
        </w:rPr>
        <w:t>трогании</w:t>
      </w:r>
      <w:proofErr w:type="spellEnd"/>
      <w:r w:rsidRPr="00CE6BB8">
        <w:rPr>
          <w:rFonts w:ascii="Times New Roman" w:hAnsi="Times New Roman" w:cs="Times New Roman"/>
          <w:sz w:val="24"/>
        </w:rPr>
        <w:t xml:space="preserve"> с места под нагрузкой, согласуются между собой, что свидетельствует о правильности их получения. Наилучший режим тяговых испытаний - при максимальной силе тяги. При этом наиболее предпочтительными формулами для вычислений энергетических параметров по результатам испытаний являются такие, которые учитывают известные паспортные значения эффективного крутящего момента двигателя и его эффективной мощности. В совокупности это позволит упростить процесс тяговых испытаний и получить более точные результаты. </w:t>
      </w:r>
    </w:p>
    <w:p w:rsidR="00FE2D34" w:rsidRPr="00CE6BB8" w:rsidRDefault="00FE2D34" w:rsidP="00FE2D34">
      <w:pPr>
        <w:pStyle w:val="a7"/>
        <w:ind w:firstLine="709"/>
        <w:jc w:val="both"/>
        <w:rPr>
          <w:rFonts w:ascii="Times New Roman" w:hAnsi="Times New Roman" w:cs="Times New Roman"/>
          <w:sz w:val="24"/>
        </w:rPr>
      </w:pPr>
    </w:p>
    <w:p w:rsidR="00B80ADD" w:rsidRDefault="00B80ADD" w:rsidP="00B80ADD">
      <w:pPr>
        <w:pStyle w:val="a7"/>
        <w:jc w:val="center"/>
        <w:rPr>
          <w:rFonts w:ascii="Times New Roman" w:hAnsi="Times New Roman" w:cs="Times New Roman"/>
          <w:b/>
          <w:sz w:val="28"/>
        </w:rPr>
      </w:pPr>
      <w:r>
        <w:rPr>
          <w:rFonts w:ascii="Times New Roman" w:hAnsi="Times New Roman" w:cs="Times New Roman"/>
          <w:b/>
          <w:sz w:val="28"/>
        </w:rPr>
        <w:t>Механизация и автоматизация растениеводства</w:t>
      </w:r>
    </w:p>
    <w:p w:rsidR="004779C7" w:rsidRDefault="004779C7" w:rsidP="004779C7">
      <w:pPr>
        <w:pStyle w:val="a7"/>
        <w:ind w:firstLine="709"/>
        <w:jc w:val="both"/>
        <w:rPr>
          <w:rFonts w:ascii="Times New Roman" w:hAnsi="Times New Roman" w:cs="Times New Roman"/>
          <w:sz w:val="28"/>
        </w:rPr>
      </w:pPr>
      <w:proofErr w:type="spellStart"/>
      <w:r w:rsidRPr="00BF21CC">
        <w:rPr>
          <w:rFonts w:ascii="Times New Roman" w:hAnsi="Times New Roman" w:cs="Times New Roman"/>
          <w:b/>
          <w:sz w:val="28"/>
        </w:rPr>
        <w:t>Ашиккалиев</w:t>
      </w:r>
      <w:proofErr w:type="spellEnd"/>
      <w:r w:rsidRPr="00BF21CC">
        <w:rPr>
          <w:rFonts w:ascii="Times New Roman" w:hAnsi="Times New Roman" w:cs="Times New Roman"/>
          <w:b/>
          <w:sz w:val="28"/>
        </w:rPr>
        <w:t>, А. Х.</w:t>
      </w:r>
      <w:r w:rsidRPr="001A0240">
        <w:rPr>
          <w:rFonts w:ascii="Times New Roman" w:hAnsi="Times New Roman" w:cs="Times New Roman"/>
          <w:sz w:val="28"/>
        </w:rPr>
        <w:t xml:space="preserve"> Техническое выполнение </w:t>
      </w:r>
      <w:proofErr w:type="spellStart"/>
      <w:r w:rsidRPr="001A0240">
        <w:rPr>
          <w:rFonts w:ascii="Times New Roman" w:hAnsi="Times New Roman" w:cs="Times New Roman"/>
          <w:sz w:val="28"/>
        </w:rPr>
        <w:t>самополивного</w:t>
      </w:r>
      <w:proofErr w:type="spellEnd"/>
      <w:r w:rsidRPr="001A0240">
        <w:rPr>
          <w:rFonts w:ascii="Times New Roman" w:hAnsi="Times New Roman" w:cs="Times New Roman"/>
          <w:sz w:val="28"/>
        </w:rPr>
        <w:t xml:space="preserve"> </w:t>
      </w:r>
      <w:proofErr w:type="spellStart"/>
      <w:r w:rsidRPr="001A0240">
        <w:rPr>
          <w:rFonts w:ascii="Times New Roman" w:hAnsi="Times New Roman" w:cs="Times New Roman"/>
          <w:sz w:val="28"/>
        </w:rPr>
        <w:t>влагоконденсирующего</w:t>
      </w:r>
      <w:proofErr w:type="spellEnd"/>
      <w:r w:rsidRPr="001A0240">
        <w:rPr>
          <w:rFonts w:ascii="Times New Roman" w:hAnsi="Times New Roman" w:cs="Times New Roman"/>
          <w:sz w:val="28"/>
        </w:rPr>
        <w:t xml:space="preserve"> способа земледелия / А.</w:t>
      </w:r>
      <w:r>
        <w:rPr>
          <w:rFonts w:ascii="Times New Roman" w:hAnsi="Times New Roman" w:cs="Times New Roman"/>
          <w:sz w:val="28"/>
        </w:rPr>
        <w:t xml:space="preserve"> </w:t>
      </w:r>
      <w:r w:rsidRPr="001A0240">
        <w:rPr>
          <w:rFonts w:ascii="Times New Roman" w:hAnsi="Times New Roman" w:cs="Times New Roman"/>
          <w:sz w:val="28"/>
        </w:rPr>
        <w:t>Х.</w:t>
      </w:r>
      <w:r>
        <w:rPr>
          <w:rFonts w:ascii="Times New Roman" w:hAnsi="Times New Roman" w:cs="Times New Roman"/>
          <w:sz w:val="28"/>
        </w:rPr>
        <w:t xml:space="preserve"> </w:t>
      </w:r>
      <w:proofErr w:type="spellStart"/>
      <w:r w:rsidRPr="001A0240">
        <w:rPr>
          <w:rFonts w:ascii="Times New Roman" w:hAnsi="Times New Roman" w:cs="Times New Roman"/>
          <w:sz w:val="28"/>
        </w:rPr>
        <w:t>Ашиккалиев</w:t>
      </w:r>
      <w:proofErr w:type="spellEnd"/>
      <w:r w:rsidRPr="001A0240">
        <w:rPr>
          <w:rFonts w:ascii="Times New Roman" w:hAnsi="Times New Roman" w:cs="Times New Roman"/>
          <w:sz w:val="28"/>
        </w:rPr>
        <w:t>, М.</w:t>
      </w:r>
      <w:r>
        <w:rPr>
          <w:rFonts w:ascii="Times New Roman" w:hAnsi="Times New Roman" w:cs="Times New Roman"/>
          <w:sz w:val="28"/>
        </w:rPr>
        <w:t xml:space="preserve"> </w:t>
      </w:r>
      <w:r w:rsidRPr="001A0240">
        <w:rPr>
          <w:rFonts w:ascii="Times New Roman" w:hAnsi="Times New Roman" w:cs="Times New Roman"/>
          <w:sz w:val="28"/>
        </w:rPr>
        <w:t xml:space="preserve">Х. </w:t>
      </w:r>
      <w:proofErr w:type="spellStart"/>
      <w:r w:rsidRPr="001A0240">
        <w:rPr>
          <w:rFonts w:ascii="Times New Roman" w:hAnsi="Times New Roman" w:cs="Times New Roman"/>
          <w:sz w:val="28"/>
        </w:rPr>
        <w:t>Ашиккалиева</w:t>
      </w:r>
      <w:proofErr w:type="spellEnd"/>
      <w:r w:rsidRPr="001A0240">
        <w:rPr>
          <w:rFonts w:ascii="Times New Roman" w:hAnsi="Times New Roman" w:cs="Times New Roman"/>
          <w:sz w:val="28"/>
        </w:rPr>
        <w:t xml:space="preserve"> // </w:t>
      </w:r>
      <w:proofErr w:type="spellStart"/>
      <w:r w:rsidRPr="001A0240">
        <w:rPr>
          <w:rFonts w:ascii="Times New Roman" w:hAnsi="Times New Roman" w:cs="Times New Roman"/>
          <w:sz w:val="28"/>
        </w:rPr>
        <w:t>Вестн</w:t>
      </w:r>
      <w:proofErr w:type="spellEnd"/>
      <w:r w:rsidR="00B55A71">
        <w:rPr>
          <w:rFonts w:ascii="Times New Roman" w:hAnsi="Times New Roman" w:cs="Times New Roman"/>
          <w:sz w:val="28"/>
        </w:rPr>
        <w:t>.</w:t>
      </w:r>
      <w:r w:rsidRPr="001A0240">
        <w:rPr>
          <w:rFonts w:ascii="Times New Roman" w:hAnsi="Times New Roman" w:cs="Times New Roman"/>
          <w:sz w:val="28"/>
        </w:rPr>
        <w:t xml:space="preserve"> Красноярского гос. </w:t>
      </w:r>
      <w:proofErr w:type="spellStart"/>
      <w:r w:rsidRPr="001A0240">
        <w:rPr>
          <w:rFonts w:ascii="Times New Roman" w:hAnsi="Times New Roman" w:cs="Times New Roman"/>
          <w:sz w:val="28"/>
        </w:rPr>
        <w:t>аграр</w:t>
      </w:r>
      <w:proofErr w:type="spellEnd"/>
      <w:r w:rsidRPr="001A0240">
        <w:rPr>
          <w:rFonts w:ascii="Times New Roman" w:hAnsi="Times New Roman" w:cs="Times New Roman"/>
          <w:sz w:val="28"/>
        </w:rPr>
        <w:t>. ун-та. – 2017. – № 9. – С. 174-180.</w:t>
      </w:r>
    </w:p>
    <w:p w:rsidR="004779C7" w:rsidRPr="00530E5F" w:rsidRDefault="004779C7" w:rsidP="004779C7">
      <w:pPr>
        <w:pStyle w:val="a7"/>
        <w:jc w:val="both"/>
        <w:rPr>
          <w:rFonts w:ascii="Times New Roman" w:hAnsi="Times New Roman" w:cs="Times New Roman"/>
          <w:sz w:val="24"/>
        </w:rPr>
      </w:pPr>
    </w:p>
    <w:p w:rsidR="00E44DAA" w:rsidRPr="00EC6BE8" w:rsidRDefault="00E44DAA" w:rsidP="00B55A71">
      <w:pPr>
        <w:pStyle w:val="a7"/>
        <w:widowControl w:val="0"/>
        <w:ind w:firstLine="709"/>
        <w:jc w:val="both"/>
        <w:rPr>
          <w:rFonts w:ascii="Times New Roman" w:hAnsi="Times New Roman" w:cs="Times New Roman"/>
          <w:sz w:val="28"/>
        </w:rPr>
      </w:pPr>
      <w:proofErr w:type="spellStart"/>
      <w:r w:rsidRPr="00EC6BE8">
        <w:rPr>
          <w:rFonts w:ascii="Times New Roman" w:hAnsi="Times New Roman" w:cs="Times New Roman"/>
          <w:b/>
          <w:sz w:val="28"/>
        </w:rPr>
        <w:t>Ашихмин</w:t>
      </w:r>
      <w:proofErr w:type="spellEnd"/>
      <w:r w:rsidRPr="00EC6BE8">
        <w:rPr>
          <w:rFonts w:ascii="Times New Roman" w:hAnsi="Times New Roman" w:cs="Times New Roman"/>
          <w:b/>
          <w:sz w:val="28"/>
        </w:rPr>
        <w:t>, А. А.</w:t>
      </w:r>
      <w:r w:rsidRPr="00EC6BE8">
        <w:rPr>
          <w:rFonts w:ascii="Times New Roman" w:hAnsi="Times New Roman" w:cs="Times New Roman"/>
          <w:sz w:val="28"/>
        </w:rPr>
        <w:t xml:space="preserve"> Методика расчета параметров </w:t>
      </w:r>
      <w:proofErr w:type="spellStart"/>
      <w:r w:rsidRPr="00EC6BE8">
        <w:rPr>
          <w:rFonts w:ascii="Times New Roman" w:hAnsi="Times New Roman" w:cs="Times New Roman"/>
          <w:sz w:val="28"/>
        </w:rPr>
        <w:t>электроотпугивателя</w:t>
      </w:r>
      <w:proofErr w:type="spellEnd"/>
      <w:r w:rsidRPr="00EC6BE8">
        <w:rPr>
          <w:rFonts w:ascii="Times New Roman" w:hAnsi="Times New Roman" w:cs="Times New Roman"/>
          <w:sz w:val="28"/>
        </w:rPr>
        <w:t xml:space="preserve"> для защиты объектов АПК от сизого голубя / А.</w:t>
      </w:r>
      <w:r>
        <w:rPr>
          <w:rFonts w:ascii="Times New Roman" w:hAnsi="Times New Roman" w:cs="Times New Roman"/>
          <w:sz w:val="28"/>
        </w:rPr>
        <w:t xml:space="preserve"> </w:t>
      </w:r>
      <w:r w:rsidRPr="00EC6BE8">
        <w:rPr>
          <w:rFonts w:ascii="Times New Roman" w:hAnsi="Times New Roman" w:cs="Times New Roman"/>
          <w:sz w:val="28"/>
        </w:rPr>
        <w:t>А.</w:t>
      </w:r>
      <w:r>
        <w:rPr>
          <w:rFonts w:ascii="Times New Roman" w:hAnsi="Times New Roman" w:cs="Times New Roman"/>
          <w:sz w:val="28"/>
        </w:rPr>
        <w:t xml:space="preserve"> </w:t>
      </w:r>
      <w:proofErr w:type="spellStart"/>
      <w:r w:rsidRPr="00EC6BE8">
        <w:rPr>
          <w:rFonts w:ascii="Times New Roman" w:hAnsi="Times New Roman" w:cs="Times New Roman"/>
          <w:sz w:val="28"/>
        </w:rPr>
        <w:t>Ашихмин</w:t>
      </w:r>
      <w:proofErr w:type="spellEnd"/>
      <w:r w:rsidRPr="00EC6BE8">
        <w:rPr>
          <w:rFonts w:ascii="Times New Roman" w:hAnsi="Times New Roman" w:cs="Times New Roman"/>
          <w:sz w:val="28"/>
        </w:rPr>
        <w:t>, Л.</w:t>
      </w:r>
      <w:r>
        <w:rPr>
          <w:rFonts w:ascii="Times New Roman" w:hAnsi="Times New Roman" w:cs="Times New Roman"/>
          <w:sz w:val="28"/>
        </w:rPr>
        <w:t xml:space="preserve"> </w:t>
      </w:r>
      <w:r w:rsidRPr="00EC6BE8">
        <w:rPr>
          <w:rFonts w:ascii="Times New Roman" w:hAnsi="Times New Roman" w:cs="Times New Roman"/>
          <w:sz w:val="28"/>
        </w:rPr>
        <w:t>Н.</w:t>
      </w:r>
      <w:r>
        <w:rPr>
          <w:rFonts w:ascii="Times New Roman" w:hAnsi="Times New Roman" w:cs="Times New Roman"/>
          <w:sz w:val="28"/>
        </w:rPr>
        <w:t xml:space="preserve"> </w:t>
      </w:r>
      <w:r w:rsidRPr="00EC6BE8">
        <w:rPr>
          <w:rFonts w:ascii="Times New Roman" w:hAnsi="Times New Roman" w:cs="Times New Roman"/>
          <w:sz w:val="28"/>
        </w:rPr>
        <w:t>Андреев, Д.</w:t>
      </w:r>
      <w:r>
        <w:rPr>
          <w:rFonts w:ascii="Times New Roman" w:hAnsi="Times New Roman" w:cs="Times New Roman"/>
          <w:sz w:val="28"/>
        </w:rPr>
        <w:t xml:space="preserve"> </w:t>
      </w:r>
      <w:r w:rsidRPr="00EC6BE8">
        <w:rPr>
          <w:rFonts w:ascii="Times New Roman" w:hAnsi="Times New Roman" w:cs="Times New Roman"/>
          <w:sz w:val="28"/>
        </w:rPr>
        <w:t xml:space="preserve">О. </w:t>
      </w:r>
      <w:proofErr w:type="spellStart"/>
      <w:r w:rsidRPr="00EC6BE8">
        <w:rPr>
          <w:rFonts w:ascii="Times New Roman" w:hAnsi="Times New Roman" w:cs="Times New Roman"/>
          <w:sz w:val="28"/>
        </w:rPr>
        <w:t>Суринский</w:t>
      </w:r>
      <w:proofErr w:type="spellEnd"/>
      <w:r w:rsidRPr="00EC6BE8">
        <w:rPr>
          <w:rFonts w:ascii="Times New Roman" w:hAnsi="Times New Roman" w:cs="Times New Roman"/>
          <w:sz w:val="28"/>
        </w:rPr>
        <w:t xml:space="preserve"> // </w:t>
      </w:r>
      <w:proofErr w:type="spellStart"/>
      <w:r w:rsidRPr="00EC6BE8">
        <w:rPr>
          <w:rFonts w:ascii="Times New Roman" w:hAnsi="Times New Roman" w:cs="Times New Roman"/>
          <w:sz w:val="28"/>
        </w:rPr>
        <w:t>Вестн</w:t>
      </w:r>
      <w:proofErr w:type="spellEnd"/>
      <w:r w:rsidR="00B55A71">
        <w:rPr>
          <w:rFonts w:ascii="Times New Roman" w:hAnsi="Times New Roman" w:cs="Times New Roman"/>
          <w:sz w:val="28"/>
        </w:rPr>
        <w:t>.</w:t>
      </w:r>
      <w:r w:rsidRPr="00EC6BE8">
        <w:rPr>
          <w:rFonts w:ascii="Times New Roman" w:hAnsi="Times New Roman" w:cs="Times New Roman"/>
          <w:sz w:val="28"/>
        </w:rPr>
        <w:t xml:space="preserve"> Красноярского гос. </w:t>
      </w:r>
      <w:proofErr w:type="spellStart"/>
      <w:r w:rsidRPr="00EC6BE8">
        <w:rPr>
          <w:rFonts w:ascii="Times New Roman" w:hAnsi="Times New Roman" w:cs="Times New Roman"/>
          <w:sz w:val="28"/>
        </w:rPr>
        <w:t>аграр</w:t>
      </w:r>
      <w:proofErr w:type="spellEnd"/>
      <w:r w:rsidRPr="00EC6BE8">
        <w:rPr>
          <w:rFonts w:ascii="Times New Roman" w:hAnsi="Times New Roman" w:cs="Times New Roman"/>
          <w:sz w:val="28"/>
        </w:rPr>
        <w:t xml:space="preserve">. ун-та. – 2017. – № 9. – С. </w:t>
      </w:r>
      <w:r w:rsidRPr="00EC6BE8">
        <w:rPr>
          <w:rFonts w:ascii="Times New Roman" w:hAnsi="Times New Roman" w:cs="Times New Roman"/>
          <w:sz w:val="28"/>
        </w:rPr>
        <w:lastRenderedPageBreak/>
        <w:t>50-55.</w:t>
      </w:r>
    </w:p>
    <w:p w:rsidR="00B967B3" w:rsidRPr="00A400F7" w:rsidRDefault="00B967B3" w:rsidP="00B967B3">
      <w:pPr>
        <w:pStyle w:val="a7"/>
        <w:ind w:firstLine="709"/>
        <w:jc w:val="both"/>
        <w:rPr>
          <w:rFonts w:ascii="Times New Roman" w:hAnsi="Times New Roman" w:cs="Times New Roman"/>
          <w:sz w:val="24"/>
        </w:rPr>
      </w:pPr>
    </w:p>
    <w:p w:rsidR="00B967B3" w:rsidRPr="00B967B3" w:rsidRDefault="00B967B3" w:rsidP="00B967B3">
      <w:pPr>
        <w:pStyle w:val="a7"/>
        <w:ind w:firstLine="709"/>
        <w:jc w:val="both"/>
        <w:rPr>
          <w:rFonts w:ascii="Times New Roman" w:hAnsi="Times New Roman" w:cs="Times New Roman"/>
          <w:sz w:val="28"/>
        </w:rPr>
      </w:pPr>
      <w:r w:rsidRPr="00B967B3">
        <w:rPr>
          <w:rFonts w:ascii="Times New Roman" w:hAnsi="Times New Roman" w:cs="Times New Roman"/>
          <w:b/>
          <w:sz w:val="28"/>
        </w:rPr>
        <w:t>Андреев, К. П.</w:t>
      </w:r>
      <w:r w:rsidRPr="00B967B3">
        <w:rPr>
          <w:rFonts w:ascii="Times New Roman" w:hAnsi="Times New Roman" w:cs="Times New Roman"/>
          <w:sz w:val="28"/>
        </w:rPr>
        <w:t xml:space="preserve"> Самозагружающийся разбрасыватель минеральных удобрений / К. П. Андреев // Сельский механизатор. – 2017. – № 10. – С. 8-9</w:t>
      </w:r>
      <w:proofErr w:type="gramStart"/>
      <w:r w:rsidRPr="00B967B3">
        <w:rPr>
          <w:rFonts w:ascii="Times New Roman" w:hAnsi="Times New Roman" w:cs="Times New Roman"/>
          <w:sz w:val="28"/>
        </w:rPr>
        <w:t xml:space="preserve"> :</w:t>
      </w:r>
      <w:proofErr w:type="gramEnd"/>
      <w:r w:rsidRPr="00B967B3">
        <w:rPr>
          <w:rFonts w:ascii="Times New Roman" w:hAnsi="Times New Roman" w:cs="Times New Roman"/>
          <w:sz w:val="28"/>
        </w:rPr>
        <w:t xml:space="preserve"> рис.</w:t>
      </w:r>
    </w:p>
    <w:p w:rsidR="00B967B3" w:rsidRPr="00A400F7" w:rsidRDefault="00B967B3" w:rsidP="00B967B3">
      <w:pPr>
        <w:pStyle w:val="a7"/>
        <w:ind w:firstLine="709"/>
        <w:jc w:val="both"/>
        <w:rPr>
          <w:rFonts w:ascii="Times New Roman" w:hAnsi="Times New Roman" w:cs="Times New Roman"/>
          <w:sz w:val="24"/>
        </w:rPr>
      </w:pPr>
      <w:r w:rsidRPr="00A400F7">
        <w:rPr>
          <w:rFonts w:ascii="Times New Roman" w:hAnsi="Times New Roman" w:cs="Times New Roman"/>
          <w:sz w:val="24"/>
        </w:rPr>
        <w:t>Описано устройство саморазгружающегося разбрасывателя твердых минеральных удобрений из мягких контейнеров, который в агрегате с энергетическим средством выполняет функции по транспортировке минеральных удобрений до поля, погрузке их в бункер разбрасывателя и распределение их по поверхности поля.</w:t>
      </w:r>
    </w:p>
    <w:p w:rsidR="00B967B3" w:rsidRPr="00254B89" w:rsidRDefault="00B967B3" w:rsidP="00B967B3">
      <w:pPr>
        <w:pStyle w:val="a7"/>
        <w:ind w:firstLine="709"/>
        <w:jc w:val="both"/>
        <w:rPr>
          <w:rFonts w:ascii="Times New Roman" w:hAnsi="Times New Roman" w:cs="Times New Roman"/>
          <w:sz w:val="24"/>
        </w:rPr>
      </w:pPr>
    </w:p>
    <w:p w:rsidR="00BB5D99" w:rsidRPr="00530E5F" w:rsidRDefault="00BB5D99" w:rsidP="00530E5F">
      <w:pPr>
        <w:pStyle w:val="a7"/>
        <w:ind w:firstLine="709"/>
        <w:jc w:val="both"/>
        <w:rPr>
          <w:rFonts w:ascii="Times New Roman" w:hAnsi="Times New Roman" w:cs="Times New Roman"/>
          <w:sz w:val="28"/>
        </w:rPr>
      </w:pPr>
      <w:r w:rsidRPr="00530E5F">
        <w:rPr>
          <w:rFonts w:ascii="Times New Roman" w:hAnsi="Times New Roman" w:cs="Times New Roman"/>
          <w:b/>
          <w:sz w:val="28"/>
        </w:rPr>
        <w:t>Долгих</w:t>
      </w:r>
      <w:r w:rsidR="00530E5F" w:rsidRPr="00530E5F">
        <w:rPr>
          <w:rFonts w:ascii="Times New Roman" w:hAnsi="Times New Roman" w:cs="Times New Roman"/>
          <w:b/>
          <w:sz w:val="28"/>
        </w:rPr>
        <w:t>,</w:t>
      </w:r>
      <w:r w:rsidRPr="00530E5F">
        <w:rPr>
          <w:rFonts w:ascii="Times New Roman" w:hAnsi="Times New Roman" w:cs="Times New Roman"/>
          <w:b/>
          <w:sz w:val="28"/>
        </w:rPr>
        <w:t xml:space="preserve"> П.</w:t>
      </w:r>
      <w:r w:rsidR="00530E5F" w:rsidRPr="00530E5F">
        <w:rPr>
          <w:rFonts w:ascii="Times New Roman" w:hAnsi="Times New Roman" w:cs="Times New Roman"/>
          <w:b/>
          <w:sz w:val="28"/>
        </w:rPr>
        <w:t xml:space="preserve"> </w:t>
      </w:r>
      <w:r w:rsidRPr="00530E5F">
        <w:rPr>
          <w:rFonts w:ascii="Times New Roman" w:hAnsi="Times New Roman" w:cs="Times New Roman"/>
          <w:b/>
          <w:sz w:val="28"/>
        </w:rPr>
        <w:t>П.</w:t>
      </w:r>
      <w:r w:rsidRPr="00530E5F">
        <w:rPr>
          <w:rFonts w:ascii="Times New Roman" w:hAnsi="Times New Roman" w:cs="Times New Roman"/>
          <w:sz w:val="28"/>
        </w:rPr>
        <w:t xml:space="preserve"> Разработка и исследование конструкции тепличного облучателя с регулируемыми характеристиками /</w:t>
      </w:r>
      <w:r w:rsidR="00530E5F" w:rsidRPr="00530E5F">
        <w:rPr>
          <w:rFonts w:ascii="Times New Roman" w:hAnsi="Times New Roman" w:cs="Times New Roman"/>
          <w:sz w:val="28"/>
        </w:rPr>
        <w:t xml:space="preserve"> П.</w:t>
      </w:r>
      <w:r w:rsidR="00530E5F">
        <w:rPr>
          <w:rFonts w:ascii="Times New Roman" w:hAnsi="Times New Roman" w:cs="Times New Roman"/>
          <w:sz w:val="28"/>
        </w:rPr>
        <w:t xml:space="preserve"> </w:t>
      </w:r>
      <w:r w:rsidR="00530E5F" w:rsidRPr="00530E5F">
        <w:rPr>
          <w:rFonts w:ascii="Times New Roman" w:hAnsi="Times New Roman" w:cs="Times New Roman"/>
          <w:sz w:val="28"/>
        </w:rPr>
        <w:t>П.</w:t>
      </w:r>
      <w:r w:rsidR="00530E5F">
        <w:rPr>
          <w:rFonts w:ascii="Times New Roman" w:hAnsi="Times New Roman" w:cs="Times New Roman"/>
          <w:sz w:val="28"/>
        </w:rPr>
        <w:t xml:space="preserve"> </w:t>
      </w:r>
      <w:r w:rsidRPr="00530E5F">
        <w:rPr>
          <w:rFonts w:ascii="Times New Roman" w:hAnsi="Times New Roman" w:cs="Times New Roman"/>
          <w:sz w:val="28"/>
        </w:rPr>
        <w:t>Долгих,</w:t>
      </w:r>
      <w:r w:rsidR="00530E5F" w:rsidRPr="00530E5F">
        <w:rPr>
          <w:rFonts w:ascii="Times New Roman" w:hAnsi="Times New Roman" w:cs="Times New Roman"/>
          <w:sz w:val="28"/>
        </w:rPr>
        <w:t xml:space="preserve"> М.</w:t>
      </w:r>
      <w:r w:rsidR="00530E5F">
        <w:rPr>
          <w:rFonts w:ascii="Times New Roman" w:hAnsi="Times New Roman" w:cs="Times New Roman"/>
          <w:sz w:val="28"/>
        </w:rPr>
        <w:t xml:space="preserve"> </w:t>
      </w:r>
      <w:r w:rsidR="00530E5F" w:rsidRPr="00530E5F">
        <w:rPr>
          <w:rFonts w:ascii="Times New Roman" w:hAnsi="Times New Roman" w:cs="Times New Roman"/>
          <w:sz w:val="28"/>
        </w:rPr>
        <w:t>Х.</w:t>
      </w:r>
      <w:r w:rsidRPr="00530E5F">
        <w:rPr>
          <w:rFonts w:ascii="Times New Roman" w:hAnsi="Times New Roman" w:cs="Times New Roman"/>
          <w:sz w:val="28"/>
        </w:rPr>
        <w:t xml:space="preserve"> </w:t>
      </w:r>
      <w:proofErr w:type="spellStart"/>
      <w:r w:rsidRPr="00530E5F">
        <w:rPr>
          <w:rFonts w:ascii="Times New Roman" w:hAnsi="Times New Roman" w:cs="Times New Roman"/>
          <w:sz w:val="28"/>
        </w:rPr>
        <w:t>Сангинов</w:t>
      </w:r>
      <w:proofErr w:type="spellEnd"/>
      <w:r w:rsidRPr="00530E5F">
        <w:rPr>
          <w:rFonts w:ascii="Times New Roman" w:hAnsi="Times New Roman" w:cs="Times New Roman"/>
          <w:sz w:val="28"/>
        </w:rPr>
        <w:t xml:space="preserve">, </w:t>
      </w:r>
      <w:r w:rsidR="00530E5F" w:rsidRPr="00530E5F">
        <w:rPr>
          <w:rFonts w:ascii="Times New Roman" w:hAnsi="Times New Roman" w:cs="Times New Roman"/>
          <w:sz w:val="28"/>
        </w:rPr>
        <w:t>Г.</w:t>
      </w:r>
      <w:r w:rsidR="00530E5F">
        <w:rPr>
          <w:rFonts w:ascii="Times New Roman" w:hAnsi="Times New Roman" w:cs="Times New Roman"/>
          <w:sz w:val="28"/>
        </w:rPr>
        <w:t xml:space="preserve"> </w:t>
      </w:r>
      <w:r w:rsidR="00530E5F" w:rsidRPr="00530E5F">
        <w:rPr>
          <w:rFonts w:ascii="Times New Roman" w:hAnsi="Times New Roman" w:cs="Times New Roman"/>
          <w:sz w:val="28"/>
        </w:rPr>
        <w:t xml:space="preserve">Н. </w:t>
      </w:r>
      <w:proofErr w:type="spellStart"/>
      <w:r w:rsidRPr="00530E5F">
        <w:rPr>
          <w:rFonts w:ascii="Times New Roman" w:hAnsi="Times New Roman" w:cs="Times New Roman"/>
          <w:sz w:val="28"/>
        </w:rPr>
        <w:t>Хусенов</w:t>
      </w:r>
      <w:proofErr w:type="spellEnd"/>
      <w:r w:rsidRPr="00530E5F">
        <w:rPr>
          <w:rFonts w:ascii="Times New Roman" w:hAnsi="Times New Roman" w:cs="Times New Roman"/>
          <w:sz w:val="28"/>
        </w:rPr>
        <w:t xml:space="preserve"> // </w:t>
      </w:r>
      <w:proofErr w:type="spellStart"/>
      <w:r w:rsidRPr="00530E5F">
        <w:rPr>
          <w:rFonts w:ascii="Times New Roman" w:hAnsi="Times New Roman" w:cs="Times New Roman"/>
          <w:sz w:val="28"/>
        </w:rPr>
        <w:t>Вестн</w:t>
      </w:r>
      <w:proofErr w:type="spellEnd"/>
      <w:r w:rsidR="00B55A71">
        <w:rPr>
          <w:rFonts w:ascii="Times New Roman" w:hAnsi="Times New Roman" w:cs="Times New Roman"/>
          <w:sz w:val="28"/>
        </w:rPr>
        <w:t>.</w:t>
      </w:r>
      <w:r w:rsidRPr="00530E5F">
        <w:rPr>
          <w:rFonts w:ascii="Times New Roman" w:hAnsi="Times New Roman" w:cs="Times New Roman"/>
          <w:sz w:val="28"/>
        </w:rPr>
        <w:t xml:space="preserve"> Красноярского гос. </w:t>
      </w:r>
      <w:proofErr w:type="spellStart"/>
      <w:r w:rsidRPr="00530E5F">
        <w:rPr>
          <w:rFonts w:ascii="Times New Roman" w:hAnsi="Times New Roman" w:cs="Times New Roman"/>
          <w:sz w:val="28"/>
        </w:rPr>
        <w:t>аграр</w:t>
      </w:r>
      <w:proofErr w:type="spellEnd"/>
      <w:r w:rsidRPr="00530E5F">
        <w:rPr>
          <w:rFonts w:ascii="Times New Roman" w:hAnsi="Times New Roman" w:cs="Times New Roman"/>
          <w:sz w:val="28"/>
        </w:rPr>
        <w:t>. ун-та. – 2017. – № 8. – С. 32-39.</w:t>
      </w:r>
    </w:p>
    <w:p w:rsidR="00BB5D99" w:rsidRDefault="00BB5D99" w:rsidP="00530E5F">
      <w:pPr>
        <w:pStyle w:val="a7"/>
        <w:ind w:firstLine="709"/>
        <w:jc w:val="both"/>
        <w:rPr>
          <w:rFonts w:ascii="Times New Roman" w:hAnsi="Times New Roman" w:cs="Times New Roman"/>
          <w:sz w:val="24"/>
        </w:rPr>
      </w:pPr>
      <w:r w:rsidRPr="00530E5F">
        <w:rPr>
          <w:rFonts w:ascii="Times New Roman" w:hAnsi="Times New Roman" w:cs="Times New Roman"/>
          <w:sz w:val="24"/>
        </w:rPr>
        <w:t xml:space="preserve">Для повышения эффективности процесса облучения в тепличных технологиях находят широкое применение светодиодные </w:t>
      </w:r>
      <w:proofErr w:type="spellStart"/>
      <w:r w:rsidRPr="00530E5F">
        <w:rPr>
          <w:rFonts w:ascii="Times New Roman" w:hAnsi="Times New Roman" w:cs="Times New Roman"/>
          <w:sz w:val="24"/>
        </w:rPr>
        <w:t>фитоизлучатели</w:t>
      </w:r>
      <w:proofErr w:type="spellEnd"/>
      <w:r w:rsidRPr="00530E5F">
        <w:rPr>
          <w:rFonts w:ascii="Times New Roman" w:hAnsi="Times New Roman" w:cs="Times New Roman"/>
          <w:sz w:val="24"/>
        </w:rPr>
        <w:t>. Цель работы - разработка облучателя с регулируемыми параметрами для тепличных технологий. Проведенный анализ конструкций облучателей позволил выявить в качестве основного недостатка отсутствие регулировки характеристик в процессе эксплуатации. В работе предлагается для регулирования интенсивности излучения применять облучатель с регулируемой кривой силы света. Техническое решение облучателя, имеющего корпус, гибкую панель, разделенную на двенадцать секторов, по четыре сектора с синими, зелеными, красными точечными источниками излучения, винт-ограничитель и ротор-сердечник, позволило реализовать на практике регулирование кривой силы света. Полученные на распределительном фотометре кривые силы света класса «глубокая» и «косинусная» позволяют дать оценку пределам регули</w:t>
      </w:r>
      <w:r w:rsidR="00530E5F" w:rsidRPr="00530E5F">
        <w:rPr>
          <w:rFonts w:ascii="Times New Roman" w:hAnsi="Times New Roman" w:cs="Times New Roman"/>
          <w:sz w:val="24"/>
        </w:rPr>
        <w:t xml:space="preserve">рования </w:t>
      </w:r>
      <w:proofErr w:type="spellStart"/>
      <w:r w:rsidR="00530E5F" w:rsidRPr="00530E5F">
        <w:rPr>
          <w:rFonts w:ascii="Times New Roman" w:hAnsi="Times New Roman" w:cs="Times New Roman"/>
          <w:sz w:val="24"/>
        </w:rPr>
        <w:t>светораспределения</w:t>
      </w:r>
      <w:proofErr w:type="spellEnd"/>
      <w:r w:rsidR="00530E5F" w:rsidRPr="00530E5F">
        <w:rPr>
          <w:rFonts w:ascii="Times New Roman" w:hAnsi="Times New Roman" w:cs="Times New Roman"/>
          <w:sz w:val="24"/>
        </w:rPr>
        <w:t xml:space="preserve"> облу</w:t>
      </w:r>
      <w:r w:rsidRPr="00530E5F">
        <w:rPr>
          <w:rFonts w:ascii="Times New Roman" w:hAnsi="Times New Roman" w:cs="Times New Roman"/>
          <w:sz w:val="24"/>
        </w:rPr>
        <w:t xml:space="preserve">чателя. </w:t>
      </w:r>
      <w:proofErr w:type="gramStart"/>
      <w:r w:rsidRPr="00530E5F">
        <w:rPr>
          <w:rFonts w:ascii="Times New Roman" w:hAnsi="Times New Roman" w:cs="Times New Roman"/>
          <w:sz w:val="24"/>
        </w:rPr>
        <w:t>Расчет системы облучения на базе разработанного облучателя показал, что в варианте с глубокой кривой силы света удельная мощность увеличивается на 7 %; в варианте с косинусной кривой силы света - снижается на 58 % при регулировании высоты установки облучателя от 0,4 до 0,6 м. Результаты дают возможность при проектировании и эксплуатации рассчитывать и регулировать энергетические показатели системы облучения для конкретной теплицы.</w:t>
      </w:r>
      <w:proofErr w:type="gramEnd"/>
      <w:r w:rsidRPr="00530E5F">
        <w:rPr>
          <w:rFonts w:ascii="Times New Roman" w:hAnsi="Times New Roman" w:cs="Times New Roman"/>
          <w:sz w:val="24"/>
        </w:rPr>
        <w:t xml:space="preserve"> В работе доказано, что реализовать на практике все преимущества LED-облучения возможно путем обеспечения эффективного </w:t>
      </w:r>
      <w:proofErr w:type="spellStart"/>
      <w:r w:rsidRPr="00530E5F">
        <w:rPr>
          <w:rFonts w:ascii="Times New Roman" w:hAnsi="Times New Roman" w:cs="Times New Roman"/>
          <w:sz w:val="24"/>
        </w:rPr>
        <w:t>светораспределения</w:t>
      </w:r>
      <w:proofErr w:type="spellEnd"/>
      <w:r w:rsidRPr="00530E5F">
        <w:rPr>
          <w:rFonts w:ascii="Times New Roman" w:hAnsi="Times New Roman" w:cs="Times New Roman"/>
          <w:sz w:val="24"/>
        </w:rPr>
        <w:t xml:space="preserve">. </w:t>
      </w:r>
    </w:p>
    <w:p w:rsidR="00530E5F" w:rsidRPr="00530E5F" w:rsidRDefault="00530E5F" w:rsidP="00530E5F">
      <w:pPr>
        <w:pStyle w:val="a7"/>
        <w:ind w:firstLine="709"/>
        <w:jc w:val="both"/>
        <w:rPr>
          <w:rFonts w:ascii="Times New Roman" w:hAnsi="Times New Roman" w:cs="Times New Roman"/>
          <w:sz w:val="24"/>
        </w:rPr>
      </w:pPr>
    </w:p>
    <w:p w:rsidR="000324BE" w:rsidRPr="00530E5F" w:rsidRDefault="000324BE" w:rsidP="00530E5F">
      <w:pPr>
        <w:pStyle w:val="a7"/>
        <w:ind w:firstLine="709"/>
        <w:jc w:val="both"/>
        <w:rPr>
          <w:rFonts w:ascii="Times New Roman" w:hAnsi="Times New Roman" w:cs="Times New Roman"/>
          <w:sz w:val="28"/>
        </w:rPr>
      </w:pPr>
      <w:proofErr w:type="spellStart"/>
      <w:r w:rsidRPr="00530E5F">
        <w:rPr>
          <w:rFonts w:ascii="Times New Roman" w:hAnsi="Times New Roman" w:cs="Times New Roman"/>
          <w:b/>
          <w:sz w:val="28"/>
        </w:rPr>
        <w:t>Езепчук</w:t>
      </w:r>
      <w:proofErr w:type="spellEnd"/>
      <w:r w:rsidR="00530E5F" w:rsidRPr="00530E5F">
        <w:rPr>
          <w:rFonts w:ascii="Times New Roman" w:hAnsi="Times New Roman" w:cs="Times New Roman"/>
          <w:b/>
          <w:sz w:val="28"/>
        </w:rPr>
        <w:t>,</w:t>
      </w:r>
      <w:r w:rsidRPr="00530E5F">
        <w:rPr>
          <w:rFonts w:ascii="Times New Roman" w:hAnsi="Times New Roman" w:cs="Times New Roman"/>
          <w:b/>
          <w:sz w:val="28"/>
        </w:rPr>
        <w:t xml:space="preserve"> А.</w:t>
      </w:r>
      <w:r w:rsidR="00530E5F" w:rsidRPr="00530E5F">
        <w:rPr>
          <w:rFonts w:ascii="Times New Roman" w:hAnsi="Times New Roman" w:cs="Times New Roman"/>
          <w:b/>
          <w:sz w:val="28"/>
        </w:rPr>
        <w:t xml:space="preserve"> </w:t>
      </w:r>
      <w:r w:rsidRPr="00530E5F">
        <w:rPr>
          <w:rFonts w:ascii="Times New Roman" w:hAnsi="Times New Roman" w:cs="Times New Roman"/>
          <w:b/>
          <w:sz w:val="28"/>
        </w:rPr>
        <w:t>Л.</w:t>
      </w:r>
      <w:r w:rsidRPr="00530E5F">
        <w:rPr>
          <w:rFonts w:ascii="Times New Roman" w:hAnsi="Times New Roman" w:cs="Times New Roman"/>
          <w:sz w:val="28"/>
        </w:rPr>
        <w:t xml:space="preserve"> Принципиальный подход при проектировании технологических процессов растениеводства /</w:t>
      </w:r>
      <w:r w:rsidR="00530E5F" w:rsidRPr="00530E5F">
        <w:rPr>
          <w:rFonts w:ascii="Times New Roman" w:hAnsi="Times New Roman" w:cs="Times New Roman"/>
          <w:sz w:val="28"/>
        </w:rPr>
        <w:t xml:space="preserve"> А. Л.</w:t>
      </w:r>
      <w:r w:rsidRPr="00530E5F">
        <w:rPr>
          <w:rFonts w:ascii="Times New Roman" w:hAnsi="Times New Roman" w:cs="Times New Roman"/>
          <w:sz w:val="28"/>
        </w:rPr>
        <w:t xml:space="preserve"> </w:t>
      </w:r>
      <w:proofErr w:type="spellStart"/>
      <w:r w:rsidRPr="00530E5F">
        <w:rPr>
          <w:rFonts w:ascii="Times New Roman" w:hAnsi="Times New Roman" w:cs="Times New Roman"/>
          <w:sz w:val="28"/>
        </w:rPr>
        <w:t>Езепчук</w:t>
      </w:r>
      <w:proofErr w:type="spellEnd"/>
      <w:r w:rsidRPr="00530E5F">
        <w:rPr>
          <w:rFonts w:ascii="Times New Roman" w:hAnsi="Times New Roman" w:cs="Times New Roman"/>
          <w:sz w:val="28"/>
        </w:rPr>
        <w:t xml:space="preserve">, </w:t>
      </w:r>
      <w:r w:rsidR="00530E5F" w:rsidRPr="00530E5F">
        <w:rPr>
          <w:rFonts w:ascii="Times New Roman" w:hAnsi="Times New Roman" w:cs="Times New Roman"/>
          <w:sz w:val="28"/>
        </w:rPr>
        <w:t xml:space="preserve">Д. Н. </w:t>
      </w:r>
      <w:proofErr w:type="spellStart"/>
      <w:r w:rsidRPr="00530E5F">
        <w:rPr>
          <w:rFonts w:ascii="Times New Roman" w:hAnsi="Times New Roman" w:cs="Times New Roman"/>
          <w:sz w:val="28"/>
        </w:rPr>
        <w:t>Раднаев</w:t>
      </w:r>
      <w:proofErr w:type="spellEnd"/>
      <w:r w:rsidRPr="00530E5F">
        <w:rPr>
          <w:rFonts w:ascii="Times New Roman" w:hAnsi="Times New Roman" w:cs="Times New Roman"/>
          <w:sz w:val="28"/>
        </w:rPr>
        <w:t xml:space="preserve"> // </w:t>
      </w:r>
      <w:proofErr w:type="spellStart"/>
      <w:r w:rsidRPr="00530E5F">
        <w:rPr>
          <w:rFonts w:ascii="Times New Roman" w:hAnsi="Times New Roman" w:cs="Times New Roman"/>
          <w:sz w:val="28"/>
        </w:rPr>
        <w:t>Вестн</w:t>
      </w:r>
      <w:proofErr w:type="spellEnd"/>
      <w:r w:rsidR="00B55A71">
        <w:rPr>
          <w:rFonts w:ascii="Times New Roman" w:hAnsi="Times New Roman" w:cs="Times New Roman"/>
          <w:sz w:val="28"/>
        </w:rPr>
        <w:t>.</w:t>
      </w:r>
      <w:r w:rsidRPr="00530E5F">
        <w:rPr>
          <w:rFonts w:ascii="Times New Roman" w:hAnsi="Times New Roman" w:cs="Times New Roman"/>
          <w:sz w:val="28"/>
        </w:rPr>
        <w:t xml:space="preserve"> ИРГСХА. – 2017. – № 81-2. – С. 124-129</w:t>
      </w:r>
      <w:r w:rsidR="00530E5F" w:rsidRPr="00530E5F">
        <w:rPr>
          <w:rFonts w:ascii="Times New Roman" w:hAnsi="Times New Roman" w:cs="Times New Roman"/>
          <w:sz w:val="28"/>
        </w:rPr>
        <w:t>.</w:t>
      </w:r>
    </w:p>
    <w:p w:rsidR="000324BE" w:rsidRDefault="000324BE" w:rsidP="00530E5F">
      <w:pPr>
        <w:pStyle w:val="a7"/>
        <w:ind w:firstLine="709"/>
        <w:jc w:val="both"/>
        <w:rPr>
          <w:rFonts w:ascii="Times New Roman" w:hAnsi="Times New Roman" w:cs="Times New Roman"/>
          <w:sz w:val="24"/>
        </w:rPr>
      </w:pPr>
      <w:r w:rsidRPr="00530E5F">
        <w:rPr>
          <w:rFonts w:ascii="Times New Roman" w:hAnsi="Times New Roman" w:cs="Times New Roman"/>
          <w:sz w:val="24"/>
        </w:rPr>
        <w:t xml:space="preserve">Постоянное совершенствование технологий усложняют методы расчета и выбора их. Поэтому возникает необходимость проектирования технологических процессов с целью выявления их эффективности. Методология системно-структурного анализа позволяет проектировать “сверху-вниз” за счет дедуктивного обобщения полученных земледельческой наукой и практикой результатов на основе сформулированных принципов. Под принципом понимается правило, возникшее в результате субъективно осмысленного опыта людей. Из принципа следуют конкретные утверждения, имеющие иерархическое строение. Приведен пример формулирования принципа </w:t>
      </w:r>
      <w:proofErr w:type="spellStart"/>
      <w:r w:rsidRPr="00530E5F">
        <w:rPr>
          <w:rFonts w:ascii="Times New Roman" w:hAnsi="Times New Roman" w:cs="Times New Roman"/>
          <w:sz w:val="24"/>
        </w:rPr>
        <w:t>эмерджентности</w:t>
      </w:r>
      <w:proofErr w:type="spellEnd"/>
      <w:r w:rsidRPr="00530E5F">
        <w:rPr>
          <w:rFonts w:ascii="Times New Roman" w:hAnsi="Times New Roman" w:cs="Times New Roman"/>
          <w:sz w:val="24"/>
        </w:rPr>
        <w:t xml:space="preserve"> с утверждениями, который позволяет выявить эффективность технологической операции. </w:t>
      </w:r>
    </w:p>
    <w:p w:rsidR="0046647D" w:rsidRPr="00530E5F" w:rsidRDefault="0046647D" w:rsidP="00530E5F">
      <w:pPr>
        <w:pStyle w:val="a7"/>
        <w:ind w:firstLine="709"/>
        <w:jc w:val="both"/>
        <w:rPr>
          <w:rFonts w:ascii="Times New Roman" w:hAnsi="Times New Roman" w:cs="Times New Roman"/>
          <w:sz w:val="24"/>
        </w:rPr>
      </w:pPr>
    </w:p>
    <w:p w:rsidR="002A417F" w:rsidRPr="00530E5F" w:rsidRDefault="002A417F" w:rsidP="00530E5F">
      <w:pPr>
        <w:pStyle w:val="a7"/>
        <w:ind w:firstLine="709"/>
        <w:jc w:val="both"/>
        <w:rPr>
          <w:rFonts w:ascii="Times New Roman" w:hAnsi="Times New Roman" w:cs="Times New Roman"/>
          <w:sz w:val="28"/>
        </w:rPr>
      </w:pPr>
      <w:r w:rsidRPr="00530E5F">
        <w:rPr>
          <w:rFonts w:ascii="Times New Roman" w:hAnsi="Times New Roman" w:cs="Times New Roman"/>
          <w:b/>
          <w:sz w:val="28"/>
        </w:rPr>
        <w:t>Каримов</w:t>
      </w:r>
      <w:r w:rsidR="00530E5F" w:rsidRPr="00530E5F">
        <w:rPr>
          <w:rFonts w:ascii="Times New Roman" w:hAnsi="Times New Roman" w:cs="Times New Roman"/>
          <w:b/>
          <w:sz w:val="28"/>
        </w:rPr>
        <w:t>,</w:t>
      </w:r>
      <w:r w:rsidRPr="00530E5F">
        <w:rPr>
          <w:rFonts w:ascii="Times New Roman" w:hAnsi="Times New Roman" w:cs="Times New Roman"/>
          <w:b/>
          <w:sz w:val="28"/>
        </w:rPr>
        <w:t xml:space="preserve"> И.</w:t>
      </w:r>
      <w:r w:rsidR="00530E5F" w:rsidRPr="00530E5F">
        <w:rPr>
          <w:rFonts w:ascii="Times New Roman" w:hAnsi="Times New Roman" w:cs="Times New Roman"/>
          <w:b/>
          <w:sz w:val="28"/>
        </w:rPr>
        <w:t xml:space="preserve"> </w:t>
      </w:r>
      <w:r w:rsidRPr="00530E5F">
        <w:rPr>
          <w:rFonts w:ascii="Times New Roman" w:hAnsi="Times New Roman" w:cs="Times New Roman"/>
          <w:b/>
          <w:sz w:val="28"/>
        </w:rPr>
        <w:t xml:space="preserve">И. </w:t>
      </w:r>
      <w:r w:rsidRPr="00530E5F">
        <w:rPr>
          <w:rFonts w:ascii="Times New Roman" w:hAnsi="Times New Roman" w:cs="Times New Roman"/>
          <w:sz w:val="28"/>
        </w:rPr>
        <w:t xml:space="preserve">Экспериментальная </w:t>
      </w:r>
      <w:proofErr w:type="spellStart"/>
      <w:r w:rsidRPr="00530E5F">
        <w:rPr>
          <w:rFonts w:ascii="Times New Roman" w:hAnsi="Times New Roman" w:cs="Times New Roman"/>
          <w:sz w:val="28"/>
        </w:rPr>
        <w:t>фитокамера</w:t>
      </w:r>
      <w:proofErr w:type="spellEnd"/>
      <w:r w:rsidRPr="00530E5F">
        <w:rPr>
          <w:rFonts w:ascii="Times New Roman" w:hAnsi="Times New Roman" w:cs="Times New Roman"/>
          <w:sz w:val="28"/>
        </w:rPr>
        <w:t xml:space="preserve"> для исследования факторов роста растений в условиях закрытого грунта /</w:t>
      </w:r>
      <w:r w:rsidR="00530E5F" w:rsidRPr="00530E5F">
        <w:rPr>
          <w:rFonts w:ascii="Times New Roman" w:hAnsi="Times New Roman" w:cs="Times New Roman"/>
          <w:sz w:val="28"/>
        </w:rPr>
        <w:t xml:space="preserve"> И.</w:t>
      </w:r>
      <w:r w:rsidR="00530E5F">
        <w:rPr>
          <w:rFonts w:ascii="Times New Roman" w:hAnsi="Times New Roman" w:cs="Times New Roman"/>
          <w:sz w:val="28"/>
        </w:rPr>
        <w:t xml:space="preserve"> </w:t>
      </w:r>
      <w:r w:rsidR="00530E5F" w:rsidRPr="00530E5F">
        <w:rPr>
          <w:rFonts w:ascii="Times New Roman" w:hAnsi="Times New Roman" w:cs="Times New Roman"/>
          <w:sz w:val="28"/>
        </w:rPr>
        <w:t>И.</w:t>
      </w:r>
      <w:r w:rsidRPr="00530E5F">
        <w:rPr>
          <w:rFonts w:ascii="Times New Roman" w:hAnsi="Times New Roman" w:cs="Times New Roman"/>
          <w:sz w:val="28"/>
        </w:rPr>
        <w:t xml:space="preserve"> Каримов, </w:t>
      </w:r>
      <w:r w:rsidR="00530E5F" w:rsidRPr="00530E5F">
        <w:rPr>
          <w:rFonts w:ascii="Times New Roman" w:hAnsi="Times New Roman" w:cs="Times New Roman"/>
          <w:sz w:val="28"/>
        </w:rPr>
        <w:t>С.</w:t>
      </w:r>
      <w:r w:rsidR="00530E5F">
        <w:rPr>
          <w:rFonts w:ascii="Times New Roman" w:hAnsi="Times New Roman" w:cs="Times New Roman"/>
          <w:sz w:val="28"/>
        </w:rPr>
        <w:t xml:space="preserve"> </w:t>
      </w:r>
      <w:r w:rsidR="00530E5F" w:rsidRPr="00530E5F">
        <w:rPr>
          <w:rFonts w:ascii="Times New Roman" w:hAnsi="Times New Roman" w:cs="Times New Roman"/>
          <w:sz w:val="28"/>
        </w:rPr>
        <w:t xml:space="preserve">А. </w:t>
      </w:r>
      <w:r w:rsidRPr="00530E5F">
        <w:rPr>
          <w:rFonts w:ascii="Times New Roman" w:hAnsi="Times New Roman" w:cs="Times New Roman"/>
          <w:sz w:val="28"/>
        </w:rPr>
        <w:t xml:space="preserve">Попова // </w:t>
      </w:r>
      <w:proofErr w:type="spellStart"/>
      <w:r w:rsidRPr="00530E5F">
        <w:rPr>
          <w:rFonts w:ascii="Times New Roman" w:hAnsi="Times New Roman" w:cs="Times New Roman"/>
          <w:sz w:val="28"/>
        </w:rPr>
        <w:t>Вестн</w:t>
      </w:r>
      <w:proofErr w:type="spellEnd"/>
      <w:r w:rsidR="00B55A71">
        <w:rPr>
          <w:rFonts w:ascii="Times New Roman" w:hAnsi="Times New Roman" w:cs="Times New Roman"/>
          <w:sz w:val="28"/>
        </w:rPr>
        <w:t>.</w:t>
      </w:r>
      <w:r w:rsidRPr="00530E5F">
        <w:rPr>
          <w:rFonts w:ascii="Times New Roman" w:hAnsi="Times New Roman" w:cs="Times New Roman"/>
          <w:sz w:val="28"/>
        </w:rPr>
        <w:t xml:space="preserve"> ИРГСХА. – 2017. – № 81-1. – С. 153-160.</w:t>
      </w:r>
    </w:p>
    <w:p w:rsidR="002A417F" w:rsidRDefault="002A417F" w:rsidP="0046647D">
      <w:pPr>
        <w:pStyle w:val="a7"/>
        <w:widowControl w:val="0"/>
        <w:ind w:firstLine="709"/>
        <w:jc w:val="both"/>
        <w:rPr>
          <w:rFonts w:ascii="Times New Roman" w:hAnsi="Times New Roman" w:cs="Times New Roman"/>
          <w:sz w:val="24"/>
        </w:rPr>
      </w:pPr>
      <w:r w:rsidRPr="00530E5F">
        <w:rPr>
          <w:rFonts w:ascii="Times New Roman" w:hAnsi="Times New Roman" w:cs="Times New Roman"/>
          <w:sz w:val="24"/>
        </w:rPr>
        <w:lastRenderedPageBreak/>
        <w:t xml:space="preserve">В статье приводится описание </w:t>
      </w:r>
      <w:proofErr w:type="spellStart"/>
      <w:r w:rsidRPr="00530E5F">
        <w:rPr>
          <w:rFonts w:ascii="Times New Roman" w:hAnsi="Times New Roman" w:cs="Times New Roman"/>
          <w:sz w:val="24"/>
        </w:rPr>
        <w:t>аэропонной</w:t>
      </w:r>
      <w:proofErr w:type="spellEnd"/>
      <w:r w:rsidRPr="00530E5F">
        <w:rPr>
          <w:rFonts w:ascii="Times New Roman" w:hAnsi="Times New Roman" w:cs="Times New Roman"/>
          <w:sz w:val="24"/>
        </w:rPr>
        <w:t xml:space="preserve"> установки для освещения растений СД-облучателями. Рабочая камера описываемой установки снабжена </w:t>
      </w:r>
      <w:proofErr w:type="spellStart"/>
      <w:r w:rsidRPr="00530E5F">
        <w:rPr>
          <w:rFonts w:ascii="Times New Roman" w:hAnsi="Times New Roman" w:cs="Times New Roman"/>
          <w:sz w:val="24"/>
        </w:rPr>
        <w:t>veb</w:t>
      </w:r>
      <w:proofErr w:type="spellEnd"/>
      <w:r w:rsidRPr="00530E5F">
        <w:rPr>
          <w:rFonts w:ascii="Times New Roman" w:hAnsi="Times New Roman" w:cs="Times New Roman"/>
          <w:sz w:val="24"/>
        </w:rPr>
        <w:t xml:space="preserve">-камерой, предназначенная для цифровой снимки листьев и стеблей. По полученным данным происходит оценка влияния определенных сочетаний факторов среды на процесс роста растений. Установка содержит систему автоматического управления подачи напряжения на светодиодные цепи элементов. СД-облучатель состоит из 162 одноваттных светодиодов с тремя спектральными полосами, что позволяет регулировать мощность излучения. Управление работой облучателей происходит двухступенчатым релейным или плавным регулированием мощностью при помощи потенциометров. При этом регулирование можно осуществлять вручную или автоматически. </w:t>
      </w:r>
    </w:p>
    <w:p w:rsidR="00530E5F" w:rsidRPr="00530E5F" w:rsidRDefault="00530E5F" w:rsidP="00530E5F">
      <w:pPr>
        <w:pStyle w:val="a7"/>
        <w:ind w:firstLine="709"/>
        <w:jc w:val="both"/>
        <w:rPr>
          <w:rFonts w:ascii="Times New Roman" w:hAnsi="Times New Roman" w:cs="Times New Roman"/>
          <w:sz w:val="24"/>
        </w:rPr>
      </w:pPr>
    </w:p>
    <w:p w:rsidR="00EF1950" w:rsidRPr="00EF1950" w:rsidRDefault="00EF1950" w:rsidP="00EF1950">
      <w:pPr>
        <w:pStyle w:val="a7"/>
        <w:ind w:firstLine="709"/>
        <w:jc w:val="both"/>
        <w:rPr>
          <w:rFonts w:ascii="Times New Roman" w:hAnsi="Times New Roman" w:cs="Times New Roman"/>
          <w:sz w:val="28"/>
        </w:rPr>
      </w:pPr>
      <w:r w:rsidRPr="00EF1950">
        <w:rPr>
          <w:rFonts w:ascii="Times New Roman" w:hAnsi="Times New Roman" w:cs="Times New Roman"/>
          <w:b/>
          <w:sz w:val="28"/>
        </w:rPr>
        <w:t>Косарева, А. В.</w:t>
      </w:r>
      <w:r w:rsidRPr="00EF1950">
        <w:rPr>
          <w:rFonts w:ascii="Times New Roman" w:hAnsi="Times New Roman" w:cs="Times New Roman"/>
          <w:sz w:val="28"/>
        </w:rPr>
        <w:t xml:space="preserve"> Повышение надежности </w:t>
      </w:r>
      <w:proofErr w:type="spellStart"/>
      <w:r w:rsidRPr="00EF1950">
        <w:rPr>
          <w:rFonts w:ascii="Times New Roman" w:hAnsi="Times New Roman" w:cs="Times New Roman"/>
          <w:sz w:val="28"/>
        </w:rPr>
        <w:t>эргатической</w:t>
      </w:r>
      <w:proofErr w:type="spellEnd"/>
      <w:r w:rsidRPr="00EF1950">
        <w:rPr>
          <w:rFonts w:ascii="Times New Roman" w:hAnsi="Times New Roman" w:cs="Times New Roman"/>
          <w:sz w:val="28"/>
        </w:rPr>
        <w:t xml:space="preserve"> системы с транспортным обеспечением в растениеводстве за счет резервирования ее элементов / А.</w:t>
      </w:r>
      <w:r>
        <w:rPr>
          <w:rFonts w:ascii="Times New Roman" w:hAnsi="Times New Roman" w:cs="Times New Roman"/>
          <w:sz w:val="28"/>
        </w:rPr>
        <w:t xml:space="preserve"> </w:t>
      </w:r>
      <w:r w:rsidRPr="00EF1950">
        <w:rPr>
          <w:rFonts w:ascii="Times New Roman" w:hAnsi="Times New Roman" w:cs="Times New Roman"/>
          <w:sz w:val="28"/>
        </w:rPr>
        <w:t>В.</w:t>
      </w:r>
      <w:r>
        <w:rPr>
          <w:rFonts w:ascii="Times New Roman" w:hAnsi="Times New Roman" w:cs="Times New Roman"/>
          <w:sz w:val="28"/>
        </w:rPr>
        <w:t xml:space="preserve"> </w:t>
      </w:r>
      <w:r w:rsidRPr="00EF1950">
        <w:rPr>
          <w:rFonts w:ascii="Times New Roman" w:hAnsi="Times New Roman" w:cs="Times New Roman"/>
          <w:sz w:val="28"/>
        </w:rPr>
        <w:t>Косарева, Н.</w:t>
      </w:r>
      <w:r>
        <w:rPr>
          <w:rFonts w:ascii="Times New Roman" w:hAnsi="Times New Roman" w:cs="Times New Roman"/>
          <w:sz w:val="28"/>
        </w:rPr>
        <w:t xml:space="preserve"> </w:t>
      </w:r>
      <w:r w:rsidRPr="00EF1950">
        <w:rPr>
          <w:rFonts w:ascii="Times New Roman" w:hAnsi="Times New Roman" w:cs="Times New Roman"/>
          <w:sz w:val="28"/>
        </w:rPr>
        <w:t xml:space="preserve">И. </w:t>
      </w:r>
      <w:proofErr w:type="spellStart"/>
      <w:r w:rsidRPr="00EF1950">
        <w:rPr>
          <w:rFonts w:ascii="Times New Roman" w:hAnsi="Times New Roman" w:cs="Times New Roman"/>
          <w:sz w:val="28"/>
        </w:rPr>
        <w:t>Овчинникова</w:t>
      </w:r>
      <w:proofErr w:type="spellEnd"/>
      <w:r w:rsidRPr="00EF1950">
        <w:rPr>
          <w:rFonts w:ascii="Times New Roman" w:hAnsi="Times New Roman" w:cs="Times New Roman"/>
          <w:sz w:val="28"/>
        </w:rPr>
        <w:t xml:space="preserve"> // </w:t>
      </w:r>
      <w:proofErr w:type="spellStart"/>
      <w:r w:rsidRPr="00EF1950">
        <w:rPr>
          <w:rFonts w:ascii="Times New Roman" w:hAnsi="Times New Roman" w:cs="Times New Roman"/>
          <w:sz w:val="28"/>
        </w:rPr>
        <w:t>Вестн</w:t>
      </w:r>
      <w:proofErr w:type="spellEnd"/>
      <w:r w:rsidR="00B55A71">
        <w:rPr>
          <w:rFonts w:ascii="Times New Roman" w:hAnsi="Times New Roman" w:cs="Times New Roman"/>
          <w:sz w:val="28"/>
        </w:rPr>
        <w:t>.</w:t>
      </w:r>
      <w:r w:rsidRPr="00EF1950">
        <w:rPr>
          <w:rFonts w:ascii="Times New Roman" w:hAnsi="Times New Roman" w:cs="Times New Roman"/>
          <w:sz w:val="28"/>
        </w:rPr>
        <w:t xml:space="preserve"> ИРГСХА. – 2017. – № 80. – С. 111-118.</w:t>
      </w:r>
    </w:p>
    <w:p w:rsidR="00EF1950" w:rsidRDefault="00EF1950" w:rsidP="00EF1950">
      <w:pPr>
        <w:pStyle w:val="a7"/>
        <w:ind w:firstLine="709"/>
        <w:jc w:val="both"/>
        <w:rPr>
          <w:rFonts w:ascii="Times New Roman" w:hAnsi="Times New Roman" w:cs="Times New Roman"/>
          <w:sz w:val="24"/>
        </w:rPr>
      </w:pPr>
      <w:r w:rsidRPr="00EF1950">
        <w:rPr>
          <w:rFonts w:ascii="Times New Roman" w:hAnsi="Times New Roman" w:cs="Times New Roman"/>
          <w:sz w:val="24"/>
        </w:rPr>
        <w:t xml:space="preserve">В статье предложены варианты резервирования </w:t>
      </w:r>
      <w:proofErr w:type="spellStart"/>
      <w:r w:rsidRPr="00EF1950">
        <w:rPr>
          <w:rFonts w:ascii="Times New Roman" w:hAnsi="Times New Roman" w:cs="Times New Roman"/>
          <w:sz w:val="24"/>
        </w:rPr>
        <w:t>эргатической</w:t>
      </w:r>
      <w:proofErr w:type="spellEnd"/>
      <w:r w:rsidRPr="00EF1950">
        <w:rPr>
          <w:rFonts w:ascii="Times New Roman" w:hAnsi="Times New Roman" w:cs="Times New Roman"/>
          <w:sz w:val="24"/>
        </w:rPr>
        <w:t xml:space="preserve"> (человеко-машинной) системы с транспортным обеспечением в растениеводстве, позволяющие </w:t>
      </w:r>
      <w:proofErr w:type="gramStart"/>
      <w:r w:rsidRPr="00EF1950">
        <w:rPr>
          <w:rFonts w:ascii="Times New Roman" w:hAnsi="Times New Roman" w:cs="Times New Roman"/>
          <w:sz w:val="24"/>
        </w:rPr>
        <w:t>избежать</w:t>
      </w:r>
      <w:proofErr w:type="gramEnd"/>
      <w:r w:rsidRPr="00EF1950">
        <w:rPr>
          <w:rFonts w:ascii="Times New Roman" w:hAnsi="Times New Roman" w:cs="Times New Roman"/>
          <w:sz w:val="24"/>
        </w:rPr>
        <w:t xml:space="preserve"> вынужденные прекращения технологического процесса из-за возникновения “отказов” некоторых ее элементов. По аналогии резервирования технических систем с целью повышения надежности </w:t>
      </w:r>
      <w:proofErr w:type="spellStart"/>
      <w:r w:rsidRPr="00EF1950">
        <w:rPr>
          <w:rFonts w:ascii="Times New Roman" w:hAnsi="Times New Roman" w:cs="Times New Roman"/>
          <w:sz w:val="24"/>
        </w:rPr>
        <w:t>эргатической</w:t>
      </w:r>
      <w:proofErr w:type="spellEnd"/>
      <w:r w:rsidRPr="00EF1950">
        <w:rPr>
          <w:rFonts w:ascii="Times New Roman" w:hAnsi="Times New Roman" w:cs="Times New Roman"/>
          <w:sz w:val="24"/>
        </w:rPr>
        <w:t xml:space="preserve"> системы авторами рекомендовано применять ненагруженное, смешанное резервирование замещением подсистем “человек”, “машина” и “транспорт”. Полученные формулы вероятности безотказной работы могут быть использованы для расчета количественных показателей надежности рассматриваемой системы при различных видах резервирования, а также для разработки </w:t>
      </w:r>
      <w:proofErr w:type="gramStart"/>
      <w:r w:rsidRPr="00EF1950">
        <w:rPr>
          <w:rFonts w:ascii="Times New Roman" w:hAnsi="Times New Roman" w:cs="Times New Roman"/>
          <w:sz w:val="24"/>
        </w:rPr>
        <w:t>мероприятий</w:t>
      </w:r>
      <w:proofErr w:type="gramEnd"/>
      <w:r w:rsidRPr="00EF1950">
        <w:rPr>
          <w:rFonts w:ascii="Times New Roman" w:hAnsi="Times New Roman" w:cs="Times New Roman"/>
          <w:sz w:val="24"/>
        </w:rPr>
        <w:t xml:space="preserve"> по совершенствованию условий эксплуатации используемой сельскохозяйственной техники и повышению качества выполнения различных полевых работ в растениеводстве. </w:t>
      </w:r>
    </w:p>
    <w:p w:rsidR="00EF1950" w:rsidRPr="00EF1950" w:rsidRDefault="00EF1950" w:rsidP="00EF1950">
      <w:pPr>
        <w:pStyle w:val="a7"/>
        <w:ind w:firstLine="709"/>
        <w:jc w:val="both"/>
        <w:rPr>
          <w:rFonts w:ascii="Times New Roman" w:hAnsi="Times New Roman" w:cs="Times New Roman"/>
          <w:sz w:val="24"/>
        </w:rPr>
      </w:pPr>
    </w:p>
    <w:p w:rsidR="000B1F34" w:rsidRPr="003533B8" w:rsidRDefault="000B1F34" w:rsidP="000B1F34">
      <w:pPr>
        <w:pStyle w:val="a7"/>
        <w:ind w:firstLine="709"/>
        <w:jc w:val="both"/>
        <w:rPr>
          <w:rFonts w:ascii="Times New Roman" w:hAnsi="Times New Roman" w:cs="Times New Roman"/>
          <w:sz w:val="28"/>
        </w:rPr>
      </w:pPr>
      <w:proofErr w:type="spellStart"/>
      <w:r w:rsidRPr="003533B8">
        <w:rPr>
          <w:rFonts w:ascii="Times New Roman" w:hAnsi="Times New Roman" w:cs="Times New Roman"/>
          <w:b/>
          <w:sz w:val="28"/>
        </w:rPr>
        <w:t>Ланцев</w:t>
      </w:r>
      <w:proofErr w:type="spellEnd"/>
      <w:r w:rsidRPr="003533B8">
        <w:rPr>
          <w:rFonts w:ascii="Times New Roman" w:hAnsi="Times New Roman" w:cs="Times New Roman"/>
          <w:b/>
          <w:sz w:val="28"/>
        </w:rPr>
        <w:t>, В. Ю.</w:t>
      </w:r>
      <w:r w:rsidRPr="003533B8">
        <w:rPr>
          <w:rFonts w:ascii="Times New Roman" w:hAnsi="Times New Roman" w:cs="Times New Roman"/>
          <w:sz w:val="28"/>
        </w:rPr>
        <w:t xml:space="preserve"> Экономическая эффективность применения универсального комплекса УКМ для работы в маточниках / В.</w:t>
      </w:r>
      <w:r>
        <w:rPr>
          <w:rFonts w:ascii="Times New Roman" w:hAnsi="Times New Roman" w:cs="Times New Roman"/>
          <w:sz w:val="28"/>
        </w:rPr>
        <w:t xml:space="preserve"> </w:t>
      </w:r>
      <w:r w:rsidRPr="003533B8">
        <w:rPr>
          <w:rFonts w:ascii="Times New Roman" w:hAnsi="Times New Roman" w:cs="Times New Roman"/>
          <w:sz w:val="28"/>
        </w:rPr>
        <w:t>Ю.</w:t>
      </w:r>
      <w:r>
        <w:rPr>
          <w:rFonts w:ascii="Times New Roman" w:hAnsi="Times New Roman" w:cs="Times New Roman"/>
          <w:sz w:val="28"/>
        </w:rPr>
        <w:t xml:space="preserve"> </w:t>
      </w:r>
      <w:proofErr w:type="spellStart"/>
      <w:r w:rsidRPr="003533B8">
        <w:rPr>
          <w:rFonts w:ascii="Times New Roman" w:hAnsi="Times New Roman" w:cs="Times New Roman"/>
          <w:sz w:val="28"/>
        </w:rPr>
        <w:t>Ланцев</w:t>
      </w:r>
      <w:proofErr w:type="spellEnd"/>
      <w:r w:rsidRPr="003533B8">
        <w:rPr>
          <w:rFonts w:ascii="Times New Roman" w:hAnsi="Times New Roman" w:cs="Times New Roman"/>
          <w:sz w:val="28"/>
        </w:rPr>
        <w:t>, А.</w:t>
      </w:r>
      <w:r>
        <w:rPr>
          <w:rFonts w:ascii="Times New Roman" w:hAnsi="Times New Roman" w:cs="Times New Roman"/>
          <w:sz w:val="28"/>
        </w:rPr>
        <w:t xml:space="preserve"> </w:t>
      </w:r>
      <w:r w:rsidRPr="003533B8">
        <w:rPr>
          <w:rFonts w:ascii="Times New Roman" w:hAnsi="Times New Roman" w:cs="Times New Roman"/>
          <w:sz w:val="28"/>
        </w:rPr>
        <w:t xml:space="preserve">И. </w:t>
      </w:r>
      <w:proofErr w:type="spellStart"/>
      <w:r w:rsidRPr="003533B8">
        <w:rPr>
          <w:rFonts w:ascii="Times New Roman" w:hAnsi="Times New Roman" w:cs="Times New Roman"/>
          <w:sz w:val="28"/>
        </w:rPr>
        <w:t>Завражнов</w:t>
      </w:r>
      <w:proofErr w:type="spellEnd"/>
      <w:r w:rsidRPr="003533B8">
        <w:rPr>
          <w:rFonts w:ascii="Times New Roman" w:hAnsi="Times New Roman" w:cs="Times New Roman"/>
          <w:sz w:val="28"/>
        </w:rPr>
        <w:t>, А.</w:t>
      </w:r>
      <w:r>
        <w:rPr>
          <w:rFonts w:ascii="Times New Roman" w:hAnsi="Times New Roman" w:cs="Times New Roman"/>
          <w:sz w:val="28"/>
        </w:rPr>
        <w:t xml:space="preserve"> </w:t>
      </w:r>
      <w:r w:rsidRPr="003533B8">
        <w:rPr>
          <w:rFonts w:ascii="Times New Roman" w:hAnsi="Times New Roman" w:cs="Times New Roman"/>
          <w:sz w:val="28"/>
        </w:rPr>
        <w:t xml:space="preserve">А </w:t>
      </w:r>
      <w:proofErr w:type="spellStart"/>
      <w:r w:rsidRPr="003533B8">
        <w:rPr>
          <w:rFonts w:ascii="Times New Roman" w:hAnsi="Times New Roman" w:cs="Times New Roman"/>
          <w:sz w:val="28"/>
        </w:rPr>
        <w:t>Завражнов</w:t>
      </w:r>
      <w:proofErr w:type="spellEnd"/>
      <w:r w:rsidRPr="003533B8">
        <w:rPr>
          <w:rFonts w:ascii="Times New Roman" w:hAnsi="Times New Roman" w:cs="Times New Roman"/>
          <w:sz w:val="28"/>
        </w:rPr>
        <w:t>. // Агропродовольственная политика России. – 2017. – № 5. – С. 98-102.</w:t>
      </w:r>
    </w:p>
    <w:p w:rsidR="000B1F34" w:rsidRDefault="000B1F34" w:rsidP="008B1D9D">
      <w:pPr>
        <w:pStyle w:val="a7"/>
        <w:spacing w:after="120"/>
        <w:ind w:firstLine="709"/>
        <w:jc w:val="both"/>
        <w:rPr>
          <w:rFonts w:ascii="Times New Roman" w:hAnsi="Times New Roman" w:cs="Times New Roman"/>
          <w:sz w:val="24"/>
        </w:rPr>
      </w:pPr>
      <w:r w:rsidRPr="003533B8">
        <w:rPr>
          <w:rFonts w:ascii="Times New Roman" w:hAnsi="Times New Roman" w:cs="Times New Roman"/>
          <w:sz w:val="24"/>
        </w:rPr>
        <w:t xml:space="preserve">Представлен экономический анализ технических средств, для выполнения специализированных технологических операций, по выращиванию вегетативно размножаемых подвоев яблони. </w:t>
      </w:r>
      <w:proofErr w:type="gramStart"/>
      <w:r w:rsidRPr="003533B8">
        <w:rPr>
          <w:rFonts w:ascii="Times New Roman" w:hAnsi="Times New Roman" w:cs="Times New Roman"/>
          <w:sz w:val="24"/>
        </w:rPr>
        <w:t>Авторами разработан и предложен производству высокоэффективный комплекс по выращиванию вегетативно размножаемых подвоев яблони, который обеспечивает выполнение следующих технологических операций: весеннее открытие маточных растений от укрывного валка; рыхление почвы, уничтожения сорняков в междурядьях маточников; окучивание отрастающих побегов вегетативно размножаемых подвоев; удаление субстрата укрывного вала из зоны корневой системы отводков вегетативно размноженных подвоев яблони;</w:t>
      </w:r>
      <w:proofErr w:type="gramEnd"/>
      <w:r w:rsidRPr="003533B8">
        <w:rPr>
          <w:rFonts w:ascii="Times New Roman" w:hAnsi="Times New Roman" w:cs="Times New Roman"/>
          <w:sz w:val="24"/>
        </w:rPr>
        <w:t xml:space="preserve"> </w:t>
      </w:r>
      <w:proofErr w:type="spellStart"/>
      <w:r w:rsidRPr="003533B8">
        <w:rPr>
          <w:rFonts w:ascii="Times New Roman" w:hAnsi="Times New Roman" w:cs="Times New Roman"/>
          <w:sz w:val="24"/>
        </w:rPr>
        <w:t>ошмыгивание</w:t>
      </w:r>
      <w:proofErr w:type="spellEnd"/>
      <w:r w:rsidRPr="003533B8">
        <w:rPr>
          <w:rFonts w:ascii="Times New Roman" w:hAnsi="Times New Roman" w:cs="Times New Roman"/>
          <w:sz w:val="24"/>
        </w:rPr>
        <w:t xml:space="preserve"> листьев; отделение отводков вегетативно размножаемых подвоев от маточных растений. Применение данного универсального комплекса (УКМ), позволяет повысить продуктивность на 4,3 … 7,0 % и выход стандартных отводков на 16,1 … 21,6 %, чем при использовании базовой технологии, что обеспечивает получение дополнительно 54,4 тыс. качественных растений. Экономическая эффективность от применения универсального комплекса для работы в маточнике составляет 514 … 664 тыс. рублей на 1 га, а срок окупаемости комплекса - 1 сезон. </w:t>
      </w:r>
    </w:p>
    <w:p w:rsidR="00415468" w:rsidRPr="00530E5F" w:rsidRDefault="00415468" w:rsidP="00530E5F">
      <w:pPr>
        <w:pStyle w:val="a7"/>
        <w:ind w:firstLine="709"/>
        <w:jc w:val="both"/>
        <w:rPr>
          <w:rFonts w:ascii="Times New Roman" w:hAnsi="Times New Roman" w:cs="Times New Roman"/>
          <w:sz w:val="28"/>
        </w:rPr>
      </w:pPr>
      <w:r w:rsidRPr="00530E5F">
        <w:rPr>
          <w:rFonts w:ascii="Times New Roman" w:hAnsi="Times New Roman" w:cs="Times New Roman"/>
          <w:b/>
          <w:sz w:val="28"/>
        </w:rPr>
        <w:t>Попова С.</w:t>
      </w:r>
      <w:r w:rsidR="00530E5F" w:rsidRPr="00530E5F">
        <w:rPr>
          <w:rFonts w:ascii="Times New Roman" w:hAnsi="Times New Roman" w:cs="Times New Roman"/>
          <w:b/>
          <w:sz w:val="28"/>
        </w:rPr>
        <w:t xml:space="preserve"> </w:t>
      </w:r>
      <w:r w:rsidRPr="00530E5F">
        <w:rPr>
          <w:rFonts w:ascii="Times New Roman" w:hAnsi="Times New Roman" w:cs="Times New Roman"/>
          <w:b/>
          <w:sz w:val="28"/>
        </w:rPr>
        <w:t>А.</w:t>
      </w:r>
      <w:r w:rsidRPr="00530E5F">
        <w:rPr>
          <w:rFonts w:ascii="Times New Roman" w:hAnsi="Times New Roman" w:cs="Times New Roman"/>
          <w:sz w:val="28"/>
        </w:rPr>
        <w:t xml:space="preserve"> Обоснование прерывистого </w:t>
      </w:r>
      <w:proofErr w:type="spellStart"/>
      <w:r w:rsidRPr="00530E5F">
        <w:rPr>
          <w:rFonts w:ascii="Times New Roman" w:hAnsi="Times New Roman" w:cs="Times New Roman"/>
          <w:sz w:val="28"/>
        </w:rPr>
        <w:t>досвечивания</w:t>
      </w:r>
      <w:proofErr w:type="spellEnd"/>
      <w:r w:rsidRPr="00530E5F">
        <w:rPr>
          <w:rFonts w:ascii="Times New Roman" w:hAnsi="Times New Roman" w:cs="Times New Roman"/>
          <w:sz w:val="28"/>
        </w:rPr>
        <w:t xml:space="preserve"> тепличных растений СД-облучателями / </w:t>
      </w:r>
      <w:r w:rsidR="00530E5F" w:rsidRPr="00530E5F">
        <w:rPr>
          <w:rFonts w:ascii="Times New Roman" w:hAnsi="Times New Roman" w:cs="Times New Roman"/>
          <w:sz w:val="28"/>
        </w:rPr>
        <w:t>С.</w:t>
      </w:r>
      <w:r w:rsidR="00530E5F">
        <w:rPr>
          <w:rFonts w:ascii="Times New Roman" w:hAnsi="Times New Roman" w:cs="Times New Roman"/>
          <w:sz w:val="28"/>
        </w:rPr>
        <w:t xml:space="preserve"> </w:t>
      </w:r>
      <w:r w:rsidR="00530E5F" w:rsidRPr="00530E5F">
        <w:rPr>
          <w:rFonts w:ascii="Times New Roman" w:hAnsi="Times New Roman" w:cs="Times New Roman"/>
          <w:sz w:val="28"/>
        </w:rPr>
        <w:t xml:space="preserve">А. </w:t>
      </w:r>
      <w:r w:rsidRPr="00530E5F">
        <w:rPr>
          <w:rFonts w:ascii="Times New Roman" w:hAnsi="Times New Roman" w:cs="Times New Roman"/>
          <w:sz w:val="28"/>
        </w:rPr>
        <w:t xml:space="preserve">Попова // </w:t>
      </w:r>
      <w:proofErr w:type="spellStart"/>
      <w:r w:rsidRPr="00530E5F">
        <w:rPr>
          <w:rFonts w:ascii="Times New Roman" w:hAnsi="Times New Roman" w:cs="Times New Roman"/>
          <w:sz w:val="28"/>
        </w:rPr>
        <w:t>Вестн</w:t>
      </w:r>
      <w:proofErr w:type="spellEnd"/>
      <w:r w:rsidR="00B55A71">
        <w:rPr>
          <w:rFonts w:ascii="Times New Roman" w:hAnsi="Times New Roman" w:cs="Times New Roman"/>
          <w:sz w:val="28"/>
        </w:rPr>
        <w:t>.</w:t>
      </w:r>
      <w:r w:rsidRPr="00530E5F">
        <w:rPr>
          <w:rFonts w:ascii="Times New Roman" w:hAnsi="Times New Roman" w:cs="Times New Roman"/>
          <w:sz w:val="28"/>
        </w:rPr>
        <w:t xml:space="preserve"> ИРГСХА. – 2017. – № 80. – С. 118-125.</w:t>
      </w:r>
    </w:p>
    <w:p w:rsidR="00415468" w:rsidRDefault="00415468" w:rsidP="00530E5F">
      <w:pPr>
        <w:pStyle w:val="a7"/>
        <w:ind w:firstLine="709"/>
        <w:jc w:val="both"/>
        <w:rPr>
          <w:rFonts w:ascii="Times New Roman" w:hAnsi="Times New Roman" w:cs="Times New Roman"/>
          <w:sz w:val="24"/>
        </w:rPr>
      </w:pPr>
      <w:r w:rsidRPr="00530E5F">
        <w:rPr>
          <w:rFonts w:ascii="Times New Roman" w:hAnsi="Times New Roman" w:cs="Times New Roman"/>
          <w:sz w:val="24"/>
        </w:rPr>
        <w:lastRenderedPageBreak/>
        <w:t xml:space="preserve">В статье рассмотрены проблемы </w:t>
      </w:r>
      <w:proofErr w:type="spellStart"/>
      <w:r w:rsidRPr="00530E5F">
        <w:rPr>
          <w:rFonts w:ascii="Times New Roman" w:hAnsi="Times New Roman" w:cs="Times New Roman"/>
          <w:sz w:val="24"/>
        </w:rPr>
        <w:t>досвечивания</w:t>
      </w:r>
      <w:proofErr w:type="spellEnd"/>
      <w:r w:rsidRPr="00530E5F">
        <w:rPr>
          <w:rFonts w:ascii="Times New Roman" w:hAnsi="Times New Roman" w:cs="Times New Roman"/>
          <w:sz w:val="24"/>
        </w:rPr>
        <w:t xml:space="preserve"> тепличных культур, которые связаны с отсутствием точных сведений об этом процессе. Доказана необходимость знания устройств наиболее эффективных для применения в теплицах, сведений о </w:t>
      </w:r>
      <w:proofErr w:type="spellStart"/>
      <w:r w:rsidRPr="00530E5F">
        <w:rPr>
          <w:rFonts w:ascii="Times New Roman" w:hAnsi="Times New Roman" w:cs="Times New Roman"/>
          <w:sz w:val="24"/>
        </w:rPr>
        <w:t>фотопериоде</w:t>
      </w:r>
      <w:proofErr w:type="spellEnd"/>
      <w:r w:rsidRPr="00530E5F">
        <w:rPr>
          <w:rFonts w:ascii="Times New Roman" w:hAnsi="Times New Roman" w:cs="Times New Roman"/>
          <w:sz w:val="24"/>
        </w:rPr>
        <w:t xml:space="preserve"> и температуре воздуха с целью минимизации технических затрат электроэнергии и увеличения прибыли от реализации урожая светокультуры. В процессе постановки эксперимента была выявлена закономерность, связанная с неуклонным уменьшением интенсивности фотосинтеза облучаемых растений, и чем дольше длился процесс </w:t>
      </w:r>
      <w:proofErr w:type="spellStart"/>
      <w:r w:rsidRPr="00530E5F">
        <w:rPr>
          <w:rFonts w:ascii="Times New Roman" w:hAnsi="Times New Roman" w:cs="Times New Roman"/>
          <w:sz w:val="24"/>
        </w:rPr>
        <w:t>досвечивания</w:t>
      </w:r>
      <w:proofErr w:type="spellEnd"/>
      <w:r w:rsidRPr="00530E5F">
        <w:rPr>
          <w:rFonts w:ascii="Times New Roman" w:hAnsi="Times New Roman" w:cs="Times New Roman"/>
          <w:sz w:val="24"/>
        </w:rPr>
        <w:t xml:space="preserve">, тем сильнее уменьшалась фотосинтетическая активность. Выдвинута гипотеза о полезности перехода на прерывистый способ </w:t>
      </w:r>
      <w:proofErr w:type="spellStart"/>
      <w:r w:rsidRPr="00530E5F">
        <w:rPr>
          <w:rFonts w:ascii="Times New Roman" w:hAnsi="Times New Roman" w:cs="Times New Roman"/>
          <w:sz w:val="24"/>
        </w:rPr>
        <w:t>досвечивания</w:t>
      </w:r>
      <w:proofErr w:type="spellEnd"/>
      <w:r w:rsidRPr="00530E5F">
        <w:rPr>
          <w:rFonts w:ascii="Times New Roman" w:hAnsi="Times New Roman" w:cs="Times New Roman"/>
          <w:sz w:val="24"/>
        </w:rPr>
        <w:t xml:space="preserve"> растений в сооружениях закрытого грунта. </w:t>
      </w:r>
    </w:p>
    <w:p w:rsidR="00530E5F" w:rsidRPr="00530E5F" w:rsidRDefault="00530E5F" w:rsidP="00530E5F">
      <w:pPr>
        <w:pStyle w:val="a7"/>
        <w:ind w:firstLine="709"/>
        <w:jc w:val="both"/>
        <w:rPr>
          <w:rFonts w:ascii="Times New Roman" w:hAnsi="Times New Roman" w:cs="Times New Roman"/>
          <w:sz w:val="24"/>
        </w:rPr>
      </w:pPr>
    </w:p>
    <w:p w:rsidR="0046647D" w:rsidRDefault="0046647D" w:rsidP="0046647D">
      <w:pPr>
        <w:pStyle w:val="a7"/>
        <w:ind w:firstLine="709"/>
        <w:jc w:val="both"/>
        <w:rPr>
          <w:rFonts w:ascii="Times New Roman" w:hAnsi="Times New Roman" w:cs="Times New Roman"/>
          <w:sz w:val="28"/>
        </w:rPr>
      </w:pPr>
      <w:r w:rsidRPr="00B975D4">
        <w:rPr>
          <w:rFonts w:ascii="Times New Roman" w:hAnsi="Times New Roman" w:cs="Times New Roman"/>
          <w:b/>
          <w:sz w:val="28"/>
        </w:rPr>
        <w:t>Сычев, И. Б.</w:t>
      </w:r>
      <w:r w:rsidRPr="00B975D4">
        <w:rPr>
          <w:rFonts w:ascii="Times New Roman" w:hAnsi="Times New Roman" w:cs="Times New Roman"/>
          <w:sz w:val="28"/>
        </w:rPr>
        <w:t xml:space="preserve"> Оптимизация конструктивных параметров машины для измельчения и внесения в почву твердых органических удобрений / И. Б. Сычев, В. Г. </w:t>
      </w:r>
      <w:proofErr w:type="spellStart"/>
      <w:r w:rsidRPr="00B975D4">
        <w:rPr>
          <w:rFonts w:ascii="Times New Roman" w:hAnsi="Times New Roman" w:cs="Times New Roman"/>
          <w:sz w:val="28"/>
        </w:rPr>
        <w:t>Абезин</w:t>
      </w:r>
      <w:proofErr w:type="spellEnd"/>
      <w:r w:rsidRPr="00B975D4">
        <w:rPr>
          <w:rFonts w:ascii="Times New Roman" w:hAnsi="Times New Roman" w:cs="Times New Roman"/>
          <w:sz w:val="28"/>
        </w:rPr>
        <w:t xml:space="preserve">, В. А. </w:t>
      </w:r>
      <w:proofErr w:type="spellStart"/>
      <w:r w:rsidRPr="00B975D4">
        <w:rPr>
          <w:rFonts w:ascii="Times New Roman" w:hAnsi="Times New Roman" w:cs="Times New Roman"/>
          <w:sz w:val="28"/>
        </w:rPr>
        <w:t>Моторин</w:t>
      </w:r>
      <w:proofErr w:type="spellEnd"/>
      <w:r w:rsidRPr="00B975D4">
        <w:rPr>
          <w:rFonts w:ascii="Times New Roman" w:hAnsi="Times New Roman" w:cs="Times New Roman"/>
          <w:sz w:val="28"/>
        </w:rPr>
        <w:t xml:space="preserve"> // Известия Нижневолжского </w:t>
      </w:r>
      <w:proofErr w:type="spellStart"/>
      <w:r w:rsidRPr="00B975D4">
        <w:rPr>
          <w:rFonts w:ascii="Times New Roman" w:hAnsi="Times New Roman" w:cs="Times New Roman"/>
          <w:sz w:val="28"/>
        </w:rPr>
        <w:t>агроун-го</w:t>
      </w:r>
      <w:proofErr w:type="spellEnd"/>
      <w:r w:rsidRPr="00B975D4">
        <w:rPr>
          <w:rFonts w:ascii="Times New Roman" w:hAnsi="Times New Roman" w:cs="Times New Roman"/>
          <w:sz w:val="28"/>
        </w:rPr>
        <w:t xml:space="preserve"> комплекса: наука и высшее профессиональное образование. – 2017. – № 3. – С. 240-247.</w:t>
      </w:r>
    </w:p>
    <w:p w:rsidR="0046647D" w:rsidRPr="0046647D" w:rsidRDefault="0046647D" w:rsidP="0046647D">
      <w:pPr>
        <w:pStyle w:val="a7"/>
        <w:ind w:firstLine="709"/>
        <w:jc w:val="both"/>
        <w:rPr>
          <w:rFonts w:ascii="Times New Roman" w:hAnsi="Times New Roman" w:cs="Times New Roman"/>
          <w:sz w:val="24"/>
        </w:rPr>
      </w:pPr>
    </w:p>
    <w:p w:rsidR="00FE2D34" w:rsidRPr="0037063A" w:rsidRDefault="00FE2D34" w:rsidP="00FE2D34">
      <w:pPr>
        <w:pStyle w:val="a7"/>
        <w:ind w:firstLine="709"/>
        <w:jc w:val="both"/>
        <w:rPr>
          <w:rFonts w:ascii="Times New Roman" w:hAnsi="Times New Roman" w:cs="Times New Roman"/>
          <w:sz w:val="28"/>
        </w:rPr>
      </w:pPr>
      <w:proofErr w:type="spellStart"/>
      <w:r w:rsidRPr="0037063A">
        <w:rPr>
          <w:rFonts w:ascii="Times New Roman" w:hAnsi="Times New Roman" w:cs="Times New Roman"/>
          <w:b/>
          <w:sz w:val="28"/>
        </w:rPr>
        <w:t>Хабардин</w:t>
      </w:r>
      <w:proofErr w:type="spellEnd"/>
      <w:r w:rsidRPr="0037063A">
        <w:rPr>
          <w:rFonts w:ascii="Times New Roman" w:hAnsi="Times New Roman" w:cs="Times New Roman"/>
          <w:b/>
          <w:sz w:val="28"/>
        </w:rPr>
        <w:t>, В. Н.</w:t>
      </w:r>
      <w:r w:rsidRPr="0037063A">
        <w:rPr>
          <w:rFonts w:ascii="Times New Roman" w:hAnsi="Times New Roman" w:cs="Times New Roman"/>
          <w:sz w:val="28"/>
        </w:rPr>
        <w:t xml:space="preserve"> Экологическая оценка технологий возделывания сельскохозяйственных культур по давлению ходового аппарата машин на почву / В.</w:t>
      </w:r>
      <w:r>
        <w:rPr>
          <w:rFonts w:ascii="Times New Roman" w:hAnsi="Times New Roman" w:cs="Times New Roman"/>
          <w:sz w:val="28"/>
        </w:rPr>
        <w:t xml:space="preserve"> </w:t>
      </w:r>
      <w:r w:rsidRPr="0037063A">
        <w:rPr>
          <w:rFonts w:ascii="Times New Roman" w:hAnsi="Times New Roman" w:cs="Times New Roman"/>
          <w:sz w:val="28"/>
        </w:rPr>
        <w:t xml:space="preserve">Н. </w:t>
      </w:r>
      <w:proofErr w:type="spellStart"/>
      <w:r w:rsidRPr="0037063A">
        <w:rPr>
          <w:rFonts w:ascii="Times New Roman" w:hAnsi="Times New Roman" w:cs="Times New Roman"/>
          <w:sz w:val="28"/>
        </w:rPr>
        <w:t>Хабардин</w:t>
      </w:r>
      <w:proofErr w:type="spellEnd"/>
      <w:r w:rsidRPr="0037063A">
        <w:rPr>
          <w:rFonts w:ascii="Times New Roman" w:hAnsi="Times New Roman" w:cs="Times New Roman"/>
          <w:sz w:val="28"/>
        </w:rPr>
        <w:t xml:space="preserve"> // </w:t>
      </w:r>
      <w:proofErr w:type="spellStart"/>
      <w:r w:rsidRPr="0037063A">
        <w:rPr>
          <w:rFonts w:ascii="Times New Roman" w:hAnsi="Times New Roman" w:cs="Times New Roman"/>
          <w:sz w:val="28"/>
        </w:rPr>
        <w:t>Вестн</w:t>
      </w:r>
      <w:proofErr w:type="spellEnd"/>
      <w:r w:rsidR="00B55A71">
        <w:rPr>
          <w:rFonts w:ascii="Times New Roman" w:hAnsi="Times New Roman" w:cs="Times New Roman"/>
          <w:sz w:val="28"/>
        </w:rPr>
        <w:t>.</w:t>
      </w:r>
      <w:r w:rsidRPr="0037063A">
        <w:rPr>
          <w:rFonts w:ascii="Times New Roman" w:hAnsi="Times New Roman" w:cs="Times New Roman"/>
          <w:sz w:val="28"/>
        </w:rPr>
        <w:t xml:space="preserve"> Красноярского гос. </w:t>
      </w:r>
      <w:proofErr w:type="spellStart"/>
      <w:r w:rsidRPr="0037063A">
        <w:rPr>
          <w:rFonts w:ascii="Times New Roman" w:hAnsi="Times New Roman" w:cs="Times New Roman"/>
          <w:sz w:val="28"/>
        </w:rPr>
        <w:t>аграр</w:t>
      </w:r>
      <w:proofErr w:type="spellEnd"/>
      <w:r w:rsidRPr="0037063A">
        <w:rPr>
          <w:rFonts w:ascii="Times New Roman" w:hAnsi="Times New Roman" w:cs="Times New Roman"/>
          <w:sz w:val="28"/>
        </w:rPr>
        <w:t>. ун-та. – 2017. – № 9. – С. 57-61</w:t>
      </w:r>
      <w:r>
        <w:rPr>
          <w:rFonts w:ascii="Times New Roman" w:hAnsi="Times New Roman" w:cs="Times New Roman"/>
          <w:sz w:val="28"/>
        </w:rPr>
        <w:t>.</w:t>
      </w:r>
    </w:p>
    <w:p w:rsidR="00B55A71" w:rsidRPr="00B55A71" w:rsidRDefault="00B55A71" w:rsidP="00B55A71">
      <w:pPr>
        <w:pStyle w:val="a7"/>
        <w:jc w:val="center"/>
        <w:rPr>
          <w:rFonts w:ascii="Times New Roman" w:hAnsi="Times New Roman" w:cs="Times New Roman"/>
          <w:sz w:val="24"/>
        </w:rPr>
      </w:pPr>
    </w:p>
    <w:p w:rsidR="00B55A71" w:rsidRDefault="00B55A71" w:rsidP="00B55A71">
      <w:pPr>
        <w:pStyle w:val="a7"/>
        <w:jc w:val="center"/>
        <w:rPr>
          <w:rFonts w:ascii="Times New Roman" w:hAnsi="Times New Roman" w:cs="Times New Roman"/>
          <w:b/>
          <w:sz w:val="28"/>
        </w:rPr>
      </w:pPr>
      <w:r>
        <w:rPr>
          <w:rFonts w:ascii="Times New Roman" w:hAnsi="Times New Roman" w:cs="Times New Roman"/>
          <w:b/>
          <w:sz w:val="28"/>
        </w:rPr>
        <w:t>Почвообрабатывающие машины и орудия</w:t>
      </w:r>
    </w:p>
    <w:p w:rsidR="00B55A71" w:rsidRPr="00A400F7" w:rsidRDefault="00B55A71" w:rsidP="00B55A71">
      <w:pPr>
        <w:pStyle w:val="a7"/>
        <w:ind w:firstLine="709"/>
        <w:jc w:val="both"/>
        <w:rPr>
          <w:rFonts w:ascii="Times New Roman" w:hAnsi="Times New Roman" w:cs="Times New Roman"/>
          <w:sz w:val="28"/>
        </w:rPr>
      </w:pPr>
      <w:proofErr w:type="spellStart"/>
      <w:r w:rsidRPr="00A400F7">
        <w:rPr>
          <w:rFonts w:ascii="Times New Roman" w:hAnsi="Times New Roman" w:cs="Times New Roman"/>
          <w:b/>
          <w:sz w:val="28"/>
        </w:rPr>
        <w:t>Ахалая</w:t>
      </w:r>
      <w:proofErr w:type="spellEnd"/>
      <w:r w:rsidRPr="00A400F7">
        <w:rPr>
          <w:rFonts w:ascii="Times New Roman" w:hAnsi="Times New Roman" w:cs="Times New Roman"/>
          <w:b/>
          <w:sz w:val="28"/>
        </w:rPr>
        <w:t>, Б. Х.</w:t>
      </w:r>
      <w:r w:rsidRPr="00A400F7">
        <w:rPr>
          <w:rFonts w:ascii="Times New Roman" w:hAnsi="Times New Roman" w:cs="Times New Roman"/>
          <w:sz w:val="28"/>
        </w:rPr>
        <w:t xml:space="preserve"> Комбинированная лапа культиватора / Б. Х. </w:t>
      </w:r>
      <w:proofErr w:type="spellStart"/>
      <w:r w:rsidRPr="00A400F7">
        <w:rPr>
          <w:rFonts w:ascii="Times New Roman" w:hAnsi="Times New Roman" w:cs="Times New Roman"/>
          <w:sz w:val="28"/>
        </w:rPr>
        <w:t>Ахалая</w:t>
      </w:r>
      <w:proofErr w:type="spellEnd"/>
      <w:r w:rsidRPr="00A400F7">
        <w:rPr>
          <w:rFonts w:ascii="Times New Roman" w:hAnsi="Times New Roman" w:cs="Times New Roman"/>
          <w:sz w:val="28"/>
        </w:rPr>
        <w:t xml:space="preserve">, Ю. Х. </w:t>
      </w:r>
      <w:proofErr w:type="spellStart"/>
      <w:r w:rsidRPr="00A400F7">
        <w:rPr>
          <w:rFonts w:ascii="Times New Roman" w:hAnsi="Times New Roman" w:cs="Times New Roman"/>
          <w:sz w:val="28"/>
        </w:rPr>
        <w:t>Шогенов</w:t>
      </w:r>
      <w:proofErr w:type="spellEnd"/>
      <w:r w:rsidRPr="00A400F7">
        <w:rPr>
          <w:rFonts w:ascii="Times New Roman" w:hAnsi="Times New Roman" w:cs="Times New Roman"/>
          <w:sz w:val="28"/>
        </w:rPr>
        <w:t xml:space="preserve"> // Сельский механизатор. </w:t>
      </w:r>
      <w:r>
        <w:rPr>
          <w:rFonts w:ascii="Times New Roman" w:hAnsi="Times New Roman" w:cs="Times New Roman"/>
          <w:sz w:val="24"/>
        </w:rPr>
        <w:t>–</w:t>
      </w:r>
      <w:r w:rsidRPr="00A400F7">
        <w:rPr>
          <w:rFonts w:ascii="Times New Roman" w:hAnsi="Times New Roman" w:cs="Times New Roman"/>
          <w:sz w:val="28"/>
        </w:rPr>
        <w:t xml:space="preserve"> 2017. </w:t>
      </w:r>
      <w:r>
        <w:rPr>
          <w:rFonts w:ascii="Times New Roman" w:hAnsi="Times New Roman" w:cs="Times New Roman"/>
          <w:sz w:val="24"/>
        </w:rPr>
        <w:t>–</w:t>
      </w:r>
      <w:r w:rsidRPr="00A400F7">
        <w:rPr>
          <w:rFonts w:ascii="Times New Roman" w:hAnsi="Times New Roman" w:cs="Times New Roman"/>
          <w:sz w:val="28"/>
        </w:rPr>
        <w:t xml:space="preserve"> </w:t>
      </w:r>
      <w:r>
        <w:rPr>
          <w:rFonts w:ascii="Times New Roman" w:hAnsi="Times New Roman" w:cs="Times New Roman"/>
          <w:sz w:val="28"/>
        </w:rPr>
        <w:t>№</w:t>
      </w:r>
      <w:r w:rsidRPr="00A400F7">
        <w:rPr>
          <w:rFonts w:ascii="Times New Roman" w:hAnsi="Times New Roman" w:cs="Times New Roman"/>
          <w:sz w:val="28"/>
        </w:rPr>
        <w:t xml:space="preserve"> 10. </w:t>
      </w:r>
      <w:r>
        <w:rPr>
          <w:rFonts w:ascii="Times New Roman" w:hAnsi="Times New Roman" w:cs="Times New Roman"/>
          <w:sz w:val="24"/>
        </w:rPr>
        <w:t>–</w:t>
      </w:r>
      <w:r w:rsidRPr="00A400F7">
        <w:rPr>
          <w:rFonts w:ascii="Times New Roman" w:hAnsi="Times New Roman" w:cs="Times New Roman"/>
          <w:sz w:val="28"/>
        </w:rPr>
        <w:t xml:space="preserve"> С. 4-5.</w:t>
      </w:r>
    </w:p>
    <w:p w:rsidR="00B55A71" w:rsidRDefault="00B55A71" w:rsidP="00B55A71">
      <w:pPr>
        <w:pStyle w:val="a7"/>
        <w:ind w:firstLine="709"/>
        <w:jc w:val="both"/>
        <w:rPr>
          <w:rFonts w:ascii="Times New Roman" w:hAnsi="Times New Roman" w:cs="Times New Roman"/>
          <w:sz w:val="24"/>
        </w:rPr>
      </w:pPr>
      <w:r w:rsidRPr="00A400F7">
        <w:rPr>
          <w:rFonts w:ascii="Times New Roman" w:hAnsi="Times New Roman" w:cs="Times New Roman"/>
          <w:sz w:val="24"/>
        </w:rPr>
        <w:t xml:space="preserve">Представлена конструкция культиваторной лапы нового образца, оснащенная дополнительным элементом в виде </w:t>
      </w:r>
      <w:proofErr w:type="spellStart"/>
      <w:r w:rsidRPr="00A400F7">
        <w:rPr>
          <w:rFonts w:ascii="Times New Roman" w:hAnsi="Times New Roman" w:cs="Times New Roman"/>
          <w:sz w:val="24"/>
        </w:rPr>
        <w:t>щелевателя</w:t>
      </w:r>
      <w:proofErr w:type="spellEnd"/>
      <w:r w:rsidRPr="00A400F7">
        <w:rPr>
          <w:rFonts w:ascii="Times New Roman" w:hAnsi="Times New Roman" w:cs="Times New Roman"/>
          <w:sz w:val="24"/>
        </w:rPr>
        <w:t xml:space="preserve">, позволяющая совмещать одновременно культивацию и </w:t>
      </w:r>
      <w:proofErr w:type="spellStart"/>
      <w:r w:rsidRPr="00A400F7">
        <w:rPr>
          <w:rFonts w:ascii="Times New Roman" w:hAnsi="Times New Roman" w:cs="Times New Roman"/>
          <w:sz w:val="24"/>
        </w:rPr>
        <w:t>щелевание</w:t>
      </w:r>
      <w:proofErr w:type="spellEnd"/>
      <w:r w:rsidRPr="00A400F7">
        <w:rPr>
          <w:rFonts w:ascii="Times New Roman" w:hAnsi="Times New Roman" w:cs="Times New Roman"/>
          <w:sz w:val="24"/>
        </w:rPr>
        <w:t>.</w:t>
      </w:r>
    </w:p>
    <w:p w:rsidR="00B55A71" w:rsidRPr="00A400F7" w:rsidRDefault="00B55A71" w:rsidP="00B55A71">
      <w:pPr>
        <w:pStyle w:val="a7"/>
        <w:ind w:firstLine="709"/>
        <w:jc w:val="both"/>
        <w:rPr>
          <w:rFonts w:ascii="Times New Roman" w:hAnsi="Times New Roman" w:cs="Times New Roman"/>
          <w:sz w:val="24"/>
        </w:rPr>
      </w:pPr>
    </w:p>
    <w:p w:rsidR="00B55A71" w:rsidRPr="00EF1950" w:rsidRDefault="00B55A71" w:rsidP="00B55A71">
      <w:pPr>
        <w:pStyle w:val="a7"/>
        <w:ind w:firstLine="709"/>
        <w:jc w:val="both"/>
        <w:rPr>
          <w:rFonts w:ascii="Times New Roman" w:hAnsi="Times New Roman" w:cs="Times New Roman"/>
          <w:sz w:val="28"/>
        </w:rPr>
      </w:pPr>
      <w:r w:rsidRPr="00EF1950">
        <w:rPr>
          <w:rFonts w:ascii="Times New Roman" w:hAnsi="Times New Roman" w:cs="Times New Roman"/>
          <w:b/>
          <w:sz w:val="28"/>
        </w:rPr>
        <w:t>Блохин, В. Н</w:t>
      </w:r>
      <w:r w:rsidRPr="00EF1950">
        <w:rPr>
          <w:rFonts w:ascii="Times New Roman" w:hAnsi="Times New Roman" w:cs="Times New Roman"/>
          <w:sz w:val="28"/>
        </w:rPr>
        <w:t>. Выносная секция фрезы с вертикальной осью вращения</w:t>
      </w:r>
      <w:r>
        <w:rPr>
          <w:rFonts w:ascii="Times New Roman" w:hAnsi="Times New Roman" w:cs="Times New Roman"/>
          <w:sz w:val="28"/>
        </w:rPr>
        <w:t xml:space="preserve"> / </w:t>
      </w:r>
      <w:r w:rsidRPr="00EF1950">
        <w:rPr>
          <w:rFonts w:ascii="Times New Roman" w:hAnsi="Times New Roman" w:cs="Times New Roman"/>
          <w:sz w:val="28"/>
        </w:rPr>
        <w:t xml:space="preserve">В. Н. Блохин, Г. В. Орехова, А. М. Случевский // </w:t>
      </w:r>
      <w:proofErr w:type="spellStart"/>
      <w:r w:rsidRPr="00EF1950">
        <w:rPr>
          <w:rFonts w:ascii="Times New Roman" w:hAnsi="Times New Roman" w:cs="Times New Roman"/>
          <w:sz w:val="28"/>
        </w:rPr>
        <w:t>Вестн</w:t>
      </w:r>
      <w:proofErr w:type="spellEnd"/>
      <w:r>
        <w:rPr>
          <w:rFonts w:ascii="Times New Roman" w:hAnsi="Times New Roman" w:cs="Times New Roman"/>
          <w:sz w:val="28"/>
        </w:rPr>
        <w:t>.</w:t>
      </w:r>
      <w:r w:rsidRPr="00EF1950">
        <w:rPr>
          <w:rFonts w:ascii="Times New Roman" w:hAnsi="Times New Roman" w:cs="Times New Roman"/>
          <w:sz w:val="28"/>
        </w:rPr>
        <w:t xml:space="preserve"> Брянской гос. с.-х. акад. – 2017. – № 5. – С. 51-54.</w:t>
      </w:r>
    </w:p>
    <w:p w:rsidR="00B55A71" w:rsidRDefault="00B55A71" w:rsidP="00B55A71">
      <w:pPr>
        <w:pStyle w:val="a7"/>
        <w:ind w:firstLine="709"/>
        <w:jc w:val="both"/>
        <w:rPr>
          <w:rFonts w:ascii="Times New Roman" w:hAnsi="Times New Roman" w:cs="Times New Roman"/>
          <w:sz w:val="24"/>
        </w:rPr>
      </w:pPr>
      <w:r w:rsidRPr="004A3B35">
        <w:rPr>
          <w:rFonts w:ascii="Times New Roman" w:hAnsi="Times New Roman" w:cs="Times New Roman"/>
          <w:sz w:val="24"/>
        </w:rPr>
        <w:t xml:space="preserve">Одной из важных операций в технологии работ по уходу за высокостебельными растениями является обработка почвы в междурядьях, </w:t>
      </w:r>
      <w:proofErr w:type="spellStart"/>
      <w:r w:rsidRPr="004A3B35">
        <w:rPr>
          <w:rFonts w:ascii="Times New Roman" w:hAnsi="Times New Roman" w:cs="Times New Roman"/>
          <w:sz w:val="24"/>
        </w:rPr>
        <w:t>прикустовой</w:t>
      </w:r>
      <w:proofErr w:type="spellEnd"/>
      <w:r w:rsidRPr="004A3B35">
        <w:rPr>
          <w:rFonts w:ascii="Times New Roman" w:hAnsi="Times New Roman" w:cs="Times New Roman"/>
          <w:sz w:val="24"/>
        </w:rPr>
        <w:t xml:space="preserve"> и кустовой зонах. Такая технология в настоящее время большинством специализированных хозяйств выполняется дисковыми боронами, культиваторами или фрезами с горизонтальной осью вращения. Эти орудия не вполне удовлетворяют агротехническим требованиям: некачественно крошат почву, не полностью уничтожают сорняки, особенно в кустовой зоне, повреждают корни растений, что приводит к их гибели. Проблему увеличения плодово-ягодной продукции можно успешно решать, применяя новый технологический прием по уходу за высокостебельными плантациями смородины, малины, крыжовника, винограда и других ягодных культур. В результате теоретических и экспериментальных исследований была разработана конструкция и изготовлен опытный образец выносной секции фрезы с вертикальной осью вращения, предназначенный для обработки почвы и уничтожения сорняков в </w:t>
      </w:r>
      <w:proofErr w:type="spellStart"/>
      <w:r w:rsidRPr="004A3B35">
        <w:rPr>
          <w:rFonts w:ascii="Times New Roman" w:hAnsi="Times New Roman" w:cs="Times New Roman"/>
          <w:sz w:val="24"/>
        </w:rPr>
        <w:t>прикустовой</w:t>
      </w:r>
      <w:proofErr w:type="spellEnd"/>
      <w:r w:rsidRPr="004A3B35">
        <w:rPr>
          <w:rFonts w:ascii="Times New Roman" w:hAnsi="Times New Roman" w:cs="Times New Roman"/>
          <w:sz w:val="24"/>
        </w:rPr>
        <w:t xml:space="preserve"> зоне высокостебельных культур.</w:t>
      </w:r>
    </w:p>
    <w:p w:rsidR="00B55A71" w:rsidRDefault="00B55A71" w:rsidP="00B55A71">
      <w:pPr>
        <w:pStyle w:val="a7"/>
        <w:ind w:firstLine="709"/>
        <w:jc w:val="both"/>
        <w:rPr>
          <w:rFonts w:ascii="Times New Roman" w:hAnsi="Times New Roman" w:cs="Times New Roman"/>
          <w:sz w:val="24"/>
        </w:rPr>
      </w:pPr>
    </w:p>
    <w:p w:rsidR="00B55A71" w:rsidRPr="00A502B1" w:rsidRDefault="00B55A71" w:rsidP="00B55A71">
      <w:pPr>
        <w:pStyle w:val="a7"/>
        <w:ind w:firstLine="709"/>
        <w:jc w:val="both"/>
        <w:rPr>
          <w:rFonts w:ascii="Times New Roman" w:hAnsi="Times New Roman" w:cs="Times New Roman"/>
          <w:sz w:val="28"/>
        </w:rPr>
      </w:pPr>
      <w:r w:rsidRPr="00A502B1">
        <w:rPr>
          <w:rFonts w:ascii="Times New Roman" w:hAnsi="Times New Roman" w:cs="Times New Roman"/>
          <w:b/>
          <w:sz w:val="28"/>
        </w:rPr>
        <w:t>Бобков, С. И</w:t>
      </w:r>
      <w:r w:rsidRPr="00A502B1">
        <w:rPr>
          <w:rFonts w:ascii="Times New Roman" w:hAnsi="Times New Roman" w:cs="Times New Roman"/>
          <w:sz w:val="28"/>
        </w:rPr>
        <w:t xml:space="preserve">. Каток - </w:t>
      </w:r>
      <w:proofErr w:type="spellStart"/>
      <w:r w:rsidRPr="00A502B1">
        <w:rPr>
          <w:rFonts w:ascii="Times New Roman" w:hAnsi="Times New Roman" w:cs="Times New Roman"/>
          <w:sz w:val="28"/>
        </w:rPr>
        <w:t>измельчитель</w:t>
      </w:r>
      <w:proofErr w:type="spellEnd"/>
      <w:r w:rsidRPr="00A502B1">
        <w:rPr>
          <w:rFonts w:ascii="Times New Roman" w:hAnsi="Times New Roman" w:cs="Times New Roman"/>
          <w:sz w:val="28"/>
        </w:rPr>
        <w:t xml:space="preserve"> для прикатывания </w:t>
      </w:r>
      <w:proofErr w:type="spellStart"/>
      <w:r w:rsidRPr="00A502B1">
        <w:rPr>
          <w:rFonts w:ascii="Times New Roman" w:hAnsi="Times New Roman" w:cs="Times New Roman"/>
          <w:sz w:val="28"/>
        </w:rPr>
        <w:t>сидератов</w:t>
      </w:r>
      <w:proofErr w:type="spellEnd"/>
      <w:r w:rsidRPr="00A502B1">
        <w:rPr>
          <w:rFonts w:ascii="Times New Roman" w:hAnsi="Times New Roman" w:cs="Times New Roman"/>
          <w:sz w:val="28"/>
        </w:rPr>
        <w:t xml:space="preserve"> / С. И. Бобков, К. И. </w:t>
      </w:r>
      <w:proofErr w:type="spellStart"/>
      <w:r w:rsidRPr="00A502B1">
        <w:rPr>
          <w:rFonts w:ascii="Times New Roman" w:hAnsi="Times New Roman" w:cs="Times New Roman"/>
          <w:sz w:val="28"/>
        </w:rPr>
        <w:t>Алексенцев</w:t>
      </w:r>
      <w:proofErr w:type="spellEnd"/>
      <w:r w:rsidRPr="00A502B1">
        <w:rPr>
          <w:rFonts w:ascii="Times New Roman" w:hAnsi="Times New Roman" w:cs="Times New Roman"/>
          <w:sz w:val="28"/>
        </w:rPr>
        <w:t xml:space="preserve"> // Сельский механизатор. – 2017. – № 10. – С. 16-17</w:t>
      </w:r>
      <w:proofErr w:type="gramStart"/>
      <w:r w:rsidRPr="00A502B1">
        <w:rPr>
          <w:rFonts w:ascii="Times New Roman" w:hAnsi="Times New Roman" w:cs="Times New Roman"/>
          <w:sz w:val="28"/>
        </w:rPr>
        <w:t xml:space="preserve"> :</w:t>
      </w:r>
      <w:proofErr w:type="gramEnd"/>
      <w:r w:rsidRPr="00A502B1">
        <w:rPr>
          <w:rFonts w:ascii="Times New Roman" w:hAnsi="Times New Roman" w:cs="Times New Roman"/>
          <w:sz w:val="28"/>
        </w:rPr>
        <w:t xml:space="preserve"> рис.</w:t>
      </w:r>
    </w:p>
    <w:p w:rsidR="00B55A71" w:rsidRDefault="00B55A71" w:rsidP="00B55A71">
      <w:pPr>
        <w:pStyle w:val="a7"/>
        <w:ind w:firstLine="709"/>
        <w:jc w:val="both"/>
        <w:rPr>
          <w:rFonts w:ascii="Times New Roman" w:hAnsi="Times New Roman" w:cs="Times New Roman"/>
          <w:sz w:val="24"/>
        </w:rPr>
      </w:pPr>
      <w:r w:rsidRPr="00A400F7">
        <w:rPr>
          <w:rFonts w:ascii="Times New Roman" w:hAnsi="Times New Roman" w:cs="Times New Roman"/>
          <w:sz w:val="24"/>
        </w:rPr>
        <w:lastRenderedPageBreak/>
        <w:t xml:space="preserve">Обоснованы параметры и режимы работы орудия прикатывания и измельчения </w:t>
      </w:r>
      <w:proofErr w:type="spellStart"/>
      <w:r w:rsidRPr="00A400F7">
        <w:rPr>
          <w:rFonts w:ascii="Times New Roman" w:hAnsi="Times New Roman" w:cs="Times New Roman"/>
          <w:sz w:val="24"/>
        </w:rPr>
        <w:t>сидератов</w:t>
      </w:r>
      <w:proofErr w:type="spellEnd"/>
      <w:r w:rsidRPr="00A400F7">
        <w:rPr>
          <w:rFonts w:ascii="Times New Roman" w:hAnsi="Times New Roman" w:cs="Times New Roman"/>
          <w:sz w:val="24"/>
        </w:rPr>
        <w:t xml:space="preserve"> на поверхности почвы применение, которого необходимо в технологии органического земледелия для формирования мульчирующего слоя из </w:t>
      </w:r>
      <w:proofErr w:type="gramStart"/>
      <w:r w:rsidRPr="00A400F7">
        <w:rPr>
          <w:rFonts w:ascii="Times New Roman" w:hAnsi="Times New Roman" w:cs="Times New Roman"/>
          <w:sz w:val="24"/>
        </w:rPr>
        <w:t>измельченных</w:t>
      </w:r>
      <w:proofErr w:type="gramEnd"/>
      <w:r w:rsidRPr="00A400F7">
        <w:rPr>
          <w:rFonts w:ascii="Times New Roman" w:hAnsi="Times New Roman" w:cs="Times New Roman"/>
          <w:sz w:val="24"/>
        </w:rPr>
        <w:t xml:space="preserve"> </w:t>
      </w:r>
      <w:proofErr w:type="spellStart"/>
      <w:r w:rsidRPr="00A400F7">
        <w:rPr>
          <w:rFonts w:ascii="Times New Roman" w:hAnsi="Times New Roman" w:cs="Times New Roman"/>
          <w:sz w:val="24"/>
        </w:rPr>
        <w:t>сидератов</w:t>
      </w:r>
      <w:proofErr w:type="spellEnd"/>
      <w:r w:rsidRPr="00A400F7">
        <w:rPr>
          <w:rFonts w:ascii="Times New Roman" w:hAnsi="Times New Roman" w:cs="Times New Roman"/>
          <w:sz w:val="24"/>
        </w:rPr>
        <w:t xml:space="preserve"> на поверхности почвы.</w:t>
      </w:r>
    </w:p>
    <w:p w:rsidR="00B55A71" w:rsidRDefault="00B55A71" w:rsidP="00B55A71">
      <w:pPr>
        <w:pStyle w:val="a7"/>
        <w:ind w:firstLine="709"/>
        <w:jc w:val="both"/>
        <w:rPr>
          <w:rFonts w:ascii="Times New Roman" w:hAnsi="Times New Roman" w:cs="Times New Roman"/>
          <w:sz w:val="24"/>
        </w:rPr>
      </w:pPr>
    </w:p>
    <w:p w:rsidR="00B55A71" w:rsidRPr="00A400F7" w:rsidRDefault="00B55A71" w:rsidP="00B55A71">
      <w:pPr>
        <w:pStyle w:val="a7"/>
        <w:ind w:firstLine="709"/>
        <w:jc w:val="both"/>
        <w:rPr>
          <w:rFonts w:ascii="Times New Roman" w:hAnsi="Times New Roman" w:cs="Times New Roman"/>
          <w:sz w:val="28"/>
        </w:rPr>
      </w:pPr>
      <w:r w:rsidRPr="00A400F7">
        <w:rPr>
          <w:rFonts w:ascii="Times New Roman" w:hAnsi="Times New Roman" w:cs="Times New Roman"/>
          <w:b/>
          <w:sz w:val="28"/>
        </w:rPr>
        <w:t>Максудов, Р. Р.</w:t>
      </w:r>
      <w:r w:rsidRPr="00A400F7">
        <w:rPr>
          <w:rFonts w:ascii="Times New Roman" w:hAnsi="Times New Roman" w:cs="Times New Roman"/>
          <w:sz w:val="28"/>
        </w:rPr>
        <w:t xml:space="preserve"> Результаты испытаний культиватора-окучника КОГ-2,8/3,0 / Р. Р. Максудов, Н. В. Романовский // Сельский механизатор. </w:t>
      </w:r>
      <w:r>
        <w:rPr>
          <w:rFonts w:ascii="Times New Roman" w:hAnsi="Times New Roman" w:cs="Times New Roman"/>
          <w:sz w:val="24"/>
        </w:rPr>
        <w:t>–</w:t>
      </w:r>
      <w:r w:rsidRPr="00A400F7">
        <w:rPr>
          <w:rFonts w:ascii="Times New Roman" w:hAnsi="Times New Roman" w:cs="Times New Roman"/>
          <w:sz w:val="28"/>
        </w:rPr>
        <w:t xml:space="preserve"> 2017. </w:t>
      </w:r>
      <w:r>
        <w:rPr>
          <w:rFonts w:ascii="Times New Roman" w:hAnsi="Times New Roman" w:cs="Times New Roman"/>
          <w:sz w:val="24"/>
        </w:rPr>
        <w:t>–</w:t>
      </w:r>
      <w:r w:rsidRPr="00A400F7">
        <w:rPr>
          <w:rFonts w:ascii="Times New Roman" w:hAnsi="Times New Roman" w:cs="Times New Roman"/>
          <w:sz w:val="28"/>
        </w:rPr>
        <w:t xml:space="preserve"> </w:t>
      </w:r>
      <w:r>
        <w:rPr>
          <w:rFonts w:ascii="Times New Roman" w:hAnsi="Times New Roman" w:cs="Times New Roman"/>
          <w:sz w:val="28"/>
        </w:rPr>
        <w:t>№</w:t>
      </w:r>
      <w:r w:rsidRPr="00A400F7">
        <w:rPr>
          <w:rFonts w:ascii="Times New Roman" w:hAnsi="Times New Roman" w:cs="Times New Roman"/>
          <w:sz w:val="28"/>
        </w:rPr>
        <w:t xml:space="preserve"> 10. </w:t>
      </w:r>
      <w:r>
        <w:rPr>
          <w:rFonts w:ascii="Times New Roman" w:hAnsi="Times New Roman" w:cs="Times New Roman"/>
          <w:sz w:val="24"/>
        </w:rPr>
        <w:t>–</w:t>
      </w:r>
      <w:r w:rsidRPr="00A400F7">
        <w:rPr>
          <w:rFonts w:ascii="Times New Roman" w:hAnsi="Times New Roman" w:cs="Times New Roman"/>
          <w:sz w:val="28"/>
        </w:rPr>
        <w:t xml:space="preserve"> С. 6.</w:t>
      </w:r>
    </w:p>
    <w:p w:rsidR="00B55A71" w:rsidRDefault="00B55A71" w:rsidP="00B55A71">
      <w:pPr>
        <w:pStyle w:val="a7"/>
        <w:ind w:firstLine="709"/>
        <w:jc w:val="both"/>
        <w:rPr>
          <w:rFonts w:ascii="Times New Roman" w:hAnsi="Times New Roman" w:cs="Times New Roman"/>
          <w:sz w:val="24"/>
        </w:rPr>
      </w:pPr>
      <w:r w:rsidRPr="00A400F7">
        <w:rPr>
          <w:rFonts w:ascii="Times New Roman" w:hAnsi="Times New Roman" w:cs="Times New Roman"/>
          <w:sz w:val="24"/>
        </w:rPr>
        <w:t>Дано описание конструкции культиватора-окучника. Приведены условия и результаты испытаний. Определена экономическая эффективность применения.</w:t>
      </w:r>
    </w:p>
    <w:p w:rsidR="00B55A71" w:rsidRDefault="00B55A71" w:rsidP="00B55A71">
      <w:pPr>
        <w:pStyle w:val="a7"/>
        <w:ind w:firstLine="709"/>
        <w:jc w:val="both"/>
        <w:rPr>
          <w:rFonts w:ascii="Times New Roman" w:hAnsi="Times New Roman" w:cs="Times New Roman"/>
          <w:sz w:val="24"/>
        </w:rPr>
      </w:pPr>
    </w:p>
    <w:p w:rsidR="00B55A71" w:rsidRPr="00B967B3" w:rsidRDefault="00B55A71" w:rsidP="00B55A71">
      <w:pPr>
        <w:pStyle w:val="a7"/>
        <w:ind w:firstLine="709"/>
        <w:jc w:val="both"/>
        <w:rPr>
          <w:rFonts w:ascii="Times New Roman" w:hAnsi="Times New Roman" w:cs="Times New Roman"/>
          <w:sz w:val="28"/>
        </w:rPr>
      </w:pPr>
      <w:proofErr w:type="spellStart"/>
      <w:r w:rsidRPr="00B967B3">
        <w:rPr>
          <w:rFonts w:ascii="Times New Roman" w:hAnsi="Times New Roman" w:cs="Times New Roman"/>
          <w:b/>
          <w:sz w:val="28"/>
        </w:rPr>
        <w:t>Канделя</w:t>
      </w:r>
      <w:proofErr w:type="spellEnd"/>
      <w:r w:rsidRPr="00B967B3">
        <w:rPr>
          <w:rFonts w:ascii="Times New Roman" w:hAnsi="Times New Roman" w:cs="Times New Roman"/>
          <w:b/>
          <w:sz w:val="28"/>
        </w:rPr>
        <w:t>, М. В.</w:t>
      </w:r>
      <w:r w:rsidRPr="00B967B3">
        <w:rPr>
          <w:rFonts w:ascii="Times New Roman" w:hAnsi="Times New Roman" w:cs="Times New Roman"/>
          <w:sz w:val="28"/>
        </w:rPr>
        <w:t xml:space="preserve"> Новое почвообрабатывающее орудие / М. В. </w:t>
      </w:r>
      <w:proofErr w:type="spellStart"/>
      <w:r w:rsidRPr="00B967B3">
        <w:rPr>
          <w:rFonts w:ascii="Times New Roman" w:hAnsi="Times New Roman" w:cs="Times New Roman"/>
          <w:sz w:val="28"/>
        </w:rPr>
        <w:t>Канделя</w:t>
      </w:r>
      <w:proofErr w:type="spellEnd"/>
      <w:r w:rsidRPr="00B967B3">
        <w:rPr>
          <w:rFonts w:ascii="Times New Roman" w:hAnsi="Times New Roman" w:cs="Times New Roman"/>
          <w:sz w:val="28"/>
        </w:rPr>
        <w:t>, В. Л. Земляк // Сельский механизатор. – 2017. – № 10. – С. 7.</w:t>
      </w:r>
    </w:p>
    <w:p w:rsidR="00B55A71" w:rsidRDefault="00B55A71" w:rsidP="00B55A71">
      <w:pPr>
        <w:pStyle w:val="a7"/>
        <w:ind w:firstLine="709"/>
        <w:jc w:val="both"/>
        <w:rPr>
          <w:rFonts w:ascii="Times New Roman" w:hAnsi="Times New Roman" w:cs="Times New Roman"/>
          <w:sz w:val="24"/>
        </w:rPr>
      </w:pPr>
      <w:r w:rsidRPr="00A400F7">
        <w:rPr>
          <w:rFonts w:ascii="Times New Roman" w:hAnsi="Times New Roman" w:cs="Times New Roman"/>
          <w:sz w:val="24"/>
        </w:rPr>
        <w:t>Рассмотрен способ обработки почвы активными рабочими органами. Создано новое почвообрабатывающее орудие для воспроизводства плодородия почвы.</w:t>
      </w:r>
    </w:p>
    <w:p w:rsidR="00B55A71" w:rsidRDefault="00B55A71" w:rsidP="00B55A71">
      <w:pPr>
        <w:pStyle w:val="a7"/>
        <w:ind w:firstLine="709"/>
        <w:jc w:val="both"/>
        <w:rPr>
          <w:rFonts w:ascii="Times New Roman" w:hAnsi="Times New Roman" w:cs="Times New Roman"/>
          <w:sz w:val="24"/>
        </w:rPr>
      </w:pPr>
    </w:p>
    <w:p w:rsidR="00B55A71" w:rsidRDefault="00B55A71" w:rsidP="00B55A71">
      <w:pPr>
        <w:spacing w:after="0" w:line="240" w:lineRule="auto"/>
        <w:ind w:firstLine="709"/>
        <w:jc w:val="both"/>
        <w:rPr>
          <w:rFonts w:ascii="Times New Roman" w:hAnsi="Times New Roman" w:cs="Times New Roman"/>
          <w:sz w:val="28"/>
          <w:szCs w:val="28"/>
        </w:rPr>
      </w:pPr>
      <w:r w:rsidRPr="0071271F">
        <w:rPr>
          <w:rFonts w:ascii="Times New Roman" w:hAnsi="Times New Roman" w:cs="Times New Roman"/>
          <w:b/>
          <w:sz w:val="28"/>
          <w:szCs w:val="28"/>
        </w:rPr>
        <w:t>Кокошин, С. Н.</w:t>
      </w:r>
      <w:r w:rsidRPr="0071271F">
        <w:rPr>
          <w:rFonts w:ascii="Times New Roman" w:hAnsi="Times New Roman" w:cs="Times New Roman"/>
          <w:sz w:val="28"/>
          <w:szCs w:val="28"/>
        </w:rPr>
        <w:t xml:space="preserve"> Конструкция энергосберегающего рабочего органа почвообрабатывающей машины / С. Н. Кокошин, С. М. Созонов // Известия Оренбургского гос. </w:t>
      </w:r>
      <w:proofErr w:type="spellStart"/>
      <w:r w:rsidRPr="0071271F">
        <w:rPr>
          <w:rFonts w:ascii="Times New Roman" w:hAnsi="Times New Roman" w:cs="Times New Roman"/>
          <w:sz w:val="28"/>
          <w:szCs w:val="28"/>
        </w:rPr>
        <w:t>аграр</w:t>
      </w:r>
      <w:proofErr w:type="spellEnd"/>
      <w:r w:rsidRPr="0071271F">
        <w:rPr>
          <w:rFonts w:ascii="Times New Roman" w:hAnsi="Times New Roman" w:cs="Times New Roman"/>
          <w:sz w:val="28"/>
          <w:szCs w:val="28"/>
        </w:rPr>
        <w:t>. ун-та. – 2017. – № 5. – С. 115-118.</w:t>
      </w:r>
    </w:p>
    <w:p w:rsidR="00B55A71" w:rsidRPr="0032419A" w:rsidRDefault="00B55A71" w:rsidP="00B55A71">
      <w:pPr>
        <w:spacing w:after="0" w:line="240" w:lineRule="auto"/>
        <w:ind w:firstLine="709"/>
        <w:jc w:val="both"/>
        <w:rPr>
          <w:rFonts w:ascii="Times New Roman" w:hAnsi="Times New Roman" w:cs="Times New Roman"/>
          <w:sz w:val="24"/>
          <w:szCs w:val="28"/>
        </w:rPr>
      </w:pPr>
    </w:p>
    <w:p w:rsidR="00B55A71" w:rsidRPr="00093F13" w:rsidRDefault="00B55A71" w:rsidP="00B55A71">
      <w:pPr>
        <w:spacing w:after="0" w:line="240" w:lineRule="auto"/>
        <w:ind w:firstLine="709"/>
        <w:jc w:val="both"/>
        <w:rPr>
          <w:rFonts w:ascii="Times New Roman" w:hAnsi="Times New Roman" w:cs="Times New Roman"/>
          <w:sz w:val="28"/>
          <w:szCs w:val="28"/>
        </w:rPr>
      </w:pPr>
      <w:proofErr w:type="spellStart"/>
      <w:r w:rsidRPr="00093F13">
        <w:rPr>
          <w:rFonts w:ascii="Times New Roman" w:hAnsi="Times New Roman" w:cs="Times New Roman"/>
          <w:b/>
          <w:sz w:val="28"/>
          <w:szCs w:val="28"/>
        </w:rPr>
        <w:t>Припоров</w:t>
      </w:r>
      <w:proofErr w:type="spellEnd"/>
      <w:r w:rsidRPr="00093F13">
        <w:rPr>
          <w:rFonts w:ascii="Times New Roman" w:hAnsi="Times New Roman" w:cs="Times New Roman"/>
          <w:b/>
          <w:sz w:val="28"/>
          <w:szCs w:val="28"/>
        </w:rPr>
        <w:t>, Е. В.</w:t>
      </w:r>
      <w:r w:rsidRPr="00093F13">
        <w:rPr>
          <w:rFonts w:ascii="Times New Roman" w:hAnsi="Times New Roman" w:cs="Times New Roman"/>
          <w:sz w:val="28"/>
          <w:szCs w:val="28"/>
        </w:rPr>
        <w:t xml:space="preserve"> Анализ дисковых орудий для поверхностной обработки почвы / Е. В. </w:t>
      </w:r>
      <w:proofErr w:type="spellStart"/>
      <w:r w:rsidRPr="00093F13">
        <w:rPr>
          <w:rFonts w:ascii="Times New Roman" w:hAnsi="Times New Roman" w:cs="Times New Roman"/>
          <w:sz w:val="28"/>
          <w:szCs w:val="28"/>
        </w:rPr>
        <w:t>Припоров</w:t>
      </w:r>
      <w:proofErr w:type="spellEnd"/>
      <w:r w:rsidRPr="00093F13">
        <w:rPr>
          <w:rFonts w:ascii="Times New Roman" w:hAnsi="Times New Roman" w:cs="Times New Roman"/>
          <w:sz w:val="28"/>
          <w:szCs w:val="28"/>
        </w:rPr>
        <w:t xml:space="preserve">, Р. С. </w:t>
      </w:r>
      <w:proofErr w:type="spellStart"/>
      <w:r w:rsidRPr="00093F13">
        <w:rPr>
          <w:rFonts w:ascii="Times New Roman" w:hAnsi="Times New Roman" w:cs="Times New Roman"/>
          <w:sz w:val="28"/>
          <w:szCs w:val="28"/>
        </w:rPr>
        <w:t>Марушко</w:t>
      </w:r>
      <w:proofErr w:type="spellEnd"/>
      <w:r w:rsidRPr="00093F13">
        <w:rPr>
          <w:rFonts w:ascii="Times New Roman" w:hAnsi="Times New Roman" w:cs="Times New Roman"/>
          <w:sz w:val="28"/>
          <w:szCs w:val="28"/>
        </w:rPr>
        <w:t xml:space="preserve"> // Известия Оренбургского гос. </w:t>
      </w:r>
      <w:proofErr w:type="spellStart"/>
      <w:r w:rsidRPr="00093F13">
        <w:rPr>
          <w:rFonts w:ascii="Times New Roman" w:hAnsi="Times New Roman" w:cs="Times New Roman"/>
          <w:sz w:val="28"/>
          <w:szCs w:val="28"/>
        </w:rPr>
        <w:t>аграр</w:t>
      </w:r>
      <w:proofErr w:type="spellEnd"/>
      <w:r w:rsidRPr="00093F13">
        <w:rPr>
          <w:rFonts w:ascii="Times New Roman" w:hAnsi="Times New Roman" w:cs="Times New Roman"/>
          <w:sz w:val="28"/>
          <w:szCs w:val="28"/>
        </w:rPr>
        <w:t>. ун-та. – 2017. – № 5. – С. 112-115.</w:t>
      </w:r>
    </w:p>
    <w:p w:rsidR="00B55A71" w:rsidRPr="0032419A" w:rsidRDefault="00B55A71" w:rsidP="00B55A71">
      <w:pPr>
        <w:pStyle w:val="a7"/>
        <w:jc w:val="center"/>
        <w:rPr>
          <w:rFonts w:ascii="Times New Roman" w:hAnsi="Times New Roman" w:cs="Times New Roman"/>
          <w:sz w:val="24"/>
        </w:rPr>
      </w:pPr>
    </w:p>
    <w:p w:rsidR="00B55A71" w:rsidRPr="007D3776" w:rsidRDefault="00B55A71" w:rsidP="00B55A71">
      <w:pPr>
        <w:pStyle w:val="a7"/>
        <w:ind w:firstLine="709"/>
        <w:jc w:val="both"/>
        <w:rPr>
          <w:rFonts w:ascii="Times New Roman" w:hAnsi="Times New Roman" w:cs="Times New Roman"/>
          <w:sz w:val="28"/>
        </w:rPr>
      </w:pPr>
      <w:r w:rsidRPr="007D3776">
        <w:rPr>
          <w:rFonts w:ascii="Times New Roman" w:hAnsi="Times New Roman" w:cs="Times New Roman"/>
          <w:b/>
          <w:sz w:val="28"/>
        </w:rPr>
        <w:t>Рабочий орган для противоэрозионной обработки почвы</w:t>
      </w:r>
      <w:r w:rsidRPr="007D3776">
        <w:rPr>
          <w:rFonts w:ascii="Times New Roman" w:hAnsi="Times New Roman" w:cs="Times New Roman"/>
          <w:sz w:val="28"/>
        </w:rPr>
        <w:t xml:space="preserve"> / В. П. Егоров [и др.] // Сельский механизатор. – 2017. – № 10. – С. 11.</w:t>
      </w:r>
    </w:p>
    <w:p w:rsidR="00B55A71" w:rsidRDefault="00B55A71" w:rsidP="00B55A71">
      <w:pPr>
        <w:pStyle w:val="a7"/>
        <w:ind w:firstLine="709"/>
        <w:jc w:val="both"/>
        <w:rPr>
          <w:rFonts w:ascii="Times New Roman" w:hAnsi="Times New Roman" w:cs="Times New Roman"/>
          <w:sz w:val="24"/>
        </w:rPr>
      </w:pPr>
      <w:r w:rsidRPr="00A400F7">
        <w:rPr>
          <w:rFonts w:ascii="Times New Roman" w:hAnsi="Times New Roman" w:cs="Times New Roman"/>
          <w:sz w:val="24"/>
        </w:rPr>
        <w:t xml:space="preserve">Приведен рабочий орган для рыхления подпахотного слоя почвы, позволяющий существенно увеличить влагоемкость и </w:t>
      </w:r>
      <w:proofErr w:type="spellStart"/>
      <w:r w:rsidRPr="00A400F7">
        <w:rPr>
          <w:rFonts w:ascii="Times New Roman" w:hAnsi="Times New Roman" w:cs="Times New Roman"/>
          <w:sz w:val="24"/>
        </w:rPr>
        <w:t>водопрницаемость</w:t>
      </w:r>
      <w:proofErr w:type="spellEnd"/>
      <w:r w:rsidRPr="00A400F7">
        <w:rPr>
          <w:rFonts w:ascii="Times New Roman" w:hAnsi="Times New Roman" w:cs="Times New Roman"/>
          <w:sz w:val="24"/>
        </w:rPr>
        <w:t xml:space="preserve"> подпахотного слоя, а также уменьшить эрозионные процессы на склонах.</w:t>
      </w:r>
    </w:p>
    <w:p w:rsidR="00B55A71" w:rsidRPr="0032419A" w:rsidRDefault="00B55A71" w:rsidP="00B55A71">
      <w:pPr>
        <w:pStyle w:val="a7"/>
        <w:jc w:val="center"/>
        <w:rPr>
          <w:rFonts w:ascii="Times New Roman" w:hAnsi="Times New Roman" w:cs="Times New Roman"/>
          <w:sz w:val="24"/>
        </w:rPr>
      </w:pPr>
    </w:p>
    <w:p w:rsidR="00B55A71" w:rsidRDefault="00B55A71" w:rsidP="00B55A71">
      <w:pPr>
        <w:pStyle w:val="a7"/>
        <w:ind w:firstLine="709"/>
        <w:jc w:val="both"/>
        <w:rPr>
          <w:rFonts w:ascii="Times New Roman" w:hAnsi="Times New Roman" w:cs="Times New Roman"/>
          <w:b/>
          <w:sz w:val="28"/>
        </w:rPr>
      </w:pPr>
      <w:r w:rsidRPr="00846476">
        <w:rPr>
          <w:rFonts w:ascii="Times New Roman" w:hAnsi="Times New Roman" w:cs="Times New Roman"/>
          <w:b/>
          <w:sz w:val="28"/>
          <w:szCs w:val="28"/>
        </w:rPr>
        <w:t>Федоров, Д. И.</w:t>
      </w:r>
      <w:r w:rsidRPr="000740BD">
        <w:rPr>
          <w:rFonts w:ascii="Times New Roman" w:hAnsi="Times New Roman" w:cs="Times New Roman"/>
          <w:sz w:val="28"/>
          <w:szCs w:val="28"/>
        </w:rPr>
        <w:t xml:space="preserve"> </w:t>
      </w:r>
      <w:r w:rsidRPr="00846476">
        <w:rPr>
          <w:rFonts w:ascii="Times New Roman" w:hAnsi="Times New Roman" w:cs="Times New Roman"/>
          <w:sz w:val="28"/>
          <w:szCs w:val="28"/>
        </w:rPr>
        <w:t xml:space="preserve">Ротационный плуг </w:t>
      </w:r>
      <w:r>
        <w:rPr>
          <w:rFonts w:ascii="Times New Roman" w:hAnsi="Times New Roman" w:cs="Times New Roman"/>
          <w:sz w:val="28"/>
          <w:szCs w:val="28"/>
        </w:rPr>
        <w:t xml:space="preserve">/ </w:t>
      </w:r>
      <w:r w:rsidRPr="000740BD">
        <w:rPr>
          <w:rFonts w:ascii="Times New Roman" w:hAnsi="Times New Roman" w:cs="Times New Roman"/>
          <w:sz w:val="28"/>
          <w:szCs w:val="28"/>
        </w:rPr>
        <w:t>Д.</w:t>
      </w:r>
      <w:r>
        <w:rPr>
          <w:rFonts w:ascii="Times New Roman" w:hAnsi="Times New Roman" w:cs="Times New Roman"/>
          <w:sz w:val="28"/>
          <w:szCs w:val="28"/>
        </w:rPr>
        <w:t xml:space="preserve"> </w:t>
      </w:r>
      <w:r w:rsidRPr="000740BD">
        <w:rPr>
          <w:rFonts w:ascii="Times New Roman" w:hAnsi="Times New Roman" w:cs="Times New Roman"/>
          <w:sz w:val="28"/>
          <w:szCs w:val="28"/>
        </w:rPr>
        <w:t>И.</w:t>
      </w:r>
      <w:r>
        <w:rPr>
          <w:rFonts w:ascii="Times New Roman" w:hAnsi="Times New Roman" w:cs="Times New Roman"/>
          <w:sz w:val="28"/>
          <w:szCs w:val="28"/>
        </w:rPr>
        <w:t xml:space="preserve"> </w:t>
      </w:r>
      <w:r w:rsidRPr="000740BD">
        <w:rPr>
          <w:rFonts w:ascii="Times New Roman" w:hAnsi="Times New Roman" w:cs="Times New Roman"/>
          <w:sz w:val="28"/>
          <w:szCs w:val="28"/>
        </w:rPr>
        <w:t>Федоров, В.</w:t>
      </w:r>
      <w:r>
        <w:rPr>
          <w:rFonts w:ascii="Times New Roman" w:hAnsi="Times New Roman" w:cs="Times New Roman"/>
          <w:sz w:val="28"/>
          <w:szCs w:val="28"/>
        </w:rPr>
        <w:t xml:space="preserve"> </w:t>
      </w:r>
      <w:r w:rsidRPr="000740BD">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0740BD">
        <w:rPr>
          <w:rFonts w:ascii="Times New Roman" w:hAnsi="Times New Roman" w:cs="Times New Roman"/>
          <w:sz w:val="28"/>
          <w:szCs w:val="28"/>
        </w:rPr>
        <w:t>Чегулов</w:t>
      </w:r>
      <w:proofErr w:type="spellEnd"/>
      <w:r w:rsidRPr="000740BD">
        <w:rPr>
          <w:rFonts w:ascii="Times New Roman" w:hAnsi="Times New Roman" w:cs="Times New Roman"/>
          <w:sz w:val="28"/>
          <w:szCs w:val="28"/>
        </w:rPr>
        <w:t>, И.</w:t>
      </w:r>
      <w:r>
        <w:rPr>
          <w:rFonts w:ascii="Times New Roman" w:hAnsi="Times New Roman" w:cs="Times New Roman"/>
          <w:sz w:val="28"/>
          <w:szCs w:val="28"/>
        </w:rPr>
        <w:t xml:space="preserve"> </w:t>
      </w:r>
      <w:r w:rsidRPr="000740BD">
        <w:rPr>
          <w:rFonts w:ascii="Times New Roman" w:hAnsi="Times New Roman" w:cs="Times New Roman"/>
          <w:sz w:val="28"/>
          <w:szCs w:val="28"/>
        </w:rPr>
        <w:t xml:space="preserve">В. Федорова // </w:t>
      </w:r>
      <w:r w:rsidRPr="00EC1359">
        <w:rPr>
          <w:rFonts w:ascii="Times New Roman" w:hAnsi="Times New Roman" w:cs="Times New Roman"/>
          <w:sz w:val="28"/>
          <w:szCs w:val="28"/>
        </w:rPr>
        <w:t>Политематический сетевой электронный науч</w:t>
      </w:r>
      <w:r>
        <w:rPr>
          <w:rFonts w:ascii="Times New Roman" w:hAnsi="Times New Roman" w:cs="Times New Roman"/>
          <w:sz w:val="28"/>
          <w:szCs w:val="28"/>
        </w:rPr>
        <w:t>.</w:t>
      </w:r>
      <w:r w:rsidRPr="00EC1359">
        <w:rPr>
          <w:rFonts w:ascii="Times New Roman" w:hAnsi="Times New Roman" w:cs="Times New Roman"/>
          <w:sz w:val="28"/>
          <w:szCs w:val="28"/>
        </w:rPr>
        <w:t xml:space="preserve"> журн</w:t>
      </w:r>
      <w:r>
        <w:rPr>
          <w:rFonts w:ascii="Times New Roman" w:hAnsi="Times New Roman" w:cs="Times New Roman"/>
          <w:sz w:val="28"/>
          <w:szCs w:val="28"/>
        </w:rPr>
        <w:t>.</w:t>
      </w:r>
      <w:r w:rsidRPr="00EC1359">
        <w:rPr>
          <w:rFonts w:ascii="Times New Roman" w:hAnsi="Times New Roman" w:cs="Times New Roman"/>
          <w:sz w:val="28"/>
          <w:szCs w:val="28"/>
        </w:rPr>
        <w:t xml:space="preserve"> Кубанского гос</w:t>
      </w:r>
      <w:r>
        <w:rPr>
          <w:rFonts w:ascii="Times New Roman" w:hAnsi="Times New Roman" w:cs="Times New Roman"/>
          <w:sz w:val="28"/>
          <w:szCs w:val="28"/>
        </w:rPr>
        <w:t>.</w:t>
      </w:r>
      <w:r w:rsidRPr="00EC1359">
        <w:rPr>
          <w:rFonts w:ascii="Times New Roman" w:hAnsi="Times New Roman" w:cs="Times New Roman"/>
          <w:sz w:val="28"/>
          <w:szCs w:val="28"/>
        </w:rPr>
        <w:t xml:space="preserve"> </w:t>
      </w:r>
      <w:proofErr w:type="spellStart"/>
      <w:r w:rsidRPr="00EC1359">
        <w:rPr>
          <w:rFonts w:ascii="Times New Roman" w:hAnsi="Times New Roman" w:cs="Times New Roman"/>
          <w:sz w:val="28"/>
          <w:szCs w:val="28"/>
        </w:rPr>
        <w:t>аграр</w:t>
      </w:r>
      <w:proofErr w:type="spellEnd"/>
      <w:r>
        <w:rPr>
          <w:rFonts w:ascii="Times New Roman" w:hAnsi="Times New Roman" w:cs="Times New Roman"/>
          <w:sz w:val="28"/>
          <w:szCs w:val="28"/>
        </w:rPr>
        <w:t>.</w:t>
      </w:r>
      <w:r w:rsidRPr="00EC1359">
        <w:rPr>
          <w:rFonts w:ascii="Times New Roman" w:hAnsi="Times New Roman" w:cs="Times New Roman"/>
          <w:sz w:val="28"/>
          <w:szCs w:val="28"/>
        </w:rPr>
        <w:t xml:space="preserve"> ун</w:t>
      </w:r>
      <w:r>
        <w:rPr>
          <w:rFonts w:ascii="Times New Roman" w:hAnsi="Times New Roman" w:cs="Times New Roman"/>
          <w:sz w:val="28"/>
          <w:szCs w:val="28"/>
        </w:rPr>
        <w:t>-</w:t>
      </w:r>
      <w:r w:rsidRPr="00EC1359">
        <w:rPr>
          <w:rFonts w:ascii="Times New Roman" w:hAnsi="Times New Roman" w:cs="Times New Roman"/>
          <w:sz w:val="28"/>
          <w:szCs w:val="28"/>
        </w:rPr>
        <w:t>та</w:t>
      </w:r>
      <w:r>
        <w:rPr>
          <w:rFonts w:ascii="Times New Roman" w:hAnsi="Times New Roman" w:cs="Times New Roman"/>
          <w:sz w:val="28"/>
          <w:szCs w:val="28"/>
        </w:rPr>
        <w:t xml:space="preserve">. – 2017. – № </w:t>
      </w:r>
      <w:r w:rsidRPr="000740BD">
        <w:rPr>
          <w:rFonts w:ascii="Times New Roman" w:hAnsi="Times New Roman" w:cs="Times New Roman"/>
          <w:sz w:val="28"/>
          <w:szCs w:val="28"/>
        </w:rPr>
        <w:t>132. – С. 484-492.</w:t>
      </w:r>
    </w:p>
    <w:p w:rsidR="00B55A71" w:rsidRPr="0032419A" w:rsidRDefault="00B55A71" w:rsidP="00B55A71">
      <w:pPr>
        <w:pStyle w:val="a7"/>
        <w:jc w:val="center"/>
        <w:rPr>
          <w:rFonts w:ascii="Times New Roman" w:hAnsi="Times New Roman" w:cs="Times New Roman"/>
          <w:sz w:val="24"/>
        </w:rPr>
      </w:pPr>
    </w:p>
    <w:p w:rsidR="000B1F34" w:rsidRPr="00415468" w:rsidRDefault="00415468" w:rsidP="00415468">
      <w:pPr>
        <w:pStyle w:val="a7"/>
        <w:ind w:firstLine="709"/>
        <w:jc w:val="center"/>
        <w:rPr>
          <w:rFonts w:ascii="Times New Roman" w:hAnsi="Times New Roman" w:cs="Times New Roman"/>
          <w:b/>
          <w:sz w:val="28"/>
        </w:rPr>
      </w:pPr>
      <w:r w:rsidRPr="00415468">
        <w:rPr>
          <w:rFonts w:ascii="Times New Roman" w:hAnsi="Times New Roman" w:cs="Times New Roman"/>
          <w:b/>
          <w:sz w:val="28"/>
        </w:rPr>
        <w:t>Посевные и посадочные машины</w:t>
      </w:r>
    </w:p>
    <w:p w:rsidR="00B55A71" w:rsidRPr="00254B89" w:rsidRDefault="00B55A71" w:rsidP="00B55A71">
      <w:pPr>
        <w:pStyle w:val="a7"/>
        <w:ind w:firstLine="709"/>
        <w:jc w:val="both"/>
        <w:rPr>
          <w:rFonts w:ascii="Times New Roman" w:hAnsi="Times New Roman" w:cs="Times New Roman"/>
          <w:sz w:val="28"/>
        </w:rPr>
      </w:pPr>
      <w:proofErr w:type="spellStart"/>
      <w:r w:rsidRPr="00254B89">
        <w:rPr>
          <w:rFonts w:ascii="Times New Roman" w:hAnsi="Times New Roman" w:cs="Times New Roman"/>
          <w:b/>
          <w:sz w:val="28"/>
        </w:rPr>
        <w:t>Бережнов</w:t>
      </w:r>
      <w:proofErr w:type="spellEnd"/>
      <w:r w:rsidRPr="00254B89">
        <w:rPr>
          <w:rFonts w:ascii="Times New Roman" w:hAnsi="Times New Roman" w:cs="Times New Roman"/>
          <w:b/>
          <w:sz w:val="28"/>
        </w:rPr>
        <w:t>, Н. Н.</w:t>
      </w:r>
      <w:r w:rsidRPr="00254B89">
        <w:rPr>
          <w:rFonts w:ascii="Times New Roman" w:hAnsi="Times New Roman" w:cs="Times New Roman"/>
          <w:sz w:val="28"/>
        </w:rPr>
        <w:t xml:space="preserve"> Получение исходной информации для оценки эксплуатационных показателей комбинированного посевного комплекса на основе данных контрольного </w:t>
      </w:r>
      <w:proofErr w:type="spellStart"/>
      <w:r w:rsidRPr="00254B89">
        <w:rPr>
          <w:rFonts w:ascii="Times New Roman" w:hAnsi="Times New Roman" w:cs="Times New Roman"/>
          <w:sz w:val="28"/>
        </w:rPr>
        <w:t>динамометрирования</w:t>
      </w:r>
      <w:proofErr w:type="spellEnd"/>
      <w:r w:rsidRPr="00254B89">
        <w:rPr>
          <w:rFonts w:ascii="Times New Roman" w:hAnsi="Times New Roman" w:cs="Times New Roman"/>
          <w:sz w:val="28"/>
        </w:rPr>
        <w:t xml:space="preserve"> / Н.</w:t>
      </w:r>
      <w:r>
        <w:rPr>
          <w:rFonts w:ascii="Times New Roman" w:hAnsi="Times New Roman" w:cs="Times New Roman"/>
          <w:sz w:val="28"/>
        </w:rPr>
        <w:t xml:space="preserve"> </w:t>
      </w:r>
      <w:r w:rsidRPr="00254B89">
        <w:rPr>
          <w:rFonts w:ascii="Times New Roman" w:hAnsi="Times New Roman" w:cs="Times New Roman"/>
          <w:sz w:val="28"/>
        </w:rPr>
        <w:t xml:space="preserve">Н. </w:t>
      </w:r>
      <w:proofErr w:type="spellStart"/>
      <w:r w:rsidRPr="00254B89">
        <w:rPr>
          <w:rFonts w:ascii="Times New Roman" w:hAnsi="Times New Roman" w:cs="Times New Roman"/>
          <w:sz w:val="28"/>
        </w:rPr>
        <w:t>Бережнов</w:t>
      </w:r>
      <w:proofErr w:type="spellEnd"/>
      <w:r w:rsidRPr="00254B89">
        <w:rPr>
          <w:rFonts w:ascii="Times New Roman" w:hAnsi="Times New Roman" w:cs="Times New Roman"/>
          <w:sz w:val="28"/>
        </w:rPr>
        <w:t>, А.</w:t>
      </w:r>
      <w:r>
        <w:rPr>
          <w:rFonts w:ascii="Times New Roman" w:hAnsi="Times New Roman" w:cs="Times New Roman"/>
          <w:sz w:val="28"/>
        </w:rPr>
        <w:t xml:space="preserve"> </w:t>
      </w:r>
      <w:r w:rsidRPr="00254B89">
        <w:rPr>
          <w:rFonts w:ascii="Times New Roman" w:hAnsi="Times New Roman" w:cs="Times New Roman"/>
          <w:sz w:val="28"/>
        </w:rPr>
        <w:t xml:space="preserve">П. </w:t>
      </w:r>
      <w:proofErr w:type="spellStart"/>
      <w:r w:rsidRPr="00254B89">
        <w:rPr>
          <w:rFonts w:ascii="Times New Roman" w:hAnsi="Times New Roman" w:cs="Times New Roman"/>
          <w:sz w:val="28"/>
        </w:rPr>
        <w:t>Сырбаков</w:t>
      </w:r>
      <w:proofErr w:type="spellEnd"/>
      <w:r w:rsidRPr="00254B89">
        <w:rPr>
          <w:rFonts w:ascii="Times New Roman" w:hAnsi="Times New Roman" w:cs="Times New Roman"/>
          <w:sz w:val="28"/>
        </w:rPr>
        <w:t xml:space="preserve"> // </w:t>
      </w:r>
      <w:proofErr w:type="spellStart"/>
      <w:r w:rsidRPr="00254B89">
        <w:rPr>
          <w:rFonts w:ascii="Times New Roman" w:hAnsi="Times New Roman" w:cs="Times New Roman"/>
          <w:sz w:val="28"/>
        </w:rPr>
        <w:t>Вестн</w:t>
      </w:r>
      <w:proofErr w:type="spellEnd"/>
      <w:r>
        <w:rPr>
          <w:rFonts w:ascii="Times New Roman" w:hAnsi="Times New Roman" w:cs="Times New Roman"/>
          <w:sz w:val="28"/>
        </w:rPr>
        <w:t>.</w:t>
      </w:r>
      <w:r w:rsidRPr="00254B89">
        <w:rPr>
          <w:rFonts w:ascii="Times New Roman" w:hAnsi="Times New Roman" w:cs="Times New Roman"/>
          <w:sz w:val="28"/>
        </w:rPr>
        <w:t xml:space="preserve"> ИРГСХА. – 2017. – № 81-1. – С. 56-62.</w:t>
      </w:r>
    </w:p>
    <w:p w:rsidR="00B55A71" w:rsidRDefault="00B55A71" w:rsidP="008B1D9D">
      <w:pPr>
        <w:pStyle w:val="a7"/>
        <w:widowControl w:val="0"/>
        <w:ind w:firstLine="709"/>
        <w:jc w:val="both"/>
        <w:rPr>
          <w:rFonts w:ascii="Times New Roman" w:hAnsi="Times New Roman" w:cs="Times New Roman"/>
          <w:sz w:val="24"/>
        </w:rPr>
      </w:pPr>
      <w:r w:rsidRPr="00254B89">
        <w:rPr>
          <w:rFonts w:ascii="Times New Roman" w:hAnsi="Times New Roman" w:cs="Times New Roman"/>
          <w:sz w:val="24"/>
        </w:rPr>
        <w:t xml:space="preserve">В статье приводится анализ результатов тягово-энергетической оценки комбинированного посевного комплекса, полученных методом контрольного </w:t>
      </w:r>
      <w:proofErr w:type="spellStart"/>
      <w:r w:rsidRPr="00254B89">
        <w:rPr>
          <w:rFonts w:ascii="Times New Roman" w:hAnsi="Times New Roman" w:cs="Times New Roman"/>
          <w:sz w:val="24"/>
        </w:rPr>
        <w:t>динамометрирования</w:t>
      </w:r>
      <w:proofErr w:type="spellEnd"/>
      <w:r w:rsidRPr="00254B89">
        <w:rPr>
          <w:rFonts w:ascii="Times New Roman" w:hAnsi="Times New Roman" w:cs="Times New Roman"/>
          <w:sz w:val="24"/>
        </w:rPr>
        <w:t xml:space="preserve"> в ходе проведения полевых испытаний. Полученные результаты полевых испытаний машинно-тракторного агрегата являются исходными данными для вероятностной математической модели, описывающей процесс функционирования сельскохозяйственного МТА, как системы “почва - с.-х. машина - движитель - трансмиссия - двигатель”. Разработанная модель позволяет обосновать рациональные параметры и режимы работы агрегата, а также с расчетной вероятностью прогнозировать значения его выходных эксплуатационных показателей применительно к условиям </w:t>
      </w:r>
      <w:r w:rsidRPr="00254B89">
        <w:rPr>
          <w:rFonts w:ascii="Times New Roman" w:hAnsi="Times New Roman" w:cs="Times New Roman"/>
          <w:sz w:val="24"/>
        </w:rPr>
        <w:lastRenderedPageBreak/>
        <w:t xml:space="preserve">конкретной почвенно-климатической зоны. </w:t>
      </w:r>
    </w:p>
    <w:p w:rsidR="00B55A71" w:rsidRPr="00254B89" w:rsidRDefault="00B55A71" w:rsidP="00B55A71">
      <w:pPr>
        <w:pStyle w:val="a7"/>
        <w:ind w:firstLine="709"/>
        <w:jc w:val="both"/>
        <w:rPr>
          <w:rFonts w:ascii="Times New Roman" w:hAnsi="Times New Roman" w:cs="Times New Roman"/>
          <w:sz w:val="24"/>
        </w:rPr>
      </w:pPr>
    </w:p>
    <w:p w:rsidR="00530E5F" w:rsidRDefault="00530E5F" w:rsidP="00530E5F">
      <w:pPr>
        <w:pStyle w:val="a7"/>
        <w:ind w:firstLine="709"/>
        <w:jc w:val="both"/>
        <w:rPr>
          <w:rFonts w:ascii="Times New Roman" w:hAnsi="Times New Roman" w:cs="Times New Roman"/>
          <w:sz w:val="28"/>
        </w:rPr>
      </w:pPr>
      <w:proofErr w:type="spellStart"/>
      <w:r w:rsidRPr="007505D5">
        <w:rPr>
          <w:rFonts w:ascii="Times New Roman" w:hAnsi="Times New Roman" w:cs="Times New Roman"/>
          <w:b/>
          <w:sz w:val="28"/>
        </w:rPr>
        <w:t>Бричагина</w:t>
      </w:r>
      <w:proofErr w:type="spellEnd"/>
      <w:r w:rsidRPr="007505D5">
        <w:rPr>
          <w:rFonts w:ascii="Times New Roman" w:hAnsi="Times New Roman" w:cs="Times New Roman"/>
          <w:b/>
          <w:sz w:val="28"/>
        </w:rPr>
        <w:t>, А. А.</w:t>
      </w:r>
      <w:r w:rsidRPr="00053CD1">
        <w:rPr>
          <w:rFonts w:ascii="Times New Roman" w:hAnsi="Times New Roman" w:cs="Times New Roman"/>
          <w:sz w:val="28"/>
        </w:rPr>
        <w:t xml:space="preserve"> </w:t>
      </w:r>
      <w:r w:rsidRPr="007505D5">
        <w:rPr>
          <w:rFonts w:ascii="Times New Roman" w:hAnsi="Times New Roman" w:cs="Times New Roman"/>
          <w:sz w:val="28"/>
        </w:rPr>
        <w:t>К вопросу дозирования семян рапса различными типами высевающих аппаратов</w:t>
      </w:r>
      <w:r w:rsidRPr="00053CD1">
        <w:rPr>
          <w:rFonts w:ascii="Times New Roman" w:hAnsi="Times New Roman" w:cs="Times New Roman"/>
          <w:sz w:val="28"/>
        </w:rPr>
        <w:t xml:space="preserve"> / А.</w:t>
      </w:r>
      <w:r>
        <w:rPr>
          <w:rFonts w:ascii="Times New Roman" w:hAnsi="Times New Roman" w:cs="Times New Roman"/>
          <w:sz w:val="28"/>
        </w:rPr>
        <w:t xml:space="preserve"> </w:t>
      </w:r>
      <w:r w:rsidRPr="00053CD1">
        <w:rPr>
          <w:rFonts w:ascii="Times New Roman" w:hAnsi="Times New Roman" w:cs="Times New Roman"/>
          <w:sz w:val="28"/>
        </w:rPr>
        <w:t>А.</w:t>
      </w:r>
      <w:r>
        <w:rPr>
          <w:rFonts w:ascii="Times New Roman" w:hAnsi="Times New Roman" w:cs="Times New Roman"/>
          <w:sz w:val="28"/>
        </w:rPr>
        <w:t xml:space="preserve"> </w:t>
      </w:r>
      <w:proofErr w:type="spellStart"/>
      <w:r w:rsidRPr="00053CD1">
        <w:rPr>
          <w:rFonts w:ascii="Times New Roman" w:hAnsi="Times New Roman" w:cs="Times New Roman"/>
          <w:sz w:val="28"/>
        </w:rPr>
        <w:t>Бричагина</w:t>
      </w:r>
      <w:proofErr w:type="spellEnd"/>
      <w:r w:rsidRPr="00053CD1">
        <w:rPr>
          <w:rFonts w:ascii="Times New Roman" w:hAnsi="Times New Roman" w:cs="Times New Roman"/>
          <w:sz w:val="28"/>
        </w:rPr>
        <w:t>, В.</w:t>
      </w:r>
      <w:r>
        <w:rPr>
          <w:rFonts w:ascii="Times New Roman" w:hAnsi="Times New Roman" w:cs="Times New Roman"/>
          <w:sz w:val="28"/>
        </w:rPr>
        <w:t xml:space="preserve"> </w:t>
      </w:r>
      <w:r w:rsidRPr="00053CD1">
        <w:rPr>
          <w:rFonts w:ascii="Times New Roman" w:hAnsi="Times New Roman" w:cs="Times New Roman"/>
          <w:sz w:val="28"/>
        </w:rPr>
        <w:t>В.</w:t>
      </w:r>
      <w:r>
        <w:rPr>
          <w:rFonts w:ascii="Times New Roman" w:hAnsi="Times New Roman" w:cs="Times New Roman"/>
          <w:sz w:val="28"/>
        </w:rPr>
        <w:t xml:space="preserve"> </w:t>
      </w:r>
      <w:proofErr w:type="spellStart"/>
      <w:r w:rsidRPr="00053CD1">
        <w:rPr>
          <w:rFonts w:ascii="Times New Roman" w:hAnsi="Times New Roman" w:cs="Times New Roman"/>
          <w:sz w:val="28"/>
        </w:rPr>
        <w:t>Пальвинский</w:t>
      </w:r>
      <w:proofErr w:type="spellEnd"/>
      <w:r w:rsidRPr="00053CD1">
        <w:rPr>
          <w:rFonts w:ascii="Times New Roman" w:hAnsi="Times New Roman" w:cs="Times New Roman"/>
          <w:sz w:val="28"/>
        </w:rPr>
        <w:t>, Б.</w:t>
      </w:r>
      <w:r>
        <w:rPr>
          <w:rFonts w:ascii="Times New Roman" w:hAnsi="Times New Roman" w:cs="Times New Roman"/>
          <w:sz w:val="28"/>
        </w:rPr>
        <w:t xml:space="preserve"> </w:t>
      </w:r>
      <w:r w:rsidRPr="00053CD1">
        <w:rPr>
          <w:rFonts w:ascii="Times New Roman" w:hAnsi="Times New Roman" w:cs="Times New Roman"/>
          <w:sz w:val="28"/>
        </w:rPr>
        <w:t xml:space="preserve">Н. Орлов // </w:t>
      </w:r>
      <w:proofErr w:type="spellStart"/>
      <w:r w:rsidRPr="007505D5">
        <w:rPr>
          <w:rFonts w:ascii="Times New Roman" w:hAnsi="Times New Roman" w:cs="Times New Roman"/>
          <w:sz w:val="28"/>
        </w:rPr>
        <w:t>Вестн</w:t>
      </w:r>
      <w:proofErr w:type="spellEnd"/>
      <w:r w:rsidR="00B55A71">
        <w:rPr>
          <w:rFonts w:ascii="Times New Roman" w:hAnsi="Times New Roman" w:cs="Times New Roman"/>
          <w:sz w:val="28"/>
        </w:rPr>
        <w:t>.</w:t>
      </w:r>
      <w:r w:rsidRPr="007505D5">
        <w:rPr>
          <w:rFonts w:ascii="Times New Roman" w:hAnsi="Times New Roman" w:cs="Times New Roman"/>
          <w:sz w:val="28"/>
        </w:rPr>
        <w:t xml:space="preserve"> ИРГСХА</w:t>
      </w:r>
      <w:r w:rsidRPr="00053CD1">
        <w:rPr>
          <w:rFonts w:ascii="Times New Roman" w:hAnsi="Times New Roman" w:cs="Times New Roman"/>
          <w:sz w:val="28"/>
        </w:rPr>
        <w:t>. – 2017. – № 80. – С. 73-78</w:t>
      </w:r>
      <w:r>
        <w:rPr>
          <w:rFonts w:ascii="Times New Roman" w:hAnsi="Times New Roman" w:cs="Times New Roman"/>
          <w:sz w:val="28"/>
        </w:rPr>
        <w:t>.</w:t>
      </w:r>
    </w:p>
    <w:p w:rsidR="00530E5F" w:rsidRDefault="00530E5F" w:rsidP="00530E5F">
      <w:pPr>
        <w:pStyle w:val="a7"/>
        <w:ind w:firstLine="709"/>
        <w:jc w:val="both"/>
        <w:rPr>
          <w:rFonts w:ascii="Times New Roman" w:hAnsi="Times New Roman" w:cs="Times New Roman"/>
          <w:sz w:val="24"/>
        </w:rPr>
      </w:pPr>
      <w:r w:rsidRPr="00002BCD">
        <w:rPr>
          <w:rFonts w:ascii="Times New Roman" w:hAnsi="Times New Roman" w:cs="Times New Roman"/>
          <w:sz w:val="24"/>
        </w:rPr>
        <w:t xml:space="preserve">Важная роль в получении высококачественного урожая рапса принадлежит посеву, произведенному при строгом соблюдении агротехнических требований. В статье показана возможность использования для посева семян рапса </w:t>
      </w:r>
      <w:proofErr w:type="spellStart"/>
      <w:r w:rsidRPr="00002BCD">
        <w:rPr>
          <w:rFonts w:ascii="Times New Roman" w:hAnsi="Times New Roman" w:cs="Times New Roman"/>
          <w:sz w:val="24"/>
        </w:rPr>
        <w:t>зернотукотравяных</w:t>
      </w:r>
      <w:proofErr w:type="spellEnd"/>
      <w:r w:rsidRPr="00002BCD">
        <w:rPr>
          <w:rFonts w:ascii="Times New Roman" w:hAnsi="Times New Roman" w:cs="Times New Roman"/>
          <w:sz w:val="24"/>
        </w:rPr>
        <w:t xml:space="preserve"> сеялок. Перспективным является применение посевных машин, оборудованных высевающей системой с дозаторами, рабочий орган которых совершает колебательные движения. С целью установления режимов работы высевающих аппаратов, при которых обеспечивается высев рапса в пределах норм, принятых в Восточной Сибири, и определения качественных показателей работы, были проведены лабораторные исследования. Установлено, что по сравнению с катушечными высевающими аппаратами дозатор с рабочим органом, совершающим колебательные движения, практически не повреждает семена, позволяет более точно установить требуемую норму, обеспечивает устойчивый высев и равномерное распределение семян между рядками. </w:t>
      </w:r>
    </w:p>
    <w:p w:rsidR="0094013A" w:rsidRPr="00002BCD" w:rsidRDefault="0094013A" w:rsidP="00530E5F">
      <w:pPr>
        <w:pStyle w:val="a7"/>
        <w:ind w:firstLine="709"/>
        <w:jc w:val="both"/>
        <w:rPr>
          <w:rFonts w:ascii="Times New Roman" w:hAnsi="Times New Roman" w:cs="Times New Roman"/>
          <w:sz w:val="24"/>
        </w:rPr>
      </w:pPr>
    </w:p>
    <w:p w:rsidR="00B55A71" w:rsidRPr="00530E5F" w:rsidRDefault="00B55A71" w:rsidP="00B55A71">
      <w:pPr>
        <w:pStyle w:val="a7"/>
        <w:ind w:firstLine="709"/>
        <w:jc w:val="both"/>
        <w:rPr>
          <w:rFonts w:ascii="Times New Roman" w:hAnsi="Times New Roman" w:cs="Times New Roman"/>
          <w:sz w:val="28"/>
        </w:rPr>
      </w:pPr>
      <w:proofErr w:type="gramStart"/>
      <w:r w:rsidRPr="00530E5F">
        <w:rPr>
          <w:rFonts w:ascii="Times New Roman" w:hAnsi="Times New Roman" w:cs="Times New Roman"/>
          <w:b/>
          <w:sz w:val="28"/>
        </w:rPr>
        <w:t>Глубокая</w:t>
      </w:r>
      <w:proofErr w:type="gramEnd"/>
      <w:r w:rsidRPr="00530E5F">
        <w:rPr>
          <w:rFonts w:ascii="Times New Roman" w:hAnsi="Times New Roman" w:cs="Times New Roman"/>
          <w:b/>
          <w:sz w:val="28"/>
        </w:rPr>
        <w:t>, А. Н.</w:t>
      </w:r>
      <w:r w:rsidRPr="00530E5F">
        <w:rPr>
          <w:rFonts w:ascii="Times New Roman" w:hAnsi="Times New Roman" w:cs="Times New Roman"/>
          <w:sz w:val="28"/>
        </w:rPr>
        <w:t xml:space="preserve"> Навесное оборудование для пересадки деревьев в зимнее время / А.</w:t>
      </w:r>
      <w:r>
        <w:rPr>
          <w:rFonts w:ascii="Times New Roman" w:hAnsi="Times New Roman" w:cs="Times New Roman"/>
          <w:sz w:val="28"/>
        </w:rPr>
        <w:t xml:space="preserve"> </w:t>
      </w:r>
      <w:r w:rsidRPr="00530E5F">
        <w:rPr>
          <w:rFonts w:ascii="Times New Roman" w:hAnsi="Times New Roman" w:cs="Times New Roman"/>
          <w:sz w:val="28"/>
        </w:rPr>
        <w:t>Н.</w:t>
      </w:r>
      <w:r>
        <w:rPr>
          <w:rFonts w:ascii="Times New Roman" w:hAnsi="Times New Roman" w:cs="Times New Roman"/>
          <w:sz w:val="28"/>
        </w:rPr>
        <w:t xml:space="preserve"> </w:t>
      </w:r>
      <w:r w:rsidRPr="00530E5F">
        <w:rPr>
          <w:rFonts w:ascii="Times New Roman" w:hAnsi="Times New Roman" w:cs="Times New Roman"/>
          <w:sz w:val="28"/>
        </w:rPr>
        <w:t>Глубокая, А.</w:t>
      </w:r>
      <w:r>
        <w:rPr>
          <w:rFonts w:ascii="Times New Roman" w:hAnsi="Times New Roman" w:cs="Times New Roman"/>
          <w:sz w:val="28"/>
        </w:rPr>
        <w:t xml:space="preserve"> </w:t>
      </w:r>
      <w:r w:rsidRPr="00530E5F">
        <w:rPr>
          <w:rFonts w:ascii="Times New Roman" w:hAnsi="Times New Roman" w:cs="Times New Roman"/>
          <w:sz w:val="28"/>
        </w:rPr>
        <w:t xml:space="preserve">К. Данилов // </w:t>
      </w:r>
      <w:proofErr w:type="spellStart"/>
      <w:r w:rsidRPr="00530E5F">
        <w:rPr>
          <w:rFonts w:ascii="Times New Roman" w:hAnsi="Times New Roman" w:cs="Times New Roman"/>
          <w:sz w:val="28"/>
        </w:rPr>
        <w:t>Вестн</w:t>
      </w:r>
      <w:proofErr w:type="spellEnd"/>
      <w:r>
        <w:rPr>
          <w:rFonts w:ascii="Times New Roman" w:hAnsi="Times New Roman" w:cs="Times New Roman"/>
          <w:sz w:val="28"/>
        </w:rPr>
        <w:t>.</w:t>
      </w:r>
      <w:r w:rsidRPr="00530E5F">
        <w:rPr>
          <w:rFonts w:ascii="Times New Roman" w:hAnsi="Times New Roman" w:cs="Times New Roman"/>
          <w:sz w:val="28"/>
        </w:rPr>
        <w:t xml:space="preserve"> Красноярского гос. </w:t>
      </w:r>
      <w:proofErr w:type="spellStart"/>
      <w:r w:rsidRPr="00530E5F">
        <w:rPr>
          <w:rFonts w:ascii="Times New Roman" w:hAnsi="Times New Roman" w:cs="Times New Roman"/>
          <w:sz w:val="28"/>
        </w:rPr>
        <w:t>аграр</w:t>
      </w:r>
      <w:proofErr w:type="spellEnd"/>
      <w:r w:rsidRPr="00530E5F">
        <w:rPr>
          <w:rFonts w:ascii="Times New Roman" w:hAnsi="Times New Roman" w:cs="Times New Roman"/>
          <w:sz w:val="28"/>
        </w:rPr>
        <w:t>. ун-та. – 2017. – № 9. – С. 69-74.</w:t>
      </w:r>
    </w:p>
    <w:p w:rsidR="00B55A71" w:rsidRDefault="00B55A71" w:rsidP="00B55A71">
      <w:pPr>
        <w:pStyle w:val="a7"/>
        <w:ind w:firstLine="709"/>
        <w:jc w:val="both"/>
        <w:rPr>
          <w:rFonts w:ascii="Times New Roman" w:hAnsi="Times New Roman" w:cs="Times New Roman"/>
          <w:sz w:val="24"/>
        </w:rPr>
      </w:pPr>
      <w:r w:rsidRPr="00530E5F">
        <w:rPr>
          <w:rFonts w:ascii="Times New Roman" w:hAnsi="Times New Roman" w:cs="Times New Roman"/>
          <w:sz w:val="24"/>
        </w:rPr>
        <w:t>Пересадка деревьев - это технически сложный процесс и очень болезненный для самого растения: у дерева удаляется часть корневой системы. Вследствие этого ему трудно восстановить нормальное функционирование водообменных процессов, и дерево становится более уязвимым к негативному влиянию окружающей среды. Наиболее благоприятное время для пересадки - ранняя весна и поздняя осень, при отрицательной температуре. Для крупногабаритных деревьев самое удачное время пересадки - зима. Зимой жизненные процессы замедлены, дерево находится в состоянии покоя, в связи, с чем подвержено минимальному стрессу. Так как известное навесное оборудование ограничено техническими возможностями извлечения целика из мерзлого грунта, возникает необходимость создания навесного оборудования, позволяющего производить пересадку деревьев в период ранней весны, поздней осени и зимнего времени. Предварительные исследования теории разрушения кольцевого забоя при помощи последовательного фрезерования показали высокую эффективность вырезания целика грунта в мерзлом грунте, в то же время был решен ряд научных задач, связанных с устойчивостью и эффективн</w:t>
      </w:r>
      <w:r>
        <w:rPr>
          <w:rFonts w:ascii="Times New Roman" w:hAnsi="Times New Roman" w:cs="Times New Roman"/>
          <w:sz w:val="24"/>
        </w:rPr>
        <w:t>остью резания. Целью данного ис</w:t>
      </w:r>
      <w:r w:rsidRPr="00530E5F">
        <w:rPr>
          <w:rFonts w:ascii="Times New Roman" w:hAnsi="Times New Roman" w:cs="Times New Roman"/>
          <w:sz w:val="24"/>
        </w:rPr>
        <w:t xml:space="preserve">следования является реализация научного задела в области резания мерзлых грунтов в конструкции машины для вырезания целиков мерзлого грунта вместе с корневой частью дерева. Основные задачи: создание работоспособной конструкции, обеспечивающей эффективное резание кольцевого забоя, удаление (подрезание) целика и разъем цилиндрического корпуса для освобождения целика из корпуса кольцевой фрезы. В основе принципа действия разрабатываемого навесного оборудования лежит технология кольцевого фрезерования, позволяющая производить пересадку в зимнее время. Данное оборудование значительно расширит диапазон времени пересадки деревьев и увеличит процент приживаемости. Также оборудование является многофункциональным, так как в летний период способно эффективно удалять пни и корневые системы оставшихся деревьев. </w:t>
      </w:r>
    </w:p>
    <w:p w:rsidR="00B55A71" w:rsidRDefault="00B55A71" w:rsidP="00B55A71">
      <w:pPr>
        <w:pStyle w:val="a7"/>
        <w:ind w:firstLine="709"/>
        <w:jc w:val="both"/>
        <w:rPr>
          <w:rFonts w:ascii="Times New Roman" w:hAnsi="Times New Roman" w:cs="Times New Roman"/>
          <w:sz w:val="24"/>
        </w:rPr>
      </w:pPr>
    </w:p>
    <w:p w:rsidR="008B1D9D" w:rsidRDefault="00404668" w:rsidP="008B1D9D">
      <w:pPr>
        <w:pStyle w:val="a7"/>
        <w:widowControl w:val="0"/>
        <w:ind w:firstLine="709"/>
        <w:jc w:val="both"/>
        <w:rPr>
          <w:rFonts w:ascii="Times New Roman" w:hAnsi="Times New Roman" w:cs="Times New Roman"/>
          <w:sz w:val="28"/>
        </w:rPr>
      </w:pPr>
      <w:r w:rsidRPr="00A502B1">
        <w:rPr>
          <w:rFonts w:ascii="Times New Roman" w:hAnsi="Times New Roman" w:cs="Times New Roman"/>
          <w:b/>
          <w:sz w:val="28"/>
        </w:rPr>
        <w:t>Модернизация посевных машин</w:t>
      </w:r>
      <w:r w:rsidRPr="00A502B1">
        <w:rPr>
          <w:rFonts w:ascii="Times New Roman" w:hAnsi="Times New Roman" w:cs="Times New Roman"/>
          <w:sz w:val="28"/>
        </w:rPr>
        <w:t xml:space="preserve"> / Н. В. Калашникова [и др.] // Сельский механизатор. – 2017. – № 10. – С. 2-3, 9.</w:t>
      </w:r>
    </w:p>
    <w:p w:rsidR="00404668" w:rsidRDefault="00404668" w:rsidP="008B1D9D">
      <w:pPr>
        <w:pStyle w:val="a7"/>
        <w:widowControl w:val="0"/>
        <w:ind w:firstLine="709"/>
        <w:jc w:val="both"/>
        <w:rPr>
          <w:rFonts w:ascii="Times New Roman" w:hAnsi="Times New Roman" w:cs="Times New Roman"/>
          <w:sz w:val="24"/>
        </w:rPr>
      </w:pPr>
      <w:r w:rsidRPr="00A400F7">
        <w:rPr>
          <w:rFonts w:ascii="Times New Roman" w:hAnsi="Times New Roman" w:cs="Times New Roman"/>
          <w:sz w:val="24"/>
        </w:rPr>
        <w:t xml:space="preserve">Представлены конструкторские предложения по модернизации посевных машин российского производства, в частности, усовершенствование высевающего диска и </w:t>
      </w:r>
      <w:r w:rsidRPr="00A400F7">
        <w:rPr>
          <w:rFonts w:ascii="Times New Roman" w:hAnsi="Times New Roman" w:cs="Times New Roman"/>
          <w:sz w:val="24"/>
        </w:rPr>
        <w:lastRenderedPageBreak/>
        <w:t>применение сбрасывателя лишних семян.</w:t>
      </w:r>
    </w:p>
    <w:p w:rsidR="00EF1950" w:rsidRDefault="00EF1950" w:rsidP="00404668">
      <w:pPr>
        <w:pStyle w:val="a7"/>
        <w:ind w:firstLine="709"/>
        <w:jc w:val="both"/>
        <w:rPr>
          <w:rFonts w:ascii="Times New Roman" w:hAnsi="Times New Roman" w:cs="Times New Roman"/>
          <w:sz w:val="24"/>
        </w:rPr>
      </w:pPr>
    </w:p>
    <w:p w:rsidR="00EF1950" w:rsidRPr="00B967B3" w:rsidRDefault="00EF1950" w:rsidP="00EF1950">
      <w:pPr>
        <w:pStyle w:val="a7"/>
        <w:ind w:firstLine="709"/>
        <w:jc w:val="both"/>
        <w:rPr>
          <w:rFonts w:ascii="Times New Roman" w:hAnsi="Times New Roman" w:cs="Times New Roman"/>
          <w:sz w:val="28"/>
        </w:rPr>
      </w:pPr>
      <w:proofErr w:type="spellStart"/>
      <w:r w:rsidRPr="00B967B3">
        <w:rPr>
          <w:rFonts w:ascii="Times New Roman" w:hAnsi="Times New Roman" w:cs="Times New Roman"/>
          <w:b/>
          <w:sz w:val="28"/>
        </w:rPr>
        <w:t>Овтов</w:t>
      </w:r>
      <w:proofErr w:type="spellEnd"/>
      <w:r w:rsidRPr="00B967B3">
        <w:rPr>
          <w:rFonts w:ascii="Times New Roman" w:hAnsi="Times New Roman" w:cs="Times New Roman"/>
          <w:b/>
          <w:sz w:val="28"/>
        </w:rPr>
        <w:t>, В. А.</w:t>
      </w:r>
      <w:r w:rsidRPr="00B967B3">
        <w:rPr>
          <w:rFonts w:ascii="Times New Roman" w:hAnsi="Times New Roman" w:cs="Times New Roman"/>
          <w:sz w:val="28"/>
        </w:rPr>
        <w:t xml:space="preserve"> Устройство с коническими щетками для заделки луковиц в борозде / В. А. </w:t>
      </w:r>
      <w:proofErr w:type="spellStart"/>
      <w:r w:rsidRPr="00B967B3">
        <w:rPr>
          <w:rFonts w:ascii="Times New Roman" w:hAnsi="Times New Roman" w:cs="Times New Roman"/>
          <w:sz w:val="28"/>
        </w:rPr>
        <w:t>Овтов</w:t>
      </w:r>
      <w:proofErr w:type="spellEnd"/>
      <w:r w:rsidRPr="00B967B3">
        <w:rPr>
          <w:rFonts w:ascii="Times New Roman" w:hAnsi="Times New Roman" w:cs="Times New Roman"/>
          <w:sz w:val="28"/>
        </w:rPr>
        <w:t>, П. А. Емельянов // Сельский механизатор. – 2017. – № 10. – С. 10</w:t>
      </w:r>
      <w:proofErr w:type="gramStart"/>
      <w:r w:rsidRPr="00B967B3">
        <w:rPr>
          <w:rFonts w:ascii="Times New Roman" w:hAnsi="Times New Roman" w:cs="Times New Roman"/>
          <w:sz w:val="28"/>
        </w:rPr>
        <w:t xml:space="preserve"> :</w:t>
      </w:r>
      <w:proofErr w:type="gramEnd"/>
      <w:r w:rsidRPr="00B967B3">
        <w:rPr>
          <w:rFonts w:ascii="Times New Roman" w:hAnsi="Times New Roman" w:cs="Times New Roman"/>
          <w:sz w:val="28"/>
        </w:rPr>
        <w:t xml:space="preserve"> схемы.</w:t>
      </w:r>
    </w:p>
    <w:p w:rsidR="0094013A" w:rsidRDefault="00EF1950" w:rsidP="0094013A">
      <w:pPr>
        <w:pStyle w:val="a7"/>
        <w:widowControl w:val="0"/>
        <w:ind w:firstLine="709"/>
        <w:jc w:val="both"/>
        <w:rPr>
          <w:rFonts w:ascii="Times New Roman" w:hAnsi="Times New Roman" w:cs="Times New Roman"/>
          <w:sz w:val="24"/>
        </w:rPr>
      </w:pPr>
      <w:r w:rsidRPr="00A400F7">
        <w:rPr>
          <w:rFonts w:ascii="Times New Roman" w:hAnsi="Times New Roman" w:cs="Times New Roman"/>
          <w:sz w:val="24"/>
        </w:rPr>
        <w:t>Предложена конструкция устройства с коническими щетками для заделки луковиц в борозде, описана его работа, а также приведены результаты экспериментальных исследований при его использовании.</w:t>
      </w:r>
    </w:p>
    <w:p w:rsidR="00B55A71" w:rsidRDefault="00B55A71" w:rsidP="0094013A">
      <w:pPr>
        <w:pStyle w:val="a7"/>
        <w:widowControl w:val="0"/>
        <w:ind w:firstLine="709"/>
        <w:jc w:val="both"/>
        <w:rPr>
          <w:rFonts w:ascii="Times New Roman" w:hAnsi="Times New Roman" w:cs="Times New Roman"/>
          <w:sz w:val="24"/>
        </w:rPr>
      </w:pPr>
    </w:p>
    <w:p w:rsidR="006773D9" w:rsidRPr="006773D9" w:rsidRDefault="006773D9" w:rsidP="0094013A">
      <w:pPr>
        <w:pStyle w:val="a7"/>
        <w:widowControl w:val="0"/>
        <w:ind w:firstLine="709"/>
        <w:jc w:val="both"/>
        <w:rPr>
          <w:rFonts w:ascii="Times New Roman" w:hAnsi="Times New Roman" w:cs="Times New Roman"/>
          <w:sz w:val="28"/>
        </w:rPr>
      </w:pPr>
      <w:proofErr w:type="spellStart"/>
      <w:r w:rsidRPr="006773D9">
        <w:rPr>
          <w:rFonts w:ascii="Times New Roman" w:hAnsi="Times New Roman" w:cs="Times New Roman"/>
          <w:b/>
          <w:sz w:val="28"/>
        </w:rPr>
        <w:t>Рычков</w:t>
      </w:r>
      <w:proofErr w:type="spellEnd"/>
      <w:r w:rsidRPr="006773D9">
        <w:rPr>
          <w:rFonts w:ascii="Times New Roman" w:hAnsi="Times New Roman" w:cs="Times New Roman"/>
          <w:b/>
          <w:sz w:val="28"/>
        </w:rPr>
        <w:t>, В. А.</w:t>
      </w:r>
      <w:r w:rsidRPr="006773D9">
        <w:rPr>
          <w:rFonts w:ascii="Times New Roman" w:hAnsi="Times New Roman" w:cs="Times New Roman"/>
          <w:sz w:val="28"/>
        </w:rPr>
        <w:t xml:space="preserve"> Загрузка зернотуковых сеялок автомобилями КамАЗ / В. А. </w:t>
      </w:r>
      <w:proofErr w:type="spellStart"/>
      <w:r w:rsidRPr="006773D9">
        <w:rPr>
          <w:rFonts w:ascii="Times New Roman" w:hAnsi="Times New Roman" w:cs="Times New Roman"/>
          <w:sz w:val="28"/>
        </w:rPr>
        <w:t>Рычков</w:t>
      </w:r>
      <w:proofErr w:type="spellEnd"/>
      <w:r w:rsidRPr="006773D9">
        <w:rPr>
          <w:rFonts w:ascii="Times New Roman" w:hAnsi="Times New Roman" w:cs="Times New Roman"/>
          <w:sz w:val="28"/>
        </w:rPr>
        <w:t>, О. В. Тихонова // Сельский механизатор. – 2017. – № 10. – С. 14-15.</w:t>
      </w:r>
    </w:p>
    <w:p w:rsidR="006773D9" w:rsidRDefault="006773D9" w:rsidP="006773D9">
      <w:pPr>
        <w:pStyle w:val="a7"/>
        <w:ind w:firstLine="709"/>
        <w:jc w:val="both"/>
        <w:rPr>
          <w:rFonts w:ascii="Times New Roman" w:hAnsi="Times New Roman" w:cs="Times New Roman"/>
          <w:sz w:val="24"/>
        </w:rPr>
      </w:pPr>
      <w:r w:rsidRPr="009C3458">
        <w:rPr>
          <w:rFonts w:ascii="Times New Roman" w:hAnsi="Times New Roman" w:cs="Times New Roman"/>
          <w:sz w:val="24"/>
        </w:rPr>
        <w:t>Изложены технические решения механизации перегрузочных шнековых устройств из кузовов автомобилей-самосвалов с боковой разгрузкой семян в зернотуковые сеялки.</w:t>
      </w:r>
    </w:p>
    <w:p w:rsidR="006773D9" w:rsidRPr="009C3458" w:rsidRDefault="006773D9" w:rsidP="006773D9">
      <w:pPr>
        <w:pStyle w:val="a7"/>
        <w:ind w:firstLine="709"/>
        <w:jc w:val="both"/>
        <w:rPr>
          <w:rFonts w:ascii="Times New Roman" w:hAnsi="Times New Roman" w:cs="Times New Roman"/>
          <w:sz w:val="24"/>
        </w:rPr>
      </w:pPr>
    </w:p>
    <w:p w:rsidR="00B80ADD" w:rsidRDefault="00B80ADD" w:rsidP="00B80ADD">
      <w:pPr>
        <w:spacing w:after="0" w:line="240" w:lineRule="auto"/>
        <w:ind w:firstLine="709"/>
        <w:jc w:val="both"/>
        <w:rPr>
          <w:rFonts w:ascii="Times New Roman" w:hAnsi="Times New Roman" w:cs="Times New Roman"/>
          <w:sz w:val="28"/>
          <w:szCs w:val="28"/>
        </w:rPr>
      </w:pPr>
      <w:proofErr w:type="spellStart"/>
      <w:r w:rsidRPr="008B1D9D">
        <w:rPr>
          <w:rFonts w:ascii="Times New Roman" w:hAnsi="Times New Roman" w:cs="Times New Roman"/>
          <w:b/>
          <w:sz w:val="28"/>
          <w:szCs w:val="28"/>
        </w:rPr>
        <w:t>Тлишев</w:t>
      </w:r>
      <w:proofErr w:type="spellEnd"/>
      <w:r w:rsidR="00B55A71" w:rsidRPr="008B1D9D">
        <w:rPr>
          <w:rFonts w:ascii="Times New Roman" w:hAnsi="Times New Roman" w:cs="Times New Roman"/>
          <w:b/>
          <w:sz w:val="28"/>
          <w:szCs w:val="28"/>
        </w:rPr>
        <w:t>,</w:t>
      </w:r>
      <w:r w:rsidRPr="008B1D9D">
        <w:rPr>
          <w:rFonts w:ascii="Times New Roman" w:hAnsi="Times New Roman" w:cs="Times New Roman"/>
          <w:b/>
          <w:sz w:val="28"/>
          <w:szCs w:val="28"/>
        </w:rPr>
        <w:t xml:space="preserve"> А.</w:t>
      </w:r>
      <w:r w:rsidR="00B55A71" w:rsidRPr="008B1D9D">
        <w:rPr>
          <w:rFonts w:ascii="Times New Roman" w:hAnsi="Times New Roman" w:cs="Times New Roman"/>
          <w:b/>
          <w:sz w:val="28"/>
          <w:szCs w:val="28"/>
        </w:rPr>
        <w:t xml:space="preserve"> </w:t>
      </w:r>
      <w:r w:rsidRPr="008B1D9D">
        <w:rPr>
          <w:rFonts w:ascii="Times New Roman" w:hAnsi="Times New Roman" w:cs="Times New Roman"/>
          <w:b/>
          <w:sz w:val="28"/>
          <w:szCs w:val="28"/>
        </w:rPr>
        <w:t>И.</w:t>
      </w:r>
      <w:r w:rsidRPr="008B1D9D">
        <w:rPr>
          <w:rFonts w:ascii="Times New Roman" w:hAnsi="Times New Roman" w:cs="Times New Roman"/>
          <w:sz w:val="28"/>
          <w:szCs w:val="28"/>
        </w:rPr>
        <w:t xml:space="preserve"> Изучение работы сепаратора семян по массе ССМ-2 / </w:t>
      </w:r>
      <w:r w:rsidR="002E129D" w:rsidRPr="008B1D9D">
        <w:rPr>
          <w:rFonts w:ascii="Times New Roman" w:hAnsi="Times New Roman" w:cs="Times New Roman"/>
          <w:sz w:val="28"/>
          <w:szCs w:val="28"/>
        </w:rPr>
        <w:t xml:space="preserve">А. И. </w:t>
      </w:r>
      <w:proofErr w:type="spellStart"/>
      <w:r w:rsidRPr="008B1D9D">
        <w:rPr>
          <w:rFonts w:ascii="Times New Roman" w:hAnsi="Times New Roman" w:cs="Times New Roman"/>
          <w:sz w:val="28"/>
          <w:szCs w:val="28"/>
        </w:rPr>
        <w:t>Тлишев</w:t>
      </w:r>
      <w:proofErr w:type="spellEnd"/>
      <w:r w:rsidRPr="008B1D9D">
        <w:rPr>
          <w:rFonts w:ascii="Times New Roman" w:hAnsi="Times New Roman" w:cs="Times New Roman"/>
          <w:sz w:val="28"/>
          <w:szCs w:val="28"/>
        </w:rPr>
        <w:t xml:space="preserve">, </w:t>
      </w:r>
      <w:r w:rsidR="002E129D" w:rsidRPr="008B1D9D">
        <w:rPr>
          <w:rFonts w:ascii="Times New Roman" w:hAnsi="Times New Roman" w:cs="Times New Roman"/>
          <w:sz w:val="28"/>
          <w:szCs w:val="28"/>
        </w:rPr>
        <w:t xml:space="preserve">Е. И. </w:t>
      </w:r>
      <w:r w:rsidRPr="008B1D9D">
        <w:rPr>
          <w:rFonts w:ascii="Times New Roman" w:hAnsi="Times New Roman" w:cs="Times New Roman"/>
          <w:sz w:val="28"/>
          <w:szCs w:val="28"/>
        </w:rPr>
        <w:t xml:space="preserve">Трубилин, </w:t>
      </w:r>
      <w:r w:rsidR="002E129D" w:rsidRPr="008B1D9D">
        <w:rPr>
          <w:rFonts w:ascii="Times New Roman" w:hAnsi="Times New Roman" w:cs="Times New Roman"/>
          <w:sz w:val="28"/>
          <w:szCs w:val="28"/>
        </w:rPr>
        <w:t xml:space="preserve">А. Э. </w:t>
      </w:r>
      <w:proofErr w:type="spellStart"/>
      <w:r w:rsidRPr="008B1D9D">
        <w:rPr>
          <w:rFonts w:ascii="Times New Roman" w:hAnsi="Times New Roman" w:cs="Times New Roman"/>
          <w:sz w:val="28"/>
          <w:szCs w:val="28"/>
        </w:rPr>
        <w:t>Богус</w:t>
      </w:r>
      <w:proofErr w:type="spellEnd"/>
      <w:r w:rsidRPr="008B1D9D">
        <w:rPr>
          <w:rFonts w:ascii="Times New Roman" w:hAnsi="Times New Roman" w:cs="Times New Roman"/>
          <w:sz w:val="28"/>
          <w:szCs w:val="28"/>
        </w:rPr>
        <w:t xml:space="preserve"> // </w:t>
      </w:r>
      <w:r w:rsidR="00846476" w:rsidRPr="008B1D9D">
        <w:rPr>
          <w:rFonts w:ascii="Times New Roman" w:hAnsi="Times New Roman" w:cs="Times New Roman"/>
          <w:sz w:val="28"/>
          <w:szCs w:val="28"/>
        </w:rPr>
        <w:t xml:space="preserve">Политематический сетевой электронный науч. журн. Кубанского гос. </w:t>
      </w:r>
      <w:proofErr w:type="spellStart"/>
      <w:r w:rsidR="00846476" w:rsidRPr="008B1D9D">
        <w:rPr>
          <w:rFonts w:ascii="Times New Roman" w:hAnsi="Times New Roman" w:cs="Times New Roman"/>
          <w:sz w:val="28"/>
          <w:szCs w:val="28"/>
        </w:rPr>
        <w:t>аграр</w:t>
      </w:r>
      <w:proofErr w:type="spellEnd"/>
      <w:r w:rsidR="00846476" w:rsidRPr="008B1D9D">
        <w:rPr>
          <w:rFonts w:ascii="Times New Roman" w:hAnsi="Times New Roman" w:cs="Times New Roman"/>
          <w:sz w:val="28"/>
          <w:szCs w:val="28"/>
        </w:rPr>
        <w:t xml:space="preserve">. ун-та. – 2017. – № </w:t>
      </w:r>
      <w:r w:rsidRPr="008B1D9D">
        <w:rPr>
          <w:rFonts w:ascii="Times New Roman" w:hAnsi="Times New Roman" w:cs="Times New Roman"/>
          <w:sz w:val="28"/>
          <w:szCs w:val="28"/>
        </w:rPr>
        <w:t>132. – С. 346-365.</w:t>
      </w:r>
    </w:p>
    <w:p w:rsidR="00526CBA" w:rsidRPr="00C142C8" w:rsidRDefault="00526CBA" w:rsidP="00B80ADD">
      <w:pPr>
        <w:spacing w:after="0" w:line="240" w:lineRule="auto"/>
        <w:ind w:firstLine="709"/>
        <w:jc w:val="both"/>
        <w:rPr>
          <w:rFonts w:ascii="Times New Roman" w:hAnsi="Times New Roman" w:cs="Times New Roman"/>
          <w:sz w:val="24"/>
          <w:szCs w:val="28"/>
        </w:rPr>
      </w:pPr>
    </w:p>
    <w:p w:rsidR="00E44DAA" w:rsidRDefault="00E44DAA" w:rsidP="00E44DAA">
      <w:pPr>
        <w:pStyle w:val="a7"/>
        <w:jc w:val="center"/>
        <w:rPr>
          <w:rFonts w:ascii="Times New Roman" w:hAnsi="Times New Roman" w:cs="Times New Roman"/>
          <w:b/>
          <w:sz w:val="28"/>
        </w:rPr>
      </w:pPr>
      <w:r>
        <w:rPr>
          <w:rFonts w:ascii="Times New Roman" w:hAnsi="Times New Roman" w:cs="Times New Roman"/>
          <w:b/>
          <w:sz w:val="28"/>
        </w:rPr>
        <w:t>Машины для уборки и обработки урожая</w:t>
      </w:r>
    </w:p>
    <w:p w:rsidR="00E44DAA" w:rsidRDefault="00E44DAA" w:rsidP="00E44DAA">
      <w:pPr>
        <w:pStyle w:val="a7"/>
        <w:ind w:firstLine="709"/>
        <w:jc w:val="both"/>
        <w:rPr>
          <w:rFonts w:ascii="Times New Roman" w:hAnsi="Times New Roman" w:cs="Times New Roman"/>
          <w:sz w:val="28"/>
        </w:rPr>
      </w:pPr>
      <w:r w:rsidRPr="00053CD1">
        <w:rPr>
          <w:rFonts w:ascii="Times New Roman" w:hAnsi="Times New Roman" w:cs="Times New Roman"/>
          <w:b/>
          <w:sz w:val="28"/>
        </w:rPr>
        <w:t>Алтухов, И. В.</w:t>
      </w:r>
      <w:r w:rsidRPr="00053CD1">
        <w:rPr>
          <w:rFonts w:ascii="Times New Roman" w:hAnsi="Times New Roman" w:cs="Times New Roman"/>
          <w:sz w:val="28"/>
        </w:rPr>
        <w:t xml:space="preserve"> </w:t>
      </w:r>
      <w:proofErr w:type="gramStart"/>
      <w:r w:rsidRPr="00053CD1">
        <w:rPr>
          <w:rFonts w:ascii="Times New Roman" w:hAnsi="Times New Roman" w:cs="Times New Roman"/>
          <w:sz w:val="28"/>
        </w:rPr>
        <w:t>Экспериментальная</w:t>
      </w:r>
      <w:proofErr w:type="gramEnd"/>
      <w:r w:rsidRPr="00053CD1">
        <w:rPr>
          <w:rFonts w:ascii="Times New Roman" w:hAnsi="Times New Roman" w:cs="Times New Roman"/>
          <w:sz w:val="28"/>
        </w:rPr>
        <w:t xml:space="preserve"> ИК-установка для сушки плодов и овощей / И.</w:t>
      </w:r>
      <w:r>
        <w:rPr>
          <w:rFonts w:ascii="Times New Roman" w:hAnsi="Times New Roman" w:cs="Times New Roman"/>
          <w:sz w:val="28"/>
        </w:rPr>
        <w:t xml:space="preserve"> </w:t>
      </w:r>
      <w:r w:rsidRPr="00053CD1">
        <w:rPr>
          <w:rFonts w:ascii="Times New Roman" w:hAnsi="Times New Roman" w:cs="Times New Roman"/>
          <w:sz w:val="28"/>
        </w:rPr>
        <w:t>В. Алтухов, В.</w:t>
      </w:r>
      <w:r>
        <w:rPr>
          <w:rFonts w:ascii="Times New Roman" w:hAnsi="Times New Roman" w:cs="Times New Roman"/>
          <w:sz w:val="28"/>
        </w:rPr>
        <w:t xml:space="preserve"> </w:t>
      </w:r>
      <w:r w:rsidRPr="00053CD1">
        <w:rPr>
          <w:rFonts w:ascii="Times New Roman" w:hAnsi="Times New Roman" w:cs="Times New Roman"/>
          <w:sz w:val="28"/>
        </w:rPr>
        <w:t>Д.</w:t>
      </w:r>
      <w:r>
        <w:rPr>
          <w:rFonts w:ascii="Times New Roman" w:hAnsi="Times New Roman" w:cs="Times New Roman"/>
          <w:sz w:val="28"/>
        </w:rPr>
        <w:t xml:space="preserve"> </w:t>
      </w:r>
      <w:r w:rsidRPr="00053CD1">
        <w:rPr>
          <w:rFonts w:ascii="Times New Roman" w:hAnsi="Times New Roman" w:cs="Times New Roman"/>
          <w:sz w:val="28"/>
        </w:rPr>
        <w:t>Очиров, В.</w:t>
      </w:r>
      <w:r>
        <w:rPr>
          <w:rFonts w:ascii="Times New Roman" w:hAnsi="Times New Roman" w:cs="Times New Roman"/>
          <w:sz w:val="28"/>
        </w:rPr>
        <w:t xml:space="preserve"> </w:t>
      </w:r>
      <w:r w:rsidRPr="00053CD1">
        <w:rPr>
          <w:rFonts w:ascii="Times New Roman" w:hAnsi="Times New Roman" w:cs="Times New Roman"/>
          <w:sz w:val="28"/>
        </w:rPr>
        <w:t xml:space="preserve">А. Федотов // </w:t>
      </w:r>
      <w:proofErr w:type="spellStart"/>
      <w:r w:rsidRPr="00053CD1">
        <w:rPr>
          <w:rFonts w:ascii="Times New Roman" w:hAnsi="Times New Roman" w:cs="Times New Roman"/>
          <w:sz w:val="28"/>
        </w:rPr>
        <w:t>Вестн</w:t>
      </w:r>
      <w:proofErr w:type="spellEnd"/>
      <w:r w:rsidR="008B1D9D">
        <w:rPr>
          <w:rFonts w:ascii="Times New Roman" w:hAnsi="Times New Roman" w:cs="Times New Roman"/>
          <w:sz w:val="28"/>
        </w:rPr>
        <w:t>.</w:t>
      </w:r>
      <w:r w:rsidRPr="00053CD1">
        <w:rPr>
          <w:rFonts w:ascii="Times New Roman" w:hAnsi="Times New Roman" w:cs="Times New Roman"/>
          <w:sz w:val="28"/>
        </w:rPr>
        <w:t xml:space="preserve"> ИРГСХА. – 2017. – № 81-2. – С. 90-96</w:t>
      </w:r>
      <w:r>
        <w:rPr>
          <w:rFonts w:ascii="Times New Roman" w:hAnsi="Times New Roman" w:cs="Times New Roman"/>
          <w:sz w:val="28"/>
        </w:rPr>
        <w:t>.</w:t>
      </w:r>
    </w:p>
    <w:p w:rsidR="00C61AC1" w:rsidRPr="00C61AC1" w:rsidRDefault="00C61AC1" w:rsidP="00C61AC1">
      <w:pPr>
        <w:pStyle w:val="a7"/>
        <w:ind w:firstLine="709"/>
        <w:jc w:val="both"/>
        <w:rPr>
          <w:rFonts w:ascii="Times New Roman" w:hAnsi="Times New Roman" w:cs="Times New Roman"/>
          <w:sz w:val="24"/>
        </w:rPr>
      </w:pPr>
      <w:r w:rsidRPr="00C61AC1">
        <w:rPr>
          <w:rFonts w:ascii="Times New Roman" w:hAnsi="Times New Roman" w:cs="Times New Roman"/>
          <w:sz w:val="24"/>
        </w:rPr>
        <w:t xml:space="preserve">Современный период развития </w:t>
      </w:r>
      <w:proofErr w:type="spellStart"/>
      <w:r w:rsidRPr="00C61AC1">
        <w:rPr>
          <w:rFonts w:ascii="Times New Roman" w:hAnsi="Times New Roman" w:cs="Times New Roman"/>
          <w:sz w:val="24"/>
        </w:rPr>
        <w:t>электронагрева</w:t>
      </w:r>
      <w:proofErr w:type="spellEnd"/>
      <w:r w:rsidRPr="00C61AC1">
        <w:rPr>
          <w:rFonts w:ascii="Times New Roman" w:hAnsi="Times New Roman" w:cs="Times New Roman"/>
          <w:sz w:val="24"/>
        </w:rPr>
        <w:t xml:space="preserve"> характеризуется использованием нескольких последовательных этапов преобразования энергии. В данной работе представлено применение преобразованной электрической энергии в </w:t>
      </w:r>
      <w:proofErr w:type="gramStart"/>
      <w:r w:rsidRPr="00C61AC1">
        <w:rPr>
          <w:rFonts w:ascii="Times New Roman" w:hAnsi="Times New Roman" w:cs="Times New Roman"/>
          <w:sz w:val="24"/>
        </w:rPr>
        <w:t>электромагнитную</w:t>
      </w:r>
      <w:proofErr w:type="gramEnd"/>
      <w:r w:rsidRPr="00C61AC1">
        <w:rPr>
          <w:rFonts w:ascii="Times New Roman" w:hAnsi="Times New Roman" w:cs="Times New Roman"/>
          <w:sz w:val="24"/>
        </w:rPr>
        <w:t xml:space="preserve">, а затем поглощенную обрабатываемым сырьем - тепловую. Авторами с целью осуществления тщательного изучения взаимодействия системы “Излучатель - сырье” разработана и изготовлена производственно-экспериментальная инфракрасная (ИК) установка для сушки и термообработки дикорастущего и сельскохозяйственного сырья растительного происхождения, произрастающего на территории Иркутской области и Республике Бурятия. </w:t>
      </w:r>
    </w:p>
    <w:p w:rsidR="00E44DAA" w:rsidRPr="0032419A" w:rsidRDefault="00E44DAA" w:rsidP="00E44DAA">
      <w:pPr>
        <w:pStyle w:val="a7"/>
        <w:ind w:firstLine="709"/>
        <w:jc w:val="both"/>
        <w:rPr>
          <w:rFonts w:ascii="Times New Roman" w:hAnsi="Times New Roman" w:cs="Times New Roman"/>
          <w:sz w:val="24"/>
        </w:rPr>
      </w:pPr>
    </w:p>
    <w:p w:rsidR="00E44DAA" w:rsidRDefault="00E44DAA" w:rsidP="00E44DAA">
      <w:pPr>
        <w:pStyle w:val="a7"/>
        <w:ind w:firstLine="709"/>
        <w:jc w:val="both"/>
        <w:rPr>
          <w:rFonts w:ascii="Times New Roman" w:hAnsi="Times New Roman" w:cs="Times New Roman"/>
          <w:sz w:val="28"/>
        </w:rPr>
      </w:pPr>
      <w:r w:rsidRPr="00091F80">
        <w:rPr>
          <w:rFonts w:ascii="Times New Roman" w:hAnsi="Times New Roman" w:cs="Times New Roman"/>
          <w:b/>
          <w:sz w:val="28"/>
        </w:rPr>
        <w:t>Беломестных, В. А.</w:t>
      </w:r>
      <w:r w:rsidRPr="00091F80">
        <w:rPr>
          <w:rFonts w:ascii="Times New Roman" w:hAnsi="Times New Roman" w:cs="Times New Roman"/>
          <w:sz w:val="28"/>
        </w:rPr>
        <w:t xml:space="preserve"> Оценка надежности элементов зерноуборочного комбайна "Вектор 410" при эксплуатации в гарантийный период</w:t>
      </w:r>
      <w:r w:rsidRPr="00053CD1">
        <w:rPr>
          <w:rFonts w:ascii="Times New Roman" w:hAnsi="Times New Roman" w:cs="Times New Roman"/>
          <w:sz w:val="28"/>
        </w:rPr>
        <w:t xml:space="preserve"> / В.</w:t>
      </w:r>
      <w:r>
        <w:rPr>
          <w:rFonts w:ascii="Times New Roman" w:hAnsi="Times New Roman" w:cs="Times New Roman"/>
          <w:sz w:val="28"/>
        </w:rPr>
        <w:t xml:space="preserve"> </w:t>
      </w:r>
      <w:r w:rsidRPr="00053CD1">
        <w:rPr>
          <w:rFonts w:ascii="Times New Roman" w:hAnsi="Times New Roman" w:cs="Times New Roman"/>
          <w:sz w:val="28"/>
        </w:rPr>
        <w:t>А.</w:t>
      </w:r>
      <w:r>
        <w:rPr>
          <w:rFonts w:ascii="Times New Roman" w:hAnsi="Times New Roman" w:cs="Times New Roman"/>
          <w:sz w:val="28"/>
        </w:rPr>
        <w:t xml:space="preserve"> </w:t>
      </w:r>
      <w:r w:rsidRPr="00053CD1">
        <w:rPr>
          <w:rFonts w:ascii="Times New Roman" w:hAnsi="Times New Roman" w:cs="Times New Roman"/>
          <w:sz w:val="28"/>
        </w:rPr>
        <w:t>Беломестных,</w:t>
      </w:r>
      <w:r w:rsidRPr="00091F80">
        <w:rPr>
          <w:rFonts w:ascii="Times New Roman" w:hAnsi="Times New Roman" w:cs="Times New Roman"/>
          <w:sz w:val="28"/>
        </w:rPr>
        <w:t xml:space="preserve"> </w:t>
      </w:r>
      <w:r w:rsidRPr="00053CD1">
        <w:rPr>
          <w:rFonts w:ascii="Times New Roman" w:hAnsi="Times New Roman" w:cs="Times New Roman"/>
          <w:sz w:val="28"/>
        </w:rPr>
        <w:t>П.</w:t>
      </w:r>
      <w:r>
        <w:rPr>
          <w:rFonts w:ascii="Times New Roman" w:hAnsi="Times New Roman" w:cs="Times New Roman"/>
          <w:sz w:val="28"/>
        </w:rPr>
        <w:t xml:space="preserve"> </w:t>
      </w:r>
      <w:r w:rsidRPr="00053CD1">
        <w:rPr>
          <w:rFonts w:ascii="Times New Roman" w:hAnsi="Times New Roman" w:cs="Times New Roman"/>
          <w:sz w:val="28"/>
        </w:rPr>
        <w:t>И. Ильин, Д.</w:t>
      </w:r>
      <w:r>
        <w:rPr>
          <w:rFonts w:ascii="Times New Roman" w:hAnsi="Times New Roman" w:cs="Times New Roman"/>
          <w:sz w:val="28"/>
        </w:rPr>
        <w:t xml:space="preserve"> </w:t>
      </w:r>
      <w:r w:rsidRPr="00053CD1">
        <w:rPr>
          <w:rFonts w:ascii="Times New Roman" w:hAnsi="Times New Roman" w:cs="Times New Roman"/>
          <w:sz w:val="28"/>
        </w:rPr>
        <w:t xml:space="preserve">М. Рожков // </w:t>
      </w:r>
      <w:proofErr w:type="spellStart"/>
      <w:r w:rsidRPr="00091F80">
        <w:rPr>
          <w:rFonts w:ascii="Times New Roman" w:hAnsi="Times New Roman" w:cs="Times New Roman"/>
          <w:sz w:val="28"/>
        </w:rPr>
        <w:t>Вестн</w:t>
      </w:r>
      <w:proofErr w:type="spellEnd"/>
      <w:r w:rsidR="008B1D9D">
        <w:rPr>
          <w:rFonts w:ascii="Times New Roman" w:hAnsi="Times New Roman" w:cs="Times New Roman"/>
          <w:sz w:val="28"/>
        </w:rPr>
        <w:t>.</w:t>
      </w:r>
      <w:r w:rsidRPr="00091F80">
        <w:rPr>
          <w:rFonts w:ascii="Times New Roman" w:hAnsi="Times New Roman" w:cs="Times New Roman"/>
          <w:sz w:val="28"/>
        </w:rPr>
        <w:t xml:space="preserve"> ИРГСХА</w:t>
      </w:r>
      <w:r w:rsidRPr="00053CD1">
        <w:rPr>
          <w:rFonts w:ascii="Times New Roman" w:hAnsi="Times New Roman" w:cs="Times New Roman"/>
          <w:sz w:val="28"/>
        </w:rPr>
        <w:t>. – 2017. – № 80. – С. 61-68</w:t>
      </w:r>
      <w:r>
        <w:rPr>
          <w:rFonts w:ascii="Times New Roman" w:hAnsi="Times New Roman" w:cs="Times New Roman"/>
          <w:sz w:val="28"/>
        </w:rPr>
        <w:t>.</w:t>
      </w:r>
    </w:p>
    <w:p w:rsidR="002A417F" w:rsidRPr="002A417F" w:rsidRDefault="002A417F" w:rsidP="002A417F">
      <w:pPr>
        <w:pStyle w:val="a7"/>
        <w:ind w:firstLine="709"/>
        <w:jc w:val="both"/>
        <w:rPr>
          <w:rFonts w:ascii="Times New Roman" w:hAnsi="Times New Roman" w:cs="Times New Roman"/>
          <w:sz w:val="24"/>
        </w:rPr>
      </w:pPr>
      <w:r w:rsidRPr="002A417F">
        <w:rPr>
          <w:rFonts w:ascii="Times New Roman" w:hAnsi="Times New Roman" w:cs="Times New Roman"/>
          <w:sz w:val="24"/>
        </w:rPr>
        <w:t xml:space="preserve">В статье представлена оценка надежности элементов зерноуборочных комбайнов "Вектор 410", выпускаемых комбайновым заводом "Ростсельмаш", при эксплуатации в гарантийный период. Данные по отказам были получены из </w:t>
      </w:r>
      <w:proofErr w:type="gramStart"/>
      <w:r w:rsidRPr="002A417F">
        <w:rPr>
          <w:rFonts w:ascii="Times New Roman" w:hAnsi="Times New Roman" w:cs="Times New Roman"/>
          <w:sz w:val="24"/>
        </w:rPr>
        <w:t>заказ-нарядов</w:t>
      </w:r>
      <w:proofErr w:type="gramEnd"/>
      <w:r w:rsidRPr="002A417F">
        <w:rPr>
          <w:rFonts w:ascii="Times New Roman" w:hAnsi="Times New Roman" w:cs="Times New Roman"/>
          <w:sz w:val="24"/>
        </w:rPr>
        <w:t>, составленных специалистами ЗАО "</w:t>
      </w:r>
      <w:proofErr w:type="spellStart"/>
      <w:r w:rsidRPr="002A417F">
        <w:rPr>
          <w:rFonts w:ascii="Times New Roman" w:hAnsi="Times New Roman" w:cs="Times New Roman"/>
          <w:sz w:val="24"/>
        </w:rPr>
        <w:t>Облагроснаб</w:t>
      </w:r>
      <w:proofErr w:type="spellEnd"/>
      <w:r w:rsidRPr="002A417F">
        <w:rPr>
          <w:rFonts w:ascii="Times New Roman" w:hAnsi="Times New Roman" w:cs="Times New Roman"/>
          <w:sz w:val="24"/>
        </w:rPr>
        <w:t xml:space="preserve">" в результате произошедших отказов, возникших у зерноуборочных комбайнов "Вектор 410" на уборке зерновых культур в хозяйствах Иркутской области. Под наблюдением находилось 19 комбайнов, по которым в период с 2011 по 2015 г. фиксировали отказы. Элементы комбайна были сгруппированы по функциональному признаку на три модуля. Рассмотрена структура возникновения отказов по элементам и модулям комбайна. Группа сложности отказов элементов определялась по трудоемкости его устранения. Выявлена динамика возникновения отказов по сгруппированным модулям с учетом уровня сложности. На основании проведенного </w:t>
      </w:r>
      <w:r w:rsidRPr="002A417F">
        <w:rPr>
          <w:rFonts w:ascii="Times New Roman" w:hAnsi="Times New Roman" w:cs="Times New Roman"/>
          <w:sz w:val="24"/>
        </w:rPr>
        <w:lastRenderedPageBreak/>
        <w:t xml:space="preserve">анализа возникновения отказов предложены рекомендации по совершенствованию эксплуатации и повышению надежности элементов комбайна "Вектор 410" при уборке зерновых культур в гарантийный период. </w:t>
      </w:r>
    </w:p>
    <w:p w:rsidR="00E44DAA" w:rsidRPr="0032419A" w:rsidRDefault="00E44DAA" w:rsidP="00E44DAA">
      <w:pPr>
        <w:pStyle w:val="a7"/>
        <w:ind w:firstLine="709"/>
        <w:jc w:val="both"/>
        <w:rPr>
          <w:rFonts w:ascii="Times New Roman" w:hAnsi="Times New Roman" w:cs="Times New Roman"/>
          <w:sz w:val="24"/>
        </w:rPr>
      </w:pPr>
    </w:p>
    <w:p w:rsidR="00F71EE8" w:rsidRPr="00F71EE8" w:rsidRDefault="00F71EE8" w:rsidP="00F71EE8">
      <w:pPr>
        <w:pStyle w:val="a7"/>
        <w:ind w:firstLine="709"/>
        <w:jc w:val="both"/>
        <w:rPr>
          <w:rFonts w:ascii="Times New Roman" w:hAnsi="Times New Roman" w:cs="Times New Roman"/>
          <w:sz w:val="28"/>
        </w:rPr>
      </w:pPr>
      <w:r w:rsidRPr="00F71EE8">
        <w:rPr>
          <w:rFonts w:ascii="Times New Roman" w:hAnsi="Times New Roman" w:cs="Times New Roman"/>
          <w:b/>
          <w:sz w:val="28"/>
        </w:rPr>
        <w:t>Ерохин, Г. Н.</w:t>
      </w:r>
      <w:r w:rsidRPr="00F71EE8">
        <w:rPr>
          <w:rFonts w:ascii="Times New Roman" w:hAnsi="Times New Roman" w:cs="Times New Roman"/>
          <w:sz w:val="28"/>
        </w:rPr>
        <w:t xml:space="preserve"> Отказы </w:t>
      </w:r>
      <w:proofErr w:type="spellStart"/>
      <w:r w:rsidRPr="00F71EE8">
        <w:rPr>
          <w:rFonts w:ascii="Times New Roman" w:hAnsi="Times New Roman" w:cs="Times New Roman"/>
          <w:sz w:val="28"/>
        </w:rPr>
        <w:t>гидрораспределителей</w:t>
      </w:r>
      <w:proofErr w:type="spellEnd"/>
      <w:r w:rsidRPr="00F71EE8">
        <w:rPr>
          <w:rFonts w:ascii="Times New Roman" w:hAnsi="Times New Roman" w:cs="Times New Roman"/>
          <w:sz w:val="28"/>
        </w:rPr>
        <w:t xml:space="preserve"> зерноуборочных комбайнов / Г. Н. Ерохин, В. В. </w:t>
      </w:r>
      <w:proofErr w:type="spellStart"/>
      <w:r w:rsidRPr="00F71EE8">
        <w:rPr>
          <w:rFonts w:ascii="Times New Roman" w:hAnsi="Times New Roman" w:cs="Times New Roman"/>
          <w:sz w:val="28"/>
        </w:rPr>
        <w:t>Коновский</w:t>
      </w:r>
      <w:proofErr w:type="spellEnd"/>
      <w:r w:rsidRPr="00F71EE8">
        <w:rPr>
          <w:rFonts w:ascii="Times New Roman" w:hAnsi="Times New Roman" w:cs="Times New Roman"/>
          <w:sz w:val="28"/>
        </w:rPr>
        <w:t xml:space="preserve"> // Сельский механизатор. – 2017. – № 10. – С. 36-37.</w:t>
      </w:r>
    </w:p>
    <w:p w:rsidR="00F71EE8" w:rsidRDefault="00F71EE8" w:rsidP="00F71EE8">
      <w:pPr>
        <w:pStyle w:val="a7"/>
        <w:ind w:firstLine="709"/>
        <w:jc w:val="both"/>
        <w:rPr>
          <w:rFonts w:ascii="Times New Roman" w:hAnsi="Times New Roman" w:cs="Times New Roman"/>
          <w:sz w:val="24"/>
        </w:rPr>
      </w:pPr>
      <w:r w:rsidRPr="009C3458">
        <w:rPr>
          <w:rFonts w:ascii="Times New Roman" w:hAnsi="Times New Roman" w:cs="Times New Roman"/>
          <w:sz w:val="24"/>
        </w:rPr>
        <w:t xml:space="preserve">Рассмотрены причины и способы устранения отказов </w:t>
      </w:r>
      <w:proofErr w:type="spellStart"/>
      <w:r w:rsidRPr="009C3458">
        <w:rPr>
          <w:rFonts w:ascii="Times New Roman" w:hAnsi="Times New Roman" w:cs="Times New Roman"/>
          <w:sz w:val="24"/>
        </w:rPr>
        <w:t>гидрораспределителей</w:t>
      </w:r>
      <w:proofErr w:type="spellEnd"/>
      <w:r w:rsidRPr="009C3458">
        <w:rPr>
          <w:rFonts w:ascii="Times New Roman" w:hAnsi="Times New Roman" w:cs="Times New Roman"/>
          <w:sz w:val="24"/>
        </w:rPr>
        <w:t xml:space="preserve"> зерноуборочных комбайнов. Результаты получены на основании мониторинга работы зерноуборочных комбайнов в условиях сельхозпредприятий.</w:t>
      </w:r>
    </w:p>
    <w:p w:rsidR="00F71EE8" w:rsidRDefault="00F71EE8" w:rsidP="00F71EE8">
      <w:pPr>
        <w:pStyle w:val="a7"/>
        <w:ind w:firstLine="709"/>
        <w:jc w:val="both"/>
        <w:rPr>
          <w:rFonts w:ascii="Times New Roman" w:hAnsi="Times New Roman" w:cs="Times New Roman"/>
          <w:sz w:val="24"/>
        </w:rPr>
      </w:pPr>
    </w:p>
    <w:p w:rsidR="00D94ED7" w:rsidRPr="00D94ED7" w:rsidRDefault="00D94ED7" w:rsidP="00D94ED7">
      <w:pPr>
        <w:pStyle w:val="a7"/>
        <w:ind w:firstLine="709"/>
        <w:jc w:val="both"/>
        <w:rPr>
          <w:rFonts w:ascii="Times New Roman" w:hAnsi="Times New Roman" w:cs="Times New Roman"/>
          <w:sz w:val="28"/>
        </w:rPr>
      </w:pPr>
      <w:proofErr w:type="spellStart"/>
      <w:r w:rsidRPr="00D94ED7">
        <w:rPr>
          <w:rFonts w:ascii="Times New Roman" w:hAnsi="Times New Roman" w:cs="Times New Roman"/>
          <w:b/>
          <w:sz w:val="28"/>
        </w:rPr>
        <w:t>Жолобов</w:t>
      </w:r>
      <w:proofErr w:type="spellEnd"/>
      <w:r w:rsidRPr="00D94ED7">
        <w:rPr>
          <w:rFonts w:ascii="Times New Roman" w:hAnsi="Times New Roman" w:cs="Times New Roman"/>
          <w:b/>
          <w:sz w:val="28"/>
        </w:rPr>
        <w:t>, Н. В.</w:t>
      </w:r>
      <w:r w:rsidRPr="00D94ED7">
        <w:rPr>
          <w:rFonts w:ascii="Times New Roman" w:hAnsi="Times New Roman" w:cs="Times New Roman"/>
          <w:sz w:val="28"/>
        </w:rPr>
        <w:t xml:space="preserve"> Сепаратор зерна с цилиндрическими решетами / Н. В. </w:t>
      </w:r>
      <w:proofErr w:type="spellStart"/>
      <w:r w:rsidRPr="00D94ED7">
        <w:rPr>
          <w:rFonts w:ascii="Times New Roman" w:hAnsi="Times New Roman" w:cs="Times New Roman"/>
          <w:sz w:val="28"/>
        </w:rPr>
        <w:t>Жолобов</w:t>
      </w:r>
      <w:proofErr w:type="spellEnd"/>
      <w:r w:rsidRPr="00D94ED7">
        <w:rPr>
          <w:rFonts w:ascii="Times New Roman" w:hAnsi="Times New Roman" w:cs="Times New Roman"/>
          <w:sz w:val="28"/>
        </w:rPr>
        <w:t>, А. В. Якимов // Сельский механизатор. – 2017. – № 10. – С. 20-21.</w:t>
      </w:r>
    </w:p>
    <w:p w:rsidR="00D94ED7" w:rsidRDefault="00D94ED7" w:rsidP="00D94ED7">
      <w:pPr>
        <w:pStyle w:val="a7"/>
        <w:ind w:firstLine="709"/>
        <w:jc w:val="both"/>
        <w:rPr>
          <w:rFonts w:ascii="Times New Roman" w:hAnsi="Times New Roman" w:cs="Times New Roman"/>
          <w:sz w:val="24"/>
        </w:rPr>
      </w:pPr>
      <w:r w:rsidRPr="009C3458">
        <w:rPr>
          <w:rFonts w:ascii="Times New Roman" w:hAnsi="Times New Roman" w:cs="Times New Roman"/>
          <w:sz w:val="24"/>
        </w:rPr>
        <w:t xml:space="preserve">Разработан сепаратор зерна с двумя, расположенными одно в другом, цилиндрическими решетами, вращающимися в разные стороны. Определены рациональные режимы их совместной работы. В результате увеличилась площадь сепарации </w:t>
      </w:r>
      <w:r w:rsidR="00A31250" w:rsidRPr="009C3458">
        <w:rPr>
          <w:rFonts w:ascii="Times New Roman" w:hAnsi="Times New Roman" w:cs="Times New Roman"/>
          <w:sz w:val="24"/>
        </w:rPr>
        <w:t>зерна,</w:t>
      </w:r>
      <w:r w:rsidRPr="009C3458">
        <w:rPr>
          <w:rFonts w:ascii="Times New Roman" w:hAnsi="Times New Roman" w:cs="Times New Roman"/>
          <w:sz w:val="24"/>
        </w:rPr>
        <w:t xml:space="preserve"> и уменьшились габаритные размеры устройства.</w:t>
      </w:r>
    </w:p>
    <w:p w:rsidR="00D94ED7" w:rsidRDefault="00D94ED7" w:rsidP="00D94ED7">
      <w:pPr>
        <w:pStyle w:val="a7"/>
        <w:ind w:firstLine="709"/>
        <w:jc w:val="both"/>
        <w:rPr>
          <w:rFonts w:ascii="Times New Roman" w:hAnsi="Times New Roman" w:cs="Times New Roman"/>
          <w:sz w:val="24"/>
        </w:rPr>
      </w:pPr>
    </w:p>
    <w:p w:rsidR="0032419A" w:rsidRDefault="00A31250" w:rsidP="0032419A">
      <w:pPr>
        <w:pStyle w:val="a7"/>
        <w:widowControl w:val="0"/>
        <w:ind w:firstLine="709"/>
        <w:jc w:val="both"/>
        <w:rPr>
          <w:rFonts w:ascii="Times New Roman" w:hAnsi="Times New Roman" w:cs="Times New Roman"/>
          <w:sz w:val="28"/>
        </w:rPr>
      </w:pPr>
      <w:r w:rsidRPr="00A31250">
        <w:rPr>
          <w:rFonts w:ascii="Times New Roman" w:hAnsi="Times New Roman" w:cs="Times New Roman"/>
          <w:b/>
          <w:sz w:val="28"/>
        </w:rPr>
        <w:t xml:space="preserve">Комбайн кормоуборочный высокопроизводительный КВК-8060 в комплектации с жаткой для </w:t>
      </w:r>
      <w:proofErr w:type="spellStart"/>
      <w:r w:rsidRPr="00A31250">
        <w:rPr>
          <w:rFonts w:ascii="Times New Roman" w:hAnsi="Times New Roman" w:cs="Times New Roman"/>
          <w:b/>
          <w:sz w:val="28"/>
        </w:rPr>
        <w:t>грубостебельных</w:t>
      </w:r>
      <w:proofErr w:type="spellEnd"/>
      <w:r w:rsidRPr="00A31250">
        <w:rPr>
          <w:rFonts w:ascii="Times New Roman" w:hAnsi="Times New Roman" w:cs="Times New Roman"/>
          <w:b/>
          <w:sz w:val="28"/>
        </w:rPr>
        <w:t xml:space="preserve"> культур</w:t>
      </w:r>
      <w:r w:rsidRPr="00A31250">
        <w:rPr>
          <w:rFonts w:ascii="Times New Roman" w:hAnsi="Times New Roman" w:cs="Times New Roman"/>
          <w:sz w:val="28"/>
        </w:rPr>
        <w:t xml:space="preserve"> // Сельский механизатор. – 2017. – № 10. –15, 1-я стр. обл.</w:t>
      </w:r>
    </w:p>
    <w:p w:rsidR="007D3776" w:rsidRDefault="00A31250" w:rsidP="0032419A">
      <w:pPr>
        <w:pStyle w:val="a7"/>
        <w:widowControl w:val="0"/>
        <w:ind w:firstLine="709"/>
        <w:jc w:val="both"/>
        <w:rPr>
          <w:rFonts w:ascii="Times New Roman" w:hAnsi="Times New Roman" w:cs="Times New Roman"/>
          <w:sz w:val="24"/>
        </w:rPr>
      </w:pPr>
      <w:r w:rsidRPr="009C3458">
        <w:rPr>
          <w:rFonts w:ascii="Times New Roman" w:hAnsi="Times New Roman" w:cs="Times New Roman"/>
          <w:sz w:val="24"/>
        </w:rPr>
        <w:t xml:space="preserve">Комбайн кормоуборочный высокопроизводительный КВК-8060 предназначен для скашивания кукурузы в любой фазе спелости зерна, сорго, подсолнечника и других </w:t>
      </w:r>
      <w:proofErr w:type="spellStart"/>
      <w:r w:rsidRPr="009C3458">
        <w:rPr>
          <w:rFonts w:ascii="Times New Roman" w:hAnsi="Times New Roman" w:cs="Times New Roman"/>
          <w:sz w:val="24"/>
        </w:rPr>
        <w:t>грубостебельных</w:t>
      </w:r>
      <w:proofErr w:type="spellEnd"/>
      <w:r w:rsidRPr="009C3458">
        <w:rPr>
          <w:rFonts w:ascii="Times New Roman" w:hAnsi="Times New Roman" w:cs="Times New Roman"/>
          <w:sz w:val="24"/>
        </w:rPr>
        <w:t xml:space="preserve"> культур с одновременным измельчением и погрузкой в транспортные средства на равнинных полях с уклоном до 8 град</w:t>
      </w:r>
      <w:r>
        <w:rPr>
          <w:rFonts w:ascii="Times New Roman" w:hAnsi="Times New Roman" w:cs="Times New Roman"/>
          <w:sz w:val="24"/>
        </w:rPr>
        <w:t>.</w:t>
      </w:r>
    </w:p>
    <w:p w:rsidR="007D3776" w:rsidRDefault="007D3776" w:rsidP="007D3776">
      <w:pPr>
        <w:pStyle w:val="a7"/>
        <w:ind w:firstLine="709"/>
        <w:jc w:val="both"/>
        <w:rPr>
          <w:rFonts w:ascii="Times New Roman" w:hAnsi="Times New Roman" w:cs="Times New Roman"/>
          <w:sz w:val="24"/>
        </w:rPr>
      </w:pPr>
    </w:p>
    <w:p w:rsidR="00842D24" w:rsidRPr="0032419A" w:rsidRDefault="00842D24" w:rsidP="0032419A">
      <w:pPr>
        <w:pStyle w:val="a7"/>
        <w:ind w:firstLine="709"/>
        <w:jc w:val="both"/>
        <w:rPr>
          <w:rFonts w:ascii="Times New Roman" w:hAnsi="Times New Roman" w:cs="Times New Roman"/>
          <w:sz w:val="28"/>
        </w:rPr>
      </w:pPr>
      <w:r w:rsidRPr="0032419A">
        <w:rPr>
          <w:rFonts w:ascii="Times New Roman" w:hAnsi="Times New Roman" w:cs="Times New Roman"/>
          <w:b/>
          <w:sz w:val="28"/>
        </w:rPr>
        <w:t>Кузьмин</w:t>
      </w:r>
      <w:r w:rsidR="0032419A" w:rsidRPr="0032419A">
        <w:rPr>
          <w:rFonts w:ascii="Times New Roman" w:hAnsi="Times New Roman" w:cs="Times New Roman"/>
          <w:b/>
          <w:sz w:val="28"/>
        </w:rPr>
        <w:t>,</w:t>
      </w:r>
      <w:r w:rsidRPr="0032419A">
        <w:rPr>
          <w:rFonts w:ascii="Times New Roman" w:hAnsi="Times New Roman" w:cs="Times New Roman"/>
          <w:b/>
          <w:sz w:val="28"/>
        </w:rPr>
        <w:t xml:space="preserve"> А.</w:t>
      </w:r>
      <w:r w:rsidR="0032419A" w:rsidRPr="0032419A">
        <w:rPr>
          <w:rFonts w:ascii="Times New Roman" w:hAnsi="Times New Roman" w:cs="Times New Roman"/>
          <w:b/>
          <w:sz w:val="28"/>
        </w:rPr>
        <w:t xml:space="preserve"> </w:t>
      </w:r>
      <w:r w:rsidRPr="0032419A">
        <w:rPr>
          <w:rFonts w:ascii="Times New Roman" w:hAnsi="Times New Roman" w:cs="Times New Roman"/>
          <w:b/>
          <w:sz w:val="28"/>
        </w:rPr>
        <w:t>В.</w:t>
      </w:r>
      <w:r w:rsidRPr="0032419A">
        <w:rPr>
          <w:rFonts w:ascii="Times New Roman" w:hAnsi="Times New Roman" w:cs="Times New Roman"/>
          <w:sz w:val="28"/>
        </w:rPr>
        <w:t xml:space="preserve"> Обоснование длины наклонной сепарирующей поверхности картофелеуборочной машины</w:t>
      </w:r>
      <w:r w:rsidR="0032419A">
        <w:rPr>
          <w:rFonts w:ascii="Times New Roman" w:hAnsi="Times New Roman" w:cs="Times New Roman"/>
          <w:sz w:val="28"/>
        </w:rPr>
        <w:t xml:space="preserve"> /</w:t>
      </w:r>
      <w:r w:rsidR="0032419A" w:rsidRPr="0032419A">
        <w:rPr>
          <w:rFonts w:ascii="Times New Roman" w:hAnsi="Times New Roman" w:cs="Times New Roman"/>
          <w:sz w:val="28"/>
        </w:rPr>
        <w:t xml:space="preserve"> А.</w:t>
      </w:r>
      <w:r w:rsidR="0032419A">
        <w:rPr>
          <w:rFonts w:ascii="Times New Roman" w:hAnsi="Times New Roman" w:cs="Times New Roman"/>
          <w:sz w:val="28"/>
        </w:rPr>
        <w:t xml:space="preserve"> </w:t>
      </w:r>
      <w:r w:rsidR="0032419A" w:rsidRPr="0032419A">
        <w:rPr>
          <w:rFonts w:ascii="Times New Roman" w:hAnsi="Times New Roman" w:cs="Times New Roman"/>
          <w:sz w:val="28"/>
        </w:rPr>
        <w:t>В.</w:t>
      </w:r>
      <w:r w:rsidR="0032419A">
        <w:rPr>
          <w:rFonts w:ascii="Times New Roman" w:hAnsi="Times New Roman" w:cs="Times New Roman"/>
          <w:sz w:val="28"/>
        </w:rPr>
        <w:t xml:space="preserve"> </w:t>
      </w:r>
      <w:r w:rsidRPr="0032419A">
        <w:rPr>
          <w:rFonts w:ascii="Times New Roman" w:hAnsi="Times New Roman" w:cs="Times New Roman"/>
          <w:sz w:val="28"/>
        </w:rPr>
        <w:t xml:space="preserve">Кузьмин, </w:t>
      </w:r>
      <w:r w:rsidR="0032419A" w:rsidRPr="0032419A">
        <w:rPr>
          <w:rFonts w:ascii="Times New Roman" w:hAnsi="Times New Roman" w:cs="Times New Roman"/>
          <w:sz w:val="28"/>
        </w:rPr>
        <w:t>С.</w:t>
      </w:r>
      <w:r w:rsidR="0032419A">
        <w:rPr>
          <w:rFonts w:ascii="Times New Roman" w:hAnsi="Times New Roman" w:cs="Times New Roman"/>
          <w:sz w:val="28"/>
        </w:rPr>
        <w:t xml:space="preserve"> </w:t>
      </w:r>
      <w:r w:rsidR="0032419A" w:rsidRPr="0032419A">
        <w:rPr>
          <w:rFonts w:ascii="Times New Roman" w:hAnsi="Times New Roman" w:cs="Times New Roman"/>
          <w:sz w:val="28"/>
        </w:rPr>
        <w:t xml:space="preserve">С. </w:t>
      </w:r>
      <w:r w:rsidRPr="0032419A">
        <w:rPr>
          <w:rFonts w:ascii="Times New Roman" w:hAnsi="Times New Roman" w:cs="Times New Roman"/>
          <w:sz w:val="28"/>
        </w:rPr>
        <w:t xml:space="preserve">Остроумов // </w:t>
      </w:r>
      <w:proofErr w:type="spellStart"/>
      <w:r w:rsidRPr="0032419A">
        <w:rPr>
          <w:rFonts w:ascii="Times New Roman" w:hAnsi="Times New Roman" w:cs="Times New Roman"/>
          <w:sz w:val="28"/>
        </w:rPr>
        <w:t>Вестн</w:t>
      </w:r>
      <w:proofErr w:type="spellEnd"/>
      <w:r w:rsidR="008B1D9D">
        <w:rPr>
          <w:rFonts w:ascii="Times New Roman" w:hAnsi="Times New Roman" w:cs="Times New Roman"/>
          <w:sz w:val="28"/>
        </w:rPr>
        <w:t>.</w:t>
      </w:r>
      <w:r w:rsidRPr="0032419A">
        <w:rPr>
          <w:rFonts w:ascii="Times New Roman" w:hAnsi="Times New Roman" w:cs="Times New Roman"/>
          <w:sz w:val="28"/>
        </w:rPr>
        <w:t xml:space="preserve"> ИРГСХА. – 2017. – № 81-1. – С. 136-140.</w:t>
      </w:r>
    </w:p>
    <w:p w:rsidR="00842D24" w:rsidRDefault="00842D24" w:rsidP="0032419A">
      <w:pPr>
        <w:pStyle w:val="a7"/>
        <w:ind w:firstLine="709"/>
        <w:jc w:val="both"/>
        <w:rPr>
          <w:rFonts w:ascii="Times New Roman" w:hAnsi="Times New Roman" w:cs="Times New Roman"/>
          <w:sz w:val="24"/>
        </w:rPr>
      </w:pPr>
      <w:r w:rsidRPr="0032419A">
        <w:rPr>
          <w:rFonts w:ascii="Times New Roman" w:hAnsi="Times New Roman" w:cs="Times New Roman"/>
          <w:sz w:val="24"/>
        </w:rPr>
        <w:t xml:space="preserve">В условиях Иркутской области предпочтительнее применять роторные сепараторы. В данной работе - обосновать параметры наклонной сепарирующей поверхности картофелеуборочной машины, обеспечивающие минимум повреждений клубней при уборке. В процессе работы сепаратора имеет место удар клубней о поверхность сепаратора, который может вызвать повреждения картофеля. Анализируя траектория движения клубней, можно принять, что длина наклонной сепарирующей поверхности должна быть в пределах 500 - 700 мм. При известном наружном диаметре роторов эти значения соответствуют трём-четырём валам наклонной части сепаратора. </w:t>
      </w:r>
    </w:p>
    <w:p w:rsidR="002175FA" w:rsidRPr="0032419A" w:rsidRDefault="002175FA" w:rsidP="0032419A">
      <w:pPr>
        <w:pStyle w:val="a7"/>
        <w:ind w:firstLine="709"/>
        <w:jc w:val="both"/>
        <w:rPr>
          <w:rFonts w:ascii="Times New Roman" w:hAnsi="Times New Roman" w:cs="Times New Roman"/>
          <w:sz w:val="24"/>
        </w:rPr>
      </w:pPr>
    </w:p>
    <w:p w:rsidR="00615F89" w:rsidRPr="00573DE3" w:rsidRDefault="00615F89" w:rsidP="00615F89">
      <w:pPr>
        <w:pStyle w:val="a7"/>
        <w:ind w:firstLine="709"/>
        <w:jc w:val="both"/>
        <w:rPr>
          <w:rFonts w:ascii="Times New Roman" w:hAnsi="Times New Roman" w:cs="Times New Roman"/>
          <w:sz w:val="28"/>
          <w:szCs w:val="28"/>
        </w:rPr>
      </w:pPr>
      <w:r w:rsidRPr="00A248EB">
        <w:rPr>
          <w:rFonts w:ascii="Times New Roman" w:hAnsi="Times New Roman" w:cs="Times New Roman"/>
          <w:b/>
          <w:sz w:val="28"/>
          <w:szCs w:val="28"/>
        </w:rPr>
        <w:t>Ловчиков, А. П.</w:t>
      </w:r>
      <w:r w:rsidRPr="00573DE3">
        <w:rPr>
          <w:rFonts w:ascii="Times New Roman" w:hAnsi="Times New Roman" w:cs="Times New Roman"/>
          <w:sz w:val="28"/>
          <w:szCs w:val="28"/>
        </w:rPr>
        <w:t xml:space="preserve"> </w:t>
      </w:r>
      <w:r w:rsidRPr="00A248EB">
        <w:rPr>
          <w:rFonts w:ascii="Times New Roman" w:hAnsi="Times New Roman" w:cs="Times New Roman"/>
          <w:sz w:val="28"/>
          <w:szCs w:val="28"/>
        </w:rPr>
        <w:t>Соверше</w:t>
      </w:r>
      <w:r>
        <w:rPr>
          <w:rFonts w:ascii="Times New Roman" w:hAnsi="Times New Roman" w:cs="Times New Roman"/>
          <w:sz w:val="28"/>
          <w:szCs w:val="28"/>
        </w:rPr>
        <w:t>н</w:t>
      </w:r>
      <w:r w:rsidRPr="00A248EB">
        <w:rPr>
          <w:rFonts w:ascii="Times New Roman" w:hAnsi="Times New Roman" w:cs="Times New Roman"/>
          <w:sz w:val="28"/>
          <w:szCs w:val="28"/>
        </w:rPr>
        <w:t>ствование технологического процесса скашивания зерновых культур навесной жаткой-накопителем</w:t>
      </w:r>
      <w:r w:rsidRPr="00573DE3">
        <w:rPr>
          <w:rFonts w:ascii="Times New Roman" w:hAnsi="Times New Roman" w:cs="Times New Roman"/>
          <w:sz w:val="28"/>
          <w:szCs w:val="28"/>
        </w:rPr>
        <w:t xml:space="preserve"> /</w:t>
      </w:r>
      <w:r w:rsidRPr="00A248EB">
        <w:rPr>
          <w:rFonts w:ascii="Times New Roman" w:hAnsi="Times New Roman" w:cs="Times New Roman"/>
          <w:sz w:val="28"/>
          <w:szCs w:val="28"/>
        </w:rPr>
        <w:t xml:space="preserve"> </w:t>
      </w:r>
      <w:r w:rsidRPr="00573DE3">
        <w:rPr>
          <w:rFonts w:ascii="Times New Roman" w:hAnsi="Times New Roman" w:cs="Times New Roman"/>
          <w:sz w:val="28"/>
          <w:szCs w:val="28"/>
        </w:rPr>
        <w:t>А.</w:t>
      </w:r>
      <w:r>
        <w:rPr>
          <w:rFonts w:ascii="Times New Roman" w:hAnsi="Times New Roman" w:cs="Times New Roman"/>
          <w:sz w:val="28"/>
          <w:szCs w:val="28"/>
        </w:rPr>
        <w:t xml:space="preserve"> </w:t>
      </w:r>
      <w:r w:rsidRPr="00573DE3">
        <w:rPr>
          <w:rFonts w:ascii="Times New Roman" w:hAnsi="Times New Roman" w:cs="Times New Roman"/>
          <w:sz w:val="28"/>
          <w:szCs w:val="28"/>
        </w:rPr>
        <w:t>П. Ловчиков, В.</w:t>
      </w:r>
      <w:r>
        <w:rPr>
          <w:rFonts w:ascii="Times New Roman" w:hAnsi="Times New Roman" w:cs="Times New Roman"/>
          <w:sz w:val="28"/>
          <w:szCs w:val="28"/>
        </w:rPr>
        <w:t xml:space="preserve"> </w:t>
      </w:r>
      <w:r w:rsidRPr="00573DE3">
        <w:rPr>
          <w:rFonts w:ascii="Times New Roman" w:hAnsi="Times New Roman" w:cs="Times New Roman"/>
          <w:sz w:val="28"/>
          <w:szCs w:val="28"/>
        </w:rPr>
        <w:t>П.</w:t>
      </w:r>
      <w:r>
        <w:rPr>
          <w:rFonts w:ascii="Times New Roman" w:hAnsi="Times New Roman" w:cs="Times New Roman"/>
          <w:sz w:val="28"/>
          <w:szCs w:val="28"/>
        </w:rPr>
        <w:t xml:space="preserve"> </w:t>
      </w:r>
      <w:r w:rsidRPr="00573DE3">
        <w:rPr>
          <w:rFonts w:ascii="Times New Roman" w:hAnsi="Times New Roman" w:cs="Times New Roman"/>
          <w:sz w:val="28"/>
          <w:szCs w:val="28"/>
        </w:rPr>
        <w:t>Ловчиков, О.</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С. Шагин // Известия Оренбургского гос. </w:t>
      </w:r>
      <w:proofErr w:type="spellStart"/>
      <w:r w:rsidRPr="00573DE3">
        <w:rPr>
          <w:rFonts w:ascii="Times New Roman" w:hAnsi="Times New Roman" w:cs="Times New Roman"/>
          <w:sz w:val="28"/>
          <w:szCs w:val="28"/>
        </w:rPr>
        <w:t>аграр</w:t>
      </w:r>
      <w:proofErr w:type="spellEnd"/>
      <w:r w:rsidRPr="00573DE3">
        <w:rPr>
          <w:rFonts w:ascii="Times New Roman" w:hAnsi="Times New Roman" w:cs="Times New Roman"/>
          <w:sz w:val="28"/>
          <w:szCs w:val="28"/>
        </w:rPr>
        <w:t>. ун-та.</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 2017. – </w:t>
      </w:r>
      <w:r>
        <w:rPr>
          <w:rFonts w:ascii="Times New Roman" w:hAnsi="Times New Roman" w:cs="Times New Roman"/>
          <w:sz w:val="28"/>
          <w:szCs w:val="28"/>
        </w:rPr>
        <w:t xml:space="preserve">№ </w:t>
      </w:r>
      <w:r w:rsidRPr="00573DE3">
        <w:rPr>
          <w:rFonts w:ascii="Times New Roman" w:hAnsi="Times New Roman" w:cs="Times New Roman"/>
          <w:sz w:val="28"/>
          <w:szCs w:val="28"/>
        </w:rPr>
        <w:t>5. – С.</w:t>
      </w:r>
      <w:r>
        <w:rPr>
          <w:rFonts w:ascii="Times New Roman" w:hAnsi="Times New Roman" w:cs="Times New Roman"/>
          <w:sz w:val="28"/>
          <w:szCs w:val="28"/>
        </w:rPr>
        <w:t xml:space="preserve"> </w:t>
      </w:r>
      <w:r w:rsidRPr="00573DE3">
        <w:rPr>
          <w:rFonts w:ascii="Times New Roman" w:hAnsi="Times New Roman" w:cs="Times New Roman"/>
          <w:sz w:val="28"/>
          <w:szCs w:val="28"/>
        </w:rPr>
        <w:t>120-122</w:t>
      </w:r>
      <w:r>
        <w:rPr>
          <w:rFonts w:ascii="Times New Roman" w:hAnsi="Times New Roman" w:cs="Times New Roman"/>
          <w:sz w:val="28"/>
          <w:szCs w:val="28"/>
        </w:rPr>
        <w:t>.</w:t>
      </w:r>
    </w:p>
    <w:p w:rsidR="00615F89" w:rsidRPr="002175FA" w:rsidRDefault="00615F89" w:rsidP="00A36E66">
      <w:pPr>
        <w:spacing w:after="0" w:line="240" w:lineRule="auto"/>
        <w:ind w:firstLine="709"/>
        <w:jc w:val="both"/>
        <w:rPr>
          <w:rFonts w:ascii="Times New Roman" w:hAnsi="Times New Roman" w:cs="Times New Roman"/>
          <w:sz w:val="24"/>
        </w:rPr>
      </w:pPr>
    </w:p>
    <w:p w:rsidR="007D3776" w:rsidRPr="00B35B89" w:rsidRDefault="007D3776" w:rsidP="007D3776">
      <w:pPr>
        <w:pStyle w:val="a7"/>
        <w:ind w:firstLine="709"/>
        <w:jc w:val="both"/>
        <w:rPr>
          <w:rFonts w:ascii="Times New Roman" w:hAnsi="Times New Roman" w:cs="Times New Roman"/>
          <w:sz w:val="28"/>
        </w:rPr>
      </w:pPr>
      <w:r w:rsidRPr="00B35B89">
        <w:rPr>
          <w:rFonts w:ascii="Times New Roman" w:hAnsi="Times New Roman" w:cs="Times New Roman"/>
          <w:b/>
          <w:sz w:val="28"/>
        </w:rPr>
        <w:t>Маслов, Г. Г.</w:t>
      </w:r>
      <w:r w:rsidRPr="00B35B89">
        <w:rPr>
          <w:rFonts w:ascii="Times New Roman" w:hAnsi="Times New Roman" w:cs="Times New Roman"/>
          <w:sz w:val="28"/>
        </w:rPr>
        <w:t xml:space="preserve"> Анализ технического уровня зерноуборочных комбайнов Ростсельмаш / Г. Г. Маслов, А. И. </w:t>
      </w:r>
      <w:proofErr w:type="spellStart"/>
      <w:r w:rsidRPr="00B35B89">
        <w:rPr>
          <w:rFonts w:ascii="Times New Roman" w:hAnsi="Times New Roman" w:cs="Times New Roman"/>
          <w:sz w:val="28"/>
        </w:rPr>
        <w:t>Больбат</w:t>
      </w:r>
      <w:proofErr w:type="spellEnd"/>
      <w:r w:rsidRPr="00B35B89">
        <w:rPr>
          <w:rFonts w:ascii="Times New Roman" w:hAnsi="Times New Roman" w:cs="Times New Roman"/>
          <w:sz w:val="28"/>
        </w:rPr>
        <w:t xml:space="preserve"> // Сельский механизатор. – 2017. – № 10. – С. 12-13, 27.</w:t>
      </w:r>
    </w:p>
    <w:p w:rsidR="007D3776" w:rsidRDefault="007D3776" w:rsidP="008B1D9D">
      <w:pPr>
        <w:pStyle w:val="a7"/>
        <w:widowControl w:val="0"/>
        <w:ind w:firstLine="709"/>
        <w:jc w:val="both"/>
        <w:rPr>
          <w:rFonts w:ascii="Times New Roman" w:hAnsi="Times New Roman" w:cs="Times New Roman"/>
          <w:sz w:val="24"/>
        </w:rPr>
      </w:pPr>
      <w:r w:rsidRPr="009C3458">
        <w:rPr>
          <w:rFonts w:ascii="Times New Roman" w:hAnsi="Times New Roman" w:cs="Times New Roman"/>
          <w:sz w:val="24"/>
        </w:rPr>
        <w:t xml:space="preserve">Обоснован технический уровень современных зерноуборочных комбайнов завода Ростсельмаш. В качестве критерия принят обобщенный показатель комплексной оценки, учитывающий девять частных оценочных показателей по каждой модели комбайна с </w:t>
      </w:r>
      <w:r w:rsidRPr="009C3458">
        <w:rPr>
          <w:rFonts w:ascii="Times New Roman" w:hAnsi="Times New Roman" w:cs="Times New Roman"/>
          <w:sz w:val="24"/>
        </w:rPr>
        <w:lastRenderedPageBreak/>
        <w:t>использованием функции Харрингтона.</w:t>
      </w:r>
    </w:p>
    <w:p w:rsidR="007D3776" w:rsidRDefault="007D3776" w:rsidP="007D3776">
      <w:pPr>
        <w:pStyle w:val="a7"/>
        <w:ind w:firstLine="709"/>
        <w:jc w:val="both"/>
        <w:rPr>
          <w:rFonts w:ascii="Times New Roman" w:hAnsi="Times New Roman" w:cs="Times New Roman"/>
          <w:sz w:val="24"/>
        </w:rPr>
      </w:pPr>
    </w:p>
    <w:p w:rsidR="00E44DAA" w:rsidRDefault="00E44DAA" w:rsidP="00E44DAA">
      <w:pPr>
        <w:spacing w:after="0" w:line="240" w:lineRule="auto"/>
        <w:ind w:firstLine="709"/>
        <w:jc w:val="both"/>
        <w:rPr>
          <w:rFonts w:ascii="Times New Roman" w:hAnsi="Times New Roman" w:cs="Times New Roman"/>
          <w:sz w:val="28"/>
          <w:szCs w:val="28"/>
        </w:rPr>
      </w:pPr>
      <w:r w:rsidRPr="00782632">
        <w:rPr>
          <w:rFonts w:ascii="Times New Roman" w:hAnsi="Times New Roman" w:cs="Times New Roman"/>
          <w:b/>
          <w:sz w:val="28"/>
          <w:szCs w:val="28"/>
        </w:rPr>
        <w:t>Методика расчета комбайнового парка при различных условиях уборки</w:t>
      </w:r>
      <w:r>
        <w:rPr>
          <w:rFonts w:ascii="Times New Roman" w:hAnsi="Times New Roman" w:cs="Times New Roman"/>
          <w:sz w:val="28"/>
          <w:szCs w:val="28"/>
        </w:rPr>
        <w:t xml:space="preserve"> /</w:t>
      </w:r>
      <w:r w:rsidRPr="00EA70CE">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A70CE">
        <w:rPr>
          <w:rFonts w:ascii="Times New Roman" w:hAnsi="Times New Roman" w:cs="Times New Roman"/>
          <w:sz w:val="28"/>
          <w:szCs w:val="28"/>
        </w:rPr>
        <w:t>С.</w:t>
      </w:r>
      <w:r>
        <w:rPr>
          <w:rFonts w:ascii="Times New Roman" w:hAnsi="Times New Roman" w:cs="Times New Roman"/>
          <w:sz w:val="28"/>
          <w:szCs w:val="28"/>
        </w:rPr>
        <w:t xml:space="preserve"> </w:t>
      </w:r>
      <w:r w:rsidRPr="00EA70CE">
        <w:rPr>
          <w:rFonts w:ascii="Times New Roman" w:hAnsi="Times New Roman" w:cs="Times New Roman"/>
          <w:sz w:val="28"/>
          <w:szCs w:val="28"/>
        </w:rPr>
        <w:t xml:space="preserve">Пьянов </w:t>
      </w:r>
      <w:r w:rsidRPr="00782632">
        <w:rPr>
          <w:rFonts w:ascii="Times New Roman" w:hAnsi="Times New Roman" w:cs="Times New Roman"/>
          <w:sz w:val="28"/>
          <w:szCs w:val="28"/>
        </w:rPr>
        <w:t>[</w:t>
      </w:r>
      <w:r>
        <w:rPr>
          <w:rFonts w:ascii="Times New Roman" w:hAnsi="Times New Roman" w:cs="Times New Roman"/>
          <w:sz w:val="28"/>
          <w:szCs w:val="28"/>
        </w:rPr>
        <w:t>и др.</w:t>
      </w:r>
      <w:r w:rsidRPr="00782632">
        <w:rPr>
          <w:rFonts w:ascii="Times New Roman" w:hAnsi="Times New Roman" w:cs="Times New Roman"/>
          <w:sz w:val="28"/>
          <w:szCs w:val="28"/>
        </w:rPr>
        <w:t>]</w:t>
      </w:r>
      <w:r>
        <w:rPr>
          <w:rFonts w:ascii="Times New Roman" w:hAnsi="Times New Roman" w:cs="Times New Roman"/>
          <w:sz w:val="28"/>
          <w:szCs w:val="28"/>
        </w:rPr>
        <w:t xml:space="preserve"> // </w:t>
      </w:r>
      <w:r w:rsidRPr="00EC1359">
        <w:rPr>
          <w:rFonts w:ascii="Times New Roman" w:hAnsi="Times New Roman" w:cs="Times New Roman"/>
          <w:sz w:val="28"/>
          <w:szCs w:val="28"/>
        </w:rPr>
        <w:t>Политематический сетевой электронный науч</w:t>
      </w:r>
      <w:r>
        <w:rPr>
          <w:rFonts w:ascii="Times New Roman" w:hAnsi="Times New Roman" w:cs="Times New Roman"/>
          <w:sz w:val="28"/>
          <w:szCs w:val="28"/>
        </w:rPr>
        <w:t>.</w:t>
      </w:r>
      <w:r w:rsidRPr="00EC1359">
        <w:rPr>
          <w:rFonts w:ascii="Times New Roman" w:hAnsi="Times New Roman" w:cs="Times New Roman"/>
          <w:sz w:val="28"/>
          <w:szCs w:val="28"/>
        </w:rPr>
        <w:t xml:space="preserve"> журн</w:t>
      </w:r>
      <w:r>
        <w:rPr>
          <w:rFonts w:ascii="Times New Roman" w:hAnsi="Times New Roman" w:cs="Times New Roman"/>
          <w:sz w:val="28"/>
          <w:szCs w:val="28"/>
        </w:rPr>
        <w:t>.</w:t>
      </w:r>
      <w:r w:rsidRPr="00EC1359">
        <w:rPr>
          <w:rFonts w:ascii="Times New Roman" w:hAnsi="Times New Roman" w:cs="Times New Roman"/>
          <w:sz w:val="28"/>
          <w:szCs w:val="28"/>
        </w:rPr>
        <w:t xml:space="preserve"> Кубанского гос</w:t>
      </w:r>
      <w:r>
        <w:rPr>
          <w:rFonts w:ascii="Times New Roman" w:hAnsi="Times New Roman" w:cs="Times New Roman"/>
          <w:sz w:val="28"/>
          <w:szCs w:val="28"/>
        </w:rPr>
        <w:t>.</w:t>
      </w:r>
      <w:r w:rsidRPr="00EC1359">
        <w:rPr>
          <w:rFonts w:ascii="Times New Roman" w:hAnsi="Times New Roman" w:cs="Times New Roman"/>
          <w:sz w:val="28"/>
          <w:szCs w:val="28"/>
        </w:rPr>
        <w:t xml:space="preserve"> </w:t>
      </w:r>
      <w:proofErr w:type="spellStart"/>
      <w:r w:rsidRPr="00EC1359">
        <w:rPr>
          <w:rFonts w:ascii="Times New Roman" w:hAnsi="Times New Roman" w:cs="Times New Roman"/>
          <w:sz w:val="28"/>
          <w:szCs w:val="28"/>
        </w:rPr>
        <w:t>аграр</w:t>
      </w:r>
      <w:proofErr w:type="spellEnd"/>
      <w:r>
        <w:rPr>
          <w:rFonts w:ascii="Times New Roman" w:hAnsi="Times New Roman" w:cs="Times New Roman"/>
          <w:sz w:val="28"/>
          <w:szCs w:val="28"/>
        </w:rPr>
        <w:t>.</w:t>
      </w:r>
      <w:r w:rsidRPr="00EC1359">
        <w:rPr>
          <w:rFonts w:ascii="Times New Roman" w:hAnsi="Times New Roman" w:cs="Times New Roman"/>
          <w:sz w:val="28"/>
          <w:szCs w:val="28"/>
        </w:rPr>
        <w:t xml:space="preserve"> ун</w:t>
      </w:r>
      <w:r>
        <w:rPr>
          <w:rFonts w:ascii="Times New Roman" w:hAnsi="Times New Roman" w:cs="Times New Roman"/>
          <w:sz w:val="28"/>
          <w:szCs w:val="28"/>
        </w:rPr>
        <w:t>-</w:t>
      </w:r>
      <w:r w:rsidRPr="00EC1359">
        <w:rPr>
          <w:rFonts w:ascii="Times New Roman" w:hAnsi="Times New Roman" w:cs="Times New Roman"/>
          <w:sz w:val="28"/>
          <w:szCs w:val="28"/>
        </w:rPr>
        <w:t>та</w:t>
      </w:r>
      <w:r>
        <w:rPr>
          <w:rFonts w:ascii="Times New Roman" w:hAnsi="Times New Roman" w:cs="Times New Roman"/>
          <w:sz w:val="28"/>
          <w:szCs w:val="28"/>
        </w:rPr>
        <w:t>. – 2017. – № 131. – С.</w:t>
      </w:r>
      <w:r w:rsidRPr="00EA70CE">
        <w:rPr>
          <w:rFonts w:ascii="Times New Roman" w:hAnsi="Times New Roman" w:cs="Times New Roman"/>
          <w:sz w:val="28"/>
          <w:szCs w:val="28"/>
        </w:rPr>
        <w:t xml:space="preserve"> 1025-1034</w:t>
      </w:r>
      <w:r>
        <w:rPr>
          <w:rFonts w:ascii="Times New Roman" w:hAnsi="Times New Roman" w:cs="Times New Roman"/>
          <w:sz w:val="28"/>
          <w:szCs w:val="28"/>
        </w:rPr>
        <w:t>.</w:t>
      </w:r>
    </w:p>
    <w:p w:rsidR="00E44DAA" w:rsidRPr="002175FA" w:rsidRDefault="00E44DAA" w:rsidP="00E44DAA">
      <w:pPr>
        <w:spacing w:after="0" w:line="240" w:lineRule="auto"/>
        <w:ind w:firstLine="709"/>
        <w:jc w:val="both"/>
        <w:rPr>
          <w:rFonts w:ascii="Times New Roman" w:hAnsi="Times New Roman" w:cs="Times New Roman"/>
          <w:sz w:val="24"/>
          <w:szCs w:val="28"/>
        </w:rPr>
      </w:pPr>
    </w:p>
    <w:p w:rsidR="00E44DAA" w:rsidRDefault="00E44DAA" w:rsidP="00E44DAA">
      <w:pPr>
        <w:pStyle w:val="a7"/>
        <w:ind w:firstLine="709"/>
        <w:jc w:val="both"/>
        <w:rPr>
          <w:rFonts w:ascii="Times New Roman" w:hAnsi="Times New Roman" w:cs="Times New Roman"/>
          <w:sz w:val="28"/>
        </w:rPr>
      </w:pPr>
      <w:r w:rsidRPr="00091F80">
        <w:rPr>
          <w:rFonts w:ascii="Times New Roman" w:hAnsi="Times New Roman" w:cs="Times New Roman"/>
          <w:b/>
          <w:sz w:val="28"/>
        </w:rPr>
        <w:t>Повышение надежности работы систем зерноуборочного комбайна для снижения потерь урожая</w:t>
      </w:r>
      <w:r w:rsidRPr="00053CD1">
        <w:rPr>
          <w:rFonts w:ascii="Times New Roman" w:hAnsi="Times New Roman" w:cs="Times New Roman"/>
          <w:sz w:val="28"/>
        </w:rPr>
        <w:t xml:space="preserve"> / А.</w:t>
      </w:r>
      <w:r>
        <w:rPr>
          <w:rFonts w:ascii="Times New Roman" w:hAnsi="Times New Roman" w:cs="Times New Roman"/>
          <w:sz w:val="28"/>
        </w:rPr>
        <w:t xml:space="preserve"> </w:t>
      </w:r>
      <w:r w:rsidRPr="00053CD1">
        <w:rPr>
          <w:rFonts w:ascii="Times New Roman" w:hAnsi="Times New Roman" w:cs="Times New Roman"/>
          <w:sz w:val="28"/>
        </w:rPr>
        <w:t>И.</w:t>
      </w:r>
      <w:r>
        <w:rPr>
          <w:rFonts w:ascii="Times New Roman" w:hAnsi="Times New Roman" w:cs="Times New Roman"/>
          <w:sz w:val="28"/>
        </w:rPr>
        <w:t xml:space="preserve"> </w:t>
      </w:r>
      <w:r w:rsidRPr="00053CD1">
        <w:rPr>
          <w:rFonts w:ascii="Times New Roman" w:hAnsi="Times New Roman" w:cs="Times New Roman"/>
          <w:sz w:val="28"/>
        </w:rPr>
        <w:t xml:space="preserve">Аносова </w:t>
      </w:r>
      <w:r w:rsidRPr="00091F80">
        <w:rPr>
          <w:rFonts w:ascii="Times New Roman" w:hAnsi="Times New Roman" w:cs="Times New Roman"/>
          <w:sz w:val="28"/>
        </w:rPr>
        <w:t>[</w:t>
      </w:r>
      <w:r>
        <w:rPr>
          <w:rFonts w:ascii="Times New Roman" w:hAnsi="Times New Roman" w:cs="Times New Roman"/>
          <w:sz w:val="28"/>
        </w:rPr>
        <w:t>и др.</w:t>
      </w:r>
      <w:r w:rsidRPr="00091F80">
        <w:rPr>
          <w:rFonts w:ascii="Times New Roman" w:hAnsi="Times New Roman" w:cs="Times New Roman"/>
          <w:sz w:val="28"/>
        </w:rPr>
        <w:t>]</w:t>
      </w:r>
      <w:r>
        <w:rPr>
          <w:rFonts w:ascii="Times New Roman" w:hAnsi="Times New Roman" w:cs="Times New Roman"/>
          <w:sz w:val="28"/>
        </w:rPr>
        <w:t xml:space="preserve"> </w:t>
      </w:r>
      <w:r w:rsidRPr="00053CD1">
        <w:rPr>
          <w:rFonts w:ascii="Times New Roman" w:hAnsi="Times New Roman" w:cs="Times New Roman"/>
          <w:sz w:val="28"/>
        </w:rPr>
        <w:t xml:space="preserve">// </w:t>
      </w:r>
      <w:proofErr w:type="spellStart"/>
      <w:r w:rsidRPr="00091F80">
        <w:rPr>
          <w:rFonts w:ascii="Times New Roman" w:hAnsi="Times New Roman" w:cs="Times New Roman"/>
          <w:sz w:val="28"/>
        </w:rPr>
        <w:t>Вестн</w:t>
      </w:r>
      <w:proofErr w:type="spellEnd"/>
      <w:r w:rsidR="008B1D9D">
        <w:rPr>
          <w:rFonts w:ascii="Times New Roman" w:hAnsi="Times New Roman" w:cs="Times New Roman"/>
          <w:sz w:val="28"/>
        </w:rPr>
        <w:t>.</w:t>
      </w:r>
      <w:r w:rsidRPr="00091F80">
        <w:rPr>
          <w:rFonts w:ascii="Times New Roman" w:hAnsi="Times New Roman" w:cs="Times New Roman"/>
          <w:sz w:val="28"/>
        </w:rPr>
        <w:t xml:space="preserve"> ИРГСХА</w:t>
      </w:r>
      <w:r w:rsidRPr="00053CD1">
        <w:rPr>
          <w:rFonts w:ascii="Times New Roman" w:hAnsi="Times New Roman" w:cs="Times New Roman"/>
          <w:sz w:val="28"/>
        </w:rPr>
        <w:t>. – 2017. – № 80. – С. 68-72</w:t>
      </w:r>
      <w:r>
        <w:rPr>
          <w:rFonts w:ascii="Times New Roman" w:hAnsi="Times New Roman" w:cs="Times New Roman"/>
          <w:sz w:val="28"/>
        </w:rPr>
        <w:t>.</w:t>
      </w:r>
    </w:p>
    <w:p w:rsidR="00630080" w:rsidRDefault="00630080" w:rsidP="00630080">
      <w:pPr>
        <w:pStyle w:val="a7"/>
        <w:ind w:firstLine="709"/>
        <w:jc w:val="both"/>
        <w:rPr>
          <w:rFonts w:ascii="Times New Roman" w:hAnsi="Times New Roman" w:cs="Times New Roman"/>
          <w:sz w:val="24"/>
        </w:rPr>
      </w:pPr>
      <w:r w:rsidRPr="00630080">
        <w:rPr>
          <w:rFonts w:ascii="Times New Roman" w:hAnsi="Times New Roman" w:cs="Times New Roman"/>
          <w:sz w:val="24"/>
        </w:rPr>
        <w:t xml:space="preserve">Эффективная эксплуатация зерноуборочного комбайна позволяет повысить культуру обслуживания, подготовку поля и соблюдать оптимальный режим работы всех систем. Периодичность проверки состояния систем, его техническое обслуживание и прогнозирование состояния при использовании теории </w:t>
      </w:r>
      <w:proofErr w:type="spellStart"/>
      <w:r w:rsidRPr="00630080">
        <w:rPr>
          <w:rFonts w:ascii="Times New Roman" w:hAnsi="Times New Roman" w:cs="Times New Roman"/>
          <w:sz w:val="24"/>
        </w:rPr>
        <w:t>марковских</w:t>
      </w:r>
      <w:proofErr w:type="spellEnd"/>
      <w:r w:rsidRPr="00630080">
        <w:rPr>
          <w:rFonts w:ascii="Times New Roman" w:hAnsi="Times New Roman" w:cs="Times New Roman"/>
          <w:sz w:val="24"/>
        </w:rPr>
        <w:t xml:space="preserve"> процессов позволит снизить производительные расходы и простои техники, повысить эффективность диагностики и технического обслуживания, а также прогнозировать состояние систем всей машины. Марковские процессы в статье используются для описания определенного класса систем при изучении проблемы проверки, ремонта и замены отказавших элементов. </w:t>
      </w:r>
    </w:p>
    <w:p w:rsidR="00615F89" w:rsidRPr="00630080" w:rsidRDefault="00615F89" w:rsidP="00630080">
      <w:pPr>
        <w:pStyle w:val="a7"/>
        <w:ind w:firstLine="709"/>
        <w:jc w:val="both"/>
        <w:rPr>
          <w:rFonts w:ascii="Times New Roman" w:hAnsi="Times New Roman" w:cs="Times New Roman"/>
          <w:sz w:val="24"/>
        </w:rPr>
      </w:pPr>
    </w:p>
    <w:p w:rsidR="005378DD" w:rsidRPr="009C3458" w:rsidRDefault="005378DD" w:rsidP="005378DD">
      <w:pPr>
        <w:pStyle w:val="a7"/>
        <w:ind w:firstLine="709"/>
        <w:jc w:val="both"/>
        <w:rPr>
          <w:rFonts w:ascii="Times New Roman" w:hAnsi="Times New Roman" w:cs="Times New Roman"/>
          <w:sz w:val="28"/>
        </w:rPr>
      </w:pPr>
      <w:r w:rsidRPr="009C3458">
        <w:rPr>
          <w:rFonts w:ascii="Times New Roman" w:hAnsi="Times New Roman" w:cs="Times New Roman"/>
          <w:b/>
          <w:sz w:val="28"/>
        </w:rPr>
        <w:t>Попов, В. Б.</w:t>
      </w:r>
      <w:r w:rsidRPr="009C3458">
        <w:rPr>
          <w:rFonts w:ascii="Times New Roman" w:hAnsi="Times New Roman" w:cs="Times New Roman"/>
          <w:sz w:val="28"/>
        </w:rPr>
        <w:t xml:space="preserve"> Формализованное описание режима работы подъемно-навесного устройства самоходного </w:t>
      </w:r>
      <w:proofErr w:type="spellStart"/>
      <w:r w:rsidRPr="009C3458">
        <w:rPr>
          <w:rFonts w:ascii="Times New Roman" w:hAnsi="Times New Roman" w:cs="Times New Roman"/>
          <w:sz w:val="28"/>
        </w:rPr>
        <w:t>измельчителя</w:t>
      </w:r>
      <w:proofErr w:type="spellEnd"/>
      <w:r w:rsidRPr="009C3458">
        <w:rPr>
          <w:rFonts w:ascii="Times New Roman" w:hAnsi="Times New Roman" w:cs="Times New Roman"/>
          <w:sz w:val="28"/>
        </w:rPr>
        <w:t xml:space="preserve"> кормоуборочного комбайна «</w:t>
      </w:r>
      <w:proofErr w:type="spellStart"/>
      <w:r w:rsidRPr="009C3458">
        <w:rPr>
          <w:rFonts w:ascii="Times New Roman" w:hAnsi="Times New Roman" w:cs="Times New Roman"/>
          <w:sz w:val="28"/>
        </w:rPr>
        <w:t>Палессе</w:t>
      </w:r>
      <w:proofErr w:type="spellEnd"/>
      <w:r w:rsidRPr="009C3458">
        <w:rPr>
          <w:rFonts w:ascii="Times New Roman" w:hAnsi="Times New Roman" w:cs="Times New Roman"/>
          <w:sz w:val="28"/>
        </w:rPr>
        <w:t xml:space="preserve"> FS60» / В.</w:t>
      </w:r>
      <w:r>
        <w:rPr>
          <w:rFonts w:ascii="Times New Roman" w:hAnsi="Times New Roman" w:cs="Times New Roman"/>
          <w:sz w:val="28"/>
        </w:rPr>
        <w:t xml:space="preserve"> </w:t>
      </w:r>
      <w:r w:rsidRPr="009C3458">
        <w:rPr>
          <w:rFonts w:ascii="Times New Roman" w:hAnsi="Times New Roman" w:cs="Times New Roman"/>
          <w:sz w:val="28"/>
        </w:rPr>
        <w:t xml:space="preserve">Б. Попов // </w:t>
      </w:r>
      <w:proofErr w:type="spellStart"/>
      <w:r w:rsidRPr="009C3458">
        <w:rPr>
          <w:rFonts w:ascii="Times New Roman" w:hAnsi="Times New Roman" w:cs="Times New Roman"/>
          <w:sz w:val="28"/>
        </w:rPr>
        <w:t>Вестн</w:t>
      </w:r>
      <w:proofErr w:type="spellEnd"/>
      <w:r w:rsidR="008B1D9D">
        <w:rPr>
          <w:rFonts w:ascii="Times New Roman" w:hAnsi="Times New Roman" w:cs="Times New Roman"/>
          <w:sz w:val="28"/>
        </w:rPr>
        <w:t>.</w:t>
      </w:r>
      <w:r w:rsidRPr="009C3458">
        <w:rPr>
          <w:rFonts w:ascii="Times New Roman" w:hAnsi="Times New Roman" w:cs="Times New Roman"/>
          <w:sz w:val="28"/>
        </w:rPr>
        <w:t xml:space="preserve"> Брянской гос. с.-х. акад. – 2017. – № 5. – С. 35-43.</w:t>
      </w:r>
    </w:p>
    <w:p w:rsidR="005378DD" w:rsidRPr="009C3458" w:rsidRDefault="005378DD" w:rsidP="005378DD">
      <w:pPr>
        <w:pStyle w:val="a7"/>
        <w:ind w:firstLine="709"/>
        <w:jc w:val="both"/>
        <w:rPr>
          <w:rFonts w:ascii="Times New Roman" w:hAnsi="Times New Roman" w:cs="Times New Roman"/>
          <w:sz w:val="24"/>
        </w:rPr>
      </w:pPr>
      <w:r w:rsidRPr="009C3458">
        <w:rPr>
          <w:rFonts w:ascii="Times New Roman" w:hAnsi="Times New Roman" w:cs="Times New Roman"/>
          <w:sz w:val="24"/>
        </w:rPr>
        <w:t xml:space="preserve">В статье представлен подход по разработке методики расчета выходных параметров подъемно-навесного устройства самоходного </w:t>
      </w:r>
      <w:proofErr w:type="spellStart"/>
      <w:r w:rsidRPr="009C3458">
        <w:rPr>
          <w:rFonts w:ascii="Times New Roman" w:hAnsi="Times New Roman" w:cs="Times New Roman"/>
          <w:sz w:val="24"/>
        </w:rPr>
        <w:t>измельчителя</w:t>
      </w:r>
      <w:proofErr w:type="spellEnd"/>
      <w:r w:rsidRPr="009C3458">
        <w:rPr>
          <w:rFonts w:ascii="Times New Roman" w:hAnsi="Times New Roman" w:cs="Times New Roman"/>
          <w:sz w:val="24"/>
        </w:rPr>
        <w:t xml:space="preserve"> FS60 (КСК-600). Разработана функциональная математическая модель анализа свойств подъемно-навесного устройства самоходного </w:t>
      </w:r>
      <w:proofErr w:type="spellStart"/>
      <w:r w:rsidRPr="009C3458">
        <w:rPr>
          <w:rFonts w:ascii="Times New Roman" w:hAnsi="Times New Roman" w:cs="Times New Roman"/>
          <w:sz w:val="24"/>
        </w:rPr>
        <w:t>измельчителя</w:t>
      </w:r>
      <w:proofErr w:type="spellEnd"/>
      <w:r w:rsidRPr="009C3458">
        <w:rPr>
          <w:rFonts w:ascii="Times New Roman" w:hAnsi="Times New Roman" w:cs="Times New Roman"/>
          <w:sz w:val="24"/>
        </w:rPr>
        <w:t xml:space="preserve"> комбайна FS60, содержащая аналитические выражения для расчета выходных параметров основных компонент подъемно-навесного устройства (</w:t>
      </w:r>
      <w:proofErr w:type="gramStart"/>
      <w:r w:rsidRPr="009C3458">
        <w:rPr>
          <w:rFonts w:ascii="Times New Roman" w:hAnsi="Times New Roman" w:cs="Times New Roman"/>
          <w:sz w:val="24"/>
        </w:rPr>
        <w:t>ПНУ</w:t>
      </w:r>
      <w:proofErr w:type="gramEnd"/>
      <w:r w:rsidRPr="009C3458">
        <w:rPr>
          <w:rFonts w:ascii="Times New Roman" w:hAnsi="Times New Roman" w:cs="Times New Roman"/>
          <w:sz w:val="24"/>
        </w:rPr>
        <w:t xml:space="preserve">) - гидропривода и механизма навески. Представлено формализованное описание процесса перевода адаптера самоходного кормоуборочного комбайна «ПАЛЕССЕ FS60» из рабочего в транспортное положение, выполняемое посредством четырехточечного подъемно-навесного устройства самоходного </w:t>
      </w:r>
      <w:proofErr w:type="spellStart"/>
      <w:r w:rsidRPr="009C3458">
        <w:rPr>
          <w:rFonts w:ascii="Times New Roman" w:hAnsi="Times New Roman" w:cs="Times New Roman"/>
          <w:sz w:val="24"/>
        </w:rPr>
        <w:t>измельчителя</w:t>
      </w:r>
      <w:proofErr w:type="spellEnd"/>
      <w:r w:rsidRPr="009C3458">
        <w:rPr>
          <w:rFonts w:ascii="Times New Roman" w:hAnsi="Times New Roman" w:cs="Times New Roman"/>
          <w:sz w:val="24"/>
        </w:rPr>
        <w:t xml:space="preserve">. Расчет выходных параметров </w:t>
      </w:r>
      <w:proofErr w:type="gramStart"/>
      <w:r w:rsidRPr="009C3458">
        <w:rPr>
          <w:rFonts w:ascii="Times New Roman" w:hAnsi="Times New Roman" w:cs="Times New Roman"/>
          <w:sz w:val="24"/>
        </w:rPr>
        <w:t>ПНУ</w:t>
      </w:r>
      <w:proofErr w:type="gramEnd"/>
      <w:r w:rsidRPr="009C3458">
        <w:rPr>
          <w:rFonts w:ascii="Times New Roman" w:hAnsi="Times New Roman" w:cs="Times New Roman"/>
          <w:sz w:val="24"/>
        </w:rPr>
        <w:t xml:space="preserve"> выполняется при помощи функциональных математических моделей, состоящих из нескольких последовательных итераций, связанных между собой расчетных процедур: геометрического, кинематического, силового и динамического анализа механизма навески и гидропривода. По результатам расчета выходных параметров </w:t>
      </w:r>
      <w:proofErr w:type="gramStart"/>
      <w:r w:rsidRPr="009C3458">
        <w:rPr>
          <w:rFonts w:ascii="Times New Roman" w:hAnsi="Times New Roman" w:cs="Times New Roman"/>
          <w:sz w:val="24"/>
        </w:rPr>
        <w:t>ПНУ</w:t>
      </w:r>
      <w:proofErr w:type="gramEnd"/>
      <w:r w:rsidRPr="009C3458">
        <w:rPr>
          <w:rFonts w:ascii="Times New Roman" w:hAnsi="Times New Roman" w:cs="Times New Roman"/>
          <w:sz w:val="24"/>
        </w:rPr>
        <w:t xml:space="preserve"> делается заключение о его свойствах. </w:t>
      </w:r>
    </w:p>
    <w:p w:rsidR="00B35B89" w:rsidRPr="00A44DDF" w:rsidRDefault="00B35B89" w:rsidP="00E44DAA">
      <w:pPr>
        <w:pStyle w:val="a7"/>
        <w:ind w:firstLine="709"/>
        <w:jc w:val="both"/>
        <w:rPr>
          <w:rFonts w:ascii="Times New Roman" w:hAnsi="Times New Roman" w:cs="Times New Roman"/>
          <w:sz w:val="24"/>
        </w:rPr>
      </w:pPr>
    </w:p>
    <w:p w:rsidR="00E44DAA" w:rsidRDefault="00E44DAA" w:rsidP="00E44DAA">
      <w:pPr>
        <w:pStyle w:val="a7"/>
        <w:ind w:firstLine="709"/>
        <w:jc w:val="both"/>
        <w:rPr>
          <w:rFonts w:ascii="Times New Roman" w:hAnsi="Times New Roman" w:cs="Times New Roman"/>
          <w:sz w:val="28"/>
        </w:rPr>
      </w:pPr>
      <w:r w:rsidRPr="006929BB">
        <w:rPr>
          <w:rFonts w:ascii="Times New Roman" w:hAnsi="Times New Roman" w:cs="Times New Roman"/>
          <w:b/>
          <w:sz w:val="28"/>
        </w:rPr>
        <w:t>Разработка программного обеспечения сепаратора для очистки зерна</w:t>
      </w:r>
      <w:r w:rsidRPr="00053CD1">
        <w:rPr>
          <w:rFonts w:ascii="Times New Roman" w:hAnsi="Times New Roman" w:cs="Times New Roman"/>
          <w:sz w:val="28"/>
        </w:rPr>
        <w:t xml:space="preserve"> / С.</w:t>
      </w:r>
      <w:r>
        <w:rPr>
          <w:rFonts w:ascii="Times New Roman" w:hAnsi="Times New Roman" w:cs="Times New Roman"/>
          <w:sz w:val="28"/>
        </w:rPr>
        <w:t xml:space="preserve"> </w:t>
      </w:r>
      <w:r w:rsidRPr="00053CD1">
        <w:rPr>
          <w:rFonts w:ascii="Times New Roman" w:hAnsi="Times New Roman" w:cs="Times New Roman"/>
          <w:sz w:val="28"/>
        </w:rPr>
        <w:t>В.</w:t>
      </w:r>
      <w:r>
        <w:rPr>
          <w:rFonts w:ascii="Times New Roman" w:hAnsi="Times New Roman" w:cs="Times New Roman"/>
          <w:sz w:val="28"/>
        </w:rPr>
        <w:t xml:space="preserve"> </w:t>
      </w:r>
      <w:r w:rsidRPr="00053CD1">
        <w:rPr>
          <w:rFonts w:ascii="Times New Roman" w:hAnsi="Times New Roman" w:cs="Times New Roman"/>
          <w:sz w:val="28"/>
        </w:rPr>
        <w:t>Батуева</w:t>
      </w:r>
      <w:r w:rsidRPr="006929BB">
        <w:rPr>
          <w:rFonts w:ascii="Times New Roman" w:hAnsi="Times New Roman" w:cs="Times New Roman"/>
          <w:sz w:val="28"/>
        </w:rPr>
        <w:t xml:space="preserve"> [</w:t>
      </w:r>
      <w:r>
        <w:rPr>
          <w:rFonts w:ascii="Times New Roman" w:hAnsi="Times New Roman" w:cs="Times New Roman"/>
          <w:sz w:val="28"/>
        </w:rPr>
        <w:t>и др.</w:t>
      </w:r>
      <w:r w:rsidRPr="006929BB">
        <w:rPr>
          <w:rFonts w:ascii="Times New Roman" w:hAnsi="Times New Roman" w:cs="Times New Roman"/>
          <w:sz w:val="28"/>
        </w:rPr>
        <w:t>]</w:t>
      </w:r>
      <w:r w:rsidRPr="00053CD1">
        <w:rPr>
          <w:rFonts w:ascii="Times New Roman" w:hAnsi="Times New Roman" w:cs="Times New Roman"/>
          <w:sz w:val="28"/>
        </w:rPr>
        <w:t xml:space="preserve"> // </w:t>
      </w:r>
      <w:proofErr w:type="spellStart"/>
      <w:r w:rsidRPr="00997FD7">
        <w:rPr>
          <w:rFonts w:ascii="Times New Roman" w:hAnsi="Times New Roman" w:cs="Times New Roman"/>
          <w:sz w:val="28"/>
        </w:rPr>
        <w:t>Вестн</w:t>
      </w:r>
      <w:proofErr w:type="spellEnd"/>
      <w:r w:rsidR="008B1D9D">
        <w:rPr>
          <w:rFonts w:ascii="Times New Roman" w:hAnsi="Times New Roman" w:cs="Times New Roman"/>
          <w:sz w:val="28"/>
        </w:rPr>
        <w:t>.</w:t>
      </w:r>
      <w:r w:rsidRPr="00997FD7">
        <w:rPr>
          <w:rFonts w:ascii="Times New Roman" w:hAnsi="Times New Roman" w:cs="Times New Roman"/>
          <w:sz w:val="28"/>
        </w:rPr>
        <w:t xml:space="preserve"> ИРГСХА</w:t>
      </w:r>
      <w:r w:rsidRPr="00053CD1">
        <w:rPr>
          <w:rFonts w:ascii="Times New Roman" w:hAnsi="Times New Roman" w:cs="Times New Roman"/>
          <w:sz w:val="28"/>
        </w:rPr>
        <w:t>. – 2017. – № 81-2. – С. 171-179.</w:t>
      </w:r>
    </w:p>
    <w:p w:rsidR="00B35B89" w:rsidRPr="00A44DDF" w:rsidRDefault="00B35B89" w:rsidP="00E44DAA">
      <w:pPr>
        <w:pStyle w:val="a7"/>
        <w:ind w:firstLine="709"/>
        <w:jc w:val="both"/>
        <w:rPr>
          <w:rFonts w:ascii="Times New Roman" w:hAnsi="Times New Roman" w:cs="Times New Roman"/>
          <w:sz w:val="24"/>
        </w:rPr>
      </w:pPr>
    </w:p>
    <w:p w:rsidR="00294958" w:rsidRDefault="00294958" w:rsidP="00294958">
      <w:pPr>
        <w:pStyle w:val="a7"/>
        <w:ind w:firstLine="709"/>
        <w:jc w:val="both"/>
        <w:rPr>
          <w:rFonts w:ascii="Times New Roman" w:hAnsi="Times New Roman" w:cs="Times New Roman"/>
          <w:sz w:val="24"/>
        </w:rPr>
      </w:pPr>
      <w:r w:rsidRPr="00294958">
        <w:rPr>
          <w:rFonts w:ascii="Times New Roman" w:hAnsi="Times New Roman" w:cs="Times New Roman"/>
          <w:b/>
          <w:sz w:val="28"/>
        </w:rPr>
        <w:t>Сведения, О. А.</w:t>
      </w:r>
      <w:r w:rsidRPr="00294958">
        <w:rPr>
          <w:rFonts w:ascii="Times New Roman" w:hAnsi="Times New Roman" w:cs="Times New Roman"/>
          <w:sz w:val="28"/>
        </w:rPr>
        <w:t xml:space="preserve"> Обоснование факторов, влияющих на интенсивность изнашивания лакокрасочного покрытия днища и шнека жатки зерноуборочного комбайна / О.</w:t>
      </w:r>
      <w:r>
        <w:rPr>
          <w:rFonts w:ascii="Times New Roman" w:hAnsi="Times New Roman" w:cs="Times New Roman"/>
          <w:sz w:val="28"/>
        </w:rPr>
        <w:t xml:space="preserve"> </w:t>
      </w:r>
      <w:r w:rsidRPr="00294958">
        <w:rPr>
          <w:rFonts w:ascii="Times New Roman" w:hAnsi="Times New Roman" w:cs="Times New Roman"/>
          <w:sz w:val="28"/>
        </w:rPr>
        <w:t>А. Сведения</w:t>
      </w:r>
      <w:r>
        <w:rPr>
          <w:rFonts w:ascii="Times New Roman" w:hAnsi="Times New Roman" w:cs="Times New Roman"/>
          <w:sz w:val="28"/>
        </w:rPr>
        <w:t>,</w:t>
      </w:r>
      <w:r w:rsidRPr="00294958">
        <w:rPr>
          <w:rFonts w:ascii="Times New Roman" w:hAnsi="Times New Roman" w:cs="Times New Roman"/>
          <w:sz w:val="28"/>
        </w:rPr>
        <w:t xml:space="preserve"> В.</w:t>
      </w:r>
      <w:r>
        <w:rPr>
          <w:rFonts w:ascii="Times New Roman" w:hAnsi="Times New Roman" w:cs="Times New Roman"/>
          <w:sz w:val="28"/>
        </w:rPr>
        <w:t xml:space="preserve"> </w:t>
      </w:r>
      <w:r w:rsidRPr="00294958">
        <w:rPr>
          <w:rFonts w:ascii="Times New Roman" w:hAnsi="Times New Roman" w:cs="Times New Roman"/>
          <w:sz w:val="28"/>
        </w:rPr>
        <w:t xml:space="preserve">Н. </w:t>
      </w:r>
      <w:proofErr w:type="spellStart"/>
      <w:r w:rsidRPr="00294958">
        <w:rPr>
          <w:rFonts w:ascii="Times New Roman" w:hAnsi="Times New Roman" w:cs="Times New Roman"/>
          <w:sz w:val="28"/>
        </w:rPr>
        <w:t>Хрянин</w:t>
      </w:r>
      <w:proofErr w:type="spellEnd"/>
      <w:r w:rsidRPr="00294958">
        <w:rPr>
          <w:rFonts w:ascii="Times New Roman" w:hAnsi="Times New Roman" w:cs="Times New Roman"/>
          <w:sz w:val="28"/>
        </w:rPr>
        <w:t xml:space="preserve"> // </w:t>
      </w:r>
      <w:proofErr w:type="spellStart"/>
      <w:r w:rsidRPr="00294958">
        <w:rPr>
          <w:rFonts w:ascii="Times New Roman" w:hAnsi="Times New Roman" w:cs="Times New Roman"/>
          <w:sz w:val="28"/>
        </w:rPr>
        <w:t>Вестн</w:t>
      </w:r>
      <w:proofErr w:type="spellEnd"/>
      <w:r w:rsidR="008B1D9D">
        <w:rPr>
          <w:rFonts w:ascii="Times New Roman" w:hAnsi="Times New Roman" w:cs="Times New Roman"/>
          <w:sz w:val="28"/>
        </w:rPr>
        <w:t>.</w:t>
      </w:r>
      <w:r w:rsidRPr="00294958">
        <w:rPr>
          <w:rFonts w:ascii="Times New Roman" w:hAnsi="Times New Roman" w:cs="Times New Roman"/>
          <w:sz w:val="28"/>
        </w:rPr>
        <w:t xml:space="preserve"> ИРГСХА. – 2017. – № 81-2. – С. 117-124.</w:t>
      </w:r>
      <w:r w:rsidRPr="00294958">
        <w:rPr>
          <w:rFonts w:ascii="Times New Roman" w:hAnsi="Times New Roman" w:cs="Times New Roman"/>
          <w:sz w:val="24"/>
        </w:rPr>
        <w:t xml:space="preserve"> </w:t>
      </w:r>
    </w:p>
    <w:p w:rsidR="00294958" w:rsidRDefault="00294958" w:rsidP="00294958">
      <w:pPr>
        <w:pStyle w:val="a7"/>
        <w:ind w:firstLine="709"/>
        <w:jc w:val="both"/>
        <w:rPr>
          <w:rFonts w:ascii="Times New Roman" w:hAnsi="Times New Roman" w:cs="Times New Roman"/>
          <w:sz w:val="24"/>
        </w:rPr>
      </w:pPr>
      <w:r>
        <w:rPr>
          <w:rFonts w:ascii="Times New Roman" w:hAnsi="Times New Roman" w:cs="Times New Roman"/>
          <w:sz w:val="24"/>
        </w:rPr>
        <w:t>С</w:t>
      </w:r>
      <w:r w:rsidRPr="00294958">
        <w:rPr>
          <w:rFonts w:ascii="Times New Roman" w:hAnsi="Times New Roman" w:cs="Times New Roman"/>
          <w:sz w:val="24"/>
        </w:rPr>
        <w:t xml:space="preserve">татья посвящена обоснованию факторов, влияющих на интенсивность изнашивания лакокрасочного покрытия днища и шнека жатки зерноуборочного комбайна. Исследования, связанные с изучением процесса износа лакокрасочного покрытия </w:t>
      </w:r>
      <w:r w:rsidRPr="00294958">
        <w:rPr>
          <w:rFonts w:ascii="Times New Roman" w:hAnsi="Times New Roman" w:cs="Times New Roman"/>
          <w:sz w:val="24"/>
        </w:rPr>
        <w:lastRenderedPageBreak/>
        <w:t>свидетельствуют о необходимости разработки технологических процессов окрашивания при ремонте жаток зерноуборочных комбайнов с целью формирования покрытия устойчивого к истиранию. Выявление факторов, влияющих на интенсивность изнашивания, является одним из этапов в разработке технологического процесса ремонтного окрашивания жаток, а также одним из этапов планирования многофакторного эксперимента. Теоретически и эмпирически определены факторы, влияющие на интенсивность изнашивания лакокрасочного покрытия.</w:t>
      </w:r>
    </w:p>
    <w:p w:rsidR="00294958" w:rsidRPr="002175FA" w:rsidRDefault="00294958" w:rsidP="00294958">
      <w:pPr>
        <w:pStyle w:val="a7"/>
        <w:ind w:firstLine="709"/>
        <w:jc w:val="both"/>
        <w:rPr>
          <w:rFonts w:ascii="Times New Roman" w:hAnsi="Times New Roman" w:cs="Times New Roman"/>
          <w:sz w:val="24"/>
        </w:rPr>
      </w:pPr>
    </w:p>
    <w:p w:rsidR="00E44DAA" w:rsidRPr="00053CD1" w:rsidRDefault="00E44DAA" w:rsidP="00E44DAA">
      <w:pPr>
        <w:pStyle w:val="a7"/>
        <w:ind w:firstLine="709"/>
        <w:jc w:val="both"/>
        <w:rPr>
          <w:rFonts w:ascii="Times New Roman" w:hAnsi="Times New Roman" w:cs="Times New Roman"/>
          <w:sz w:val="28"/>
        </w:rPr>
      </w:pPr>
      <w:r w:rsidRPr="00C5139F">
        <w:rPr>
          <w:rFonts w:ascii="Times New Roman" w:hAnsi="Times New Roman" w:cs="Times New Roman"/>
          <w:b/>
          <w:sz w:val="28"/>
        </w:rPr>
        <w:t>Степанов, А. Н.</w:t>
      </w:r>
      <w:r w:rsidRPr="00053CD1">
        <w:rPr>
          <w:rFonts w:ascii="Times New Roman" w:hAnsi="Times New Roman" w:cs="Times New Roman"/>
          <w:sz w:val="28"/>
        </w:rPr>
        <w:t xml:space="preserve"> </w:t>
      </w:r>
      <w:r w:rsidRPr="00C5139F">
        <w:rPr>
          <w:rFonts w:ascii="Times New Roman" w:hAnsi="Times New Roman" w:cs="Times New Roman"/>
          <w:sz w:val="28"/>
        </w:rPr>
        <w:t>Сравнительный анализ работы зерноуборочных комбайнов</w:t>
      </w:r>
      <w:r w:rsidRPr="00053CD1">
        <w:rPr>
          <w:rFonts w:ascii="Times New Roman" w:hAnsi="Times New Roman" w:cs="Times New Roman"/>
          <w:sz w:val="28"/>
        </w:rPr>
        <w:t xml:space="preserve"> / А.</w:t>
      </w:r>
      <w:r>
        <w:rPr>
          <w:rFonts w:ascii="Times New Roman" w:hAnsi="Times New Roman" w:cs="Times New Roman"/>
          <w:sz w:val="28"/>
        </w:rPr>
        <w:t xml:space="preserve"> </w:t>
      </w:r>
      <w:r w:rsidRPr="00053CD1">
        <w:rPr>
          <w:rFonts w:ascii="Times New Roman" w:hAnsi="Times New Roman" w:cs="Times New Roman"/>
          <w:sz w:val="28"/>
        </w:rPr>
        <w:t>Н.</w:t>
      </w:r>
      <w:r>
        <w:rPr>
          <w:rFonts w:ascii="Times New Roman" w:hAnsi="Times New Roman" w:cs="Times New Roman"/>
          <w:sz w:val="28"/>
        </w:rPr>
        <w:t xml:space="preserve"> </w:t>
      </w:r>
      <w:r w:rsidRPr="00053CD1">
        <w:rPr>
          <w:rFonts w:ascii="Times New Roman" w:hAnsi="Times New Roman" w:cs="Times New Roman"/>
          <w:sz w:val="28"/>
        </w:rPr>
        <w:t>Степанов, Н.</w:t>
      </w:r>
      <w:r>
        <w:rPr>
          <w:rFonts w:ascii="Times New Roman" w:hAnsi="Times New Roman" w:cs="Times New Roman"/>
          <w:sz w:val="28"/>
        </w:rPr>
        <w:t xml:space="preserve"> </w:t>
      </w:r>
      <w:r w:rsidRPr="00053CD1">
        <w:rPr>
          <w:rFonts w:ascii="Times New Roman" w:hAnsi="Times New Roman" w:cs="Times New Roman"/>
          <w:sz w:val="28"/>
        </w:rPr>
        <w:t>В.</w:t>
      </w:r>
      <w:r>
        <w:rPr>
          <w:rFonts w:ascii="Times New Roman" w:hAnsi="Times New Roman" w:cs="Times New Roman"/>
          <w:sz w:val="28"/>
        </w:rPr>
        <w:t xml:space="preserve"> </w:t>
      </w:r>
      <w:r w:rsidRPr="00053CD1">
        <w:rPr>
          <w:rFonts w:ascii="Times New Roman" w:hAnsi="Times New Roman" w:cs="Times New Roman"/>
          <w:sz w:val="28"/>
        </w:rPr>
        <w:t>Степанов, С.</w:t>
      </w:r>
      <w:r>
        <w:rPr>
          <w:rFonts w:ascii="Times New Roman" w:hAnsi="Times New Roman" w:cs="Times New Roman"/>
          <w:sz w:val="28"/>
        </w:rPr>
        <w:t xml:space="preserve"> </w:t>
      </w:r>
      <w:r w:rsidRPr="00053CD1">
        <w:rPr>
          <w:rFonts w:ascii="Times New Roman" w:hAnsi="Times New Roman" w:cs="Times New Roman"/>
          <w:sz w:val="28"/>
        </w:rPr>
        <w:t xml:space="preserve">А. Юрьев // </w:t>
      </w:r>
      <w:proofErr w:type="spellStart"/>
      <w:r w:rsidRPr="00C5139F">
        <w:rPr>
          <w:rFonts w:ascii="Times New Roman" w:hAnsi="Times New Roman" w:cs="Times New Roman"/>
          <w:sz w:val="28"/>
        </w:rPr>
        <w:t>Вестн</w:t>
      </w:r>
      <w:proofErr w:type="spellEnd"/>
      <w:r w:rsidR="008B1D9D">
        <w:rPr>
          <w:rFonts w:ascii="Times New Roman" w:hAnsi="Times New Roman" w:cs="Times New Roman"/>
          <w:sz w:val="28"/>
        </w:rPr>
        <w:t>.</w:t>
      </w:r>
      <w:r w:rsidRPr="00C5139F">
        <w:rPr>
          <w:rFonts w:ascii="Times New Roman" w:hAnsi="Times New Roman" w:cs="Times New Roman"/>
          <w:sz w:val="28"/>
        </w:rPr>
        <w:t xml:space="preserve"> ИРГСХА</w:t>
      </w:r>
      <w:r w:rsidRPr="00053CD1">
        <w:rPr>
          <w:rFonts w:ascii="Times New Roman" w:hAnsi="Times New Roman" w:cs="Times New Roman"/>
          <w:sz w:val="28"/>
        </w:rPr>
        <w:t>. – 2017. – № 81-2. – С. 133-138.</w:t>
      </w:r>
    </w:p>
    <w:p w:rsidR="006D22A5" w:rsidRDefault="006D22A5" w:rsidP="008B1D9D">
      <w:pPr>
        <w:pStyle w:val="a7"/>
        <w:ind w:firstLine="709"/>
        <w:jc w:val="both"/>
        <w:rPr>
          <w:rFonts w:ascii="Times New Roman" w:hAnsi="Times New Roman" w:cs="Times New Roman"/>
          <w:sz w:val="24"/>
        </w:rPr>
      </w:pPr>
      <w:r w:rsidRPr="006D22A5">
        <w:rPr>
          <w:rFonts w:ascii="Times New Roman" w:hAnsi="Times New Roman" w:cs="Times New Roman"/>
          <w:sz w:val="24"/>
        </w:rPr>
        <w:t xml:space="preserve">В статье выполнена сравнительная оценка работы зерноуборочных комбайнов различных марок на основании эксплуатационных и экономических показателях. Представлены гистограммы производительности, удельного расхода топлива и затрат на уборку одного ц продукции различных моделей комбайнов в динамике лет. Выполнено ранжирование и предложен оценочный критерий. Самую низкую выработку равную 236 га, имеют зерноуборочные комбайны марки Енисей-1200, а самый высокий показатель 1450 га демонстрируют комбайны CLAAS </w:t>
      </w:r>
      <w:proofErr w:type="spellStart"/>
      <w:r w:rsidRPr="006D22A5">
        <w:rPr>
          <w:rFonts w:ascii="Times New Roman" w:hAnsi="Times New Roman" w:cs="Times New Roman"/>
          <w:sz w:val="24"/>
        </w:rPr>
        <w:t>Tucano</w:t>
      </w:r>
      <w:proofErr w:type="spellEnd"/>
      <w:r w:rsidRPr="006D22A5">
        <w:rPr>
          <w:rFonts w:ascii="Times New Roman" w:hAnsi="Times New Roman" w:cs="Times New Roman"/>
          <w:sz w:val="24"/>
        </w:rPr>
        <w:t xml:space="preserve"> 570. </w:t>
      </w:r>
    </w:p>
    <w:p w:rsidR="008B1D9D" w:rsidRDefault="008B1D9D" w:rsidP="008B1D9D">
      <w:pPr>
        <w:pStyle w:val="a7"/>
        <w:ind w:firstLine="709"/>
        <w:jc w:val="both"/>
        <w:rPr>
          <w:rFonts w:ascii="Times New Roman" w:hAnsi="Times New Roman" w:cs="Times New Roman"/>
          <w:sz w:val="24"/>
        </w:rPr>
      </w:pPr>
    </w:p>
    <w:p w:rsidR="00E44DAA" w:rsidRPr="0067613B" w:rsidRDefault="00E44DAA" w:rsidP="00E44DAA">
      <w:pPr>
        <w:pStyle w:val="a7"/>
        <w:ind w:firstLine="709"/>
        <w:jc w:val="both"/>
        <w:rPr>
          <w:rFonts w:ascii="Times New Roman" w:hAnsi="Times New Roman" w:cs="Times New Roman"/>
          <w:sz w:val="28"/>
        </w:rPr>
      </w:pPr>
      <w:r w:rsidRPr="0067613B">
        <w:rPr>
          <w:rFonts w:ascii="Times New Roman" w:hAnsi="Times New Roman" w:cs="Times New Roman"/>
          <w:b/>
          <w:sz w:val="28"/>
        </w:rPr>
        <w:t>Состояние и перспективы развития зерно - семяочистительной техники</w:t>
      </w:r>
      <w:r w:rsidRPr="0067613B">
        <w:rPr>
          <w:rFonts w:ascii="Times New Roman" w:hAnsi="Times New Roman" w:cs="Times New Roman"/>
          <w:sz w:val="28"/>
        </w:rPr>
        <w:t xml:space="preserve"> / В. Б. Балданов [</w:t>
      </w:r>
      <w:r>
        <w:rPr>
          <w:rFonts w:ascii="Times New Roman" w:hAnsi="Times New Roman" w:cs="Times New Roman"/>
          <w:sz w:val="28"/>
        </w:rPr>
        <w:t>и др</w:t>
      </w:r>
      <w:r w:rsidRPr="0067613B">
        <w:rPr>
          <w:rFonts w:ascii="Times New Roman" w:hAnsi="Times New Roman" w:cs="Times New Roman"/>
          <w:sz w:val="28"/>
        </w:rPr>
        <w:t xml:space="preserve">.] // </w:t>
      </w:r>
      <w:proofErr w:type="spellStart"/>
      <w:r w:rsidRPr="0067613B">
        <w:rPr>
          <w:rFonts w:ascii="Times New Roman" w:hAnsi="Times New Roman" w:cs="Times New Roman"/>
          <w:sz w:val="28"/>
        </w:rPr>
        <w:t>Вестн</w:t>
      </w:r>
      <w:proofErr w:type="spellEnd"/>
      <w:r w:rsidR="008B1D9D">
        <w:rPr>
          <w:rFonts w:ascii="Times New Roman" w:hAnsi="Times New Roman" w:cs="Times New Roman"/>
          <w:sz w:val="28"/>
        </w:rPr>
        <w:t>.</w:t>
      </w:r>
      <w:r w:rsidRPr="0067613B">
        <w:rPr>
          <w:rFonts w:ascii="Times New Roman" w:hAnsi="Times New Roman" w:cs="Times New Roman"/>
          <w:sz w:val="28"/>
        </w:rPr>
        <w:t xml:space="preserve"> ИРГСХА. – 2017. – № 80. – С. 190-195.</w:t>
      </w:r>
    </w:p>
    <w:p w:rsidR="00CA43A5" w:rsidRDefault="00CA43A5" w:rsidP="00CA43A5">
      <w:pPr>
        <w:pStyle w:val="a7"/>
        <w:ind w:firstLine="709"/>
        <w:jc w:val="both"/>
        <w:rPr>
          <w:rFonts w:ascii="Times New Roman" w:hAnsi="Times New Roman" w:cs="Times New Roman"/>
          <w:sz w:val="24"/>
        </w:rPr>
      </w:pPr>
      <w:r w:rsidRPr="00CA43A5">
        <w:rPr>
          <w:rFonts w:ascii="Times New Roman" w:hAnsi="Times New Roman" w:cs="Times New Roman"/>
          <w:sz w:val="24"/>
        </w:rPr>
        <w:t xml:space="preserve">В статье рассмотрено состояние современного мирового объема производства зерна. Приведен анализ зерно - семяочистительной техники в мире. В настоящее время проблемой зерно - семяочистительных машин является то, что за целые десятилетия конструктивные формы сепарирующих рабочих органов почти не изменились. Существующая практика комплектации </w:t>
      </w:r>
      <w:proofErr w:type="spellStart"/>
      <w:r w:rsidRPr="00CA43A5">
        <w:rPr>
          <w:rFonts w:ascii="Times New Roman" w:hAnsi="Times New Roman" w:cs="Times New Roman"/>
          <w:sz w:val="24"/>
        </w:rPr>
        <w:t>семяперерабатывающих</w:t>
      </w:r>
      <w:proofErr w:type="spellEnd"/>
      <w:r w:rsidRPr="00CA43A5">
        <w:rPr>
          <w:rFonts w:ascii="Times New Roman" w:hAnsi="Times New Roman" w:cs="Times New Roman"/>
          <w:sz w:val="24"/>
        </w:rPr>
        <w:t xml:space="preserve"> предприятий сложными семяочистительными машинами приводит к созданию громоздких и дорогостоящих строительных конструкций. В этой связи представляется перспективным создание принципиально новых сепарирующих рабочих органов для комплектации зерноочистительных агрегатов. </w:t>
      </w:r>
    </w:p>
    <w:p w:rsidR="00CE6BB8" w:rsidRPr="00CA43A5" w:rsidRDefault="00CE6BB8" w:rsidP="00CA43A5">
      <w:pPr>
        <w:pStyle w:val="a7"/>
        <w:ind w:firstLine="709"/>
        <w:jc w:val="both"/>
        <w:rPr>
          <w:rFonts w:ascii="Times New Roman" w:hAnsi="Times New Roman" w:cs="Times New Roman"/>
          <w:sz w:val="24"/>
        </w:rPr>
      </w:pPr>
    </w:p>
    <w:p w:rsidR="00CE6BB8" w:rsidRDefault="00CE6BB8" w:rsidP="00CE6BB8">
      <w:pPr>
        <w:pStyle w:val="a7"/>
        <w:ind w:firstLine="709"/>
        <w:jc w:val="both"/>
        <w:rPr>
          <w:rFonts w:ascii="Times New Roman" w:hAnsi="Times New Roman" w:cs="Times New Roman"/>
          <w:sz w:val="28"/>
        </w:rPr>
      </w:pPr>
      <w:r w:rsidRPr="00CE6BB8">
        <w:rPr>
          <w:rFonts w:ascii="Times New Roman" w:hAnsi="Times New Roman" w:cs="Times New Roman"/>
          <w:b/>
          <w:sz w:val="28"/>
        </w:rPr>
        <w:t>Шувалов, А. М.</w:t>
      </w:r>
      <w:r w:rsidRPr="00CE6BB8">
        <w:rPr>
          <w:rFonts w:ascii="Times New Roman" w:hAnsi="Times New Roman" w:cs="Times New Roman"/>
          <w:sz w:val="28"/>
        </w:rPr>
        <w:t xml:space="preserve"> Тепловой баланс установки для термической обработки сои / А.</w:t>
      </w:r>
      <w:r>
        <w:rPr>
          <w:rFonts w:ascii="Times New Roman" w:hAnsi="Times New Roman" w:cs="Times New Roman"/>
          <w:sz w:val="28"/>
        </w:rPr>
        <w:t xml:space="preserve"> </w:t>
      </w:r>
      <w:r w:rsidRPr="00CE6BB8">
        <w:rPr>
          <w:rFonts w:ascii="Times New Roman" w:hAnsi="Times New Roman" w:cs="Times New Roman"/>
          <w:sz w:val="28"/>
        </w:rPr>
        <w:t>М.</w:t>
      </w:r>
      <w:r>
        <w:rPr>
          <w:rFonts w:ascii="Times New Roman" w:hAnsi="Times New Roman" w:cs="Times New Roman"/>
          <w:sz w:val="28"/>
        </w:rPr>
        <w:t xml:space="preserve"> </w:t>
      </w:r>
      <w:r w:rsidRPr="00CE6BB8">
        <w:rPr>
          <w:rFonts w:ascii="Times New Roman" w:hAnsi="Times New Roman" w:cs="Times New Roman"/>
          <w:sz w:val="28"/>
        </w:rPr>
        <w:t>Шувалов, А.</w:t>
      </w:r>
      <w:r>
        <w:rPr>
          <w:rFonts w:ascii="Times New Roman" w:hAnsi="Times New Roman" w:cs="Times New Roman"/>
          <w:sz w:val="28"/>
        </w:rPr>
        <w:t xml:space="preserve"> </w:t>
      </w:r>
      <w:r w:rsidRPr="00CE6BB8">
        <w:rPr>
          <w:rFonts w:ascii="Times New Roman" w:hAnsi="Times New Roman" w:cs="Times New Roman"/>
          <w:sz w:val="28"/>
        </w:rPr>
        <w:t xml:space="preserve">Н. Машков // </w:t>
      </w:r>
      <w:proofErr w:type="spellStart"/>
      <w:r w:rsidRPr="00CE6BB8">
        <w:rPr>
          <w:rFonts w:ascii="Times New Roman" w:hAnsi="Times New Roman" w:cs="Times New Roman"/>
          <w:sz w:val="28"/>
        </w:rPr>
        <w:t>Вестн</w:t>
      </w:r>
      <w:proofErr w:type="spellEnd"/>
      <w:r w:rsidR="008B1D9D">
        <w:rPr>
          <w:rFonts w:ascii="Times New Roman" w:hAnsi="Times New Roman" w:cs="Times New Roman"/>
          <w:sz w:val="28"/>
        </w:rPr>
        <w:t>.</w:t>
      </w:r>
      <w:r w:rsidRPr="00CE6BB8">
        <w:rPr>
          <w:rFonts w:ascii="Times New Roman" w:hAnsi="Times New Roman" w:cs="Times New Roman"/>
          <w:sz w:val="28"/>
        </w:rPr>
        <w:t xml:space="preserve"> Мичуринского гос</w:t>
      </w:r>
      <w:r>
        <w:rPr>
          <w:rFonts w:ascii="Times New Roman" w:hAnsi="Times New Roman" w:cs="Times New Roman"/>
          <w:sz w:val="28"/>
        </w:rPr>
        <w:t>.</w:t>
      </w:r>
      <w:r w:rsidRPr="00CE6BB8">
        <w:rPr>
          <w:rFonts w:ascii="Times New Roman" w:hAnsi="Times New Roman" w:cs="Times New Roman"/>
          <w:sz w:val="28"/>
        </w:rPr>
        <w:t xml:space="preserve"> </w:t>
      </w:r>
      <w:proofErr w:type="spellStart"/>
      <w:r w:rsidRPr="00CE6BB8">
        <w:rPr>
          <w:rFonts w:ascii="Times New Roman" w:hAnsi="Times New Roman" w:cs="Times New Roman"/>
          <w:sz w:val="28"/>
        </w:rPr>
        <w:t>аграр</w:t>
      </w:r>
      <w:proofErr w:type="spellEnd"/>
      <w:r>
        <w:rPr>
          <w:rFonts w:ascii="Times New Roman" w:hAnsi="Times New Roman" w:cs="Times New Roman"/>
          <w:sz w:val="28"/>
        </w:rPr>
        <w:t>.</w:t>
      </w:r>
      <w:r w:rsidRPr="00CE6BB8">
        <w:rPr>
          <w:rFonts w:ascii="Times New Roman" w:hAnsi="Times New Roman" w:cs="Times New Roman"/>
          <w:sz w:val="28"/>
        </w:rPr>
        <w:t xml:space="preserve"> ун</w:t>
      </w:r>
      <w:r>
        <w:rPr>
          <w:rFonts w:ascii="Times New Roman" w:hAnsi="Times New Roman" w:cs="Times New Roman"/>
          <w:sz w:val="28"/>
        </w:rPr>
        <w:t>-</w:t>
      </w:r>
      <w:r w:rsidRPr="00CE6BB8">
        <w:rPr>
          <w:rFonts w:ascii="Times New Roman" w:hAnsi="Times New Roman" w:cs="Times New Roman"/>
          <w:sz w:val="28"/>
        </w:rPr>
        <w:t>та – 2017. – № 3. – С. 11-15.</w:t>
      </w:r>
    </w:p>
    <w:p w:rsidR="00E44DAA" w:rsidRPr="0015132D" w:rsidRDefault="00E44DAA" w:rsidP="00F24848">
      <w:pPr>
        <w:pStyle w:val="a7"/>
        <w:jc w:val="center"/>
        <w:rPr>
          <w:rFonts w:ascii="Times New Roman" w:hAnsi="Times New Roman" w:cs="Times New Roman"/>
          <w:sz w:val="24"/>
        </w:rPr>
      </w:pPr>
    </w:p>
    <w:p w:rsidR="00B80ADD" w:rsidRDefault="00B80ADD" w:rsidP="00F24848">
      <w:pPr>
        <w:pStyle w:val="a7"/>
        <w:jc w:val="center"/>
        <w:rPr>
          <w:rFonts w:ascii="Times New Roman" w:hAnsi="Times New Roman" w:cs="Times New Roman"/>
          <w:b/>
          <w:sz w:val="28"/>
        </w:rPr>
      </w:pPr>
      <w:r>
        <w:rPr>
          <w:rFonts w:ascii="Times New Roman" w:hAnsi="Times New Roman" w:cs="Times New Roman"/>
          <w:b/>
          <w:sz w:val="28"/>
        </w:rPr>
        <w:t>Механизация и автоматизация животноводства</w:t>
      </w:r>
    </w:p>
    <w:p w:rsidR="00BB5D99" w:rsidRPr="00CE6BB8" w:rsidRDefault="00BB5D99" w:rsidP="00CE6BB8">
      <w:pPr>
        <w:pStyle w:val="a7"/>
        <w:ind w:firstLine="709"/>
        <w:jc w:val="both"/>
        <w:rPr>
          <w:rFonts w:ascii="Times New Roman" w:hAnsi="Times New Roman" w:cs="Times New Roman"/>
          <w:sz w:val="28"/>
        </w:rPr>
      </w:pPr>
      <w:proofErr w:type="spellStart"/>
      <w:r w:rsidRPr="00CE6BB8">
        <w:rPr>
          <w:rFonts w:ascii="Times New Roman" w:hAnsi="Times New Roman" w:cs="Times New Roman"/>
          <w:b/>
          <w:sz w:val="28"/>
        </w:rPr>
        <w:t>Амиров</w:t>
      </w:r>
      <w:proofErr w:type="spellEnd"/>
      <w:r w:rsidR="00CE6BB8" w:rsidRPr="00CE6BB8">
        <w:rPr>
          <w:rFonts w:ascii="Times New Roman" w:hAnsi="Times New Roman" w:cs="Times New Roman"/>
          <w:b/>
          <w:sz w:val="28"/>
        </w:rPr>
        <w:t>,</w:t>
      </w:r>
      <w:r w:rsidRPr="00CE6BB8">
        <w:rPr>
          <w:rFonts w:ascii="Times New Roman" w:hAnsi="Times New Roman" w:cs="Times New Roman"/>
          <w:b/>
          <w:sz w:val="28"/>
        </w:rPr>
        <w:t xml:space="preserve"> Н.</w:t>
      </w:r>
      <w:r w:rsidR="00CE6BB8" w:rsidRPr="00CE6BB8">
        <w:rPr>
          <w:rFonts w:ascii="Times New Roman" w:hAnsi="Times New Roman" w:cs="Times New Roman"/>
          <w:b/>
          <w:sz w:val="28"/>
        </w:rPr>
        <w:t xml:space="preserve"> </w:t>
      </w:r>
      <w:r w:rsidRPr="00CE6BB8">
        <w:rPr>
          <w:rFonts w:ascii="Times New Roman" w:hAnsi="Times New Roman" w:cs="Times New Roman"/>
          <w:b/>
          <w:sz w:val="28"/>
        </w:rPr>
        <w:t xml:space="preserve">Р. </w:t>
      </w:r>
      <w:r w:rsidRPr="00CE6BB8">
        <w:rPr>
          <w:rFonts w:ascii="Times New Roman" w:hAnsi="Times New Roman" w:cs="Times New Roman"/>
          <w:sz w:val="28"/>
        </w:rPr>
        <w:t xml:space="preserve">Критерии оптимизации работы питателя-фиксатора </w:t>
      </w:r>
      <w:proofErr w:type="spellStart"/>
      <w:r w:rsidRPr="00CE6BB8">
        <w:rPr>
          <w:rFonts w:ascii="Times New Roman" w:hAnsi="Times New Roman" w:cs="Times New Roman"/>
          <w:sz w:val="28"/>
        </w:rPr>
        <w:t>измельчителя</w:t>
      </w:r>
      <w:proofErr w:type="spellEnd"/>
      <w:r w:rsidRPr="00CE6BB8">
        <w:rPr>
          <w:rFonts w:ascii="Times New Roman" w:hAnsi="Times New Roman" w:cs="Times New Roman"/>
          <w:sz w:val="28"/>
        </w:rPr>
        <w:t xml:space="preserve"> корнеплодов / </w:t>
      </w:r>
      <w:r w:rsidR="00CE6BB8" w:rsidRPr="00CE6BB8">
        <w:rPr>
          <w:rFonts w:ascii="Times New Roman" w:hAnsi="Times New Roman" w:cs="Times New Roman"/>
          <w:sz w:val="28"/>
        </w:rPr>
        <w:t>Н.</w:t>
      </w:r>
      <w:r w:rsidR="00CE6BB8">
        <w:rPr>
          <w:rFonts w:ascii="Times New Roman" w:hAnsi="Times New Roman" w:cs="Times New Roman"/>
          <w:sz w:val="28"/>
        </w:rPr>
        <w:t xml:space="preserve"> </w:t>
      </w:r>
      <w:r w:rsidR="00CE6BB8" w:rsidRPr="00CE6BB8">
        <w:rPr>
          <w:rFonts w:ascii="Times New Roman" w:hAnsi="Times New Roman" w:cs="Times New Roman"/>
          <w:sz w:val="28"/>
        </w:rPr>
        <w:t>Р.</w:t>
      </w:r>
      <w:r w:rsidR="00CE6BB8">
        <w:rPr>
          <w:rFonts w:ascii="Times New Roman" w:hAnsi="Times New Roman" w:cs="Times New Roman"/>
          <w:sz w:val="28"/>
        </w:rPr>
        <w:t xml:space="preserve"> </w:t>
      </w:r>
      <w:proofErr w:type="spellStart"/>
      <w:r w:rsidRPr="00CE6BB8">
        <w:rPr>
          <w:rFonts w:ascii="Times New Roman" w:hAnsi="Times New Roman" w:cs="Times New Roman"/>
          <w:sz w:val="28"/>
        </w:rPr>
        <w:t>Амиров</w:t>
      </w:r>
      <w:proofErr w:type="spellEnd"/>
      <w:r w:rsidRPr="00CE6BB8">
        <w:rPr>
          <w:rFonts w:ascii="Times New Roman" w:hAnsi="Times New Roman" w:cs="Times New Roman"/>
          <w:sz w:val="28"/>
        </w:rPr>
        <w:t xml:space="preserve">, </w:t>
      </w:r>
      <w:r w:rsidR="00CE6BB8" w:rsidRPr="00CE6BB8">
        <w:rPr>
          <w:rFonts w:ascii="Times New Roman" w:hAnsi="Times New Roman" w:cs="Times New Roman"/>
          <w:sz w:val="28"/>
        </w:rPr>
        <w:t>Т.</w:t>
      </w:r>
      <w:r w:rsidR="00CE6BB8">
        <w:rPr>
          <w:rFonts w:ascii="Times New Roman" w:hAnsi="Times New Roman" w:cs="Times New Roman"/>
          <w:sz w:val="28"/>
        </w:rPr>
        <w:t xml:space="preserve"> </w:t>
      </w:r>
      <w:r w:rsidR="00CE6BB8" w:rsidRPr="00CE6BB8">
        <w:rPr>
          <w:rFonts w:ascii="Times New Roman" w:hAnsi="Times New Roman" w:cs="Times New Roman"/>
          <w:sz w:val="28"/>
        </w:rPr>
        <w:t xml:space="preserve">О. </w:t>
      </w:r>
      <w:proofErr w:type="spellStart"/>
      <w:r w:rsidRPr="00CE6BB8">
        <w:rPr>
          <w:rFonts w:ascii="Times New Roman" w:hAnsi="Times New Roman" w:cs="Times New Roman"/>
          <w:sz w:val="28"/>
        </w:rPr>
        <w:t>Осмонканов</w:t>
      </w:r>
      <w:proofErr w:type="spellEnd"/>
      <w:r w:rsidRPr="00CE6BB8">
        <w:rPr>
          <w:rFonts w:ascii="Times New Roman" w:hAnsi="Times New Roman" w:cs="Times New Roman"/>
          <w:sz w:val="28"/>
        </w:rPr>
        <w:t xml:space="preserve"> // </w:t>
      </w:r>
      <w:proofErr w:type="spellStart"/>
      <w:r w:rsidRPr="00CE6BB8">
        <w:rPr>
          <w:rFonts w:ascii="Times New Roman" w:hAnsi="Times New Roman" w:cs="Times New Roman"/>
          <w:sz w:val="28"/>
        </w:rPr>
        <w:t>Вестн</w:t>
      </w:r>
      <w:proofErr w:type="spellEnd"/>
      <w:r w:rsidR="008B1D9D">
        <w:rPr>
          <w:rFonts w:ascii="Times New Roman" w:hAnsi="Times New Roman" w:cs="Times New Roman"/>
          <w:sz w:val="28"/>
        </w:rPr>
        <w:t>.</w:t>
      </w:r>
      <w:r w:rsidRPr="00CE6BB8">
        <w:rPr>
          <w:rFonts w:ascii="Times New Roman" w:hAnsi="Times New Roman" w:cs="Times New Roman"/>
          <w:sz w:val="28"/>
        </w:rPr>
        <w:t xml:space="preserve"> Кыргызского нац. </w:t>
      </w:r>
      <w:proofErr w:type="spellStart"/>
      <w:r w:rsidRPr="00CE6BB8">
        <w:rPr>
          <w:rFonts w:ascii="Times New Roman" w:hAnsi="Times New Roman" w:cs="Times New Roman"/>
          <w:sz w:val="28"/>
        </w:rPr>
        <w:t>аграр</w:t>
      </w:r>
      <w:proofErr w:type="spellEnd"/>
      <w:r w:rsidRPr="00CE6BB8">
        <w:rPr>
          <w:rFonts w:ascii="Times New Roman" w:hAnsi="Times New Roman" w:cs="Times New Roman"/>
          <w:sz w:val="28"/>
        </w:rPr>
        <w:t>. ун-та им. К.И. Скрябина. – 2017. – № 4. – С. 268-272</w:t>
      </w:r>
      <w:r w:rsidR="00CE6BB8" w:rsidRPr="00CE6BB8">
        <w:rPr>
          <w:rFonts w:ascii="Times New Roman" w:hAnsi="Times New Roman" w:cs="Times New Roman"/>
          <w:sz w:val="28"/>
        </w:rPr>
        <w:t>.</w:t>
      </w:r>
    </w:p>
    <w:p w:rsidR="00BB5D99" w:rsidRDefault="00BB5D99" w:rsidP="00CE6BB8">
      <w:pPr>
        <w:pStyle w:val="a7"/>
        <w:ind w:firstLine="709"/>
        <w:jc w:val="both"/>
        <w:rPr>
          <w:rFonts w:ascii="Times New Roman" w:hAnsi="Times New Roman" w:cs="Times New Roman"/>
          <w:sz w:val="24"/>
        </w:rPr>
      </w:pPr>
      <w:r w:rsidRPr="00CE6BB8">
        <w:rPr>
          <w:rFonts w:ascii="Times New Roman" w:hAnsi="Times New Roman" w:cs="Times New Roman"/>
          <w:sz w:val="24"/>
        </w:rPr>
        <w:t xml:space="preserve">В статье рассматривается обоснование </w:t>
      </w:r>
      <w:proofErr w:type="gramStart"/>
      <w:r w:rsidRPr="00CE6BB8">
        <w:rPr>
          <w:rFonts w:ascii="Times New Roman" w:hAnsi="Times New Roman" w:cs="Times New Roman"/>
          <w:sz w:val="24"/>
        </w:rPr>
        <w:t>выбора критерия оптимизации технологического процесса питателя-фиксатора</w:t>
      </w:r>
      <w:proofErr w:type="gramEnd"/>
      <w:r w:rsidRPr="00CE6BB8">
        <w:rPr>
          <w:rFonts w:ascii="Times New Roman" w:hAnsi="Times New Roman" w:cs="Times New Roman"/>
          <w:sz w:val="24"/>
        </w:rPr>
        <w:t xml:space="preserve"> </w:t>
      </w:r>
      <w:proofErr w:type="spellStart"/>
      <w:r w:rsidRPr="00CE6BB8">
        <w:rPr>
          <w:rFonts w:ascii="Times New Roman" w:hAnsi="Times New Roman" w:cs="Times New Roman"/>
          <w:sz w:val="24"/>
        </w:rPr>
        <w:t>измельчителя</w:t>
      </w:r>
      <w:proofErr w:type="spellEnd"/>
      <w:r w:rsidRPr="00CE6BB8">
        <w:rPr>
          <w:rFonts w:ascii="Times New Roman" w:hAnsi="Times New Roman" w:cs="Times New Roman"/>
          <w:sz w:val="24"/>
        </w:rPr>
        <w:t xml:space="preserve"> корнеплодов и клубнеплодов и приведены выражения для их определения. </w:t>
      </w:r>
    </w:p>
    <w:p w:rsidR="008B1D9D" w:rsidRDefault="008B1D9D" w:rsidP="00CE6BB8">
      <w:pPr>
        <w:pStyle w:val="a7"/>
        <w:ind w:firstLine="709"/>
        <w:jc w:val="both"/>
        <w:rPr>
          <w:rFonts w:ascii="Times New Roman" w:hAnsi="Times New Roman" w:cs="Times New Roman"/>
          <w:sz w:val="24"/>
        </w:rPr>
      </w:pPr>
    </w:p>
    <w:p w:rsidR="00E44DAA" w:rsidRPr="00690F1E" w:rsidRDefault="00E44DAA" w:rsidP="00E44DAA">
      <w:pPr>
        <w:pStyle w:val="a7"/>
        <w:ind w:firstLine="709"/>
        <w:jc w:val="both"/>
        <w:rPr>
          <w:rFonts w:ascii="Times New Roman" w:hAnsi="Times New Roman" w:cs="Times New Roman"/>
          <w:sz w:val="28"/>
        </w:rPr>
      </w:pPr>
      <w:r w:rsidRPr="00690F1E">
        <w:rPr>
          <w:rFonts w:ascii="Times New Roman" w:hAnsi="Times New Roman" w:cs="Times New Roman"/>
          <w:b/>
          <w:sz w:val="28"/>
        </w:rPr>
        <w:t>Долгих, П. П.</w:t>
      </w:r>
      <w:r w:rsidRPr="00690F1E">
        <w:rPr>
          <w:rFonts w:ascii="Times New Roman" w:hAnsi="Times New Roman" w:cs="Times New Roman"/>
          <w:sz w:val="28"/>
        </w:rPr>
        <w:t xml:space="preserve"> Разработка системы управления установкой для подготовки питьевой воды в животноводстве / П.</w:t>
      </w:r>
      <w:r>
        <w:rPr>
          <w:rFonts w:ascii="Times New Roman" w:hAnsi="Times New Roman" w:cs="Times New Roman"/>
          <w:sz w:val="28"/>
        </w:rPr>
        <w:t xml:space="preserve"> </w:t>
      </w:r>
      <w:r w:rsidRPr="00690F1E">
        <w:rPr>
          <w:rFonts w:ascii="Times New Roman" w:hAnsi="Times New Roman" w:cs="Times New Roman"/>
          <w:sz w:val="28"/>
        </w:rPr>
        <w:t>П. Долгих, Н.</w:t>
      </w:r>
      <w:r>
        <w:rPr>
          <w:rFonts w:ascii="Times New Roman" w:hAnsi="Times New Roman" w:cs="Times New Roman"/>
          <w:sz w:val="28"/>
        </w:rPr>
        <w:t xml:space="preserve"> </w:t>
      </w:r>
      <w:r w:rsidRPr="00690F1E">
        <w:rPr>
          <w:rFonts w:ascii="Times New Roman" w:hAnsi="Times New Roman" w:cs="Times New Roman"/>
          <w:sz w:val="28"/>
        </w:rPr>
        <w:t>В.</w:t>
      </w:r>
      <w:r>
        <w:rPr>
          <w:rFonts w:ascii="Times New Roman" w:hAnsi="Times New Roman" w:cs="Times New Roman"/>
          <w:sz w:val="28"/>
        </w:rPr>
        <w:t xml:space="preserve"> </w:t>
      </w:r>
      <w:r w:rsidRPr="00690F1E">
        <w:rPr>
          <w:rFonts w:ascii="Times New Roman" w:hAnsi="Times New Roman" w:cs="Times New Roman"/>
          <w:sz w:val="28"/>
        </w:rPr>
        <w:t>Кулаков, Ю.</w:t>
      </w:r>
      <w:r>
        <w:rPr>
          <w:rFonts w:ascii="Times New Roman" w:hAnsi="Times New Roman" w:cs="Times New Roman"/>
          <w:sz w:val="28"/>
        </w:rPr>
        <w:t xml:space="preserve"> </w:t>
      </w:r>
      <w:r w:rsidRPr="00690F1E">
        <w:rPr>
          <w:rFonts w:ascii="Times New Roman" w:hAnsi="Times New Roman" w:cs="Times New Roman"/>
          <w:sz w:val="28"/>
        </w:rPr>
        <w:t xml:space="preserve">Л. </w:t>
      </w:r>
      <w:proofErr w:type="spellStart"/>
      <w:r w:rsidRPr="00690F1E">
        <w:rPr>
          <w:rFonts w:ascii="Times New Roman" w:hAnsi="Times New Roman" w:cs="Times New Roman"/>
          <w:sz w:val="28"/>
        </w:rPr>
        <w:t>Макулькина</w:t>
      </w:r>
      <w:proofErr w:type="spellEnd"/>
      <w:r w:rsidRPr="00690F1E">
        <w:rPr>
          <w:rFonts w:ascii="Times New Roman" w:hAnsi="Times New Roman" w:cs="Times New Roman"/>
          <w:sz w:val="28"/>
        </w:rPr>
        <w:t xml:space="preserve"> // </w:t>
      </w:r>
      <w:proofErr w:type="spellStart"/>
      <w:r w:rsidRPr="00690F1E">
        <w:rPr>
          <w:rFonts w:ascii="Times New Roman" w:hAnsi="Times New Roman" w:cs="Times New Roman"/>
          <w:sz w:val="28"/>
        </w:rPr>
        <w:t>Вестн</w:t>
      </w:r>
      <w:proofErr w:type="spellEnd"/>
      <w:r w:rsidR="008B1D9D">
        <w:rPr>
          <w:rFonts w:ascii="Times New Roman" w:hAnsi="Times New Roman" w:cs="Times New Roman"/>
          <w:sz w:val="28"/>
        </w:rPr>
        <w:t>.</w:t>
      </w:r>
      <w:r w:rsidRPr="00690F1E">
        <w:rPr>
          <w:rFonts w:ascii="Times New Roman" w:hAnsi="Times New Roman" w:cs="Times New Roman"/>
          <w:sz w:val="28"/>
        </w:rPr>
        <w:t xml:space="preserve"> Красноярского гос. </w:t>
      </w:r>
      <w:proofErr w:type="spellStart"/>
      <w:r w:rsidRPr="00690F1E">
        <w:rPr>
          <w:rFonts w:ascii="Times New Roman" w:hAnsi="Times New Roman" w:cs="Times New Roman"/>
          <w:sz w:val="28"/>
        </w:rPr>
        <w:t>аграр</w:t>
      </w:r>
      <w:proofErr w:type="spellEnd"/>
      <w:r w:rsidRPr="00690F1E">
        <w:rPr>
          <w:rFonts w:ascii="Times New Roman" w:hAnsi="Times New Roman" w:cs="Times New Roman"/>
          <w:sz w:val="28"/>
        </w:rPr>
        <w:t>. ун-та. – 2017. – № 10. – С. 47-53.</w:t>
      </w:r>
    </w:p>
    <w:p w:rsidR="00936A66" w:rsidRDefault="0015132D" w:rsidP="008B1D9D">
      <w:pPr>
        <w:pStyle w:val="a7"/>
        <w:widowControl w:val="0"/>
        <w:ind w:firstLine="709"/>
        <w:jc w:val="both"/>
        <w:rPr>
          <w:rFonts w:ascii="Times New Roman" w:hAnsi="Times New Roman" w:cs="Times New Roman"/>
          <w:sz w:val="24"/>
        </w:rPr>
      </w:pPr>
      <w:r>
        <w:rPr>
          <w:rFonts w:ascii="Times New Roman" w:hAnsi="Times New Roman" w:cs="Times New Roman"/>
          <w:sz w:val="24"/>
        </w:rPr>
        <w:t>С</w:t>
      </w:r>
      <w:r w:rsidR="00E44DAA" w:rsidRPr="00690F1E">
        <w:rPr>
          <w:rFonts w:ascii="Times New Roman" w:hAnsi="Times New Roman" w:cs="Times New Roman"/>
          <w:sz w:val="24"/>
        </w:rPr>
        <w:t xml:space="preserve">татья посвящена разработке системы управления ультрафиолетовой установкой </w:t>
      </w:r>
      <w:r w:rsidR="00E44DAA" w:rsidRPr="00690F1E">
        <w:rPr>
          <w:rFonts w:ascii="Times New Roman" w:hAnsi="Times New Roman" w:cs="Times New Roman"/>
          <w:sz w:val="24"/>
        </w:rPr>
        <w:lastRenderedPageBreak/>
        <w:t xml:space="preserve">для подготовки питьевой воды в животноводстве на базе системы автоматического поения. Анализ современного состояния вопроса по типовому оборудованию для системы водоснабжения отрасли животноводства показал, что к основным недостаткам системы относятся отсутствие обработки воды непосредственно перед поением животных и невозможность регулирования эффекта обеззараживания в зависимости от объема водопотребления. Предложено для повышения эффективности взаимодействия между средствами труда - животными и предметом труда - питьевой водой применять приемы подготовки последней (очистка, нагрев, подача), обеспечивая с помощью технологического оборудования (водопроводные сети, водоразборная арматура, насос) создание наиболее комфортных условий для животного в пределах физиологически, технологически и экономически оправданных норм водопотребления и затрат операционного времени. В данной системе управляющее воздействие создает животное исходя из физиологических потребностей. В результате на основе системы автоматического поения была разработана схема управления установкой для подготовки питьевой воды в животноводстве, в которой технологические режимы работы системы регулируются при помощи датчиков давления и расхода воды. Электрическая схема предусматривает удаленный контроль над работой установки. Расчет капитальных вложений показал, что разработанная конструкция является экономически выгодной, так как срок окупаемости равен 12 месяцам, что ниже нормативного срока окупаемости объекта энергетики. </w:t>
      </w:r>
    </w:p>
    <w:p w:rsidR="008B1D9D" w:rsidRDefault="008B1D9D" w:rsidP="008B1D9D">
      <w:pPr>
        <w:pStyle w:val="a7"/>
        <w:widowControl w:val="0"/>
        <w:ind w:firstLine="709"/>
        <w:jc w:val="both"/>
        <w:rPr>
          <w:rFonts w:ascii="Times New Roman" w:hAnsi="Times New Roman" w:cs="Times New Roman"/>
          <w:sz w:val="24"/>
        </w:rPr>
      </w:pPr>
    </w:p>
    <w:p w:rsidR="00842D24" w:rsidRPr="00CE6BB8" w:rsidRDefault="00CE6BB8" w:rsidP="00936A66">
      <w:pPr>
        <w:pStyle w:val="a7"/>
        <w:widowControl w:val="0"/>
        <w:ind w:firstLine="709"/>
        <w:jc w:val="both"/>
        <w:rPr>
          <w:rFonts w:ascii="Times New Roman" w:hAnsi="Times New Roman" w:cs="Times New Roman"/>
          <w:sz w:val="28"/>
        </w:rPr>
      </w:pPr>
      <w:proofErr w:type="spellStart"/>
      <w:r w:rsidRPr="00CE6BB8">
        <w:rPr>
          <w:rFonts w:ascii="Times New Roman" w:hAnsi="Times New Roman" w:cs="Times New Roman"/>
          <w:b/>
          <w:sz w:val="28"/>
        </w:rPr>
        <w:t>Зязев</w:t>
      </w:r>
      <w:proofErr w:type="spellEnd"/>
      <w:r w:rsidRPr="00CE6BB8">
        <w:rPr>
          <w:rFonts w:ascii="Times New Roman" w:hAnsi="Times New Roman" w:cs="Times New Roman"/>
          <w:b/>
          <w:sz w:val="28"/>
        </w:rPr>
        <w:t>, Е. В.</w:t>
      </w:r>
      <w:r w:rsidRPr="00CE6BB8">
        <w:rPr>
          <w:rFonts w:ascii="Times New Roman" w:hAnsi="Times New Roman" w:cs="Times New Roman"/>
          <w:sz w:val="28"/>
        </w:rPr>
        <w:t xml:space="preserve"> </w:t>
      </w:r>
      <w:r w:rsidR="00842D24" w:rsidRPr="00CE6BB8">
        <w:rPr>
          <w:rFonts w:ascii="Times New Roman" w:hAnsi="Times New Roman" w:cs="Times New Roman"/>
          <w:sz w:val="28"/>
        </w:rPr>
        <w:t>Аэродинамическое смешивание сыпучих кормовых материалов /</w:t>
      </w:r>
      <w:r w:rsidRPr="00CE6BB8">
        <w:rPr>
          <w:rFonts w:ascii="Times New Roman" w:hAnsi="Times New Roman" w:cs="Times New Roman"/>
          <w:sz w:val="28"/>
        </w:rPr>
        <w:t xml:space="preserve"> Е.</w:t>
      </w:r>
      <w:r>
        <w:rPr>
          <w:rFonts w:ascii="Times New Roman" w:hAnsi="Times New Roman" w:cs="Times New Roman"/>
          <w:sz w:val="28"/>
        </w:rPr>
        <w:t xml:space="preserve"> </w:t>
      </w:r>
      <w:r w:rsidRPr="00CE6BB8">
        <w:rPr>
          <w:rFonts w:ascii="Times New Roman" w:hAnsi="Times New Roman" w:cs="Times New Roman"/>
          <w:sz w:val="28"/>
        </w:rPr>
        <w:t>В.</w:t>
      </w:r>
      <w:r w:rsidR="00842D24" w:rsidRPr="00CE6BB8">
        <w:rPr>
          <w:rFonts w:ascii="Times New Roman" w:hAnsi="Times New Roman" w:cs="Times New Roman"/>
          <w:sz w:val="28"/>
        </w:rPr>
        <w:t xml:space="preserve"> </w:t>
      </w:r>
      <w:proofErr w:type="spellStart"/>
      <w:r w:rsidR="00842D24" w:rsidRPr="00CE6BB8">
        <w:rPr>
          <w:rFonts w:ascii="Times New Roman" w:hAnsi="Times New Roman" w:cs="Times New Roman"/>
          <w:sz w:val="28"/>
        </w:rPr>
        <w:t>Зязев</w:t>
      </w:r>
      <w:proofErr w:type="spellEnd"/>
      <w:r w:rsidR="00842D24" w:rsidRPr="00CE6BB8">
        <w:rPr>
          <w:rFonts w:ascii="Times New Roman" w:hAnsi="Times New Roman" w:cs="Times New Roman"/>
          <w:sz w:val="28"/>
        </w:rPr>
        <w:t xml:space="preserve">, </w:t>
      </w:r>
      <w:r w:rsidRPr="00CE6BB8">
        <w:rPr>
          <w:rFonts w:ascii="Times New Roman" w:hAnsi="Times New Roman" w:cs="Times New Roman"/>
          <w:sz w:val="28"/>
        </w:rPr>
        <w:t>В.</w:t>
      </w:r>
      <w:r>
        <w:rPr>
          <w:rFonts w:ascii="Times New Roman" w:hAnsi="Times New Roman" w:cs="Times New Roman"/>
          <w:sz w:val="28"/>
        </w:rPr>
        <w:t xml:space="preserve"> </w:t>
      </w:r>
      <w:r w:rsidRPr="00CE6BB8">
        <w:rPr>
          <w:rFonts w:ascii="Times New Roman" w:hAnsi="Times New Roman" w:cs="Times New Roman"/>
          <w:sz w:val="28"/>
        </w:rPr>
        <w:t xml:space="preserve">Н. </w:t>
      </w:r>
      <w:r w:rsidR="00842D24" w:rsidRPr="00CE6BB8">
        <w:rPr>
          <w:rFonts w:ascii="Times New Roman" w:hAnsi="Times New Roman" w:cs="Times New Roman"/>
          <w:sz w:val="28"/>
        </w:rPr>
        <w:t xml:space="preserve">Николаев // </w:t>
      </w:r>
      <w:proofErr w:type="spellStart"/>
      <w:r w:rsidR="00842D24" w:rsidRPr="00CE6BB8">
        <w:rPr>
          <w:rFonts w:ascii="Times New Roman" w:hAnsi="Times New Roman" w:cs="Times New Roman"/>
          <w:sz w:val="28"/>
        </w:rPr>
        <w:t>Вестн</w:t>
      </w:r>
      <w:proofErr w:type="spellEnd"/>
      <w:r w:rsidR="008B1D9D">
        <w:rPr>
          <w:rFonts w:ascii="Times New Roman" w:hAnsi="Times New Roman" w:cs="Times New Roman"/>
          <w:sz w:val="28"/>
        </w:rPr>
        <w:t>.</w:t>
      </w:r>
      <w:r w:rsidR="00842D24" w:rsidRPr="00CE6BB8">
        <w:rPr>
          <w:rFonts w:ascii="Times New Roman" w:hAnsi="Times New Roman" w:cs="Times New Roman"/>
          <w:sz w:val="28"/>
        </w:rPr>
        <w:t xml:space="preserve"> ИРГСХА. – 2017. – № 81-2. – С. 77-84.</w:t>
      </w:r>
    </w:p>
    <w:p w:rsidR="00842D24" w:rsidRDefault="00842D24" w:rsidP="00CE6BB8">
      <w:pPr>
        <w:pStyle w:val="a7"/>
        <w:ind w:firstLine="709"/>
        <w:jc w:val="both"/>
        <w:rPr>
          <w:rFonts w:ascii="Times New Roman" w:hAnsi="Times New Roman" w:cs="Times New Roman"/>
          <w:sz w:val="24"/>
        </w:rPr>
      </w:pPr>
      <w:r w:rsidRPr="00CE6BB8">
        <w:rPr>
          <w:rFonts w:ascii="Times New Roman" w:hAnsi="Times New Roman" w:cs="Times New Roman"/>
          <w:sz w:val="24"/>
        </w:rPr>
        <w:t xml:space="preserve">В статье предложена конструкция устройства аэродинамического смешивания сыпучих кормовых материалов и приведены результаты исследований аэродинамического смесителя, в котором реализован способ приготовления кормовой смеси за счет совместной дозированной подачи воздуха и ее компонентов. </w:t>
      </w:r>
      <w:proofErr w:type="gramStart"/>
      <w:r w:rsidRPr="00CE6BB8">
        <w:rPr>
          <w:rFonts w:ascii="Times New Roman" w:hAnsi="Times New Roman" w:cs="Times New Roman"/>
          <w:sz w:val="24"/>
        </w:rPr>
        <w:t xml:space="preserve">Получено дифференциальное уравнение движения частицы сыпучего корма на </w:t>
      </w:r>
      <w:proofErr w:type="spellStart"/>
      <w:r w:rsidRPr="00CE6BB8">
        <w:rPr>
          <w:rFonts w:ascii="Times New Roman" w:hAnsi="Times New Roman" w:cs="Times New Roman"/>
          <w:sz w:val="24"/>
        </w:rPr>
        <w:t>вентиляторном</w:t>
      </w:r>
      <w:proofErr w:type="spellEnd"/>
      <w:r w:rsidRPr="00CE6BB8">
        <w:rPr>
          <w:rFonts w:ascii="Times New Roman" w:hAnsi="Times New Roman" w:cs="Times New Roman"/>
          <w:sz w:val="24"/>
        </w:rPr>
        <w:t xml:space="preserve"> колесе смесителя, позволяющее определять скорость и время прохождения частицей </w:t>
      </w:r>
      <w:proofErr w:type="spellStart"/>
      <w:r w:rsidRPr="00CE6BB8">
        <w:rPr>
          <w:rFonts w:ascii="Times New Roman" w:hAnsi="Times New Roman" w:cs="Times New Roman"/>
          <w:sz w:val="24"/>
        </w:rPr>
        <w:t>вентиляторное</w:t>
      </w:r>
      <w:proofErr w:type="spellEnd"/>
      <w:r w:rsidRPr="00CE6BB8">
        <w:rPr>
          <w:rFonts w:ascii="Times New Roman" w:hAnsi="Times New Roman" w:cs="Times New Roman"/>
          <w:sz w:val="24"/>
        </w:rPr>
        <w:t xml:space="preserve"> колесо, например овса 53.1 м/с и 0.0057 с соответственно, что показывает отсутствие процесса сегрегации и обеспечивает высокую однородность смеси не менее 95 %. Проведены экспериментальные исследования по определению скорости движения одиночной частицы и частиц при различных объемных концентрациях с использованием скоростной</w:t>
      </w:r>
      <w:proofErr w:type="gramEnd"/>
      <w:r w:rsidRPr="00CE6BB8">
        <w:rPr>
          <w:rFonts w:ascii="Times New Roman" w:hAnsi="Times New Roman" w:cs="Times New Roman"/>
          <w:sz w:val="24"/>
        </w:rPr>
        <w:t xml:space="preserve"> видеосъемки 320 кадров во всасывающих патрубках, полученные значения составляют от 2.5 до 8 м/</w:t>
      </w:r>
      <w:proofErr w:type="gramStart"/>
      <w:r w:rsidRPr="00CE6BB8">
        <w:rPr>
          <w:rFonts w:ascii="Times New Roman" w:hAnsi="Times New Roman" w:cs="Times New Roman"/>
          <w:sz w:val="24"/>
        </w:rPr>
        <w:t>с</w:t>
      </w:r>
      <w:proofErr w:type="gramEnd"/>
      <w:r w:rsidRPr="00CE6BB8">
        <w:rPr>
          <w:rFonts w:ascii="Times New Roman" w:hAnsi="Times New Roman" w:cs="Times New Roman"/>
          <w:sz w:val="24"/>
        </w:rPr>
        <w:t xml:space="preserve"> и принимаются </w:t>
      </w:r>
      <w:proofErr w:type="gramStart"/>
      <w:r w:rsidRPr="00CE6BB8">
        <w:rPr>
          <w:rFonts w:ascii="Times New Roman" w:hAnsi="Times New Roman" w:cs="Times New Roman"/>
          <w:sz w:val="24"/>
        </w:rPr>
        <w:t>за</w:t>
      </w:r>
      <w:proofErr w:type="gramEnd"/>
      <w:r w:rsidRPr="00CE6BB8">
        <w:rPr>
          <w:rFonts w:ascii="Times New Roman" w:hAnsi="Times New Roman" w:cs="Times New Roman"/>
          <w:sz w:val="24"/>
        </w:rPr>
        <w:t xml:space="preserve"> начальную скорость частиц на </w:t>
      </w:r>
      <w:proofErr w:type="spellStart"/>
      <w:r w:rsidRPr="00CE6BB8">
        <w:rPr>
          <w:rFonts w:ascii="Times New Roman" w:hAnsi="Times New Roman" w:cs="Times New Roman"/>
          <w:sz w:val="24"/>
        </w:rPr>
        <w:t>вентиляторном</w:t>
      </w:r>
      <w:proofErr w:type="spellEnd"/>
      <w:r w:rsidRPr="00CE6BB8">
        <w:rPr>
          <w:rFonts w:ascii="Times New Roman" w:hAnsi="Times New Roman" w:cs="Times New Roman"/>
          <w:sz w:val="24"/>
        </w:rPr>
        <w:t xml:space="preserve"> колесе. </w:t>
      </w:r>
    </w:p>
    <w:p w:rsidR="00CE6BB8" w:rsidRPr="00CE6BB8" w:rsidRDefault="00CE6BB8" w:rsidP="00CE6BB8">
      <w:pPr>
        <w:pStyle w:val="a7"/>
        <w:ind w:firstLine="709"/>
        <w:jc w:val="both"/>
        <w:rPr>
          <w:rFonts w:ascii="Times New Roman" w:hAnsi="Times New Roman" w:cs="Times New Roman"/>
          <w:sz w:val="24"/>
        </w:rPr>
      </w:pPr>
    </w:p>
    <w:p w:rsidR="002E129D" w:rsidRPr="008B5EE9" w:rsidRDefault="002E129D" w:rsidP="002E129D">
      <w:pPr>
        <w:pStyle w:val="a7"/>
        <w:ind w:firstLine="709"/>
        <w:jc w:val="both"/>
        <w:rPr>
          <w:rFonts w:ascii="Times New Roman" w:hAnsi="Times New Roman" w:cs="Times New Roman"/>
          <w:sz w:val="28"/>
        </w:rPr>
      </w:pPr>
      <w:r w:rsidRPr="008B5EE9">
        <w:rPr>
          <w:rFonts w:ascii="Times New Roman" w:hAnsi="Times New Roman" w:cs="Times New Roman"/>
          <w:b/>
          <w:sz w:val="28"/>
        </w:rPr>
        <w:t>Исследование процесса вакуумной инфракрасной сушки перги</w:t>
      </w:r>
      <w:r w:rsidRPr="008B5EE9">
        <w:rPr>
          <w:rFonts w:ascii="Times New Roman" w:hAnsi="Times New Roman" w:cs="Times New Roman"/>
          <w:sz w:val="28"/>
        </w:rPr>
        <w:t xml:space="preserve"> /</w:t>
      </w:r>
      <w:r>
        <w:rPr>
          <w:rFonts w:ascii="Times New Roman" w:hAnsi="Times New Roman" w:cs="Times New Roman"/>
          <w:sz w:val="28"/>
        </w:rPr>
        <w:t xml:space="preserve"> </w:t>
      </w:r>
      <w:r w:rsidRPr="008B5EE9">
        <w:rPr>
          <w:rFonts w:ascii="Times New Roman" w:hAnsi="Times New Roman" w:cs="Times New Roman"/>
          <w:sz w:val="28"/>
        </w:rPr>
        <w:t>Д.</w:t>
      </w:r>
      <w:r>
        <w:rPr>
          <w:rFonts w:ascii="Times New Roman" w:hAnsi="Times New Roman" w:cs="Times New Roman"/>
          <w:sz w:val="28"/>
        </w:rPr>
        <w:t xml:space="preserve"> </w:t>
      </w:r>
      <w:r w:rsidRPr="008B5EE9">
        <w:rPr>
          <w:rFonts w:ascii="Times New Roman" w:hAnsi="Times New Roman" w:cs="Times New Roman"/>
          <w:sz w:val="28"/>
        </w:rPr>
        <w:t>Е.</w:t>
      </w:r>
      <w:r>
        <w:rPr>
          <w:rFonts w:ascii="Times New Roman" w:hAnsi="Times New Roman" w:cs="Times New Roman"/>
          <w:sz w:val="28"/>
        </w:rPr>
        <w:t xml:space="preserve"> </w:t>
      </w:r>
      <w:r w:rsidRPr="008B5EE9">
        <w:rPr>
          <w:rFonts w:ascii="Times New Roman" w:hAnsi="Times New Roman" w:cs="Times New Roman"/>
          <w:sz w:val="28"/>
        </w:rPr>
        <w:t>Каширин</w:t>
      </w:r>
      <w:r>
        <w:rPr>
          <w:rFonts w:ascii="Times New Roman" w:hAnsi="Times New Roman" w:cs="Times New Roman"/>
          <w:sz w:val="28"/>
        </w:rPr>
        <w:t xml:space="preserve"> </w:t>
      </w:r>
      <w:r w:rsidRPr="008B5EE9">
        <w:rPr>
          <w:rFonts w:ascii="Times New Roman" w:hAnsi="Times New Roman" w:cs="Times New Roman"/>
          <w:sz w:val="28"/>
        </w:rPr>
        <w:t>[</w:t>
      </w:r>
      <w:r>
        <w:rPr>
          <w:rFonts w:ascii="Times New Roman" w:hAnsi="Times New Roman" w:cs="Times New Roman"/>
          <w:sz w:val="28"/>
        </w:rPr>
        <w:t>и др.</w:t>
      </w:r>
      <w:r w:rsidRPr="008B5EE9">
        <w:rPr>
          <w:rFonts w:ascii="Times New Roman" w:hAnsi="Times New Roman" w:cs="Times New Roman"/>
          <w:sz w:val="28"/>
        </w:rPr>
        <w:t xml:space="preserve">] // </w:t>
      </w:r>
      <w:proofErr w:type="spellStart"/>
      <w:r w:rsidRPr="008B5EE9">
        <w:rPr>
          <w:rFonts w:ascii="Times New Roman" w:hAnsi="Times New Roman" w:cs="Times New Roman"/>
          <w:sz w:val="28"/>
        </w:rPr>
        <w:t>Вестн</w:t>
      </w:r>
      <w:proofErr w:type="spellEnd"/>
      <w:r w:rsidR="008B1D9D">
        <w:rPr>
          <w:rFonts w:ascii="Times New Roman" w:hAnsi="Times New Roman" w:cs="Times New Roman"/>
          <w:sz w:val="28"/>
        </w:rPr>
        <w:t>.</w:t>
      </w:r>
      <w:r w:rsidRPr="008B5EE9">
        <w:rPr>
          <w:rFonts w:ascii="Times New Roman" w:hAnsi="Times New Roman" w:cs="Times New Roman"/>
          <w:sz w:val="28"/>
        </w:rPr>
        <w:t xml:space="preserve"> Мичуринского гос</w:t>
      </w:r>
      <w:r>
        <w:rPr>
          <w:rFonts w:ascii="Times New Roman" w:hAnsi="Times New Roman" w:cs="Times New Roman"/>
          <w:sz w:val="28"/>
        </w:rPr>
        <w:t>.</w:t>
      </w:r>
      <w:r w:rsidRPr="008B5EE9">
        <w:rPr>
          <w:rFonts w:ascii="Times New Roman" w:hAnsi="Times New Roman" w:cs="Times New Roman"/>
          <w:sz w:val="28"/>
        </w:rPr>
        <w:t xml:space="preserve"> </w:t>
      </w:r>
      <w:proofErr w:type="spellStart"/>
      <w:r w:rsidRPr="008B5EE9">
        <w:rPr>
          <w:rFonts w:ascii="Times New Roman" w:hAnsi="Times New Roman" w:cs="Times New Roman"/>
          <w:sz w:val="28"/>
        </w:rPr>
        <w:t>аграр</w:t>
      </w:r>
      <w:proofErr w:type="spellEnd"/>
      <w:r>
        <w:rPr>
          <w:rFonts w:ascii="Times New Roman" w:hAnsi="Times New Roman" w:cs="Times New Roman"/>
          <w:sz w:val="28"/>
        </w:rPr>
        <w:t>.</w:t>
      </w:r>
      <w:r w:rsidRPr="008B5EE9">
        <w:rPr>
          <w:rFonts w:ascii="Times New Roman" w:hAnsi="Times New Roman" w:cs="Times New Roman"/>
          <w:sz w:val="28"/>
        </w:rPr>
        <w:t xml:space="preserve"> ун</w:t>
      </w:r>
      <w:r>
        <w:rPr>
          <w:rFonts w:ascii="Times New Roman" w:hAnsi="Times New Roman" w:cs="Times New Roman"/>
          <w:sz w:val="28"/>
        </w:rPr>
        <w:t>-</w:t>
      </w:r>
      <w:r w:rsidRPr="008B5EE9">
        <w:rPr>
          <w:rFonts w:ascii="Times New Roman" w:hAnsi="Times New Roman" w:cs="Times New Roman"/>
          <w:sz w:val="28"/>
        </w:rPr>
        <w:t>та</w:t>
      </w:r>
      <w:r>
        <w:rPr>
          <w:rFonts w:ascii="Times New Roman" w:hAnsi="Times New Roman" w:cs="Times New Roman"/>
          <w:sz w:val="28"/>
        </w:rPr>
        <w:t>.</w:t>
      </w:r>
      <w:r w:rsidRPr="008B5EE9">
        <w:rPr>
          <w:rFonts w:ascii="Times New Roman" w:hAnsi="Times New Roman" w:cs="Times New Roman"/>
          <w:sz w:val="28"/>
        </w:rPr>
        <w:t xml:space="preserve"> – 2017. – № 3. – С. 168-173.</w:t>
      </w:r>
    </w:p>
    <w:p w:rsidR="008B1D9D" w:rsidRDefault="002E129D" w:rsidP="008B1D9D">
      <w:pPr>
        <w:pStyle w:val="a7"/>
        <w:widowControl w:val="0"/>
        <w:ind w:firstLine="709"/>
        <w:jc w:val="both"/>
        <w:rPr>
          <w:rFonts w:ascii="Times New Roman" w:hAnsi="Times New Roman" w:cs="Times New Roman"/>
          <w:sz w:val="24"/>
        </w:rPr>
      </w:pPr>
      <w:r w:rsidRPr="008B5EE9">
        <w:rPr>
          <w:rFonts w:ascii="Times New Roman" w:hAnsi="Times New Roman" w:cs="Times New Roman"/>
          <w:sz w:val="24"/>
        </w:rPr>
        <w:t xml:space="preserve">В статье исследована возможность вакуумной сушки перги при подводе тепла к продукту посредством инфракрасного излучения. Описано устройство изготовленной лабораторной установки, предназначенной для сушки перги в соте. Установка снабжена специальной кассетой, содержащей камеры, предназначенные для закрепления сотов. Внутренние стенки камер выполнены в виде пластинчатых инфракрасных излучателей. В тексте подробно изложена методика проведения исследования. В частности, обоснованы границы варьирования исследуемых факторов. Опыты проводили в соответствии с трех факторным трех уровневым планом экспериментов второго порядка. </w:t>
      </w:r>
    </w:p>
    <w:p w:rsidR="005A7142" w:rsidRDefault="005A7142" w:rsidP="008B1D9D">
      <w:pPr>
        <w:pStyle w:val="a7"/>
        <w:widowControl w:val="0"/>
        <w:ind w:firstLine="709"/>
        <w:jc w:val="both"/>
        <w:rPr>
          <w:rFonts w:ascii="Times New Roman" w:hAnsi="Times New Roman" w:cs="Times New Roman"/>
          <w:sz w:val="24"/>
        </w:rPr>
      </w:pPr>
    </w:p>
    <w:p w:rsidR="00D846F4" w:rsidRPr="00D846F4" w:rsidRDefault="00D846F4" w:rsidP="008B1D9D">
      <w:pPr>
        <w:pStyle w:val="a7"/>
        <w:widowControl w:val="0"/>
        <w:ind w:firstLine="709"/>
        <w:jc w:val="both"/>
        <w:rPr>
          <w:rFonts w:ascii="Times New Roman" w:hAnsi="Times New Roman" w:cs="Times New Roman"/>
          <w:sz w:val="28"/>
        </w:rPr>
      </w:pPr>
      <w:r w:rsidRPr="00D846F4">
        <w:rPr>
          <w:rFonts w:ascii="Times New Roman" w:hAnsi="Times New Roman" w:cs="Times New Roman"/>
          <w:b/>
          <w:sz w:val="28"/>
        </w:rPr>
        <w:t>Капустин, В. П.</w:t>
      </w:r>
      <w:r w:rsidRPr="00D846F4">
        <w:rPr>
          <w:rFonts w:ascii="Times New Roman" w:hAnsi="Times New Roman" w:cs="Times New Roman"/>
          <w:sz w:val="28"/>
        </w:rPr>
        <w:t xml:space="preserve"> Комбинированная система охлаждения молока / В. П. Капустин, </w:t>
      </w:r>
      <w:proofErr w:type="spellStart"/>
      <w:r w:rsidRPr="00D846F4">
        <w:rPr>
          <w:rFonts w:ascii="Times New Roman" w:hAnsi="Times New Roman" w:cs="Times New Roman"/>
          <w:sz w:val="28"/>
        </w:rPr>
        <w:t>Садек</w:t>
      </w:r>
      <w:proofErr w:type="spellEnd"/>
      <w:r w:rsidRPr="00D846F4">
        <w:rPr>
          <w:rFonts w:ascii="Times New Roman" w:hAnsi="Times New Roman" w:cs="Times New Roman"/>
          <w:sz w:val="28"/>
        </w:rPr>
        <w:t xml:space="preserve"> </w:t>
      </w:r>
      <w:proofErr w:type="spellStart"/>
      <w:r w:rsidRPr="00D846F4">
        <w:rPr>
          <w:rFonts w:ascii="Times New Roman" w:hAnsi="Times New Roman" w:cs="Times New Roman"/>
          <w:sz w:val="28"/>
        </w:rPr>
        <w:t>Фенжан</w:t>
      </w:r>
      <w:proofErr w:type="spellEnd"/>
      <w:r w:rsidRPr="00D846F4">
        <w:rPr>
          <w:rFonts w:ascii="Times New Roman" w:hAnsi="Times New Roman" w:cs="Times New Roman"/>
          <w:sz w:val="28"/>
        </w:rPr>
        <w:t xml:space="preserve"> </w:t>
      </w:r>
      <w:proofErr w:type="spellStart"/>
      <w:r w:rsidRPr="00D846F4">
        <w:rPr>
          <w:rFonts w:ascii="Times New Roman" w:hAnsi="Times New Roman" w:cs="Times New Roman"/>
          <w:sz w:val="28"/>
        </w:rPr>
        <w:t>Хаснави</w:t>
      </w:r>
      <w:proofErr w:type="spellEnd"/>
      <w:r w:rsidRPr="00D846F4">
        <w:rPr>
          <w:rFonts w:ascii="Times New Roman" w:hAnsi="Times New Roman" w:cs="Times New Roman"/>
          <w:sz w:val="28"/>
        </w:rPr>
        <w:t xml:space="preserve"> </w:t>
      </w:r>
      <w:proofErr w:type="spellStart"/>
      <w:r w:rsidRPr="00D846F4">
        <w:rPr>
          <w:rFonts w:ascii="Times New Roman" w:hAnsi="Times New Roman" w:cs="Times New Roman"/>
          <w:sz w:val="28"/>
        </w:rPr>
        <w:t>Альлами</w:t>
      </w:r>
      <w:proofErr w:type="spellEnd"/>
      <w:r w:rsidRPr="00D846F4">
        <w:rPr>
          <w:rFonts w:ascii="Times New Roman" w:hAnsi="Times New Roman" w:cs="Times New Roman"/>
          <w:sz w:val="28"/>
        </w:rPr>
        <w:t xml:space="preserve">, Д. А. Чернецов // Сельский </w:t>
      </w:r>
      <w:r w:rsidRPr="00D846F4">
        <w:rPr>
          <w:rFonts w:ascii="Times New Roman" w:hAnsi="Times New Roman" w:cs="Times New Roman"/>
          <w:sz w:val="28"/>
        </w:rPr>
        <w:lastRenderedPageBreak/>
        <w:t>механизатор. – 2017. – № 10. – С. 24-25.</w:t>
      </w:r>
    </w:p>
    <w:p w:rsidR="00D846F4" w:rsidRDefault="00D846F4" w:rsidP="00D846F4">
      <w:pPr>
        <w:pStyle w:val="a7"/>
        <w:ind w:firstLine="709"/>
        <w:jc w:val="both"/>
        <w:rPr>
          <w:rFonts w:ascii="Times New Roman" w:hAnsi="Times New Roman" w:cs="Times New Roman"/>
          <w:sz w:val="24"/>
        </w:rPr>
      </w:pPr>
      <w:r w:rsidRPr="009C3458">
        <w:rPr>
          <w:rFonts w:ascii="Times New Roman" w:hAnsi="Times New Roman" w:cs="Times New Roman"/>
          <w:sz w:val="24"/>
        </w:rPr>
        <w:t>Предложена комбинированная система предварительного охлаждения молока в потоке с использованием проточных охладителей, сбором подогретой воды и дальнейшем ее использовании для поения животных, определены режимы эффективной работы системы.</w:t>
      </w:r>
    </w:p>
    <w:p w:rsidR="00D846F4" w:rsidRDefault="00D846F4" w:rsidP="00D846F4">
      <w:pPr>
        <w:pStyle w:val="a7"/>
        <w:ind w:firstLine="709"/>
        <w:jc w:val="both"/>
        <w:rPr>
          <w:rFonts w:ascii="Times New Roman" w:hAnsi="Times New Roman" w:cs="Times New Roman"/>
          <w:sz w:val="24"/>
        </w:rPr>
      </w:pPr>
    </w:p>
    <w:p w:rsidR="00C3567C" w:rsidRPr="00C3567C" w:rsidRDefault="00C3567C" w:rsidP="00C3567C">
      <w:pPr>
        <w:pStyle w:val="a7"/>
        <w:ind w:firstLine="709"/>
        <w:jc w:val="both"/>
        <w:rPr>
          <w:rFonts w:ascii="Times New Roman" w:hAnsi="Times New Roman" w:cs="Times New Roman"/>
          <w:sz w:val="28"/>
        </w:rPr>
      </w:pPr>
      <w:r w:rsidRPr="00C3567C">
        <w:rPr>
          <w:rFonts w:ascii="Times New Roman" w:hAnsi="Times New Roman" w:cs="Times New Roman"/>
          <w:b/>
          <w:sz w:val="28"/>
        </w:rPr>
        <w:t>Кормосмеситель, который учёл все наши пожелания</w:t>
      </w:r>
      <w:r w:rsidRPr="00C3567C">
        <w:rPr>
          <w:rFonts w:ascii="Times New Roman" w:hAnsi="Times New Roman" w:cs="Times New Roman"/>
          <w:sz w:val="28"/>
        </w:rPr>
        <w:t xml:space="preserve"> // Эффективное животноводство. – 2017. – № 7. – С. 38-39</w:t>
      </w:r>
      <w:r>
        <w:rPr>
          <w:rFonts w:ascii="Times New Roman" w:hAnsi="Times New Roman" w:cs="Times New Roman"/>
          <w:sz w:val="28"/>
        </w:rPr>
        <w:t>.</w:t>
      </w:r>
    </w:p>
    <w:p w:rsidR="00C3567C" w:rsidRDefault="00C3567C" w:rsidP="00C3567C">
      <w:pPr>
        <w:pStyle w:val="a7"/>
        <w:ind w:firstLine="709"/>
        <w:jc w:val="both"/>
        <w:rPr>
          <w:rFonts w:ascii="Times New Roman" w:hAnsi="Times New Roman" w:cs="Times New Roman"/>
          <w:sz w:val="24"/>
        </w:rPr>
      </w:pPr>
      <w:r w:rsidRPr="00C3567C">
        <w:rPr>
          <w:rFonts w:ascii="Times New Roman" w:hAnsi="Times New Roman" w:cs="Times New Roman"/>
          <w:sz w:val="24"/>
        </w:rPr>
        <w:t xml:space="preserve">На современном рынке смесителей-кормораздатчиков представлено большое количество фирм-производителей, предлагающих различные конструкции и типы этого оборудования. </w:t>
      </w:r>
    </w:p>
    <w:p w:rsidR="00C3567C" w:rsidRPr="00C3567C" w:rsidRDefault="00C3567C" w:rsidP="00C3567C">
      <w:pPr>
        <w:pStyle w:val="a7"/>
        <w:ind w:firstLine="709"/>
        <w:jc w:val="both"/>
        <w:rPr>
          <w:rFonts w:ascii="Times New Roman" w:hAnsi="Times New Roman" w:cs="Times New Roman"/>
          <w:sz w:val="24"/>
        </w:rPr>
      </w:pPr>
    </w:p>
    <w:p w:rsidR="00EA1C3A" w:rsidRPr="00615F89" w:rsidRDefault="00EA1C3A" w:rsidP="00EA1C3A">
      <w:pPr>
        <w:pStyle w:val="a7"/>
        <w:ind w:firstLine="709"/>
        <w:jc w:val="both"/>
        <w:rPr>
          <w:rFonts w:ascii="Times New Roman" w:hAnsi="Times New Roman" w:cs="Times New Roman"/>
          <w:sz w:val="28"/>
          <w:szCs w:val="28"/>
        </w:rPr>
      </w:pPr>
      <w:r w:rsidRPr="00615F89">
        <w:rPr>
          <w:rFonts w:ascii="Times New Roman" w:hAnsi="Times New Roman" w:cs="Times New Roman"/>
          <w:b/>
          <w:sz w:val="28"/>
          <w:szCs w:val="28"/>
        </w:rPr>
        <w:t>Морозова, Н. Ю.</w:t>
      </w:r>
      <w:r w:rsidRPr="00615F89">
        <w:rPr>
          <w:rFonts w:ascii="Times New Roman" w:hAnsi="Times New Roman" w:cs="Times New Roman"/>
          <w:sz w:val="28"/>
          <w:szCs w:val="28"/>
        </w:rPr>
        <w:t xml:space="preserve"> Оборудование для удаления навоза из свинарников / Н, Ю. Морозова, Н. Д. Морозова</w:t>
      </w:r>
      <w:r w:rsidR="008B1D9D">
        <w:rPr>
          <w:rFonts w:ascii="Times New Roman" w:hAnsi="Times New Roman" w:cs="Times New Roman"/>
          <w:sz w:val="28"/>
          <w:szCs w:val="28"/>
        </w:rPr>
        <w:t xml:space="preserve"> </w:t>
      </w:r>
      <w:r w:rsidRPr="00615F89">
        <w:rPr>
          <w:rFonts w:ascii="Times New Roman" w:hAnsi="Times New Roman" w:cs="Times New Roman"/>
          <w:sz w:val="28"/>
          <w:szCs w:val="28"/>
        </w:rPr>
        <w:t>// Эффективное животноводство. – 2017. – № 7. – С. 24-25.</w:t>
      </w:r>
    </w:p>
    <w:p w:rsidR="00936A66" w:rsidRDefault="00EA1C3A" w:rsidP="005A7142">
      <w:pPr>
        <w:pStyle w:val="a7"/>
        <w:widowControl w:val="0"/>
        <w:ind w:firstLine="709"/>
        <w:jc w:val="both"/>
        <w:rPr>
          <w:rFonts w:ascii="Times New Roman" w:hAnsi="Times New Roman" w:cs="Times New Roman"/>
          <w:sz w:val="24"/>
        </w:rPr>
      </w:pPr>
      <w:r w:rsidRPr="00A502B1">
        <w:rPr>
          <w:rFonts w:ascii="Times New Roman" w:hAnsi="Times New Roman" w:cs="Times New Roman"/>
          <w:sz w:val="24"/>
        </w:rPr>
        <w:t xml:space="preserve">Перевод животноводства на промышленную основу и внедрение более экономичного содержания свиней на щелевых полах привело </w:t>
      </w:r>
      <w:proofErr w:type="gramStart"/>
      <w:r w:rsidRPr="00A502B1">
        <w:rPr>
          <w:rFonts w:ascii="Times New Roman" w:hAnsi="Times New Roman" w:cs="Times New Roman"/>
          <w:sz w:val="24"/>
        </w:rPr>
        <w:t>к</w:t>
      </w:r>
      <w:proofErr w:type="gramEnd"/>
      <w:r w:rsidRPr="00A502B1">
        <w:rPr>
          <w:rFonts w:ascii="Times New Roman" w:hAnsi="Times New Roman" w:cs="Times New Roman"/>
          <w:sz w:val="24"/>
        </w:rPr>
        <w:t xml:space="preserve"> получение большого количества жидкого навоза, обладающего специфическими свойствами (Таблица 1). Состав и свойства навоза зависят от рациона и типа кормления, возраста свиней, технологии содержания. </w:t>
      </w:r>
    </w:p>
    <w:p w:rsidR="005A7142" w:rsidRDefault="005A7142" w:rsidP="005A7142">
      <w:pPr>
        <w:pStyle w:val="a7"/>
        <w:widowControl w:val="0"/>
        <w:ind w:firstLine="709"/>
        <w:jc w:val="both"/>
        <w:rPr>
          <w:rFonts w:ascii="Times New Roman" w:hAnsi="Times New Roman" w:cs="Times New Roman"/>
          <w:sz w:val="24"/>
        </w:rPr>
      </w:pPr>
    </w:p>
    <w:p w:rsidR="009E2CA9" w:rsidRPr="009E2CA9" w:rsidRDefault="009E2CA9" w:rsidP="00936A66">
      <w:pPr>
        <w:pStyle w:val="a7"/>
        <w:widowControl w:val="0"/>
        <w:ind w:firstLine="709"/>
        <w:jc w:val="both"/>
        <w:rPr>
          <w:rFonts w:ascii="Times New Roman" w:hAnsi="Times New Roman" w:cs="Times New Roman"/>
          <w:sz w:val="28"/>
        </w:rPr>
      </w:pPr>
      <w:r w:rsidRPr="009E2CA9">
        <w:rPr>
          <w:rFonts w:ascii="Times New Roman" w:hAnsi="Times New Roman" w:cs="Times New Roman"/>
          <w:b/>
          <w:sz w:val="28"/>
        </w:rPr>
        <w:t>Обоснование способа облегченного запуска пресса-</w:t>
      </w:r>
      <w:proofErr w:type="spellStart"/>
      <w:r w:rsidRPr="009E2CA9">
        <w:rPr>
          <w:rFonts w:ascii="Times New Roman" w:hAnsi="Times New Roman" w:cs="Times New Roman"/>
          <w:b/>
          <w:sz w:val="28"/>
        </w:rPr>
        <w:t>гранулятора</w:t>
      </w:r>
      <w:proofErr w:type="spellEnd"/>
      <w:r w:rsidRPr="009E2CA9">
        <w:rPr>
          <w:rFonts w:ascii="Times New Roman" w:hAnsi="Times New Roman" w:cs="Times New Roman"/>
          <w:b/>
          <w:sz w:val="28"/>
        </w:rPr>
        <w:t xml:space="preserve"> кормов в работу</w:t>
      </w:r>
      <w:r w:rsidRPr="009E2CA9">
        <w:rPr>
          <w:rFonts w:ascii="Times New Roman" w:hAnsi="Times New Roman" w:cs="Times New Roman"/>
          <w:sz w:val="28"/>
        </w:rPr>
        <w:t xml:space="preserve"> / В. В. Кувшинов [и др.] // </w:t>
      </w:r>
      <w:proofErr w:type="spellStart"/>
      <w:r w:rsidRPr="009E2CA9">
        <w:rPr>
          <w:rFonts w:ascii="Times New Roman" w:hAnsi="Times New Roman" w:cs="Times New Roman"/>
          <w:sz w:val="28"/>
        </w:rPr>
        <w:t>Аграр</w:t>
      </w:r>
      <w:proofErr w:type="spellEnd"/>
      <w:r w:rsidR="008B1D9D">
        <w:rPr>
          <w:rFonts w:ascii="Times New Roman" w:hAnsi="Times New Roman" w:cs="Times New Roman"/>
          <w:sz w:val="28"/>
        </w:rPr>
        <w:t>.</w:t>
      </w:r>
      <w:r w:rsidRPr="009E2CA9">
        <w:rPr>
          <w:rFonts w:ascii="Times New Roman" w:hAnsi="Times New Roman" w:cs="Times New Roman"/>
          <w:sz w:val="28"/>
        </w:rPr>
        <w:t xml:space="preserve"> </w:t>
      </w:r>
      <w:proofErr w:type="spellStart"/>
      <w:r w:rsidRPr="009E2CA9">
        <w:rPr>
          <w:rFonts w:ascii="Times New Roman" w:hAnsi="Times New Roman" w:cs="Times New Roman"/>
          <w:sz w:val="28"/>
        </w:rPr>
        <w:t>вестн</w:t>
      </w:r>
      <w:proofErr w:type="spellEnd"/>
      <w:r w:rsidR="008B1D9D">
        <w:rPr>
          <w:rFonts w:ascii="Times New Roman" w:hAnsi="Times New Roman" w:cs="Times New Roman"/>
          <w:sz w:val="28"/>
        </w:rPr>
        <w:t>.</w:t>
      </w:r>
      <w:r w:rsidRPr="009E2CA9">
        <w:rPr>
          <w:rFonts w:ascii="Times New Roman" w:hAnsi="Times New Roman" w:cs="Times New Roman"/>
          <w:sz w:val="28"/>
        </w:rPr>
        <w:t xml:space="preserve"> </w:t>
      </w:r>
      <w:proofErr w:type="spellStart"/>
      <w:r w:rsidRPr="009E2CA9">
        <w:rPr>
          <w:rFonts w:ascii="Times New Roman" w:hAnsi="Times New Roman" w:cs="Times New Roman"/>
          <w:sz w:val="28"/>
        </w:rPr>
        <w:t>Верхневолжья</w:t>
      </w:r>
      <w:proofErr w:type="spellEnd"/>
      <w:r w:rsidRPr="009E2CA9">
        <w:rPr>
          <w:rFonts w:ascii="Times New Roman" w:hAnsi="Times New Roman" w:cs="Times New Roman"/>
          <w:sz w:val="28"/>
        </w:rPr>
        <w:t xml:space="preserve">. – 2017. </w:t>
      </w:r>
      <w:r>
        <w:rPr>
          <w:rFonts w:ascii="Times New Roman" w:hAnsi="Times New Roman" w:cs="Times New Roman"/>
          <w:sz w:val="28"/>
        </w:rPr>
        <w:t>–</w:t>
      </w:r>
      <w:r w:rsidRPr="009E2CA9">
        <w:rPr>
          <w:rFonts w:ascii="Times New Roman" w:hAnsi="Times New Roman" w:cs="Times New Roman"/>
          <w:sz w:val="28"/>
        </w:rPr>
        <w:t xml:space="preserve"> №</w:t>
      </w:r>
      <w:r>
        <w:rPr>
          <w:rFonts w:ascii="Times New Roman" w:hAnsi="Times New Roman" w:cs="Times New Roman"/>
          <w:sz w:val="28"/>
        </w:rPr>
        <w:t xml:space="preserve"> </w:t>
      </w:r>
      <w:r w:rsidRPr="009E2CA9">
        <w:rPr>
          <w:rFonts w:ascii="Times New Roman" w:hAnsi="Times New Roman" w:cs="Times New Roman"/>
          <w:sz w:val="28"/>
        </w:rPr>
        <w:t>3</w:t>
      </w:r>
      <w:r>
        <w:rPr>
          <w:rFonts w:ascii="Times New Roman" w:hAnsi="Times New Roman" w:cs="Times New Roman"/>
          <w:sz w:val="28"/>
        </w:rPr>
        <w:t xml:space="preserve"> </w:t>
      </w:r>
      <w:r w:rsidRPr="009E2CA9">
        <w:rPr>
          <w:rFonts w:ascii="Times New Roman" w:hAnsi="Times New Roman" w:cs="Times New Roman"/>
          <w:sz w:val="28"/>
        </w:rPr>
        <w:t>(20). – С. 68-72.</w:t>
      </w:r>
    </w:p>
    <w:p w:rsidR="009E2CA9" w:rsidRPr="009E2CA9" w:rsidRDefault="009E2CA9" w:rsidP="009E2CA9">
      <w:pPr>
        <w:pStyle w:val="a7"/>
        <w:ind w:firstLine="709"/>
        <w:jc w:val="both"/>
        <w:rPr>
          <w:rFonts w:ascii="Times New Roman" w:hAnsi="Times New Roman" w:cs="Times New Roman"/>
          <w:sz w:val="24"/>
        </w:rPr>
      </w:pPr>
      <w:r w:rsidRPr="009E2CA9">
        <w:rPr>
          <w:rFonts w:ascii="Times New Roman" w:hAnsi="Times New Roman" w:cs="Times New Roman"/>
          <w:sz w:val="24"/>
        </w:rPr>
        <w:t xml:space="preserve">Рост объёмов производства продукции животноводства и индустриализация отрасли требуют обеспечения животных высококачественными кормами, унифицированными по физико-механическим свойствам. Таковыми являются гранулированные корма: гранулы, в сравнении с рассыпными кормами, имеют </w:t>
      </w:r>
      <w:proofErr w:type="gramStart"/>
      <w:r w:rsidRPr="009E2CA9">
        <w:rPr>
          <w:rFonts w:ascii="Times New Roman" w:hAnsi="Times New Roman" w:cs="Times New Roman"/>
          <w:sz w:val="24"/>
        </w:rPr>
        <w:t>значительно большую</w:t>
      </w:r>
      <w:proofErr w:type="gramEnd"/>
      <w:r w:rsidRPr="009E2CA9">
        <w:rPr>
          <w:rFonts w:ascii="Times New Roman" w:hAnsi="Times New Roman" w:cs="Times New Roman"/>
          <w:sz w:val="24"/>
        </w:rPr>
        <w:t xml:space="preserve"> объёмную массу, что способствует более эффективному использованию площадей складских помещений и транспортных средств, обладают хорошей сыпучестью и пригодны для перемещения любыми видами погрузочно-транспортных средств. Гранулированные корма находят применение в любой </w:t>
      </w:r>
      <w:proofErr w:type="spellStart"/>
      <w:r w:rsidRPr="009E2CA9">
        <w:rPr>
          <w:rFonts w:ascii="Times New Roman" w:hAnsi="Times New Roman" w:cs="Times New Roman"/>
          <w:sz w:val="24"/>
        </w:rPr>
        <w:t>подотрасли</w:t>
      </w:r>
      <w:proofErr w:type="spellEnd"/>
      <w:r w:rsidRPr="009E2CA9">
        <w:rPr>
          <w:rFonts w:ascii="Times New Roman" w:hAnsi="Times New Roman" w:cs="Times New Roman"/>
          <w:sz w:val="24"/>
        </w:rPr>
        <w:t xml:space="preserve"> животноводства: при кормлении КРС, свиней, овец, птицы, рыбы. Скармливание кормов в гранулированном виде способствует снижению потерь кормов и росту продуктивности животных благодаря увеличению </w:t>
      </w:r>
      <w:proofErr w:type="spellStart"/>
      <w:r w:rsidRPr="009E2CA9">
        <w:rPr>
          <w:rFonts w:ascii="Times New Roman" w:hAnsi="Times New Roman" w:cs="Times New Roman"/>
          <w:sz w:val="24"/>
        </w:rPr>
        <w:t>поедаемости</w:t>
      </w:r>
      <w:proofErr w:type="spellEnd"/>
      <w:r w:rsidRPr="009E2CA9">
        <w:rPr>
          <w:rFonts w:ascii="Times New Roman" w:hAnsi="Times New Roman" w:cs="Times New Roman"/>
          <w:sz w:val="24"/>
        </w:rPr>
        <w:t xml:space="preserve"> кормовых средств и повышению усвояемости питательных веществ. Для получения гранулированных кормов необходимо высокопроизводительное технологическое оборудование, которое обеспечит бесперебойное производство гранул. Основным элементом линии гранулирования кормов является пресс-</w:t>
      </w:r>
      <w:proofErr w:type="spellStart"/>
      <w:r w:rsidRPr="009E2CA9">
        <w:rPr>
          <w:rFonts w:ascii="Times New Roman" w:hAnsi="Times New Roman" w:cs="Times New Roman"/>
          <w:sz w:val="24"/>
        </w:rPr>
        <w:t>гранулятор</w:t>
      </w:r>
      <w:proofErr w:type="spellEnd"/>
      <w:r w:rsidRPr="009E2CA9">
        <w:rPr>
          <w:rFonts w:ascii="Times New Roman" w:hAnsi="Times New Roman" w:cs="Times New Roman"/>
          <w:sz w:val="24"/>
        </w:rPr>
        <w:t>. Одним из проблемных моментов при эксплуатации пресс-</w:t>
      </w:r>
      <w:proofErr w:type="spellStart"/>
      <w:r w:rsidRPr="009E2CA9">
        <w:rPr>
          <w:rFonts w:ascii="Times New Roman" w:hAnsi="Times New Roman" w:cs="Times New Roman"/>
          <w:sz w:val="24"/>
        </w:rPr>
        <w:t>грануляторов</w:t>
      </w:r>
      <w:proofErr w:type="spellEnd"/>
      <w:r w:rsidRPr="009E2CA9">
        <w:rPr>
          <w:rFonts w:ascii="Times New Roman" w:hAnsi="Times New Roman" w:cs="Times New Roman"/>
          <w:sz w:val="24"/>
        </w:rPr>
        <w:t xml:space="preserve"> является их запуск с матрицей, прессовальные каналы которой заполнены спрессованными монолитами корма, оставшимися после хранения. Для облегчённого запуска пресс-</w:t>
      </w:r>
      <w:proofErr w:type="spellStart"/>
      <w:r w:rsidRPr="009E2CA9">
        <w:rPr>
          <w:rFonts w:ascii="Times New Roman" w:hAnsi="Times New Roman" w:cs="Times New Roman"/>
          <w:sz w:val="24"/>
        </w:rPr>
        <w:t>гранулятора</w:t>
      </w:r>
      <w:proofErr w:type="spellEnd"/>
      <w:r w:rsidRPr="009E2CA9">
        <w:rPr>
          <w:rFonts w:ascii="Times New Roman" w:hAnsi="Times New Roman" w:cs="Times New Roman"/>
          <w:sz w:val="24"/>
        </w:rPr>
        <w:t xml:space="preserve"> предлагается нагревать матрицу - это позволит исключить выход её и других узлов пресс-</w:t>
      </w:r>
      <w:proofErr w:type="spellStart"/>
      <w:r w:rsidRPr="009E2CA9">
        <w:rPr>
          <w:rFonts w:ascii="Times New Roman" w:hAnsi="Times New Roman" w:cs="Times New Roman"/>
          <w:sz w:val="24"/>
        </w:rPr>
        <w:t>гранулятора</w:t>
      </w:r>
      <w:proofErr w:type="spellEnd"/>
      <w:r w:rsidRPr="009E2CA9">
        <w:rPr>
          <w:rFonts w:ascii="Times New Roman" w:hAnsi="Times New Roman" w:cs="Times New Roman"/>
          <w:sz w:val="24"/>
        </w:rPr>
        <w:t xml:space="preserve"> из строя. В данной работе приведена методика расчёта количества теплоты, необходимого для нагрева матрицы пресса и выделены показатели, от которых зависят конструктивные параметры нагревателя матрицы.</w:t>
      </w:r>
    </w:p>
    <w:p w:rsidR="009E2CA9" w:rsidRDefault="009E2CA9" w:rsidP="009E2CA9">
      <w:pPr>
        <w:pStyle w:val="a7"/>
        <w:ind w:firstLine="709"/>
        <w:jc w:val="both"/>
        <w:rPr>
          <w:rFonts w:ascii="Times New Roman" w:hAnsi="Times New Roman" w:cs="Times New Roman"/>
          <w:sz w:val="24"/>
        </w:rPr>
      </w:pPr>
    </w:p>
    <w:p w:rsidR="0032298C" w:rsidRPr="0032298C" w:rsidRDefault="0032298C" w:rsidP="0032298C">
      <w:pPr>
        <w:pStyle w:val="a7"/>
        <w:ind w:firstLine="709"/>
        <w:jc w:val="both"/>
        <w:rPr>
          <w:rFonts w:ascii="Times New Roman" w:hAnsi="Times New Roman" w:cs="Times New Roman"/>
          <w:sz w:val="28"/>
        </w:rPr>
      </w:pPr>
      <w:r w:rsidRPr="0032298C">
        <w:rPr>
          <w:rFonts w:ascii="Times New Roman" w:hAnsi="Times New Roman" w:cs="Times New Roman"/>
          <w:b/>
          <w:sz w:val="28"/>
        </w:rPr>
        <w:t>Оганесян, С. К.</w:t>
      </w:r>
      <w:r w:rsidRPr="0032298C">
        <w:rPr>
          <w:rFonts w:ascii="Times New Roman" w:hAnsi="Times New Roman" w:cs="Times New Roman"/>
          <w:sz w:val="28"/>
        </w:rPr>
        <w:t xml:space="preserve"> Усовершенствованный шнековый дозатор-смеситель кормов / С. К. Оганесян // Сельский механизатор. – 2017. – № 10. – С. 28-29.</w:t>
      </w:r>
    </w:p>
    <w:p w:rsidR="0032298C" w:rsidRDefault="0032298C" w:rsidP="0032298C">
      <w:pPr>
        <w:pStyle w:val="a7"/>
        <w:ind w:firstLine="709"/>
        <w:jc w:val="both"/>
        <w:rPr>
          <w:rFonts w:ascii="Times New Roman" w:hAnsi="Times New Roman" w:cs="Times New Roman"/>
          <w:sz w:val="24"/>
        </w:rPr>
      </w:pPr>
      <w:r w:rsidRPr="009C3458">
        <w:rPr>
          <w:rFonts w:ascii="Times New Roman" w:hAnsi="Times New Roman" w:cs="Times New Roman"/>
          <w:sz w:val="24"/>
        </w:rPr>
        <w:t xml:space="preserve">Дано описание конструкции и работы шнекового дозатора-смесителя для смешивания и дозированной выдачи кормов сельскохозяйственным животным. </w:t>
      </w:r>
      <w:r w:rsidRPr="009C3458">
        <w:rPr>
          <w:rFonts w:ascii="Times New Roman" w:hAnsi="Times New Roman" w:cs="Times New Roman"/>
          <w:sz w:val="24"/>
        </w:rPr>
        <w:lastRenderedPageBreak/>
        <w:t>Отличительная его способность - компоновка одного из шнеков внутри другого и регулируемый дозатор между витками шнека и вала. Даны зависимости для оценки качества смешивания компонентов корма.</w:t>
      </w:r>
    </w:p>
    <w:p w:rsidR="0032298C" w:rsidRDefault="0032298C" w:rsidP="0032298C">
      <w:pPr>
        <w:pStyle w:val="a7"/>
        <w:ind w:firstLine="709"/>
        <w:jc w:val="both"/>
        <w:rPr>
          <w:rFonts w:ascii="Times New Roman" w:hAnsi="Times New Roman" w:cs="Times New Roman"/>
          <w:sz w:val="24"/>
        </w:rPr>
      </w:pPr>
    </w:p>
    <w:p w:rsidR="00936A66" w:rsidRPr="00526CBA" w:rsidRDefault="00936A66" w:rsidP="00936A66">
      <w:pPr>
        <w:pStyle w:val="a7"/>
        <w:ind w:firstLine="709"/>
        <w:jc w:val="both"/>
        <w:rPr>
          <w:rFonts w:ascii="Times New Roman" w:hAnsi="Times New Roman" w:cs="Times New Roman"/>
          <w:sz w:val="28"/>
        </w:rPr>
      </w:pPr>
      <w:r w:rsidRPr="00526CBA">
        <w:rPr>
          <w:rFonts w:ascii="Times New Roman" w:hAnsi="Times New Roman" w:cs="Times New Roman"/>
          <w:b/>
          <w:sz w:val="28"/>
        </w:rPr>
        <w:t>ООО «</w:t>
      </w:r>
      <w:proofErr w:type="spellStart"/>
      <w:r w:rsidRPr="00526CBA">
        <w:rPr>
          <w:rFonts w:ascii="Times New Roman" w:hAnsi="Times New Roman" w:cs="Times New Roman"/>
          <w:b/>
          <w:sz w:val="28"/>
        </w:rPr>
        <w:t>Агротехсервис</w:t>
      </w:r>
      <w:proofErr w:type="spellEnd"/>
      <w:r w:rsidRPr="00526CBA">
        <w:rPr>
          <w:rFonts w:ascii="Times New Roman" w:hAnsi="Times New Roman" w:cs="Times New Roman"/>
          <w:b/>
          <w:sz w:val="28"/>
        </w:rPr>
        <w:t>» оборудование для животноводства</w:t>
      </w:r>
      <w:r w:rsidRPr="00526CBA">
        <w:rPr>
          <w:rFonts w:ascii="Times New Roman" w:hAnsi="Times New Roman" w:cs="Times New Roman"/>
          <w:sz w:val="28"/>
        </w:rPr>
        <w:t xml:space="preserve"> // Эффективное животноводство. – 2017. – № 7. – С. 36-37.</w:t>
      </w:r>
    </w:p>
    <w:p w:rsidR="00936A66" w:rsidRDefault="00936A66" w:rsidP="00936A66">
      <w:pPr>
        <w:pStyle w:val="a7"/>
        <w:ind w:firstLine="709"/>
        <w:jc w:val="both"/>
        <w:rPr>
          <w:rFonts w:ascii="Times New Roman" w:hAnsi="Times New Roman" w:cs="Times New Roman"/>
          <w:sz w:val="24"/>
        </w:rPr>
      </w:pPr>
      <w:r w:rsidRPr="00C3567C">
        <w:rPr>
          <w:rFonts w:ascii="Times New Roman" w:hAnsi="Times New Roman" w:cs="Times New Roman"/>
          <w:sz w:val="24"/>
        </w:rPr>
        <w:t>Компания ООО «</w:t>
      </w:r>
      <w:proofErr w:type="spellStart"/>
      <w:r w:rsidRPr="00C3567C">
        <w:rPr>
          <w:rFonts w:ascii="Times New Roman" w:hAnsi="Times New Roman" w:cs="Times New Roman"/>
          <w:sz w:val="24"/>
        </w:rPr>
        <w:t>Агротехсервис</w:t>
      </w:r>
      <w:proofErr w:type="spellEnd"/>
      <w:r w:rsidRPr="00C3567C">
        <w:rPr>
          <w:rFonts w:ascii="Times New Roman" w:hAnsi="Times New Roman" w:cs="Times New Roman"/>
          <w:sz w:val="24"/>
        </w:rPr>
        <w:t xml:space="preserve">» предлагает технику для животноводства фирмы B.STRAUTMANN &amp; </w:t>
      </w:r>
      <w:proofErr w:type="spellStart"/>
      <w:r w:rsidRPr="00C3567C">
        <w:rPr>
          <w:rFonts w:ascii="Times New Roman" w:hAnsi="Times New Roman" w:cs="Times New Roman"/>
          <w:sz w:val="24"/>
        </w:rPr>
        <w:t>Söhne</w:t>
      </w:r>
      <w:proofErr w:type="spellEnd"/>
      <w:r w:rsidRPr="00C3567C">
        <w:rPr>
          <w:rFonts w:ascii="Times New Roman" w:hAnsi="Times New Roman" w:cs="Times New Roman"/>
          <w:sz w:val="24"/>
        </w:rPr>
        <w:t xml:space="preserve"> </w:t>
      </w:r>
      <w:proofErr w:type="spellStart"/>
      <w:r w:rsidRPr="00C3567C">
        <w:rPr>
          <w:rFonts w:ascii="Times New Roman" w:hAnsi="Times New Roman" w:cs="Times New Roman"/>
          <w:sz w:val="24"/>
        </w:rPr>
        <w:t>GmbH</w:t>
      </w:r>
      <w:proofErr w:type="spellEnd"/>
      <w:r w:rsidRPr="00C3567C">
        <w:rPr>
          <w:rFonts w:ascii="Times New Roman" w:hAnsi="Times New Roman" w:cs="Times New Roman"/>
          <w:sz w:val="24"/>
        </w:rPr>
        <w:t xml:space="preserve"> u. CO.KG, новые Вертикальные кормосмесители </w:t>
      </w:r>
      <w:proofErr w:type="spellStart"/>
      <w:r w:rsidRPr="00C3567C">
        <w:rPr>
          <w:rFonts w:ascii="Times New Roman" w:hAnsi="Times New Roman" w:cs="Times New Roman"/>
          <w:sz w:val="24"/>
        </w:rPr>
        <w:t>Verti-Mix</w:t>
      </w:r>
      <w:proofErr w:type="spellEnd"/>
      <w:r w:rsidRPr="00C3567C">
        <w:rPr>
          <w:rFonts w:ascii="Times New Roman" w:hAnsi="Times New Roman" w:cs="Times New Roman"/>
          <w:sz w:val="24"/>
        </w:rPr>
        <w:t xml:space="preserve">. Большой опыт работы позволил STRAUTMANN добиться мирового признания и стать одним из лидеров Европейского рынка. </w:t>
      </w:r>
    </w:p>
    <w:p w:rsidR="00936A66" w:rsidRDefault="00936A66" w:rsidP="00936A66">
      <w:pPr>
        <w:pStyle w:val="a7"/>
        <w:ind w:firstLine="709"/>
        <w:jc w:val="both"/>
        <w:rPr>
          <w:rFonts w:ascii="Times New Roman" w:hAnsi="Times New Roman" w:cs="Times New Roman"/>
          <w:sz w:val="24"/>
        </w:rPr>
      </w:pPr>
    </w:p>
    <w:p w:rsidR="00032398" w:rsidRPr="00032398" w:rsidRDefault="00032398" w:rsidP="00032398">
      <w:pPr>
        <w:pStyle w:val="a7"/>
        <w:ind w:firstLine="709"/>
        <w:jc w:val="both"/>
        <w:rPr>
          <w:rFonts w:ascii="Times New Roman" w:hAnsi="Times New Roman" w:cs="Times New Roman"/>
          <w:sz w:val="28"/>
        </w:rPr>
      </w:pPr>
      <w:r w:rsidRPr="00032398">
        <w:rPr>
          <w:rFonts w:ascii="Times New Roman" w:hAnsi="Times New Roman" w:cs="Times New Roman"/>
          <w:b/>
          <w:sz w:val="28"/>
        </w:rPr>
        <w:t>Остроухов, А. И.</w:t>
      </w:r>
      <w:r w:rsidRPr="00032398">
        <w:rPr>
          <w:rFonts w:ascii="Times New Roman" w:hAnsi="Times New Roman" w:cs="Times New Roman"/>
          <w:sz w:val="28"/>
        </w:rPr>
        <w:t xml:space="preserve"> Очистка доильно-молочного оборудования в козоводстве / А. И. Остроухов, В. М. Корнеев, Т. А. </w:t>
      </w:r>
      <w:proofErr w:type="spellStart"/>
      <w:r w:rsidRPr="00032398">
        <w:rPr>
          <w:rFonts w:ascii="Times New Roman" w:hAnsi="Times New Roman" w:cs="Times New Roman"/>
          <w:sz w:val="28"/>
        </w:rPr>
        <w:t>Варлмова</w:t>
      </w:r>
      <w:proofErr w:type="spellEnd"/>
      <w:r w:rsidRPr="00032398">
        <w:rPr>
          <w:rFonts w:ascii="Times New Roman" w:hAnsi="Times New Roman" w:cs="Times New Roman"/>
          <w:sz w:val="28"/>
        </w:rPr>
        <w:t xml:space="preserve"> // Сельский механизатор. – 2017. – № 10. – С. 22-23.</w:t>
      </w:r>
    </w:p>
    <w:p w:rsidR="005C3071" w:rsidRDefault="00032398" w:rsidP="005C3071">
      <w:pPr>
        <w:pStyle w:val="a7"/>
        <w:widowControl w:val="0"/>
        <w:spacing w:after="120"/>
        <w:ind w:firstLine="709"/>
        <w:jc w:val="both"/>
        <w:rPr>
          <w:rFonts w:ascii="Times New Roman" w:hAnsi="Times New Roman" w:cs="Times New Roman"/>
          <w:sz w:val="24"/>
        </w:rPr>
      </w:pPr>
      <w:r w:rsidRPr="009C3458">
        <w:rPr>
          <w:rFonts w:ascii="Times New Roman" w:hAnsi="Times New Roman" w:cs="Times New Roman"/>
          <w:sz w:val="24"/>
        </w:rPr>
        <w:t>Приведены результаты исследования эффективности растворов существующих щелочных сре</w:t>
      </w:r>
      <w:proofErr w:type="gramStart"/>
      <w:r w:rsidRPr="009C3458">
        <w:rPr>
          <w:rFonts w:ascii="Times New Roman" w:hAnsi="Times New Roman" w:cs="Times New Roman"/>
          <w:sz w:val="24"/>
        </w:rPr>
        <w:t>дств дл</w:t>
      </w:r>
      <w:proofErr w:type="gramEnd"/>
      <w:r w:rsidRPr="009C3458">
        <w:rPr>
          <w:rFonts w:ascii="Times New Roman" w:hAnsi="Times New Roman" w:cs="Times New Roman"/>
          <w:sz w:val="24"/>
        </w:rPr>
        <w:t>я очистки доильно-молочного оборудования при удалении коровьего и козьего молока с поверхности нержавеющей стали марки 08Х10НТ1. Определены факторы, влияющие на эффективность очистки доильно-молочного оборудования в козоводстве.</w:t>
      </w:r>
    </w:p>
    <w:p w:rsidR="004779C7" w:rsidRDefault="004779C7" w:rsidP="005C3071">
      <w:pPr>
        <w:pStyle w:val="a7"/>
        <w:widowControl w:val="0"/>
        <w:ind w:firstLine="709"/>
        <w:jc w:val="both"/>
        <w:rPr>
          <w:rFonts w:ascii="Times New Roman" w:hAnsi="Times New Roman" w:cs="Times New Roman"/>
          <w:sz w:val="28"/>
          <w:szCs w:val="28"/>
        </w:rPr>
      </w:pPr>
      <w:r w:rsidRPr="00EA70CE">
        <w:rPr>
          <w:rFonts w:ascii="Times New Roman" w:hAnsi="Times New Roman" w:cs="Times New Roman"/>
          <w:b/>
          <w:sz w:val="28"/>
          <w:szCs w:val="28"/>
        </w:rPr>
        <w:t>Разработка объемного дозатора зерна универсального смесителя-</w:t>
      </w:r>
      <w:proofErr w:type="spellStart"/>
      <w:r w:rsidRPr="00EA70CE">
        <w:rPr>
          <w:rFonts w:ascii="Times New Roman" w:hAnsi="Times New Roman" w:cs="Times New Roman"/>
          <w:b/>
          <w:sz w:val="28"/>
          <w:szCs w:val="28"/>
        </w:rPr>
        <w:t>измельчителя</w:t>
      </w:r>
      <w:proofErr w:type="spellEnd"/>
      <w:r>
        <w:rPr>
          <w:rFonts w:ascii="Times New Roman" w:hAnsi="Times New Roman" w:cs="Times New Roman"/>
          <w:sz w:val="28"/>
          <w:szCs w:val="28"/>
        </w:rPr>
        <w:t xml:space="preserve"> /</w:t>
      </w:r>
      <w:r w:rsidRPr="00EA70CE">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A70CE">
        <w:rPr>
          <w:rFonts w:ascii="Times New Roman" w:hAnsi="Times New Roman" w:cs="Times New Roman"/>
          <w:sz w:val="28"/>
          <w:szCs w:val="28"/>
        </w:rPr>
        <w:t>В.</w:t>
      </w:r>
      <w:r>
        <w:rPr>
          <w:rFonts w:ascii="Times New Roman" w:hAnsi="Times New Roman" w:cs="Times New Roman"/>
          <w:sz w:val="28"/>
          <w:szCs w:val="28"/>
        </w:rPr>
        <w:t xml:space="preserve"> </w:t>
      </w:r>
      <w:r w:rsidRPr="00EA70CE">
        <w:rPr>
          <w:rFonts w:ascii="Times New Roman" w:hAnsi="Times New Roman" w:cs="Times New Roman"/>
          <w:sz w:val="28"/>
          <w:szCs w:val="28"/>
        </w:rPr>
        <w:t xml:space="preserve">Морозов [и др.] // Известия </w:t>
      </w:r>
      <w:proofErr w:type="gramStart"/>
      <w:r w:rsidRPr="00EA70CE">
        <w:rPr>
          <w:rFonts w:ascii="Times New Roman" w:hAnsi="Times New Roman" w:cs="Times New Roman"/>
          <w:sz w:val="28"/>
          <w:szCs w:val="28"/>
        </w:rPr>
        <w:t>Великолукской</w:t>
      </w:r>
      <w:proofErr w:type="gramEnd"/>
      <w:r w:rsidRPr="00EA70CE">
        <w:rPr>
          <w:rFonts w:ascii="Times New Roman" w:hAnsi="Times New Roman" w:cs="Times New Roman"/>
          <w:sz w:val="28"/>
          <w:szCs w:val="28"/>
        </w:rPr>
        <w:t xml:space="preserve"> гос. с.-х. акад. – 2017. – № 3. – С.</w:t>
      </w:r>
      <w:r>
        <w:rPr>
          <w:rFonts w:ascii="Times New Roman" w:hAnsi="Times New Roman" w:cs="Times New Roman"/>
          <w:sz w:val="28"/>
          <w:szCs w:val="28"/>
        </w:rPr>
        <w:t xml:space="preserve"> </w:t>
      </w:r>
      <w:r w:rsidRPr="00EA70CE">
        <w:rPr>
          <w:rFonts w:ascii="Times New Roman" w:hAnsi="Times New Roman" w:cs="Times New Roman"/>
          <w:sz w:val="28"/>
          <w:szCs w:val="28"/>
        </w:rPr>
        <w:t>28-32.</w:t>
      </w:r>
    </w:p>
    <w:p w:rsidR="004779C7" w:rsidRPr="004779C7" w:rsidRDefault="004779C7" w:rsidP="004779C7">
      <w:pPr>
        <w:pStyle w:val="a7"/>
        <w:ind w:firstLine="709"/>
        <w:jc w:val="both"/>
        <w:rPr>
          <w:rFonts w:ascii="Times New Roman" w:hAnsi="Times New Roman" w:cs="Times New Roman"/>
          <w:sz w:val="24"/>
          <w:szCs w:val="28"/>
        </w:rPr>
      </w:pPr>
    </w:p>
    <w:p w:rsidR="00072F21" w:rsidRDefault="00072F21" w:rsidP="00CE6BB8">
      <w:pPr>
        <w:pStyle w:val="a7"/>
        <w:ind w:firstLine="709"/>
        <w:jc w:val="both"/>
        <w:rPr>
          <w:rFonts w:ascii="Times New Roman" w:hAnsi="Times New Roman" w:cs="Times New Roman"/>
          <w:sz w:val="28"/>
        </w:rPr>
      </w:pPr>
      <w:proofErr w:type="spellStart"/>
      <w:proofErr w:type="gramStart"/>
      <w:r w:rsidRPr="00CE6BB8">
        <w:rPr>
          <w:rFonts w:ascii="Times New Roman" w:hAnsi="Times New Roman" w:cs="Times New Roman"/>
          <w:b/>
          <w:sz w:val="28"/>
        </w:rPr>
        <w:t>Ca</w:t>
      </w:r>
      <w:proofErr w:type="gramEnd"/>
      <w:r w:rsidRPr="00CE6BB8">
        <w:rPr>
          <w:rFonts w:ascii="Times New Roman" w:hAnsi="Times New Roman" w:cs="Times New Roman"/>
          <w:b/>
          <w:sz w:val="28"/>
        </w:rPr>
        <w:t>дов</w:t>
      </w:r>
      <w:proofErr w:type="spellEnd"/>
      <w:r w:rsidR="00CE6BB8">
        <w:rPr>
          <w:rFonts w:ascii="Times New Roman" w:hAnsi="Times New Roman" w:cs="Times New Roman"/>
          <w:b/>
          <w:sz w:val="28"/>
        </w:rPr>
        <w:t>,</w:t>
      </w:r>
      <w:r w:rsidRPr="00CE6BB8">
        <w:rPr>
          <w:rFonts w:ascii="Times New Roman" w:hAnsi="Times New Roman" w:cs="Times New Roman"/>
          <w:b/>
          <w:sz w:val="28"/>
        </w:rPr>
        <w:t xml:space="preserve"> B.</w:t>
      </w:r>
      <w:r w:rsidR="00CE6BB8" w:rsidRPr="00CE6BB8">
        <w:rPr>
          <w:rFonts w:ascii="Times New Roman" w:hAnsi="Times New Roman" w:cs="Times New Roman"/>
          <w:b/>
          <w:sz w:val="28"/>
        </w:rPr>
        <w:t xml:space="preserve"> </w:t>
      </w:r>
      <w:r w:rsidRPr="00CE6BB8">
        <w:rPr>
          <w:rFonts w:ascii="Times New Roman" w:hAnsi="Times New Roman" w:cs="Times New Roman"/>
          <w:b/>
          <w:sz w:val="28"/>
        </w:rPr>
        <w:t>В.</w:t>
      </w:r>
      <w:r w:rsidRPr="00CE6BB8">
        <w:rPr>
          <w:rFonts w:ascii="Times New Roman" w:hAnsi="Times New Roman" w:cs="Times New Roman"/>
          <w:sz w:val="28"/>
        </w:rPr>
        <w:t xml:space="preserve"> Сравнительная оценка комбикормовых агрегатов на этапе концептуального проектирования / </w:t>
      </w:r>
      <w:r w:rsidR="00CE6BB8" w:rsidRPr="00CE6BB8">
        <w:rPr>
          <w:rFonts w:ascii="Times New Roman" w:hAnsi="Times New Roman" w:cs="Times New Roman"/>
          <w:sz w:val="28"/>
        </w:rPr>
        <w:t>B.</w:t>
      </w:r>
      <w:r w:rsidR="00CE6BB8">
        <w:rPr>
          <w:rFonts w:ascii="Times New Roman" w:hAnsi="Times New Roman" w:cs="Times New Roman"/>
          <w:sz w:val="28"/>
        </w:rPr>
        <w:t xml:space="preserve"> </w:t>
      </w:r>
      <w:r w:rsidR="00CE6BB8" w:rsidRPr="00CE6BB8">
        <w:rPr>
          <w:rFonts w:ascii="Times New Roman" w:hAnsi="Times New Roman" w:cs="Times New Roman"/>
          <w:sz w:val="28"/>
        </w:rPr>
        <w:t xml:space="preserve">В. </w:t>
      </w:r>
      <w:proofErr w:type="spellStart"/>
      <w:proofErr w:type="gramStart"/>
      <w:r w:rsidRPr="00CE6BB8">
        <w:rPr>
          <w:rFonts w:ascii="Times New Roman" w:hAnsi="Times New Roman" w:cs="Times New Roman"/>
          <w:sz w:val="28"/>
        </w:rPr>
        <w:t>Ca</w:t>
      </w:r>
      <w:proofErr w:type="gramEnd"/>
      <w:r w:rsidRPr="00CE6BB8">
        <w:rPr>
          <w:rFonts w:ascii="Times New Roman" w:hAnsi="Times New Roman" w:cs="Times New Roman"/>
          <w:sz w:val="28"/>
        </w:rPr>
        <w:t>дов</w:t>
      </w:r>
      <w:proofErr w:type="spellEnd"/>
      <w:r w:rsidRPr="00CE6BB8">
        <w:rPr>
          <w:rFonts w:ascii="Times New Roman" w:hAnsi="Times New Roman" w:cs="Times New Roman"/>
          <w:sz w:val="28"/>
        </w:rPr>
        <w:t xml:space="preserve"> // </w:t>
      </w:r>
      <w:proofErr w:type="spellStart"/>
      <w:r w:rsidRPr="00CE6BB8">
        <w:rPr>
          <w:rFonts w:ascii="Times New Roman" w:hAnsi="Times New Roman" w:cs="Times New Roman"/>
          <w:sz w:val="28"/>
        </w:rPr>
        <w:t>Вестн</w:t>
      </w:r>
      <w:proofErr w:type="spellEnd"/>
      <w:r w:rsidR="008B1D9D">
        <w:rPr>
          <w:rFonts w:ascii="Times New Roman" w:hAnsi="Times New Roman" w:cs="Times New Roman"/>
          <w:sz w:val="28"/>
        </w:rPr>
        <w:t>.</w:t>
      </w:r>
      <w:r w:rsidRPr="00CE6BB8">
        <w:rPr>
          <w:rFonts w:ascii="Times New Roman" w:hAnsi="Times New Roman" w:cs="Times New Roman"/>
          <w:sz w:val="28"/>
        </w:rPr>
        <w:t xml:space="preserve"> Алтайского гос. </w:t>
      </w:r>
      <w:proofErr w:type="spellStart"/>
      <w:r w:rsidRPr="00CE6BB8">
        <w:rPr>
          <w:rFonts w:ascii="Times New Roman" w:hAnsi="Times New Roman" w:cs="Times New Roman"/>
          <w:sz w:val="28"/>
        </w:rPr>
        <w:t>аграр</w:t>
      </w:r>
      <w:proofErr w:type="spellEnd"/>
      <w:r w:rsidRPr="00CE6BB8">
        <w:rPr>
          <w:rFonts w:ascii="Times New Roman" w:hAnsi="Times New Roman" w:cs="Times New Roman"/>
          <w:sz w:val="28"/>
        </w:rPr>
        <w:t>. ун-та. – 2017. – № 10. – С. 144-150</w:t>
      </w:r>
      <w:r w:rsidR="00CE6BB8">
        <w:rPr>
          <w:rFonts w:ascii="Times New Roman" w:hAnsi="Times New Roman" w:cs="Times New Roman"/>
          <w:sz w:val="28"/>
        </w:rPr>
        <w:t>.</w:t>
      </w:r>
    </w:p>
    <w:p w:rsidR="00CE6BB8" w:rsidRPr="00CE6BB8" w:rsidRDefault="00CE6BB8" w:rsidP="00CE6BB8">
      <w:pPr>
        <w:pStyle w:val="a7"/>
        <w:ind w:firstLine="709"/>
        <w:jc w:val="both"/>
        <w:rPr>
          <w:rFonts w:ascii="Times New Roman" w:hAnsi="Times New Roman" w:cs="Times New Roman"/>
          <w:sz w:val="24"/>
        </w:rPr>
      </w:pPr>
    </w:p>
    <w:p w:rsidR="00EA1C3A" w:rsidRPr="00EA1C3A" w:rsidRDefault="00EA1C3A" w:rsidP="00EA1C3A">
      <w:pPr>
        <w:pStyle w:val="a7"/>
        <w:ind w:firstLine="709"/>
        <w:jc w:val="both"/>
        <w:rPr>
          <w:rFonts w:ascii="Times New Roman" w:hAnsi="Times New Roman" w:cs="Times New Roman"/>
          <w:sz w:val="28"/>
        </w:rPr>
      </w:pPr>
      <w:r w:rsidRPr="00EA1C3A">
        <w:rPr>
          <w:rFonts w:ascii="Times New Roman" w:hAnsi="Times New Roman" w:cs="Times New Roman"/>
          <w:b/>
          <w:sz w:val="28"/>
        </w:rPr>
        <w:t>Техника для дезинфекции и особенности ее эксплуатации</w:t>
      </w:r>
      <w:r>
        <w:rPr>
          <w:rFonts w:ascii="Times New Roman" w:hAnsi="Times New Roman" w:cs="Times New Roman"/>
          <w:sz w:val="28"/>
        </w:rPr>
        <w:t xml:space="preserve"> </w:t>
      </w:r>
      <w:r w:rsidRPr="00EA1C3A">
        <w:rPr>
          <w:rFonts w:ascii="Times New Roman" w:hAnsi="Times New Roman" w:cs="Times New Roman"/>
          <w:sz w:val="28"/>
        </w:rPr>
        <w:t>// Эффективное животноводство. – 2017. – № 7. – С. 18</w:t>
      </w:r>
      <w:r>
        <w:rPr>
          <w:rFonts w:ascii="Times New Roman" w:hAnsi="Times New Roman" w:cs="Times New Roman"/>
          <w:sz w:val="28"/>
        </w:rPr>
        <w:t>.</w:t>
      </w:r>
    </w:p>
    <w:p w:rsidR="00EA1C3A" w:rsidRDefault="00EA1C3A" w:rsidP="00EA1C3A">
      <w:pPr>
        <w:pStyle w:val="a7"/>
        <w:ind w:firstLine="709"/>
        <w:jc w:val="both"/>
        <w:rPr>
          <w:rFonts w:ascii="Times New Roman" w:hAnsi="Times New Roman" w:cs="Times New Roman"/>
          <w:sz w:val="24"/>
        </w:rPr>
      </w:pPr>
      <w:r w:rsidRPr="00EA1C3A">
        <w:rPr>
          <w:rFonts w:ascii="Times New Roman" w:hAnsi="Times New Roman" w:cs="Times New Roman"/>
          <w:sz w:val="24"/>
        </w:rPr>
        <w:t xml:space="preserve">Для эффективного предупреждения болезней животных, птицы, и </w:t>
      </w:r>
      <w:proofErr w:type="gramStart"/>
      <w:r w:rsidRPr="00EA1C3A">
        <w:rPr>
          <w:rFonts w:ascii="Times New Roman" w:hAnsi="Times New Roman" w:cs="Times New Roman"/>
          <w:sz w:val="24"/>
        </w:rPr>
        <w:t xml:space="preserve">растений, выращиваемых на агропредприятиях нашей страны компания </w:t>
      </w:r>
      <w:proofErr w:type="spellStart"/>
      <w:r w:rsidRPr="00EA1C3A">
        <w:rPr>
          <w:rFonts w:ascii="Times New Roman" w:hAnsi="Times New Roman" w:cs="Times New Roman"/>
          <w:sz w:val="24"/>
        </w:rPr>
        <w:t>АгроИталика</w:t>
      </w:r>
      <w:proofErr w:type="spellEnd"/>
      <w:r w:rsidRPr="00EA1C3A">
        <w:rPr>
          <w:rFonts w:ascii="Times New Roman" w:hAnsi="Times New Roman" w:cs="Times New Roman"/>
          <w:sz w:val="24"/>
        </w:rPr>
        <w:t xml:space="preserve"> производит</w:t>
      </w:r>
      <w:proofErr w:type="gramEnd"/>
      <w:r w:rsidRPr="00EA1C3A">
        <w:rPr>
          <w:rFonts w:ascii="Times New Roman" w:hAnsi="Times New Roman" w:cs="Times New Roman"/>
          <w:sz w:val="24"/>
        </w:rPr>
        <w:t xml:space="preserve"> высокоэффективное оборудование, которое собирается с использованием насосов, распылителей, фильтров и других комплектующих от лучших итальянских производителей. </w:t>
      </w:r>
    </w:p>
    <w:p w:rsidR="005C3071" w:rsidRDefault="005C3071" w:rsidP="00EA1C3A">
      <w:pPr>
        <w:pStyle w:val="a7"/>
        <w:ind w:firstLine="709"/>
        <w:jc w:val="both"/>
        <w:rPr>
          <w:rFonts w:ascii="Times New Roman" w:hAnsi="Times New Roman" w:cs="Times New Roman"/>
          <w:sz w:val="24"/>
        </w:rPr>
      </w:pPr>
    </w:p>
    <w:p w:rsidR="00B80ADD" w:rsidRDefault="00B80ADD" w:rsidP="00B80ADD">
      <w:pPr>
        <w:spacing w:after="0" w:line="240" w:lineRule="auto"/>
        <w:ind w:firstLine="709"/>
        <w:jc w:val="both"/>
        <w:rPr>
          <w:rFonts w:ascii="Times New Roman" w:hAnsi="Times New Roman" w:cs="Times New Roman"/>
          <w:sz w:val="28"/>
          <w:szCs w:val="28"/>
        </w:rPr>
      </w:pPr>
      <w:r w:rsidRPr="00B80ADD">
        <w:rPr>
          <w:rFonts w:ascii="Times New Roman" w:hAnsi="Times New Roman" w:cs="Times New Roman"/>
          <w:b/>
          <w:sz w:val="28"/>
          <w:szCs w:val="28"/>
        </w:rPr>
        <w:t>Тимофеев, М. Н.</w:t>
      </w:r>
      <w:r w:rsidRPr="00EF6E2F">
        <w:rPr>
          <w:rFonts w:ascii="Times New Roman" w:hAnsi="Times New Roman" w:cs="Times New Roman"/>
          <w:sz w:val="28"/>
          <w:szCs w:val="28"/>
        </w:rPr>
        <w:t xml:space="preserve"> </w:t>
      </w:r>
      <w:r w:rsidRPr="00B80ADD">
        <w:rPr>
          <w:rFonts w:ascii="Times New Roman" w:hAnsi="Times New Roman" w:cs="Times New Roman"/>
          <w:sz w:val="28"/>
          <w:szCs w:val="28"/>
        </w:rPr>
        <w:t>Анализ технических сре</w:t>
      </w:r>
      <w:proofErr w:type="gramStart"/>
      <w:r w:rsidRPr="00B80ADD">
        <w:rPr>
          <w:rFonts w:ascii="Times New Roman" w:hAnsi="Times New Roman" w:cs="Times New Roman"/>
          <w:sz w:val="28"/>
          <w:szCs w:val="28"/>
        </w:rPr>
        <w:t>дств дл</w:t>
      </w:r>
      <w:proofErr w:type="gramEnd"/>
      <w:r w:rsidRPr="00B80ADD">
        <w:rPr>
          <w:rFonts w:ascii="Times New Roman" w:hAnsi="Times New Roman" w:cs="Times New Roman"/>
          <w:sz w:val="28"/>
          <w:szCs w:val="28"/>
        </w:rPr>
        <w:t>я измельчения кормов и их классификация</w:t>
      </w:r>
      <w:r w:rsidRPr="00EF6E2F">
        <w:rPr>
          <w:rFonts w:ascii="Times New Roman" w:hAnsi="Times New Roman" w:cs="Times New Roman"/>
          <w:sz w:val="28"/>
          <w:szCs w:val="28"/>
        </w:rPr>
        <w:t xml:space="preserve"> /</w:t>
      </w:r>
      <w:r w:rsidRPr="00B80ADD">
        <w:rPr>
          <w:rFonts w:ascii="Times New Roman" w:hAnsi="Times New Roman" w:cs="Times New Roman"/>
          <w:sz w:val="28"/>
          <w:szCs w:val="28"/>
        </w:rPr>
        <w:t xml:space="preserve"> </w:t>
      </w:r>
      <w:r w:rsidRPr="00EF6E2F">
        <w:rPr>
          <w:rFonts w:ascii="Times New Roman" w:hAnsi="Times New Roman" w:cs="Times New Roman"/>
          <w:sz w:val="28"/>
          <w:szCs w:val="28"/>
        </w:rPr>
        <w:t>М.</w:t>
      </w:r>
      <w:r>
        <w:rPr>
          <w:rFonts w:ascii="Times New Roman" w:hAnsi="Times New Roman" w:cs="Times New Roman"/>
          <w:sz w:val="28"/>
          <w:szCs w:val="28"/>
        </w:rPr>
        <w:t xml:space="preserve"> </w:t>
      </w:r>
      <w:r w:rsidRPr="00EF6E2F">
        <w:rPr>
          <w:rFonts w:ascii="Times New Roman" w:hAnsi="Times New Roman" w:cs="Times New Roman"/>
          <w:sz w:val="28"/>
          <w:szCs w:val="28"/>
        </w:rPr>
        <w:t>Н. Тимофеев, В.</w:t>
      </w:r>
      <w:r>
        <w:rPr>
          <w:rFonts w:ascii="Times New Roman" w:hAnsi="Times New Roman" w:cs="Times New Roman"/>
          <w:sz w:val="28"/>
          <w:szCs w:val="28"/>
        </w:rPr>
        <w:t xml:space="preserve"> </w:t>
      </w:r>
      <w:r w:rsidRPr="00EF6E2F">
        <w:rPr>
          <w:rFonts w:ascii="Times New Roman" w:hAnsi="Times New Roman" w:cs="Times New Roman"/>
          <w:sz w:val="28"/>
          <w:szCs w:val="28"/>
        </w:rPr>
        <w:t>Ю.</w:t>
      </w:r>
      <w:r>
        <w:rPr>
          <w:rFonts w:ascii="Times New Roman" w:hAnsi="Times New Roman" w:cs="Times New Roman"/>
          <w:sz w:val="28"/>
          <w:szCs w:val="28"/>
        </w:rPr>
        <w:t xml:space="preserve"> </w:t>
      </w:r>
      <w:r w:rsidRPr="00EF6E2F">
        <w:rPr>
          <w:rFonts w:ascii="Times New Roman" w:hAnsi="Times New Roman" w:cs="Times New Roman"/>
          <w:sz w:val="28"/>
          <w:szCs w:val="28"/>
        </w:rPr>
        <w:t>Фролов, Н.</w:t>
      </w:r>
      <w:r>
        <w:rPr>
          <w:rFonts w:ascii="Times New Roman" w:hAnsi="Times New Roman" w:cs="Times New Roman"/>
          <w:sz w:val="28"/>
          <w:szCs w:val="28"/>
        </w:rPr>
        <w:t xml:space="preserve"> </w:t>
      </w:r>
      <w:r w:rsidRPr="00EF6E2F">
        <w:rPr>
          <w:rFonts w:ascii="Times New Roman" w:hAnsi="Times New Roman" w:cs="Times New Roman"/>
          <w:sz w:val="28"/>
          <w:szCs w:val="28"/>
        </w:rPr>
        <w:t xml:space="preserve">Ю. Морозова // </w:t>
      </w:r>
      <w:r w:rsidR="00846476" w:rsidRPr="00EC1359">
        <w:rPr>
          <w:rFonts w:ascii="Times New Roman" w:hAnsi="Times New Roman" w:cs="Times New Roman"/>
          <w:sz w:val="28"/>
          <w:szCs w:val="28"/>
        </w:rPr>
        <w:t>Политематический сетевой электронный науч</w:t>
      </w:r>
      <w:r w:rsidR="00846476">
        <w:rPr>
          <w:rFonts w:ascii="Times New Roman" w:hAnsi="Times New Roman" w:cs="Times New Roman"/>
          <w:sz w:val="28"/>
          <w:szCs w:val="28"/>
        </w:rPr>
        <w:t>.</w:t>
      </w:r>
      <w:r w:rsidR="00846476" w:rsidRPr="00EC1359">
        <w:rPr>
          <w:rFonts w:ascii="Times New Roman" w:hAnsi="Times New Roman" w:cs="Times New Roman"/>
          <w:sz w:val="28"/>
          <w:szCs w:val="28"/>
        </w:rPr>
        <w:t xml:space="preserve"> журн</w:t>
      </w:r>
      <w:r w:rsidR="00846476">
        <w:rPr>
          <w:rFonts w:ascii="Times New Roman" w:hAnsi="Times New Roman" w:cs="Times New Roman"/>
          <w:sz w:val="28"/>
          <w:szCs w:val="28"/>
        </w:rPr>
        <w:t>.</w:t>
      </w:r>
      <w:r w:rsidR="00846476" w:rsidRPr="00EC1359">
        <w:rPr>
          <w:rFonts w:ascii="Times New Roman" w:hAnsi="Times New Roman" w:cs="Times New Roman"/>
          <w:sz w:val="28"/>
          <w:szCs w:val="28"/>
        </w:rPr>
        <w:t xml:space="preserve"> Кубанского гос</w:t>
      </w:r>
      <w:r w:rsidR="00846476">
        <w:rPr>
          <w:rFonts w:ascii="Times New Roman" w:hAnsi="Times New Roman" w:cs="Times New Roman"/>
          <w:sz w:val="28"/>
          <w:szCs w:val="28"/>
        </w:rPr>
        <w:t>.</w:t>
      </w:r>
      <w:r w:rsidR="00846476" w:rsidRPr="00EC1359">
        <w:rPr>
          <w:rFonts w:ascii="Times New Roman" w:hAnsi="Times New Roman" w:cs="Times New Roman"/>
          <w:sz w:val="28"/>
          <w:szCs w:val="28"/>
        </w:rPr>
        <w:t xml:space="preserve"> </w:t>
      </w:r>
      <w:proofErr w:type="spellStart"/>
      <w:r w:rsidR="00846476" w:rsidRPr="00EC1359">
        <w:rPr>
          <w:rFonts w:ascii="Times New Roman" w:hAnsi="Times New Roman" w:cs="Times New Roman"/>
          <w:sz w:val="28"/>
          <w:szCs w:val="28"/>
        </w:rPr>
        <w:t>аграр</w:t>
      </w:r>
      <w:proofErr w:type="spellEnd"/>
      <w:r w:rsidR="00846476">
        <w:rPr>
          <w:rFonts w:ascii="Times New Roman" w:hAnsi="Times New Roman" w:cs="Times New Roman"/>
          <w:sz w:val="28"/>
          <w:szCs w:val="28"/>
        </w:rPr>
        <w:t>.</w:t>
      </w:r>
      <w:r w:rsidR="00846476" w:rsidRPr="00EC1359">
        <w:rPr>
          <w:rFonts w:ascii="Times New Roman" w:hAnsi="Times New Roman" w:cs="Times New Roman"/>
          <w:sz w:val="28"/>
          <w:szCs w:val="28"/>
        </w:rPr>
        <w:t xml:space="preserve"> ун</w:t>
      </w:r>
      <w:r w:rsidR="00846476">
        <w:rPr>
          <w:rFonts w:ascii="Times New Roman" w:hAnsi="Times New Roman" w:cs="Times New Roman"/>
          <w:sz w:val="28"/>
          <w:szCs w:val="28"/>
        </w:rPr>
        <w:t>-</w:t>
      </w:r>
      <w:r w:rsidR="00846476" w:rsidRPr="00EC1359">
        <w:rPr>
          <w:rFonts w:ascii="Times New Roman" w:hAnsi="Times New Roman" w:cs="Times New Roman"/>
          <w:sz w:val="28"/>
          <w:szCs w:val="28"/>
        </w:rPr>
        <w:t>та</w:t>
      </w:r>
      <w:r w:rsidR="00846476">
        <w:rPr>
          <w:rFonts w:ascii="Times New Roman" w:hAnsi="Times New Roman" w:cs="Times New Roman"/>
          <w:sz w:val="28"/>
          <w:szCs w:val="28"/>
        </w:rPr>
        <w:t xml:space="preserve">. – 2017. – № </w:t>
      </w:r>
      <w:r w:rsidRPr="00EF6E2F">
        <w:rPr>
          <w:rFonts w:ascii="Times New Roman" w:hAnsi="Times New Roman" w:cs="Times New Roman"/>
          <w:sz w:val="28"/>
          <w:szCs w:val="28"/>
        </w:rPr>
        <w:t>132. – С. 399-424.</w:t>
      </w:r>
    </w:p>
    <w:p w:rsidR="00B80ADD" w:rsidRPr="00E13E56" w:rsidRDefault="00B80ADD" w:rsidP="00B80ADD">
      <w:pPr>
        <w:spacing w:after="0" w:line="240" w:lineRule="auto"/>
        <w:ind w:firstLine="709"/>
        <w:jc w:val="both"/>
        <w:rPr>
          <w:rFonts w:ascii="Times New Roman" w:hAnsi="Times New Roman" w:cs="Times New Roman"/>
          <w:sz w:val="24"/>
          <w:szCs w:val="28"/>
        </w:rPr>
      </w:pPr>
    </w:p>
    <w:p w:rsidR="00120F99" w:rsidRDefault="00120F99" w:rsidP="00120F99">
      <w:pPr>
        <w:spacing w:after="0" w:line="240" w:lineRule="auto"/>
        <w:ind w:firstLine="709"/>
        <w:jc w:val="both"/>
        <w:rPr>
          <w:rFonts w:ascii="Times New Roman" w:hAnsi="Times New Roman" w:cs="Times New Roman"/>
          <w:sz w:val="28"/>
          <w:szCs w:val="28"/>
        </w:rPr>
      </w:pPr>
      <w:proofErr w:type="spellStart"/>
      <w:r w:rsidRPr="00CE6BB8">
        <w:rPr>
          <w:rFonts w:ascii="Times New Roman" w:hAnsi="Times New Roman" w:cs="Times New Roman"/>
          <w:b/>
          <w:sz w:val="28"/>
          <w:szCs w:val="28"/>
        </w:rPr>
        <w:t>Трифанов</w:t>
      </w:r>
      <w:proofErr w:type="spellEnd"/>
      <w:r w:rsidR="00CE6BB8" w:rsidRPr="00CE6BB8">
        <w:rPr>
          <w:rFonts w:ascii="Times New Roman" w:hAnsi="Times New Roman" w:cs="Times New Roman"/>
          <w:b/>
          <w:sz w:val="28"/>
          <w:szCs w:val="28"/>
        </w:rPr>
        <w:t>,</w:t>
      </w:r>
      <w:r w:rsidRPr="00CE6BB8">
        <w:rPr>
          <w:rFonts w:ascii="Times New Roman" w:hAnsi="Times New Roman" w:cs="Times New Roman"/>
          <w:b/>
          <w:sz w:val="28"/>
          <w:szCs w:val="28"/>
        </w:rPr>
        <w:t xml:space="preserve"> А.</w:t>
      </w:r>
      <w:r w:rsidR="00CE6BB8">
        <w:rPr>
          <w:rFonts w:ascii="Times New Roman" w:hAnsi="Times New Roman" w:cs="Times New Roman"/>
          <w:b/>
          <w:sz w:val="28"/>
          <w:szCs w:val="28"/>
        </w:rPr>
        <w:t xml:space="preserve"> </w:t>
      </w:r>
      <w:r w:rsidRPr="00CE6BB8">
        <w:rPr>
          <w:rFonts w:ascii="Times New Roman" w:hAnsi="Times New Roman" w:cs="Times New Roman"/>
          <w:b/>
          <w:sz w:val="28"/>
          <w:szCs w:val="28"/>
        </w:rPr>
        <w:t>В.</w:t>
      </w:r>
      <w:r w:rsidRPr="007950D6">
        <w:rPr>
          <w:rFonts w:ascii="Times New Roman" w:hAnsi="Times New Roman" w:cs="Times New Roman"/>
          <w:sz w:val="28"/>
          <w:szCs w:val="28"/>
        </w:rPr>
        <w:t xml:space="preserve"> </w:t>
      </w:r>
      <w:r w:rsidRPr="00CE6BB8">
        <w:rPr>
          <w:rFonts w:ascii="Times New Roman" w:hAnsi="Times New Roman" w:cs="Times New Roman"/>
          <w:sz w:val="28"/>
          <w:szCs w:val="28"/>
        </w:rPr>
        <w:t xml:space="preserve">Обеспечение перемешивания жидкого свиного навоза в плёночном навозохранилище </w:t>
      </w:r>
      <w:r w:rsidRPr="007950D6">
        <w:rPr>
          <w:rFonts w:ascii="Times New Roman" w:hAnsi="Times New Roman" w:cs="Times New Roman"/>
          <w:sz w:val="28"/>
          <w:szCs w:val="28"/>
        </w:rPr>
        <w:t>/ А.</w:t>
      </w:r>
      <w:r w:rsidR="00CE6BB8">
        <w:rPr>
          <w:rFonts w:ascii="Times New Roman" w:hAnsi="Times New Roman" w:cs="Times New Roman"/>
          <w:sz w:val="28"/>
          <w:szCs w:val="28"/>
        </w:rPr>
        <w:t xml:space="preserve"> </w:t>
      </w:r>
      <w:r w:rsidRPr="007950D6">
        <w:rPr>
          <w:rFonts w:ascii="Times New Roman" w:hAnsi="Times New Roman" w:cs="Times New Roman"/>
          <w:sz w:val="28"/>
          <w:szCs w:val="28"/>
        </w:rPr>
        <w:t>В.</w:t>
      </w:r>
      <w:r w:rsidR="00CE6BB8">
        <w:rPr>
          <w:rFonts w:ascii="Times New Roman" w:hAnsi="Times New Roman" w:cs="Times New Roman"/>
          <w:sz w:val="28"/>
          <w:szCs w:val="28"/>
        </w:rPr>
        <w:t xml:space="preserve"> </w:t>
      </w:r>
      <w:proofErr w:type="spellStart"/>
      <w:r w:rsidRPr="007950D6">
        <w:rPr>
          <w:rFonts w:ascii="Times New Roman" w:hAnsi="Times New Roman" w:cs="Times New Roman"/>
          <w:sz w:val="28"/>
          <w:szCs w:val="28"/>
        </w:rPr>
        <w:t>Трифанов</w:t>
      </w:r>
      <w:proofErr w:type="spellEnd"/>
      <w:r w:rsidRPr="007950D6">
        <w:rPr>
          <w:rFonts w:ascii="Times New Roman" w:hAnsi="Times New Roman" w:cs="Times New Roman"/>
          <w:sz w:val="28"/>
          <w:szCs w:val="28"/>
        </w:rPr>
        <w:t>, О.</w:t>
      </w:r>
      <w:r w:rsidR="00CE6BB8">
        <w:rPr>
          <w:rFonts w:ascii="Times New Roman" w:hAnsi="Times New Roman" w:cs="Times New Roman"/>
          <w:sz w:val="28"/>
          <w:szCs w:val="28"/>
        </w:rPr>
        <w:t xml:space="preserve"> </w:t>
      </w:r>
      <w:r w:rsidRPr="007950D6">
        <w:rPr>
          <w:rFonts w:ascii="Times New Roman" w:hAnsi="Times New Roman" w:cs="Times New Roman"/>
          <w:sz w:val="28"/>
          <w:szCs w:val="28"/>
        </w:rPr>
        <w:t xml:space="preserve">В. Ворожцов // </w:t>
      </w:r>
      <w:proofErr w:type="spellStart"/>
      <w:r w:rsidRPr="007950D6">
        <w:rPr>
          <w:rFonts w:ascii="Times New Roman" w:hAnsi="Times New Roman" w:cs="Times New Roman"/>
          <w:sz w:val="28"/>
          <w:szCs w:val="28"/>
        </w:rPr>
        <w:t>Молочнохозяйственный</w:t>
      </w:r>
      <w:proofErr w:type="spellEnd"/>
      <w:r w:rsidRPr="007950D6">
        <w:rPr>
          <w:rFonts w:ascii="Times New Roman" w:hAnsi="Times New Roman" w:cs="Times New Roman"/>
          <w:sz w:val="28"/>
          <w:szCs w:val="28"/>
        </w:rPr>
        <w:t xml:space="preserve"> </w:t>
      </w:r>
      <w:proofErr w:type="spellStart"/>
      <w:r w:rsidRPr="007950D6">
        <w:rPr>
          <w:rFonts w:ascii="Times New Roman" w:hAnsi="Times New Roman" w:cs="Times New Roman"/>
          <w:sz w:val="28"/>
          <w:szCs w:val="28"/>
        </w:rPr>
        <w:t>вестн</w:t>
      </w:r>
      <w:proofErr w:type="spellEnd"/>
      <w:r w:rsidRPr="007950D6">
        <w:rPr>
          <w:rFonts w:ascii="Times New Roman" w:hAnsi="Times New Roman" w:cs="Times New Roman"/>
          <w:sz w:val="28"/>
          <w:szCs w:val="28"/>
        </w:rPr>
        <w:t>. – 2017. – № 3. – С. 125-133.</w:t>
      </w:r>
    </w:p>
    <w:p w:rsidR="00CE6BB8" w:rsidRPr="00E13E56" w:rsidRDefault="00CE6BB8" w:rsidP="00120F99">
      <w:pPr>
        <w:spacing w:after="0" w:line="240" w:lineRule="auto"/>
        <w:ind w:firstLine="709"/>
        <w:jc w:val="both"/>
        <w:rPr>
          <w:rFonts w:ascii="Times New Roman" w:hAnsi="Times New Roman" w:cs="Times New Roman"/>
          <w:sz w:val="24"/>
          <w:szCs w:val="28"/>
        </w:rPr>
      </w:pPr>
    </w:p>
    <w:p w:rsidR="00B80ADD" w:rsidRDefault="00B80ADD" w:rsidP="005A7142">
      <w:pPr>
        <w:widowControl w:val="0"/>
        <w:spacing w:after="0" w:line="240" w:lineRule="auto"/>
        <w:ind w:firstLine="709"/>
        <w:jc w:val="both"/>
        <w:rPr>
          <w:rFonts w:ascii="Times New Roman" w:hAnsi="Times New Roman" w:cs="Times New Roman"/>
          <w:sz w:val="28"/>
          <w:szCs w:val="28"/>
        </w:rPr>
      </w:pPr>
      <w:r w:rsidRPr="00B0317A">
        <w:rPr>
          <w:rFonts w:ascii="Times New Roman" w:hAnsi="Times New Roman" w:cs="Times New Roman"/>
          <w:b/>
          <w:sz w:val="28"/>
          <w:szCs w:val="28"/>
        </w:rPr>
        <w:t>Яковлева, Е. В.</w:t>
      </w:r>
      <w:r w:rsidRPr="00B0317A">
        <w:rPr>
          <w:rFonts w:ascii="Times New Roman" w:hAnsi="Times New Roman" w:cs="Times New Roman"/>
          <w:sz w:val="28"/>
          <w:szCs w:val="28"/>
        </w:rPr>
        <w:t xml:space="preserve"> </w:t>
      </w:r>
      <w:hyperlink r:id="rId9" w:history="1">
        <w:r w:rsidRPr="00B0317A">
          <w:rPr>
            <w:rFonts w:ascii="Times New Roman" w:hAnsi="Times New Roman" w:cs="Times New Roman"/>
            <w:sz w:val="28"/>
            <w:szCs w:val="28"/>
          </w:rPr>
          <w:t xml:space="preserve">Биогазовая установка как способ </w:t>
        </w:r>
        <w:proofErr w:type="gramStart"/>
        <w:r w:rsidRPr="00B0317A">
          <w:rPr>
            <w:rFonts w:ascii="Times New Roman" w:hAnsi="Times New Roman" w:cs="Times New Roman"/>
            <w:sz w:val="28"/>
            <w:szCs w:val="28"/>
          </w:rPr>
          <w:t>решения проблемы утилизации отходов промышленного животноводства</w:t>
        </w:r>
        <w:proofErr w:type="gramEnd"/>
      </w:hyperlink>
      <w:r w:rsidRPr="00B0317A">
        <w:rPr>
          <w:rFonts w:ascii="Times New Roman" w:hAnsi="Times New Roman" w:cs="Times New Roman"/>
          <w:sz w:val="28"/>
          <w:szCs w:val="28"/>
        </w:rPr>
        <w:t xml:space="preserve"> / Е.</w:t>
      </w:r>
      <w:r>
        <w:rPr>
          <w:rFonts w:ascii="Times New Roman" w:hAnsi="Times New Roman" w:cs="Times New Roman"/>
          <w:sz w:val="28"/>
          <w:szCs w:val="28"/>
        </w:rPr>
        <w:t xml:space="preserve"> </w:t>
      </w:r>
      <w:r w:rsidRPr="00B0317A">
        <w:rPr>
          <w:rFonts w:ascii="Times New Roman" w:hAnsi="Times New Roman" w:cs="Times New Roman"/>
          <w:sz w:val="28"/>
          <w:szCs w:val="28"/>
        </w:rPr>
        <w:t>В. Яковлева, О.</w:t>
      </w:r>
      <w:r>
        <w:rPr>
          <w:rFonts w:ascii="Times New Roman" w:hAnsi="Times New Roman" w:cs="Times New Roman"/>
          <w:sz w:val="28"/>
          <w:szCs w:val="28"/>
        </w:rPr>
        <w:t xml:space="preserve"> </w:t>
      </w:r>
      <w:r w:rsidRPr="00B0317A">
        <w:rPr>
          <w:rFonts w:ascii="Times New Roman" w:hAnsi="Times New Roman" w:cs="Times New Roman"/>
          <w:sz w:val="28"/>
          <w:szCs w:val="28"/>
        </w:rPr>
        <w:t>Я.</w:t>
      </w:r>
      <w:r>
        <w:rPr>
          <w:rFonts w:ascii="Times New Roman" w:hAnsi="Times New Roman" w:cs="Times New Roman"/>
          <w:sz w:val="28"/>
          <w:szCs w:val="28"/>
        </w:rPr>
        <w:t xml:space="preserve"> </w:t>
      </w:r>
      <w:proofErr w:type="spellStart"/>
      <w:r w:rsidRPr="00B0317A">
        <w:rPr>
          <w:rFonts w:ascii="Times New Roman" w:hAnsi="Times New Roman" w:cs="Times New Roman"/>
          <w:sz w:val="28"/>
          <w:szCs w:val="28"/>
        </w:rPr>
        <w:t>Набокина</w:t>
      </w:r>
      <w:proofErr w:type="spellEnd"/>
      <w:r w:rsidRPr="00B0317A">
        <w:rPr>
          <w:rFonts w:ascii="Times New Roman" w:hAnsi="Times New Roman" w:cs="Times New Roman"/>
          <w:sz w:val="28"/>
          <w:szCs w:val="28"/>
        </w:rPr>
        <w:t>, В.</w:t>
      </w:r>
      <w:r>
        <w:rPr>
          <w:rFonts w:ascii="Times New Roman" w:hAnsi="Times New Roman" w:cs="Times New Roman"/>
          <w:sz w:val="28"/>
          <w:szCs w:val="28"/>
        </w:rPr>
        <w:t xml:space="preserve"> </w:t>
      </w:r>
      <w:r w:rsidRPr="00B0317A">
        <w:rPr>
          <w:rFonts w:ascii="Times New Roman" w:hAnsi="Times New Roman" w:cs="Times New Roman"/>
          <w:sz w:val="28"/>
          <w:szCs w:val="28"/>
        </w:rPr>
        <w:t xml:space="preserve">Н. Куракина // Известия Оренбургского гос. </w:t>
      </w:r>
      <w:proofErr w:type="spellStart"/>
      <w:r w:rsidRPr="00B0317A">
        <w:rPr>
          <w:rFonts w:ascii="Times New Roman" w:hAnsi="Times New Roman" w:cs="Times New Roman"/>
          <w:sz w:val="28"/>
          <w:szCs w:val="28"/>
        </w:rPr>
        <w:t>аграр</w:t>
      </w:r>
      <w:proofErr w:type="spellEnd"/>
      <w:r w:rsidRPr="00B0317A">
        <w:rPr>
          <w:rFonts w:ascii="Times New Roman" w:hAnsi="Times New Roman" w:cs="Times New Roman"/>
          <w:sz w:val="28"/>
          <w:szCs w:val="28"/>
        </w:rPr>
        <w:t xml:space="preserve">. ун-та.– 2017. </w:t>
      </w:r>
      <w:r w:rsidRPr="00B0317A">
        <w:rPr>
          <w:rFonts w:ascii="Times New Roman" w:hAnsi="Times New Roman" w:cs="Times New Roman"/>
          <w:sz w:val="28"/>
          <w:szCs w:val="28"/>
        </w:rPr>
        <w:lastRenderedPageBreak/>
        <w:t>– С. 5. – С. 231-233</w:t>
      </w:r>
      <w:r>
        <w:rPr>
          <w:rFonts w:ascii="Times New Roman" w:hAnsi="Times New Roman" w:cs="Times New Roman"/>
          <w:sz w:val="28"/>
          <w:szCs w:val="28"/>
        </w:rPr>
        <w:t>.</w:t>
      </w:r>
    </w:p>
    <w:p w:rsidR="00846476" w:rsidRPr="00CE6BB8" w:rsidRDefault="00846476" w:rsidP="00B80ADD">
      <w:pPr>
        <w:spacing w:after="0" w:line="240" w:lineRule="auto"/>
        <w:ind w:firstLine="709"/>
        <w:jc w:val="both"/>
        <w:rPr>
          <w:rFonts w:ascii="Times New Roman" w:hAnsi="Times New Roman" w:cs="Times New Roman"/>
          <w:sz w:val="24"/>
          <w:szCs w:val="28"/>
        </w:rPr>
      </w:pPr>
    </w:p>
    <w:p w:rsidR="008B1D9D" w:rsidRDefault="008B1D9D" w:rsidP="008B1D9D">
      <w:pPr>
        <w:pStyle w:val="a7"/>
        <w:ind w:firstLine="709"/>
        <w:jc w:val="center"/>
        <w:rPr>
          <w:rFonts w:ascii="Times New Roman" w:hAnsi="Times New Roman" w:cs="Times New Roman"/>
          <w:b/>
          <w:sz w:val="28"/>
          <w:szCs w:val="24"/>
        </w:rPr>
      </w:pPr>
      <w:r>
        <w:rPr>
          <w:rFonts w:ascii="Times New Roman" w:hAnsi="Times New Roman" w:cs="Times New Roman"/>
          <w:b/>
          <w:sz w:val="28"/>
          <w:szCs w:val="24"/>
        </w:rPr>
        <w:t xml:space="preserve">Электрификация, электроснабжение и </w:t>
      </w:r>
      <w:proofErr w:type="spellStart"/>
      <w:r>
        <w:rPr>
          <w:rFonts w:ascii="Times New Roman" w:hAnsi="Times New Roman" w:cs="Times New Roman"/>
          <w:b/>
          <w:sz w:val="28"/>
          <w:szCs w:val="24"/>
        </w:rPr>
        <w:t>энергообеспеченность</w:t>
      </w:r>
      <w:proofErr w:type="spellEnd"/>
      <w:r>
        <w:rPr>
          <w:rFonts w:ascii="Times New Roman" w:hAnsi="Times New Roman" w:cs="Times New Roman"/>
          <w:b/>
          <w:sz w:val="28"/>
          <w:szCs w:val="24"/>
        </w:rPr>
        <w:t xml:space="preserve"> сельского хозяйства</w:t>
      </w:r>
    </w:p>
    <w:p w:rsidR="00F24848" w:rsidRPr="00A73F3F" w:rsidRDefault="00A73F3F" w:rsidP="00A73F3F">
      <w:pPr>
        <w:pStyle w:val="a7"/>
        <w:ind w:firstLine="709"/>
        <w:jc w:val="both"/>
        <w:rPr>
          <w:rFonts w:ascii="Times New Roman" w:hAnsi="Times New Roman" w:cs="Times New Roman"/>
          <w:sz w:val="28"/>
        </w:rPr>
      </w:pPr>
      <w:r w:rsidRPr="00A73F3F">
        <w:rPr>
          <w:rFonts w:ascii="Times New Roman" w:hAnsi="Times New Roman" w:cs="Times New Roman"/>
          <w:b/>
          <w:sz w:val="28"/>
        </w:rPr>
        <w:t>Ланин, А. В.</w:t>
      </w:r>
      <w:r w:rsidRPr="00A73F3F">
        <w:rPr>
          <w:rFonts w:ascii="Times New Roman" w:hAnsi="Times New Roman" w:cs="Times New Roman"/>
          <w:sz w:val="28"/>
        </w:rPr>
        <w:t xml:space="preserve"> </w:t>
      </w:r>
      <w:r w:rsidR="00F24848" w:rsidRPr="00A73F3F">
        <w:rPr>
          <w:rFonts w:ascii="Times New Roman" w:hAnsi="Times New Roman" w:cs="Times New Roman"/>
          <w:sz w:val="28"/>
        </w:rPr>
        <w:t xml:space="preserve">Экономическое обоснование применения прогнозной информации в процессе обслуживания сельских распределительных электрических сетей / </w:t>
      </w:r>
      <w:r w:rsidRPr="00A73F3F">
        <w:rPr>
          <w:rFonts w:ascii="Times New Roman" w:hAnsi="Times New Roman" w:cs="Times New Roman"/>
          <w:sz w:val="28"/>
        </w:rPr>
        <w:t>А.</w:t>
      </w:r>
      <w:r>
        <w:rPr>
          <w:rFonts w:ascii="Times New Roman" w:hAnsi="Times New Roman" w:cs="Times New Roman"/>
          <w:sz w:val="28"/>
        </w:rPr>
        <w:t xml:space="preserve"> </w:t>
      </w:r>
      <w:r w:rsidRPr="00A73F3F">
        <w:rPr>
          <w:rFonts w:ascii="Times New Roman" w:hAnsi="Times New Roman" w:cs="Times New Roman"/>
          <w:sz w:val="28"/>
        </w:rPr>
        <w:t>В.</w:t>
      </w:r>
      <w:r>
        <w:rPr>
          <w:rFonts w:ascii="Times New Roman" w:hAnsi="Times New Roman" w:cs="Times New Roman"/>
          <w:sz w:val="28"/>
        </w:rPr>
        <w:t xml:space="preserve"> </w:t>
      </w:r>
      <w:r w:rsidR="00F24848" w:rsidRPr="00A73F3F">
        <w:rPr>
          <w:rFonts w:ascii="Times New Roman" w:hAnsi="Times New Roman" w:cs="Times New Roman"/>
          <w:sz w:val="28"/>
        </w:rPr>
        <w:t xml:space="preserve">Ланин, </w:t>
      </w:r>
      <w:r w:rsidRPr="00A73F3F">
        <w:rPr>
          <w:rFonts w:ascii="Times New Roman" w:hAnsi="Times New Roman" w:cs="Times New Roman"/>
          <w:sz w:val="28"/>
        </w:rPr>
        <w:t>И.</w:t>
      </w:r>
      <w:r>
        <w:rPr>
          <w:rFonts w:ascii="Times New Roman" w:hAnsi="Times New Roman" w:cs="Times New Roman"/>
          <w:sz w:val="28"/>
        </w:rPr>
        <w:t xml:space="preserve"> </w:t>
      </w:r>
      <w:r w:rsidRPr="00A73F3F">
        <w:rPr>
          <w:rFonts w:ascii="Times New Roman" w:hAnsi="Times New Roman" w:cs="Times New Roman"/>
          <w:sz w:val="28"/>
        </w:rPr>
        <w:t xml:space="preserve">В. </w:t>
      </w:r>
      <w:r w:rsidR="00F24848" w:rsidRPr="00A73F3F">
        <w:rPr>
          <w:rFonts w:ascii="Times New Roman" w:hAnsi="Times New Roman" w:cs="Times New Roman"/>
          <w:sz w:val="28"/>
        </w:rPr>
        <w:t xml:space="preserve">Наумов // </w:t>
      </w:r>
      <w:proofErr w:type="spellStart"/>
      <w:r w:rsidR="00F24848" w:rsidRPr="00A73F3F">
        <w:rPr>
          <w:rFonts w:ascii="Times New Roman" w:hAnsi="Times New Roman" w:cs="Times New Roman"/>
          <w:sz w:val="28"/>
        </w:rPr>
        <w:t>Вестн</w:t>
      </w:r>
      <w:proofErr w:type="spellEnd"/>
      <w:r w:rsidR="008B1D9D">
        <w:rPr>
          <w:rFonts w:ascii="Times New Roman" w:hAnsi="Times New Roman" w:cs="Times New Roman"/>
          <w:sz w:val="28"/>
        </w:rPr>
        <w:t>.</w:t>
      </w:r>
      <w:r w:rsidR="00F24848" w:rsidRPr="00A73F3F">
        <w:rPr>
          <w:rFonts w:ascii="Times New Roman" w:hAnsi="Times New Roman" w:cs="Times New Roman"/>
          <w:sz w:val="28"/>
        </w:rPr>
        <w:t xml:space="preserve"> ИРГСХА. – 2017. – № 80. – С. 97-104.</w:t>
      </w:r>
    </w:p>
    <w:p w:rsidR="00F24848" w:rsidRDefault="00F24848" w:rsidP="00A73F3F">
      <w:pPr>
        <w:pStyle w:val="a7"/>
        <w:ind w:firstLine="709"/>
        <w:jc w:val="both"/>
        <w:rPr>
          <w:rFonts w:ascii="Times New Roman" w:hAnsi="Times New Roman" w:cs="Times New Roman"/>
          <w:sz w:val="24"/>
        </w:rPr>
      </w:pPr>
      <w:r w:rsidRPr="00A73F3F">
        <w:rPr>
          <w:rFonts w:ascii="Times New Roman" w:hAnsi="Times New Roman" w:cs="Times New Roman"/>
          <w:sz w:val="24"/>
        </w:rPr>
        <w:t xml:space="preserve">Проведён анализ существующего подхода технического обслуживания системы электроснабжения Иркутской электросетевой компании. Предложена методика комплектования запасного оборудования сельских электрических распределительных сетей напряжением 10 </w:t>
      </w:r>
      <w:proofErr w:type="spellStart"/>
      <w:r w:rsidRPr="00A73F3F">
        <w:rPr>
          <w:rFonts w:ascii="Times New Roman" w:hAnsi="Times New Roman" w:cs="Times New Roman"/>
          <w:sz w:val="24"/>
        </w:rPr>
        <w:t>кВ</w:t>
      </w:r>
      <w:proofErr w:type="spellEnd"/>
      <w:r w:rsidRPr="00A73F3F">
        <w:rPr>
          <w:rFonts w:ascii="Times New Roman" w:hAnsi="Times New Roman" w:cs="Times New Roman"/>
          <w:sz w:val="24"/>
        </w:rPr>
        <w:t xml:space="preserve"> на основе прогнозирования числа отказов электроснабжения. Превентивная информация о количестве запасного оборудования позволяет снизить риск его недостатка или переизбытка. Сравнение экономических показателей двух вариантов сервиса электрических сетей показало целесообразность использования прогнозной информации для более эффективного обслуживания электрических сетей. </w:t>
      </w:r>
    </w:p>
    <w:p w:rsidR="008B5EE9" w:rsidRPr="00A73F3F" w:rsidRDefault="008B5EE9" w:rsidP="00A73F3F">
      <w:pPr>
        <w:pStyle w:val="a7"/>
        <w:ind w:firstLine="709"/>
        <w:jc w:val="both"/>
        <w:rPr>
          <w:rFonts w:ascii="Times New Roman" w:hAnsi="Times New Roman" w:cs="Times New Roman"/>
          <w:sz w:val="24"/>
        </w:rPr>
      </w:pPr>
    </w:p>
    <w:p w:rsidR="00A53ACE" w:rsidRPr="004A3B35" w:rsidRDefault="004A3B35" w:rsidP="004A3B35">
      <w:pPr>
        <w:pStyle w:val="a7"/>
        <w:ind w:firstLine="709"/>
        <w:jc w:val="both"/>
        <w:rPr>
          <w:rFonts w:ascii="Times New Roman" w:hAnsi="Times New Roman" w:cs="Times New Roman"/>
          <w:sz w:val="28"/>
        </w:rPr>
      </w:pPr>
      <w:r w:rsidRPr="009E2CA9">
        <w:rPr>
          <w:rFonts w:ascii="Times New Roman" w:hAnsi="Times New Roman" w:cs="Times New Roman"/>
          <w:b/>
          <w:sz w:val="28"/>
        </w:rPr>
        <w:t>Орлов, П. С.</w:t>
      </w:r>
      <w:r w:rsidRPr="004A3B35">
        <w:rPr>
          <w:rFonts w:ascii="Times New Roman" w:hAnsi="Times New Roman" w:cs="Times New Roman"/>
          <w:sz w:val="28"/>
        </w:rPr>
        <w:t xml:space="preserve"> </w:t>
      </w:r>
      <w:r w:rsidR="00C36026" w:rsidRPr="004A3B35">
        <w:rPr>
          <w:rFonts w:ascii="Times New Roman" w:hAnsi="Times New Roman" w:cs="Times New Roman"/>
          <w:sz w:val="28"/>
        </w:rPr>
        <w:t>Т</w:t>
      </w:r>
      <w:r w:rsidRPr="004A3B35">
        <w:rPr>
          <w:rFonts w:ascii="Times New Roman" w:hAnsi="Times New Roman" w:cs="Times New Roman"/>
          <w:sz w:val="28"/>
        </w:rPr>
        <w:t xml:space="preserve">ехнические мероприятия повышения надежности электроснабжения в </w:t>
      </w:r>
      <w:r w:rsidR="00C36026" w:rsidRPr="004A3B35">
        <w:rPr>
          <w:rFonts w:ascii="Times New Roman" w:hAnsi="Times New Roman" w:cs="Times New Roman"/>
          <w:sz w:val="28"/>
        </w:rPr>
        <w:t>АПК</w:t>
      </w:r>
      <w:r w:rsidRPr="004A3B35">
        <w:rPr>
          <w:rFonts w:ascii="Times New Roman" w:hAnsi="Times New Roman" w:cs="Times New Roman"/>
          <w:sz w:val="28"/>
        </w:rPr>
        <w:t xml:space="preserve"> / П.</w:t>
      </w:r>
      <w:r>
        <w:rPr>
          <w:rFonts w:ascii="Times New Roman" w:hAnsi="Times New Roman" w:cs="Times New Roman"/>
          <w:sz w:val="28"/>
        </w:rPr>
        <w:t xml:space="preserve"> </w:t>
      </w:r>
      <w:r w:rsidRPr="004A3B35">
        <w:rPr>
          <w:rFonts w:ascii="Times New Roman" w:hAnsi="Times New Roman" w:cs="Times New Roman"/>
          <w:sz w:val="28"/>
        </w:rPr>
        <w:t xml:space="preserve">С. </w:t>
      </w:r>
      <w:r w:rsidR="00C36026" w:rsidRPr="004A3B35">
        <w:rPr>
          <w:rFonts w:ascii="Times New Roman" w:hAnsi="Times New Roman" w:cs="Times New Roman"/>
          <w:sz w:val="28"/>
        </w:rPr>
        <w:t>Орлов</w:t>
      </w:r>
      <w:bookmarkStart w:id="0" w:name="_GoBack"/>
      <w:bookmarkEnd w:id="0"/>
      <w:r w:rsidR="00C36026" w:rsidRPr="004A3B35">
        <w:rPr>
          <w:rFonts w:ascii="Times New Roman" w:hAnsi="Times New Roman" w:cs="Times New Roman"/>
          <w:sz w:val="28"/>
        </w:rPr>
        <w:t xml:space="preserve">, </w:t>
      </w:r>
      <w:r w:rsidRPr="004A3B35">
        <w:rPr>
          <w:rFonts w:ascii="Times New Roman" w:hAnsi="Times New Roman" w:cs="Times New Roman"/>
          <w:sz w:val="28"/>
        </w:rPr>
        <w:t>В. В</w:t>
      </w:r>
      <w:r w:rsidR="000E0C25">
        <w:rPr>
          <w:rFonts w:ascii="Times New Roman" w:hAnsi="Times New Roman" w:cs="Times New Roman"/>
          <w:sz w:val="28"/>
        </w:rPr>
        <w:t>.</w:t>
      </w:r>
      <w:r w:rsidRPr="004A3B35">
        <w:rPr>
          <w:rFonts w:ascii="Times New Roman" w:hAnsi="Times New Roman" w:cs="Times New Roman"/>
          <w:sz w:val="28"/>
        </w:rPr>
        <w:t xml:space="preserve"> </w:t>
      </w:r>
      <w:r w:rsidR="00C36026" w:rsidRPr="004A3B35">
        <w:rPr>
          <w:rFonts w:ascii="Times New Roman" w:hAnsi="Times New Roman" w:cs="Times New Roman"/>
          <w:sz w:val="28"/>
        </w:rPr>
        <w:t xml:space="preserve">Морозов, </w:t>
      </w:r>
      <w:r w:rsidRPr="004A3B35">
        <w:rPr>
          <w:rFonts w:ascii="Times New Roman" w:hAnsi="Times New Roman" w:cs="Times New Roman"/>
          <w:sz w:val="28"/>
        </w:rPr>
        <w:t>С. П</w:t>
      </w:r>
      <w:r>
        <w:rPr>
          <w:rFonts w:ascii="Times New Roman" w:hAnsi="Times New Roman" w:cs="Times New Roman"/>
          <w:sz w:val="28"/>
        </w:rPr>
        <w:t>.</w:t>
      </w:r>
      <w:r w:rsidRPr="004A3B35">
        <w:rPr>
          <w:rFonts w:ascii="Times New Roman" w:hAnsi="Times New Roman" w:cs="Times New Roman"/>
          <w:sz w:val="28"/>
        </w:rPr>
        <w:t xml:space="preserve"> </w:t>
      </w:r>
      <w:r w:rsidR="00C36026" w:rsidRPr="004A3B35">
        <w:rPr>
          <w:rFonts w:ascii="Times New Roman" w:hAnsi="Times New Roman" w:cs="Times New Roman"/>
          <w:sz w:val="28"/>
        </w:rPr>
        <w:t>Кочкин</w:t>
      </w:r>
      <w:r w:rsidRPr="004A3B35">
        <w:rPr>
          <w:rFonts w:ascii="Times New Roman" w:hAnsi="Times New Roman" w:cs="Times New Roman"/>
          <w:sz w:val="28"/>
        </w:rPr>
        <w:t xml:space="preserve"> // </w:t>
      </w:r>
      <w:proofErr w:type="spellStart"/>
      <w:r w:rsidR="00C36026" w:rsidRPr="004A3B35">
        <w:rPr>
          <w:rFonts w:ascii="Times New Roman" w:hAnsi="Times New Roman" w:cs="Times New Roman"/>
          <w:sz w:val="28"/>
        </w:rPr>
        <w:t>В</w:t>
      </w:r>
      <w:r w:rsidRPr="004A3B35">
        <w:rPr>
          <w:rFonts w:ascii="Times New Roman" w:hAnsi="Times New Roman" w:cs="Times New Roman"/>
          <w:sz w:val="28"/>
        </w:rPr>
        <w:t>естн</w:t>
      </w:r>
      <w:proofErr w:type="spellEnd"/>
      <w:r w:rsidR="008B1D9D">
        <w:rPr>
          <w:rFonts w:ascii="Times New Roman" w:hAnsi="Times New Roman" w:cs="Times New Roman"/>
          <w:sz w:val="28"/>
        </w:rPr>
        <w:t>.</w:t>
      </w:r>
      <w:r w:rsidR="00C36026" w:rsidRPr="004A3B35">
        <w:rPr>
          <w:rFonts w:ascii="Times New Roman" w:hAnsi="Times New Roman" w:cs="Times New Roman"/>
          <w:sz w:val="28"/>
        </w:rPr>
        <w:t xml:space="preserve"> АПК </w:t>
      </w:r>
      <w:proofErr w:type="spellStart"/>
      <w:r w:rsidR="00C36026" w:rsidRPr="004A3B35">
        <w:rPr>
          <w:rFonts w:ascii="Times New Roman" w:hAnsi="Times New Roman" w:cs="Times New Roman"/>
          <w:sz w:val="28"/>
        </w:rPr>
        <w:t>В</w:t>
      </w:r>
      <w:r w:rsidRPr="004A3B35">
        <w:rPr>
          <w:rFonts w:ascii="Times New Roman" w:hAnsi="Times New Roman" w:cs="Times New Roman"/>
          <w:sz w:val="28"/>
        </w:rPr>
        <w:t>ерхневолжья</w:t>
      </w:r>
      <w:proofErr w:type="spellEnd"/>
      <w:r w:rsidR="00C36026" w:rsidRPr="004A3B35">
        <w:rPr>
          <w:rFonts w:ascii="Times New Roman" w:hAnsi="Times New Roman" w:cs="Times New Roman"/>
          <w:sz w:val="28"/>
        </w:rPr>
        <w:t xml:space="preserve">. – 2017. </w:t>
      </w:r>
      <w:r w:rsidR="008B1D9D">
        <w:rPr>
          <w:rFonts w:ascii="Times New Roman" w:hAnsi="Times New Roman" w:cs="Times New Roman"/>
          <w:sz w:val="28"/>
        </w:rPr>
        <w:t>–</w:t>
      </w:r>
      <w:r w:rsidR="00C36026" w:rsidRPr="004A3B35">
        <w:rPr>
          <w:rFonts w:ascii="Times New Roman" w:hAnsi="Times New Roman" w:cs="Times New Roman"/>
          <w:sz w:val="28"/>
        </w:rPr>
        <w:t xml:space="preserve"> №3. – С.</w:t>
      </w:r>
      <w:r w:rsidR="001B1FB7" w:rsidRPr="004A3B35">
        <w:rPr>
          <w:rFonts w:ascii="Times New Roman" w:hAnsi="Times New Roman" w:cs="Times New Roman"/>
          <w:sz w:val="28"/>
        </w:rPr>
        <w:t xml:space="preserve"> </w:t>
      </w:r>
      <w:r w:rsidR="00C36026" w:rsidRPr="004A3B35">
        <w:rPr>
          <w:rFonts w:ascii="Times New Roman" w:hAnsi="Times New Roman" w:cs="Times New Roman"/>
          <w:sz w:val="28"/>
        </w:rPr>
        <w:t>94-100</w:t>
      </w:r>
      <w:r w:rsidRPr="004A3B35">
        <w:rPr>
          <w:rFonts w:ascii="Times New Roman" w:hAnsi="Times New Roman" w:cs="Times New Roman"/>
          <w:sz w:val="28"/>
        </w:rPr>
        <w:t>.</w:t>
      </w:r>
    </w:p>
    <w:p w:rsidR="004A3B35" w:rsidRPr="005C3071" w:rsidRDefault="004A3B35" w:rsidP="00A53ACE">
      <w:pPr>
        <w:pStyle w:val="a7"/>
        <w:ind w:firstLine="709"/>
        <w:jc w:val="both"/>
        <w:rPr>
          <w:rFonts w:ascii="Times New Roman" w:hAnsi="Times New Roman" w:cs="Times New Roman"/>
          <w:sz w:val="24"/>
        </w:rPr>
      </w:pPr>
    </w:p>
    <w:p w:rsidR="008B2FD5" w:rsidRPr="005C3071" w:rsidRDefault="00F7417E" w:rsidP="005414D7">
      <w:pPr>
        <w:pStyle w:val="a7"/>
        <w:ind w:firstLine="709"/>
        <w:jc w:val="both"/>
        <w:rPr>
          <w:sz w:val="24"/>
        </w:rPr>
      </w:pPr>
      <w:r w:rsidRPr="005C3071">
        <w:rPr>
          <w:rFonts w:ascii="Times New Roman" w:hAnsi="Times New Roman" w:cs="Times New Roman"/>
          <w:sz w:val="28"/>
        </w:rPr>
        <w:t>Составитель: Л. М. Бабанина</w:t>
      </w:r>
    </w:p>
    <w:sectPr w:rsidR="008B2FD5" w:rsidRPr="005C307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04" w:rsidRDefault="008C4C04" w:rsidP="00245004">
      <w:pPr>
        <w:spacing w:after="0" w:line="240" w:lineRule="auto"/>
      </w:pPr>
      <w:r>
        <w:separator/>
      </w:r>
    </w:p>
  </w:endnote>
  <w:endnote w:type="continuationSeparator" w:id="0">
    <w:p w:rsidR="008C4C04" w:rsidRDefault="008C4C04" w:rsidP="0024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8453"/>
      <w:docPartObj>
        <w:docPartGallery w:val="Page Numbers (Bottom of Page)"/>
        <w:docPartUnique/>
      </w:docPartObj>
    </w:sdtPr>
    <w:sdtEndPr/>
    <w:sdtContent>
      <w:p w:rsidR="00245004" w:rsidRDefault="00245004">
        <w:pPr>
          <w:pStyle w:val="ad"/>
          <w:jc w:val="center"/>
        </w:pPr>
        <w:r>
          <w:fldChar w:fldCharType="begin"/>
        </w:r>
        <w:r>
          <w:instrText>PAGE   \* MERGEFORMAT</w:instrText>
        </w:r>
        <w:r>
          <w:fldChar w:fldCharType="separate"/>
        </w:r>
        <w:r w:rsidR="005A7142">
          <w:rPr>
            <w:noProof/>
          </w:rPr>
          <w:t>18</w:t>
        </w:r>
        <w:r>
          <w:fldChar w:fldCharType="end"/>
        </w:r>
      </w:p>
    </w:sdtContent>
  </w:sdt>
  <w:p w:rsidR="00245004" w:rsidRDefault="0024500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04" w:rsidRDefault="008C4C04" w:rsidP="00245004">
      <w:pPr>
        <w:spacing w:after="0" w:line="240" w:lineRule="auto"/>
      </w:pPr>
      <w:r>
        <w:separator/>
      </w:r>
    </w:p>
  </w:footnote>
  <w:footnote w:type="continuationSeparator" w:id="0">
    <w:p w:rsidR="008C4C04" w:rsidRDefault="008C4C04" w:rsidP="00245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alt="https://elibrary.ru/pic/1pix.gif" style="width:1.15pt;height:1.15pt;visibility:visible;mso-wrap-style:square" o:bullet="t">
        <v:imagedata r:id="rId1" o:title="1pix"/>
      </v:shape>
    </w:pict>
  </w:numPicBullet>
  <w:abstractNum w:abstractNumId="0">
    <w:nsid w:val="26F70156"/>
    <w:multiLevelType w:val="hybridMultilevel"/>
    <w:tmpl w:val="C0E0ECA8"/>
    <w:lvl w:ilvl="0" w:tplc="8E70C7AE">
      <w:start w:val="1"/>
      <w:numFmt w:val="bullet"/>
      <w:lvlText w:val=""/>
      <w:lvlPicBulletId w:val="0"/>
      <w:lvlJc w:val="left"/>
      <w:pPr>
        <w:tabs>
          <w:tab w:val="num" w:pos="720"/>
        </w:tabs>
        <w:ind w:left="720" w:hanging="360"/>
      </w:pPr>
      <w:rPr>
        <w:rFonts w:ascii="Symbol" w:hAnsi="Symbol" w:hint="default"/>
      </w:rPr>
    </w:lvl>
    <w:lvl w:ilvl="1" w:tplc="E7C061C6">
      <w:start w:val="1"/>
      <w:numFmt w:val="bullet"/>
      <w:lvlText w:val=""/>
      <w:lvlJc w:val="left"/>
      <w:pPr>
        <w:tabs>
          <w:tab w:val="num" w:pos="1440"/>
        </w:tabs>
        <w:ind w:left="1440" w:hanging="360"/>
      </w:pPr>
      <w:rPr>
        <w:rFonts w:ascii="Symbol" w:hAnsi="Symbol" w:hint="default"/>
      </w:rPr>
    </w:lvl>
    <w:lvl w:ilvl="2" w:tplc="5FACD3DE">
      <w:start w:val="1"/>
      <w:numFmt w:val="bullet"/>
      <w:lvlText w:val=""/>
      <w:lvlJc w:val="left"/>
      <w:pPr>
        <w:tabs>
          <w:tab w:val="num" w:pos="2160"/>
        </w:tabs>
        <w:ind w:left="2160" w:hanging="360"/>
      </w:pPr>
      <w:rPr>
        <w:rFonts w:ascii="Symbol" w:hAnsi="Symbol" w:hint="default"/>
      </w:rPr>
    </w:lvl>
    <w:lvl w:ilvl="3" w:tplc="74BA6674">
      <w:start w:val="1"/>
      <w:numFmt w:val="bullet"/>
      <w:lvlText w:val=""/>
      <w:lvlJc w:val="left"/>
      <w:pPr>
        <w:tabs>
          <w:tab w:val="num" w:pos="2880"/>
        </w:tabs>
        <w:ind w:left="2880" w:hanging="360"/>
      </w:pPr>
      <w:rPr>
        <w:rFonts w:ascii="Symbol" w:hAnsi="Symbol" w:hint="default"/>
      </w:rPr>
    </w:lvl>
    <w:lvl w:ilvl="4" w:tplc="E450755A">
      <w:start w:val="1"/>
      <w:numFmt w:val="bullet"/>
      <w:lvlText w:val=""/>
      <w:lvlJc w:val="left"/>
      <w:pPr>
        <w:tabs>
          <w:tab w:val="num" w:pos="3600"/>
        </w:tabs>
        <w:ind w:left="3600" w:hanging="360"/>
      </w:pPr>
      <w:rPr>
        <w:rFonts w:ascii="Symbol" w:hAnsi="Symbol" w:hint="default"/>
      </w:rPr>
    </w:lvl>
    <w:lvl w:ilvl="5" w:tplc="751AEF74">
      <w:start w:val="1"/>
      <w:numFmt w:val="bullet"/>
      <w:lvlText w:val=""/>
      <w:lvlJc w:val="left"/>
      <w:pPr>
        <w:tabs>
          <w:tab w:val="num" w:pos="4320"/>
        </w:tabs>
        <w:ind w:left="4320" w:hanging="360"/>
      </w:pPr>
      <w:rPr>
        <w:rFonts w:ascii="Symbol" w:hAnsi="Symbol" w:hint="default"/>
      </w:rPr>
    </w:lvl>
    <w:lvl w:ilvl="6" w:tplc="EA0A3440">
      <w:start w:val="1"/>
      <w:numFmt w:val="bullet"/>
      <w:lvlText w:val=""/>
      <w:lvlJc w:val="left"/>
      <w:pPr>
        <w:tabs>
          <w:tab w:val="num" w:pos="5040"/>
        </w:tabs>
        <w:ind w:left="5040" w:hanging="360"/>
      </w:pPr>
      <w:rPr>
        <w:rFonts w:ascii="Symbol" w:hAnsi="Symbol" w:hint="default"/>
      </w:rPr>
    </w:lvl>
    <w:lvl w:ilvl="7" w:tplc="0A3278E0">
      <w:start w:val="1"/>
      <w:numFmt w:val="bullet"/>
      <w:lvlText w:val=""/>
      <w:lvlJc w:val="left"/>
      <w:pPr>
        <w:tabs>
          <w:tab w:val="num" w:pos="5760"/>
        </w:tabs>
        <w:ind w:left="5760" w:hanging="360"/>
      </w:pPr>
      <w:rPr>
        <w:rFonts w:ascii="Symbol" w:hAnsi="Symbol" w:hint="default"/>
      </w:rPr>
    </w:lvl>
    <w:lvl w:ilvl="8" w:tplc="B1360D04">
      <w:start w:val="1"/>
      <w:numFmt w:val="bullet"/>
      <w:lvlText w:val=""/>
      <w:lvlJc w:val="left"/>
      <w:pPr>
        <w:tabs>
          <w:tab w:val="num" w:pos="6480"/>
        </w:tabs>
        <w:ind w:left="6480" w:hanging="360"/>
      </w:pPr>
      <w:rPr>
        <w:rFonts w:ascii="Symbol" w:hAnsi="Symbol" w:hint="default"/>
      </w:rPr>
    </w:lvl>
  </w:abstractNum>
  <w:abstractNum w:abstractNumId="1">
    <w:nsid w:val="2A054CC5"/>
    <w:multiLevelType w:val="hybridMultilevel"/>
    <w:tmpl w:val="C786F374"/>
    <w:lvl w:ilvl="0" w:tplc="39E20D7A">
      <w:start w:val="1"/>
      <w:numFmt w:val="bullet"/>
      <w:lvlText w:val=""/>
      <w:lvlPicBulletId w:val="0"/>
      <w:lvlJc w:val="left"/>
      <w:pPr>
        <w:tabs>
          <w:tab w:val="num" w:pos="360"/>
        </w:tabs>
        <w:ind w:left="360" w:hanging="360"/>
      </w:pPr>
      <w:rPr>
        <w:rFonts w:ascii="Symbol" w:hAnsi="Symbol" w:hint="default"/>
      </w:rPr>
    </w:lvl>
    <w:lvl w:ilvl="1" w:tplc="6D7E1E12">
      <w:start w:val="1"/>
      <w:numFmt w:val="bullet"/>
      <w:lvlText w:val=""/>
      <w:lvlJc w:val="left"/>
      <w:pPr>
        <w:tabs>
          <w:tab w:val="num" w:pos="1080"/>
        </w:tabs>
        <w:ind w:left="1080" w:hanging="360"/>
      </w:pPr>
      <w:rPr>
        <w:rFonts w:ascii="Symbol" w:hAnsi="Symbol" w:hint="default"/>
      </w:rPr>
    </w:lvl>
    <w:lvl w:ilvl="2" w:tplc="01E048D2">
      <w:start w:val="1"/>
      <w:numFmt w:val="bullet"/>
      <w:lvlText w:val=""/>
      <w:lvlJc w:val="left"/>
      <w:pPr>
        <w:tabs>
          <w:tab w:val="num" w:pos="1800"/>
        </w:tabs>
        <w:ind w:left="1800" w:hanging="360"/>
      </w:pPr>
      <w:rPr>
        <w:rFonts w:ascii="Symbol" w:hAnsi="Symbol" w:hint="default"/>
      </w:rPr>
    </w:lvl>
    <w:lvl w:ilvl="3" w:tplc="03E23F18">
      <w:start w:val="1"/>
      <w:numFmt w:val="bullet"/>
      <w:lvlText w:val=""/>
      <w:lvlJc w:val="left"/>
      <w:pPr>
        <w:tabs>
          <w:tab w:val="num" w:pos="2520"/>
        </w:tabs>
        <w:ind w:left="2520" w:hanging="360"/>
      </w:pPr>
      <w:rPr>
        <w:rFonts w:ascii="Symbol" w:hAnsi="Symbol" w:hint="default"/>
      </w:rPr>
    </w:lvl>
    <w:lvl w:ilvl="4" w:tplc="CDC82746">
      <w:start w:val="1"/>
      <w:numFmt w:val="bullet"/>
      <w:lvlText w:val=""/>
      <w:lvlJc w:val="left"/>
      <w:pPr>
        <w:tabs>
          <w:tab w:val="num" w:pos="3240"/>
        </w:tabs>
        <w:ind w:left="3240" w:hanging="360"/>
      </w:pPr>
      <w:rPr>
        <w:rFonts w:ascii="Symbol" w:hAnsi="Symbol" w:hint="default"/>
      </w:rPr>
    </w:lvl>
    <w:lvl w:ilvl="5" w:tplc="26387B02">
      <w:start w:val="1"/>
      <w:numFmt w:val="bullet"/>
      <w:lvlText w:val=""/>
      <w:lvlJc w:val="left"/>
      <w:pPr>
        <w:tabs>
          <w:tab w:val="num" w:pos="3960"/>
        </w:tabs>
        <w:ind w:left="3960" w:hanging="360"/>
      </w:pPr>
      <w:rPr>
        <w:rFonts w:ascii="Symbol" w:hAnsi="Symbol" w:hint="default"/>
      </w:rPr>
    </w:lvl>
    <w:lvl w:ilvl="6" w:tplc="720EEF20">
      <w:start w:val="1"/>
      <w:numFmt w:val="bullet"/>
      <w:lvlText w:val=""/>
      <w:lvlJc w:val="left"/>
      <w:pPr>
        <w:tabs>
          <w:tab w:val="num" w:pos="4680"/>
        </w:tabs>
        <w:ind w:left="4680" w:hanging="360"/>
      </w:pPr>
      <w:rPr>
        <w:rFonts w:ascii="Symbol" w:hAnsi="Symbol" w:hint="default"/>
      </w:rPr>
    </w:lvl>
    <w:lvl w:ilvl="7" w:tplc="2A6A8D84">
      <w:start w:val="1"/>
      <w:numFmt w:val="bullet"/>
      <w:lvlText w:val=""/>
      <w:lvlJc w:val="left"/>
      <w:pPr>
        <w:tabs>
          <w:tab w:val="num" w:pos="5400"/>
        </w:tabs>
        <w:ind w:left="5400" w:hanging="360"/>
      </w:pPr>
      <w:rPr>
        <w:rFonts w:ascii="Symbol" w:hAnsi="Symbol" w:hint="default"/>
      </w:rPr>
    </w:lvl>
    <w:lvl w:ilvl="8" w:tplc="6714E904">
      <w:start w:val="1"/>
      <w:numFmt w:val="bullet"/>
      <w:lvlText w:val=""/>
      <w:lvlJc w:val="left"/>
      <w:pPr>
        <w:tabs>
          <w:tab w:val="num" w:pos="6120"/>
        </w:tabs>
        <w:ind w:left="6120" w:hanging="360"/>
      </w:pPr>
      <w:rPr>
        <w:rFonts w:ascii="Symbol" w:hAnsi="Symbol" w:hint="default"/>
      </w:rPr>
    </w:lvl>
  </w:abstractNum>
  <w:abstractNum w:abstractNumId="2">
    <w:nsid w:val="597C206D"/>
    <w:multiLevelType w:val="hybridMultilevel"/>
    <w:tmpl w:val="59941B54"/>
    <w:lvl w:ilvl="0" w:tplc="E4B2037A">
      <w:start w:val="1"/>
      <w:numFmt w:val="bullet"/>
      <w:lvlText w:val=""/>
      <w:lvlPicBulletId w:val="0"/>
      <w:lvlJc w:val="left"/>
      <w:pPr>
        <w:tabs>
          <w:tab w:val="num" w:pos="360"/>
        </w:tabs>
        <w:ind w:left="360" w:hanging="360"/>
      </w:pPr>
      <w:rPr>
        <w:rFonts w:ascii="Symbol" w:hAnsi="Symbol" w:hint="default"/>
      </w:rPr>
    </w:lvl>
    <w:lvl w:ilvl="1" w:tplc="AC967CAE">
      <w:start w:val="1"/>
      <w:numFmt w:val="bullet"/>
      <w:lvlText w:val=""/>
      <w:lvlJc w:val="left"/>
      <w:pPr>
        <w:tabs>
          <w:tab w:val="num" w:pos="1080"/>
        </w:tabs>
        <w:ind w:left="1080" w:hanging="360"/>
      </w:pPr>
      <w:rPr>
        <w:rFonts w:ascii="Symbol" w:hAnsi="Symbol" w:hint="default"/>
      </w:rPr>
    </w:lvl>
    <w:lvl w:ilvl="2" w:tplc="B4104E08">
      <w:start w:val="1"/>
      <w:numFmt w:val="bullet"/>
      <w:lvlText w:val=""/>
      <w:lvlJc w:val="left"/>
      <w:pPr>
        <w:tabs>
          <w:tab w:val="num" w:pos="1800"/>
        </w:tabs>
        <w:ind w:left="1800" w:hanging="360"/>
      </w:pPr>
      <w:rPr>
        <w:rFonts w:ascii="Symbol" w:hAnsi="Symbol" w:hint="default"/>
      </w:rPr>
    </w:lvl>
    <w:lvl w:ilvl="3" w:tplc="DA92AA3A">
      <w:start w:val="1"/>
      <w:numFmt w:val="bullet"/>
      <w:lvlText w:val=""/>
      <w:lvlJc w:val="left"/>
      <w:pPr>
        <w:tabs>
          <w:tab w:val="num" w:pos="2520"/>
        </w:tabs>
        <w:ind w:left="2520" w:hanging="360"/>
      </w:pPr>
      <w:rPr>
        <w:rFonts w:ascii="Symbol" w:hAnsi="Symbol" w:hint="default"/>
      </w:rPr>
    </w:lvl>
    <w:lvl w:ilvl="4" w:tplc="087AA1E6">
      <w:start w:val="1"/>
      <w:numFmt w:val="bullet"/>
      <w:lvlText w:val=""/>
      <w:lvlJc w:val="left"/>
      <w:pPr>
        <w:tabs>
          <w:tab w:val="num" w:pos="3240"/>
        </w:tabs>
        <w:ind w:left="3240" w:hanging="360"/>
      </w:pPr>
      <w:rPr>
        <w:rFonts w:ascii="Symbol" w:hAnsi="Symbol" w:hint="default"/>
      </w:rPr>
    </w:lvl>
    <w:lvl w:ilvl="5" w:tplc="A6022DB4">
      <w:start w:val="1"/>
      <w:numFmt w:val="bullet"/>
      <w:lvlText w:val=""/>
      <w:lvlJc w:val="left"/>
      <w:pPr>
        <w:tabs>
          <w:tab w:val="num" w:pos="3960"/>
        </w:tabs>
        <w:ind w:left="3960" w:hanging="360"/>
      </w:pPr>
      <w:rPr>
        <w:rFonts w:ascii="Symbol" w:hAnsi="Symbol" w:hint="default"/>
      </w:rPr>
    </w:lvl>
    <w:lvl w:ilvl="6" w:tplc="9E3C15E6">
      <w:start w:val="1"/>
      <w:numFmt w:val="bullet"/>
      <w:lvlText w:val=""/>
      <w:lvlJc w:val="left"/>
      <w:pPr>
        <w:tabs>
          <w:tab w:val="num" w:pos="4680"/>
        </w:tabs>
        <w:ind w:left="4680" w:hanging="360"/>
      </w:pPr>
      <w:rPr>
        <w:rFonts w:ascii="Symbol" w:hAnsi="Symbol" w:hint="default"/>
      </w:rPr>
    </w:lvl>
    <w:lvl w:ilvl="7" w:tplc="7EDC5FDE">
      <w:start w:val="1"/>
      <w:numFmt w:val="bullet"/>
      <w:lvlText w:val=""/>
      <w:lvlJc w:val="left"/>
      <w:pPr>
        <w:tabs>
          <w:tab w:val="num" w:pos="5400"/>
        </w:tabs>
        <w:ind w:left="5400" w:hanging="360"/>
      </w:pPr>
      <w:rPr>
        <w:rFonts w:ascii="Symbol" w:hAnsi="Symbol" w:hint="default"/>
      </w:rPr>
    </w:lvl>
    <w:lvl w:ilvl="8" w:tplc="3ACAEB7C">
      <w:start w:val="1"/>
      <w:numFmt w:val="bullet"/>
      <w:lvlText w:val=""/>
      <w:lvlJc w:val="left"/>
      <w:pPr>
        <w:tabs>
          <w:tab w:val="num" w:pos="6120"/>
        </w:tabs>
        <w:ind w:left="6120" w:hanging="360"/>
      </w:pPr>
      <w:rPr>
        <w:rFonts w:ascii="Symbol" w:hAnsi="Symbol" w:hint="default"/>
      </w:rPr>
    </w:lvl>
  </w:abstractNum>
  <w:abstractNum w:abstractNumId="3">
    <w:nsid w:val="5C515878"/>
    <w:multiLevelType w:val="hybridMultilevel"/>
    <w:tmpl w:val="815AEF26"/>
    <w:lvl w:ilvl="0" w:tplc="1E3C6EB6">
      <w:start w:val="1"/>
      <w:numFmt w:val="bullet"/>
      <w:lvlText w:val=""/>
      <w:lvlPicBulletId w:val="0"/>
      <w:lvlJc w:val="left"/>
      <w:pPr>
        <w:tabs>
          <w:tab w:val="num" w:pos="720"/>
        </w:tabs>
        <w:ind w:left="720" w:hanging="360"/>
      </w:pPr>
      <w:rPr>
        <w:rFonts w:ascii="Symbol" w:hAnsi="Symbol" w:hint="default"/>
      </w:rPr>
    </w:lvl>
    <w:lvl w:ilvl="1" w:tplc="9A926CDC" w:tentative="1">
      <w:start w:val="1"/>
      <w:numFmt w:val="bullet"/>
      <w:lvlText w:val=""/>
      <w:lvlJc w:val="left"/>
      <w:pPr>
        <w:tabs>
          <w:tab w:val="num" w:pos="1440"/>
        </w:tabs>
        <w:ind w:left="1440" w:hanging="360"/>
      </w:pPr>
      <w:rPr>
        <w:rFonts w:ascii="Symbol" w:hAnsi="Symbol" w:hint="default"/>
      </w:rPr>
    </w:lvl>
    <w:lvl w:ilvl="2" w:tplc="C84825EE" w:tentative="1">
      <w:start w:val="1"/>
      <w:numFmt w:val="bullet"/>
      <w:lvlText w:val=""/>
      <w:lvlJc w:val="left"/>
      <w:pPr>
        <w:tabs>
          <w:tab w:val="num" w:pos="2160"/>
        </w:tabs>
        <w:ind w:left="2160" w:hanging="360"/>
      </w:pPr>
      <w:rPr>
        <w:rFonts w:ascii="Symbol" w:hAnsi="Symbol" w:hint="default"/>
      </w:rPr>
    </w:lvl>
    <w:lvl w:ilvl="3" w:tplc="A05EB762" w:tentative="1">
      <w:start w:val="1"/>
      <w:numFmt w:val="bullet"/>
      <w:lvlText w:val=""/>
      <w:lvlJc w:val="left"/>
      <w:pPr>
        <w:tabs>
          <w:tab w:val="num" w:pos="2880"/>
        </w:tabs>
        <w:ind w:left="2880" w:hanging="360"/>
      </w:pPr>
      <w:rPr>
        <w:rFonts w:ascii="Symbol" w:hAnsi="Symbol" w:hint="default"/>
      </w:rPr>
    </w:lvl>
    <w:lvl w:ilvl="4" w:tplc="A844D6D4" w:tentative="1">
      <w:start w:val="1"/>
      <w:numFmt w:val="bullet"/>
      <w:lvlText w:val=""/>
      <w:lvlJc w:val="left"/>
      <w:pPr>
        <w:tabs>
          <w:tab w:val="num" w:pos="3600"/>
        </w:tabs>
        <w:ind w:left="3600" w:hanging="360"/>
      </w:pPr>
      <w:rPr>
        <w:rFonts w:ascii="Symbol" w:hAnsi="Symbol" w:hint="default"/>
      </w:rPr>
    </w:lvl>
    <w:lvl w:ilvl="5" w:tplc="08305F60" w:tentative="1">
      <w:start w:val="1"/>
      <w:numFmt w:val="bullet"/>
      <w:lvlText w:val=""/>
      <w:lvlJc w:val="left"/>
      <w:pPr>
        <w:tabs>
          <w:tab w:val="num" w:pos="4320"/>
        </w:tabs>
        <w:ind w:left="4320" w:hanging="360"/>
      </w:pPr>
      <w:rPr>
        <w:rFonts w:ascii="Symbol" w:hAnsi="Symbol" w:hint="default"/>
      </w:rPr>
    </w:lvl>
    <w:lvl w:ilvl="6" w:tplc="6F1AA070" w:tentative="1">
      <w:start w:val="1"/>
      <w:numFmt w:val="bullet"/>
      <w:lvlText w:val=""/>
      <w:lvlJc w:val="left"/>
      <w:pPr>
        <w:tabs>
          <w:tab w:val="num" w:pos="5040"/>
        </w:tabs>
        <w:ind w:left="5040" w:hanging="360"/>
      </w:pPr>
      <w:rPr>
        <w:rFonts w:ascii="Symbol" w:hAnsi="Symbol" w:hint="default"/>
      </w:rPr>
    </w:lvl>
    <w:lvl w:ilvl="7" w:tplc="6D722896" w:tentative="1">
      <w:start w:val="1"/>
      <w:numFmt w:val="bullet"/>
      <w:lvlText w:val=""/>
      <w:lvlJc w:val="left"/>
      <w:pPr>
        <w:tabs>
          <w:tab w:val="num" w:pos="5760"/>
        </w:tabs>
        <w:ind w:left="5760" w:hanging="360"/>
      </w:pPr>
      <w:rPr>
        <w:rFonts w:ascii="Symbol" w:hAnsi="Symbol" w:hint="default"/>
      </w:rPr>
    </w:lvl>
    <w:lvl w:ilvl="8" w:tplc="695C6AFE"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7B"/>
    <w:rsid w:val="00002BCD"/>
    <w:rsid w:val="00032398"/>
    <w:rsid w:val="000324BE"/>
    <w:rsid w:val="000356FF"/>
    <w:rsid w:val="000634F7"/>
    <w:rsid w:val="00072F21"/>
    <w:rsid w:val="000740BD"/>
    <w:rsid w:val="00091F80"/>
    <w:rsid w:val="00093F13"/>
    <w:rsid w:val="000B1F34"/>
    <w:rsid w:val="000D6FA2"/>
    <w:rsid w:val="000E0C25"/>
    <w:rsid w:val="000E315B"/>
    <w:rsid w:val="00113E0B"/>
    <w:rsid w:val="00114D23"/>
    <w:rsid w:val="00120F99"/>
    <w:rsid w:val="00124E0C"/>
    <w:rsid w:val="0015132D"/>
    <w:rsid w:val="00165214"/>
    <w:rsid w:val="00193F85"/>
    <w:rsid w:val="001B0B44"/>
    <w:rsid w:val="001B1FB7"/>
    <w:rsid w:val="001C3AC2"/>
    <w:rsid w:val="001C497C"/>
    <w:rsid w:val="00216929"/>
    <w:rsid w:val="002175FA"/>
    <w:rsid w:val="002337D8"/>
    <w:rsid w:val="00245004"/>
    <w:rsid w:val="00247074"/>
    <w:rsid w:val="00250081"/>
    <w:rsid w:val="00254B89"/>
    <w:rsid w:val="00271B58"/>
    <w:rsid w:val="00294958"/>
    <w:rsid w:val="0029753B"/>
    <w:rsid w:val="002A417F"/>
    <w:rsid w:val="002A5249"/>
    <w:rsid w:val="002E129D"/>
    <w:rsid w:val="0032298C"/>
    <w:rsid w:val="0032419A"/>
    <w:rsid w:val="003475C8"/>
    <w:rsid w:val="003546A0"/>
    <w:rsid w:val="00361617"/>
    <w:rsid w:val="00366D3F"/>
    <w:rsid w:val="0038342E"/>
    <w:rsid w:val="003C654F"/>
    <w:rsid w:val="003D1A90"/>
    <w:rsid w:val="003F1372"/>
    <w:rsid w:val="0040167B"/>
    <w:rsid w:val="00404668"/>
    <w:rsid w:val="00404B9B"/>
    <w:rsid w:val="00415468"/>
    <w:rsid w:val="00457EED"/>
    <w:rsid w:val="0046647D"/>
    <w:rsid w:val="004775C5"/>
    <w:rsid w:val="004779C7"/>
    <w:rsid w:val="00491803"/>
    <w:rsid w:val="004A3B35"/>
    <w:rsid w:val="004D1C3D"/>
    <w:rsid w:val="004E6BDB"/>
    <w:rsid w:val="00526CBA"/>
    <w:rsid w:val="00530E5F"/>
    <w:rsid w:val="005313F0"/>
    <w:rsid w:val="005378DD"/>
    <w:rsid w:val="005414D7"/>
    <w:rsid w:val="005506AC"/>
    <w:rsid w:val="00562C0D"/>
    <w:rsid w:val="0057750C"/>
    <w:rsid w:val="00582823"/>
    <w:rsid w:val="005A7142"/>
    <w:rsid w:val="005C3071"/>
    <w:rsid w:val="005D55DC"/>
    <w:rsid w:val="005E6146"/>
    <w:rsid w:val="00615F89"/>
    <w:rsid w:val="00630080"/>
    <w:rsid w:val="006416C9"/>
    <w:rsid w:val="00641D65"/>
    <w:rsid w:val="00665443"/>
    <w:rsid w:val="006773D9"/>
    <w:rsid w:val="006929BB"/>
    <w:rsid w:val="006D0B8F"/>
    <w:rsid w:val="006D22A5"/>
    <w:rsid w:val="006F73C5"/>
    <w:rsid w:val="0071271F"/>
    <w:rsid w:val="00741EDB"/>
    <w:rsid w:val="007505D5"/>
    <w:rsid w:val="0076753F"/>
    <w:rsid w:val="007950D6"/>
    <w:rsid w:val="007D2559"/>
    <w:rsid w:val="007D3726"/>
    <w:rsid w:val="007D3776"/>
    <w:rsid w:val="0081296A"/>
    <w:rsid w:val="00841F4E"/>
    <w:rsid w:val="00842D24"/>
    <w:rsid w:val="00846476"/>
    <w:rsid w:val="00871754"/>
    <w:rsid w:val="00875A8A"/>
    <w:rsid w:val="00890987"/>
    <w:rsid w:val="008B1D9D"/>
    <w:rsid w:val="008B2FD5"/>
    <w:rsid w:val="008B5EE9"/>
    <w:rsid w:val="008C4C04"/>
    <w:rsid w:val="00900392"/>
    <w:rsid w:val="00936A66"/>
    <w:rsid w:val="0094013A"/>
    <w:rsid w:val="00985447"/>
    <w:rsid w:val="009C3458"/>
    <w:rsid w:val="009D4587"/>
    <w:rsid w:val="009E2CA9"/>
    <w:rsid w:val="009E7D93"/>
    <w:rsid w:val="00A223D4"/>
    <w:rsid w:val="00A31250"/>
    <w:rsid w:val="00A36E66"/>
    <w:rsid w:val="00A400F7"/>
    <w:rsid w:val="00A44DDF"/>
    <w:rsid w:val="00A46A07"/>
    <w:rsid w:val="00A502B1"/>
    <w:rsid w:val="00A53ACE"/>
    <w:rsid w:val="00A634C6"/>
    <w:rsid w:val="00A73F3F"/>
    <w:rsid w:val="00A87B5A"/>
    <w:rsid w:val="00A97F84"/>
    <w:rsid w:val="00AD22F8"/>
    <w:rsid w:val="00B0317A"/>
    <w:rsid w:val="00B35B89"/>
    <w:rsid w:val="00B55A71"/>
    <w:rsid w:val="00B80ADD"/>
    <w:rsid w:val="00B84428"/>
    <w:rsid w:val="00B967B3"/>
    <w:rsid w:val="00B975D4"/>
    <w:rsid w:val="00BA3582"/>
    <w:rsid w:val="00BB5D99"/>
    <w:rsid w:val="00BE0258"/>
    <w:rsid w:val="00BE5717"/>
    <w:rsid w:val="00BF21CC"/>
    <w:rsid w:val="00C058A6"/>
    <w:rsid w:val="00C107B6"/>
    <w:rsid w:val="00C142C8"/>
    <w:rsid w:val="00C3567C"/>
    <w:rsid w:val="00C36026"/>
    <w:rsid w:val="00C461EA"/>
    <w:rsid w:val="00C5139F"/>
    <w:rsid w:val="00C61AC1"/>
    <w:rsid w:val="00C77CB0"/>
    <w:rsid w:val="00C846F5"/>
    <w:rsid w:val="00C91488"/>
    <w:rsid w:val="00CA43A5"/>
    <w:rsid w:val="00CD3FC7"/>
    <w:rsid w:val="00CE6BB8"/>
    <w:rsid w:val="00D62854"/>
    <w:rsid w:val="00D846F4"/>
    <w:rsid w:val="00D94ED7"/>
    <w:rsid w:val="00DC2FED"/>
    <w:rsid w:val="00DD5AC5"/>
    <w:rsid w:val="00E13E56"/>
    <w:rsid w:val="00E44DAA"/>
    <w:rsid w:val="00EA1C3A"/>
    <w:rsid w:val="00EB707B"/>
    <w:rsid w:val="00EC6BE8"/>
    <w:rsid w:val="00EF1950"/>
    <w:rsid w:val="00EF6E2F"/>
    <w:rsid w:val="00F14A70"/>
    <w:rsid w:val="00F24848"/>
    <w:rsid w:val="00F46FE7"/>
    <w:rsid w:val="00F71EE8"/>
    <w:rsid w:val="00F7417E"/>
    <w:rsid w:val="00FB135F"/>
    <w:rsid w:val="00FB4A7E"/>
    <w:rsid w:val="00FB5EB3"/>
    <w:rsid w:val="00FC5512"/>
    <w:rsid w:val="00FE2D34"/>
    <w:rsid w:val="00FE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7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C3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3AC2"/>
    <w:rPr>
      <w:rFonts w:ascii="Tahoma" w:hAnsi="Tahoma" w:cs="Tahoma"/>
      <w:sz w:val="16"/>
      <w:szCs w:val="16"/>
    </w:rPr>
  </w:style>
  <w:style w:type="paragraph" w:styleId="a6">
    <w:name w:val="List Paragraph"/>
    <w:basedOn w:val="a"/>
    <w:uiPriority w:val="34"/>
    <w:qFormat/>
    <w:rsid w:val="001C3AC2"/>
    <w:pPr>
      <w:ind w:left="720"/>
      <w:contextualSpacing/>
    </w:pPr>
  </w:style>
  <w:style w:type="paragraph" w:styleId="a7">
    <w:name w:val="No Spacing"/>
    <w:uiPriority w:val="1"/>
    <w:qFormat/>
    <w:rsid w:val="00247074"/>
    <w:pPr>
      <w:spacing w:after="0" w:line="240" w:lineRule="auto"/>
    </w:pPr>
  </w:style>
  <w:style w:type="character" w:styleId="a8">
    <w:name w:val="Hyperlink"/>
    <w:basedOn w:val="a0"/>
    <w:uiPriority w:val="99"/>
    <w:unhideWhenUsed/>
    <w:rsid w:val="0040167B"/>
    <w:rPr>
      <w:color w:val="0000FF" w:themeColor="hyperlink"/>
      <w:u w:val="single"/>
    </w:rPr>
  </w:style>
  <w:style w:type="character" w:styleId="a9">
    <w:name w:val="FollowedHyperlink"/>
    <w:basedOn w:val="a0"/>
    <w:uiPriority w:val="99"/>
    <w:semiHidden/>
    <w:unhideWhenUsed/>
    <w:rsid w:val="000E315B"/>
    <w:rPr>
      <w:color w:val="800080" w:themeColor="followedHyperlink"/>
      <w:u w:val="single"/>
    </w:rPr>
  </w:style>
  <w:style w:type="table" w:customStyle="1" w:styleId="1">
    <w:name w:val="Сетка таблицы1"/>
    <w:basedOn w:val="a1"/>
    <w:next w:val="aa"/>
    <w:uiPriority w:val="59"/>
    <w:rsid w:val="00A22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A22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2450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45004"/>
  </w:style>
  <w:style w:type="paragraph" w:styleId="ad">
    <w:name w:val="footer"/>
    <w:basedOn w:val="a"/>
    <w:link w:val="ae"/>
    <w:uiPriority w:val="99"/>
    <w:unhideWhenUsed/>
    <w:rsid w:val="002450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45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7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C3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3AC2"/>
    <w:rPr>
      <w:rFonts w:ascii="Tahoma" w:hAnsi="Tahoma" w:cs="Tahoma"/>
      <w:sz w:val="16"/>
      <w:szCs w:val="16"/>
    </w:rPr>
  </w:style>
  <w:style w:type="paragraph" w:styleId="a6">
    <w:name w:val="List Paragraph"/>
    <w:basedOn w:val="a"/>
    <w:uiPriority w:val="34"/>
    <w:qFormat/>
    <w:rsid w:val="001C3AC2"/>
    <w:pPr>
      <w:ind w:left="720"/>
      <w:contextualSpacing/>
    </w:pPr>
  </w:style>
  <w:style w:type="paragraph" w:styleId="a7">
    <w:name w:val="No Spacing"/>
    <w:uiPriority w:val="1"/>
    <w:qFormat/>
    <w:rsid w:val="00247074"/>
    <w:pPr>
      <w:spacing w:after="0" w:line="240" w:lineRule="auto"/>
    </w:pPr>
  </w:style>
  <w:style w:type="character" w:styleId="a8">
    <w:name w:val="Hyperlink"/>
    <w:basedOn w:val="a0"/>
    <w:uiPriority w:val="99"/>
    <w:unhideWhenUsed/>
    <w:rsid w:val="0040167B"/>
    <w:rPr>
      <w:color w:val="0000FF" w:themeColor="hyperlink"/>
      <w:u w:val="single"/>
    </w:rPr>
  </w:style>
  <w:style w:type="character" w:styleId="a9">
    <w:name w:val="FollowedHyperlink"/>
    <w:basedOn w:val="a0"/>
    <w:uiPriority w:val="99"/>
    <w:semiHidden/>
    <w:unhideWhenUsed/>
    <w:rsid w:val="000E315B"/>
    <w:rPr>
      <w:color w:val="800080" w:themeColor="followedHyperlink"/>
      <w:u w:val="single"/>
    </w:rPr>
  </w:style>
  <w:style w:type="table" w:customStyle="1" w:styleId="1">
    <w:name w:val="Сетка таблицы1"/>
    <w:basedOn w:val="a1"/>
    <w:next w:val="aa"/>
    <w:uiPriority w:val="59"/>
    <w:rsid w:val="00A22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A22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2450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45004"/>
  </w:style>
  <w:style w:type="paragraph" w:styleId="ad">
    <w:name w:val="footer"/>
    <w:basedOn w:val="a"/>
    <w:link w:val="ae"/>
    <w:uiPriority w:val="99"/>
    <w:unhideWhenUsed/>
    <w:rsid w:val="002450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4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310">
      <w:bodyDiv w:val="1"/>
      <w:marLeft w:val="0"/>
      <w:marRight w:val="0"/>
      <w:marTop w:val="0"/>
      <w:marBottom w:val="0"/>
      <w:divBdr>
        <w:top w:val="none" w:sz="0" w:space="0" w:color="auto"/>
        <w:left w:val="none" w:sz="0" w:space="0" w:color="auto"/>
        <w:bottom w:val="none" w:sz="0" w:space="0" w:color="auto"/>
        <w:right w:val="none" w:sz="0" w:space="0" w:color="auto"/>
      </w:divBdr>
    </w:div>
    <w:div w:id="62215933">
      <w:bodyDiv w:val="1"/>
      <w:marLeft w:val="0"/>
      <w:marRight w:val="0"/>
      <w:marTop w:val="0"/>
      <w:marBottom w:val="0"/>
      <w:divBdr>
        <w:top w:val="none" w:sz="0" w:space="0" w:color="auto"/>
        <w:left w:val="none" w:sz="0" w:space="0" w:color="auto"/>
        <w:bottom w:val="none" w:sz="0" w:space="0" w:color="auto"/>
        <w:right w:val="none" w:sz="0" w:space="0" w:color="auto"/>
      </w:divBdr>
    </w:div>
    <w:div w:id="97719626">
      <w:bodyDiv w:val="1"/>
      <w:marLeft w:val="0"/>
      <w:marRight w:val="0"/>
      <w:marTop w:val="0"/>
      <w:marBottom w:val="0"/>
      <w:divBdr>
        <w:top w:val="none" w:sz="0" w:space="0" w:color="auto"/>
        <w:left w:val="none" w:sz="0" w:space="0" w:color="auto"/>
        <w:bottom w:val="none" w:sz="0" w:space="0" w:color="auto"/>
        <w:right w:val="none" w:sz="0" w:space="0" w:color="auto"/>
      </w:divBdr>
    </w:div>
    <w:div w:id="140076356">
      <w:bodyDiv w:val="1"/>
      <w:marLeft w:val="0"/>
      <w:marRight w:val="0"/>
      <w:marTop w:val="0"/>
      <w:marBottom w:val="0"/>
      <w:divBdr>
        <w:top w:val="none" w:sz="0" w:space="0" w:color="auto"/>
        <w:left w:val="none" w:sz="0" w:space="0" w:color="auto"/>
        <w:bottom w:val="none" w:sz="0" w:space="0" w:color="auto"/>
        <w:right w:val="none" w:sz="0" w:space="0" w:color="auto"/>
      </w:divBdr>
    </w:div>
    <w:div w:id="464004088">
      <w:bodyDiv w:val="1"/>
      <w:marLeft w:val="0"/>
      <w:marRight w:val="0"/>
      <w:marTop w:val="0"/>
      <w:marBottom w:val="0"/>
      <w:divBdr>
        <w:top w:val="none" w:sz="0" w:space="0" w:color="auto"/>
        <w:left w:val="none" w:sz="0" w:space="0" w:color="auto"/>
        <w:bottom w:val="none" w:sz="0" w:space="0" w:color="auto"/>
        <w:right w:val="none" w:sz="0" w:space="0" w:color="auto"/>
      </w:divBdr>
    </w:div>
    <w:div w:id="486940737">
      <w:bodyDiv w:val="1"/>
      <w:marLeft w:val="0"/>
      <w:marRight w:val="0"/>
      <w:marTop w:val="0"/>
      <w:marBottom w:val="0"/>
      <w:divBdr>
        <w:top w:val="none" w:sz="0" w:space="0" w:color="auto"/>
        <w:left w:val="none" w:sz="0" w:space="0" w:color="auto"/>
        <w:bottom w:val="none" w:sz="0" w:space="0" w:color="auto"/>
        <w:right w:val="none" w:sz="0" w:space="0" w:color="auto"/>
      </w:divBdr>
    </w:div>
    <w:div w:id="539443807">
      <w:bodyDiv w:val="1"/>
      <w:marLeft w:val="0"/>
      <w:marRight w:val="0"/>
      <w:marTop w:val="0"/>
      <w:marBottom w:val="0"/>
      <w:divBdr>
        <w:top w:val="none" w:sz="0" w:space="0" w:color="auto"/>
        <w:left w:val="none" w:sz="0" w:space="0" w:color="auto"/>
        <w:bottom w:val="none" w:sz="0" w:space="0" w:color="auto"/>
        <w:right w:val="none" w:sz="0" w:space="0" w:color="auto"/>
      </w:divBdr>
    </w:div>
    <w:div w:id="700125850">
      <w:bodyDiv w:val="1"/>
      <w:marLeft w:val="0"/>
      <w:marRight w:val="0"/>
      <w:marTop w:val="0"/>
      <w:marBottom w:val="0"/>
      <w:divBdr>
        <w:top w:val="none" w:sz="0" w:space="0" w:color="auto"/>
        <w:left w:val="none" w:sz="0" w:space="0" w:color="auto"/>
        <w:bottom w:val="none" w:sz="0" w:space="0" w:color="auto"/>
        <w:right w:val="none" w:sz="0" w:space="0" w:color="auto"/>
      </w:divBdr>
    </w:div>
    <w:div w:id="816191395">
      <w:bodyDiv w:val="1"/>
      <w:marLeft w:val="0"/>
      <w:marRight w:val="0"/>
      <w:marTop w:val="0"/>
      <w:marBottom w:val="0"/>
      <w:divBdr>
        <w:top w:val="none" w:sz="0" w:space="0" w:color="auto"/>
        <w:left w:val="none" w:sz="0" w:space="0" w:color="auto"/>
        <w:bottom w:val="none" w:sz="0" w:space="0" w:color="auto"/>
        <w:right w:val="none" w:sz="0" w:space="0" w:color="auto"/>
      </w:divBdr>
    </w:div>
    <w:div w:id="929578671">
      <w:bodyDiv w:val="1"/>
      <w:marLeft w:val="0"/>
      <w:marRight w:val="0"/>
      <w:marTop w:val="0"/>
      <w:marBottom w:val="0"/>
      <w:divBdr>
        <w:top w:val="none" w:sz="0" w:space="0" w:color="auto"/>
        <w:left w:val="none" w:sz="0" w:space="0" w:color="auto"/>
        <w:bottom w:val="none" w:sz="0" w:space="0" w:color="auto"/>
        <w:right w:val="none" w:sz="0" w:space="0" w:color="auto"/>
      </w:divBdr>
    </w:div>
    <w:div w:id="1147163501">
      <w:bodyDiv w:val="1"/>
      <w:marLeft w:val="0"/>
      <w:marRight w:val="0"/>
      <w:marTop w:val="0"/>
      <w:marBottom w:val="0"/>
      <w:divBdr>
        <w:top w:val="none" w:sz="0" w:space="0" w:color="auto"/>
        <w:left w:val="none" w:sz="0" w:space="0" w:color="auto"/>
        <w:bottom w:val="none" w:sz="0" w:space="0" w:color="auto"/>
        <w:right w:val="none" w:sz="0" w:space="0" w:color="auto"/>
      </w:divBdr>
    </w:div>
    <w:div w:id="1470513387">
      <w:bodyDiv w:val="1"/>
      <w:marLeft w:val="0"/>
      <w:marRight w:val="0"/>
      <w:marTop w:val="0"/>
      <w:marBottom w:val="0"/>
      <w:divBdr>
        <w:top w:val="none" w:sz="0" w:space="0" w:color="auto"/>
        <w:left w:val="none" w:sz="0" w:space="0" w:color="auto"/>
        <w:bottom w:val="none" w:sz="0" w:space="0" w:color="auto"/>
        <w:right w:val="none" w:sz="0" w:space="0" w:color="auto"/>
      </w:divBdr>
    </w:div>
    <w:div w:id="1606888467">
      <w:bodyDiv w:val="1"/>
      <w:marLeft w:val="0"/>
      <w:marRight w:val="0"/>
      <w:marTop w:val="0"/>
      <w:marBottom w:val="0"/>
      <w:divBdr>
        <w:top w:val="none" w:sz="0" w:space="0" w:color="auto"/>
        <w:left w:val="none" w:sz="0" w:space="0" w:color="auto"/>
        <w:bottom w:val="none" w:sz="0" w:space="0" w:color="auto"/>
        <w:right w:val="none" w:sz="0" w:space="0" w:color="auto"/>
      </w:divBdr>
    </w:div>
    <w:div w:id="1898205023">
      <w:bodyDiv w:val="1"/>
      <w:marLeft w:val="0"/>
      <w:marRight w:val="0"/>
      <w:marTop w:val="0"/>
      <w:marBottom w:val="0"/>
      <w:divBdr>
        <w:top w:val="none" w:sz="0" w:space="0" w:color="auto"/>
        <w:left w:val="none" w:sz="0" w:space="0" w:color="auto"/>
        <w:bottom w:val="none" w:sz="0" w:space="0" w:color="auto"/>
        <w:right w:val="none" w:sz="0" w:space="0" w:color="auto"/>
      </w:divBdr>
    </w:div>
    <w:div w:id="1946110926">
      <w:bodyDiv w:val="1"/>
      <w:marLeft w:val="0"/>
      <w:marRight w:val="0"/>
      <w:marTop w:val="0"/>
      <w:marBottom w:val="0"/>
      <w:divBdr>
        <w:top w:val="none" w:sz="0" w:space="0" w:color="auto"/>
        <w:left w:val="none" w:sz="0" w:space="0" w:color="auto"/>
        <w:bottom w:val="none" w:sz="0" w:space="0" w:color="auto"/>
        <w:right w:val="none" w:sz="0" w:space="0" w:color="auto"/>
      </w:divBdr>
    </w:div>
    <w:div w:id="20860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ibrary.ru/item.asp?id=3054782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18</Pages>
  <Words>7998</Words>
  <Characters>45594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USER</cp:lastModifiedBy>
  <cp:revision>242</cp:revision>
  <dcterms:created xsi:type="dcterms:W3CDTF">2017-10-24T06:42:00Z</dcterms:created>
  <dcterms:modified xsi:type="dcterms:W3CDTF">2017-10-04T02:54:00Z</dcterms:modified>
</cp:coreProperties>
</file>