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789"/>
      </w:tblGrid>
      <w:tr w:rsidR="009E4777" w:rsidTr="009E4777">
        <w:trPr>
          <w:trHeight w:val="554"/>
        </w:trPr>
        <w:tc>
          <w:tcPr>
            <w:tcW w:w="931" w:type="pct"/>
          </w:tcPr>
          <w:p w:rsidR="009E4777" w:rsidRDefault="009E4777" w:rsidP="00E825F6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C9747F" wp14:editId="2E86FF0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pct"/>
            <w:vAlign w:val="center"/>
          </w:tcPr>
          <w:p w:rsidR="009E4777" w:rsidRPr="00E81F2B" w:rsidRDefault="009E4777" w:rsidP="00E825F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E4777" w:rsidRDefault="009E4777" w:rsidP="00E825F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6292A" w:rsidRDefault="0056292A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E825F6" w:rsidRPr="003D299A" w:rsidRDefault="00E825F6" w:rsidP="00E825F6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E825F6">
        <w:rPr>
          <w:rFonts w:ascii="Times New Roman" w:hAnsi="Times New Roman" w:cs="Times New Roman"/>
          <w:b/>
          <w:bCs/>
          <w:sz w:val="32"/>
        </w:rPr>
        <w:t>Общее растениеводство (Земледелие.</w:t>
      </w:r>
      <w:proofErr w:type="gramEnd"/>
      <w:r w:rsidRPr="00E825F6">
        <w:rPr>
          <w:rFonts w:ascii="Times New Roman" w:hAnsi="Times New Roman" w:cs="Times New Roman"/>
          <w:b/>
          <w:bCs/>
          <w:sz w:val="32"/>
        </w:rPr>
        <w:t xml:space="preserve"> </w:t>
      </w:r>
      <w:proofErr w:type="gramStart"/>
      <w:r w:rsidRPr="00E825F6">
        <w:rPr>
          <w:rFonts w:ascii="Times New Roman" w:hAnsi="Times New Roman" w:cs="Times New Roman"/>
          <w:b/>
          <w:bCs/>
          <w:sz w:val="32"/>
        </w:rPr>
        <w:t>Агротехника)</w:t>
      </w:r>
      <w:proofErr w:type="gramEnd"/>
    </w:p>
    <w:p w:rsidR="0017004E" w:rsidRPr="0017004E" w:rsidRDefault="0017004E" w:rsidP="00E825F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56292A" w:rsidRDefault="0056292A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0967">
        <w:rPr>
          <w:rFonts w:ascii="Times New Roman" w:hAnsi="Times New Roman" w:cs="Times New Roman"/>
          <w:b/>
          <w:bCs/>
          <w:sz w:val="28"/>
        </w:rPr>
        <w:t xml:space="preserve">Афанасьев, Р. А. </w:t>
      </w:r>
      <w:r w:rsidRPr="00D90967">
        <w:rPr>
          <w:rFonts w:ascii="Times New Roman" w:hAnsi="Times New Roman" w:cs="Times New Roman"/>
          <w:sz w:val="28"/>
        </w:rPr>
        <w:t xml:space="preserve">Продуктивность зернотравяного севооборота при использовании разных систем удобрения / Р. А. Афанасьев, Г. Е. Мёрзлая, И. В. </w:t>
      </w:r>
      <w:proofErr w:type="spellStart"/>
      <w:r w:rsidRPr="00D90967">
        <w:rPr>
          <w:rFonts w:ascii="Times New Roman" w:hAnsi="Times New Roman" w:cs="Times New Roman"/>
          <w:sz w:val="28"/>
        </w:rPr>
        <w:t>Панкратенкова</w:t>
      </w:r>
      <w:proofErr w:type="spellEnd"/>
      <w:r w:rsidRPr="00D90967">
        <w:rPr>
          <w:rFonts w:ascii="Times New Roman" w:hAnsi="Times New Roman" w:cs="Times New Roman"/>
          <w:sz w:val="28"/>
        </w:rPr>
        <w:t xml:space="preserve"> // Кормопроизводство. - 2013. - № 2. - С. 19-20. </w:t>
      </w:r>
    </w:p>
    <w:p w:rsidR="0056292A" w:rsidRPr="0017004E" w:rsidRDefault="0056292A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E4777" w:rsidRPr="0017004E" w:rsidRDefault="009E4777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E4777">
        <w:rPr>
          <w:rFonts w:ascii="Times New Roman" w:hAnsi="Times New Roman" w:cs="Times New Roman"/>
          <w:b/>
          <w:bCs/>
          <w:sz w:val="28"/>
        </w:rPr>
        <w:t>Бабаян,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4777">
        <w:rPr>
          <w:rFonts w:ascii="Times New Roman" w:hAnsi="Times New Roman" w:cs="Times New Roman"/>
          <w:sz w:val="28"/>
        </w:rPr>
        <w:t>Агромелиорация на склонах юга Приволжской возвышенности / Л. А. Бабаян, А. М. Беляков, В. В. Леонтьев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9E4777">
        <w:rPr>
          <w:rFonts w:ascii="Times New Roman" w:hAnsi="Times New Roman" w:cs="Times New Roman"/>
          <w:sz w:val="28"/>
        </w:rPr>
        <w:t>// Земледелие. - 2013. - № 3. - С. 9-12. - 3 рис., 2 табл. </w:t>
      </w:r>
    </w:p>
    <w:p w:rsidR="009E4777" w:rsidRPr="009E4777" w:rsidRDefault="009E4777" w:rsidP="00E825F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4777">
        <w:rPr>
          <w:rFonts w:ascii="Times New Roman" w:hAnsi="Times New Roman" w:cs="Times New Roman"/>
          <w:bCs/>
          <w:sz w:val="24"/>
        </w:rPr>
        <w:t>Рассказано об основных приемах агромелиорации на склоновых землях Волгоградской области и опыте их использования в ОПХ "</w:t>
      </w:r>
      <w:proofErr w:type="spellStart"/>
      <w:r w:rsidRPr="009E4777">
        <w:rPr>
          <w:rFonts w:ascii="Times New Roman" w:hAnsi="Times New Roman" w:cs="Times New Roman"/>
          <w:bCs/>
          <w:sz w:val="24"/>
        </w:rPr>
        <w:t>Новожизненское</w:t>
      </w:r>
      <w:proofErr w:type="spellEnd"/>
      <w:r w:rsidRPr="009E4777">
        <w:rPr>
          <w:rFonts w:ascii="Times New Roman" w:hAnsi="Times New Roman" w:cs="Times New Roman"/>
          <w:bCs/>
          <w:sz w:val="24"/>
        </w:rPr>
        <w:t>".</w:t>
      </w:r>
    </w:p>
    <w:p w:rsidR="009E4777" w:rsidRPr="003D299A" w:rsidRDefault="009E4777" w:rsidP="00E825F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33C9" w:rsidRPr="00D033C9" w:rsidRDefault="00D033C9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33C9">
        <w:rPr>
          <w:rFonts w:ascii="Times New Roman" w:hAnsi="Times New Roman" w:cs="Times New Roman"/>
          <w:b/>
          <w:bCs/>
          <w:sz w:val="28"/>
        </w:rPr>
        <w:t>Башков,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33C9">
        <w:rPr>
          <w:rFonts w:ascii="Times New Roman" w:hAnsi="Times New Roman" w:cs="Times New Roman"/>
          <w:sz w:val="28"/>
        </w:rPr>
        <w:t>Зависимость продуктивных полевых культур от метеорологических условий / А. С. Башков, Т. Ю. Бортник, М. Н. Загребина</w:t>
      </w:r>
      <w:r>
        <w:rPr>
          <w:rFonts w:ascii="Times New Roman" w:hAnsi="Times New Roman" w:cs="Times New Roman"/>
          <w:sz w:val="28"/>
        </w:rPr>
        <w:t xml:space="preserve"> </w:t>
      </w:r>
      <w:r w:rsidRPr="00D033C9">
        <w:rPr>
          <w:rFonts w:ascii="Times New Roman" w:hAnsi="Times New Roman" w:cs="Times New Roman"/>
          <w:sz w:val="28"/>
        </w:rPr>
        <w:t>// Земледелие. - 2013. - № 3. - С. 31-33. - 2 табл. </w:t>
      </w:r>
    </w:p>
    <w:p w:rsidR="00D033C9" w:rsidRPr="00D033C9" w:rsidRDefault="00D033C9" w:rsidP="00E825F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033C9">
        <w:rPr>
          <w:rFonts w:ascii="Times New Roman" w:hAnsi="Times New Roman" w:cs="Times New Roman"/>
          <w:bCs/>
          <w:sz w:val="24"/>
        </w:rPr>
        <w:t>Вегетационный период в 2010 г. отличался высокой температурой воздуха, пониженным количеством осадков (в мае-июле ГТК 0,65). В таких условиях выявлено снижение урожайности яровых зерновых, однолетних и многолетних трав на 50%. Системное применение удобрений существенно увеличивает устойчивость культур к засухе.</w:t>
      </w:r>
    </w:p>
    <w:p w:rsidR="00D033C9" w:rsidRPr="0017004E" w:rsidRDefault="00D033C9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027CF" w:rsidRDefault="007027CF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5238">
        <w:rPr>
          <w:rFonts w:ascii="Times New Roman" w:hAnsi="Times New Roman" w:cs="Times New Roman"/>
          <w:b/>
          <w:bCs/>
          <w:sz w:val="28"/>
        </w:rPr>
        <w:t>Безлер</w:t>
      </w:r>
      <w:proofErr w:type="spellEnd"/>
      <w:r w:rsidRPr="00FE5238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238">
        <w:rPr>
          <w:rFonts w:ascii="Times New Roman" w:hAnsi="Times New Roman" w:cs="Times New Roman"/>
          <w:sz w:val="28"/>
        </w:rPr>
        <w:t xml:space="preserve">Запашка соломы ячменя и продуктивность культур в зернопропашном севообороте / Н. В. </w:t>
      </w:r>
      <w:proofErr w:type="spellStart"/>
      <w:r w:rsidRPr="00FE5238">
        <w:rPr>
          <w:rFonts w:ascii="Times New Roman" w:hAnsi="Times New Roman" w:cs="Times New Roman"/>
          <w:sz w:val="28"/>
        </w:rPr>
        <w:t>Безлер</w:t>
      </w:r>
      <w:proofErr w:type="spellEnd"/>
      <w:r w:rsidRPr="00FE5238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FE5238">
        <w:rPr>
          <w:rFonts w:ascii="Times New Roman" w:hAnsi="Times New Roman" w:cs="Times New Roman"/>
          <w:sz w:val="28"/>
        </w:rPr>
        <w:t>Черепухина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5238">
        <w:rPr>
          <w:rFonts w:ascii="Times New Roman" w:hAnsi="Times New Roman" w:cs="Times New Roman"/>
          <w:sz w:val="28"/>
        </w:rPr>
        <w:t>// Земледелие. - 2013. - № 4. - С. 11-13. - 2 рис., табл. </w:t>
      </w:r>
    </w:p>
    <w:p w:rsidR="007027CF" w:rsidRPr="00FE5238" w:rsidRDefault="007027CF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5238">
        <w:rPr>
          <w:rFonts w:ascii="Times New Roman" w:hAnsi="Times New Roman" w:cs="Times New Roman"/>
          <w:sz w:val="24"/>
        </w:rPr>
        <w:t xml:space="preserve">Установлено, что последействие запашки соломы ячменя с </w:t>
      </w:r>
      <w:proofErr w:type="spellStart"/>
      <w:r w:rsidRPr="00FE5238">
        <w:rPr>
          <w:rFonts w:ascii="Times New Roman" w:hAnsi="Times New Roman" w:cs="Times New Roman"/>
          <w:sz w:val="24"/>
        </w:rPr>
        <w:t>микромицетом-целлюлозолитиком</w:t>
      </w:r>
      <w:proofErr w:type="spellEnd"/>
      <w:r w:rsidRPr="00FE5238">
        <w:rPr>
          <w:rFonts w:ascii="Times New Roman" w:hAnsi="Times New Roman" w:cs="Times New Roman"/>
          <w:sz w:val="24"/>
        </w:rPr>
        <w:t xml:space="preserve">, питательной добавкой и азотным удобрением способствует снижению </w:t>
      </w:r>
      <w:proofErr w:type="spellStart"/>
      <w:r w:rsidRPr="00FE5238">
        <w:rPr>
          <w:rFonts w:ascii="Times New Roman" w:hAnsi="Times New Roman" w:cs="Times New Roman"/>
          <w:sz w:val="24"/>
        </w:rPr>
        <w:t>фитотоксичности</w:t>
      </w:r>
      <w:proofErr w:type="spellEnd"/>
      <w:r w:rsidRPr="00FE5238">
        <w:rPr>
          <w:rFonts w:ascii="Times New Roman" w:hAnsi="Times New Roman" w:cs="Times New Roman"/>
          <w:sz w:val="24"/>
        </w:rPr>
        <w:t xml:space="preserve"> почвы и увеличивает урожайность культур зернопропашного севооборота.</w:t>
      </w:r>
    </w:p>
    <w:p w:rsidR="007027CF" w:rsidRPr="0017004E" w:rsidRDefault="007027CF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62F64" w:rsidRPr="0017004E" w:rsidRDefault="00962F64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62F64">
        <w:rPr>
          <w:rFonts w:ascii="Times New Roman" w:hAnsi="Times New Roman" w:cs="Times New Roman"/>
          <w:b/>
          <w:bCs/>
          <w:sz w:val="28"/>
        </w:rPr>
        <w:t>Воронцов,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F64">
        <w:rPr>
          <w:rFonts w:ascii="Times New Roman" w:hAnsi="Times New Roman" w:cs="Times New Roman"/>
          <w:sz w:val="28"/>
        </w:rPr>
        <w:t>Влияние способов основной обработки почвы на ее водный и питательный режимы при возделывании сахарной свеклы / В. А. Воронцов</w:t>
      </w:r>
      <w:r>
        <w:rPr>
          <w:rFonts w:ascii="Times New Roman" w:hAnsi="Times New Roman" w:cs="Times New Roman"/>
          <w:sz w:val="28"/>
        </w:rPr>
        <w:t xml:space="preserve"> </w:t>
      </w:r>
      <w:r w:rsidRPr="00B00A7C">
        <w:rPr>
          <w:rFonts w:ascii="Times New Roman" w:hAnsi="Times New Roman" w:cs="Times New Roman"/>
          <w:sz w:val="28"/>
        </w:rPr>
        <w:t>// Земледелие. - 2013. - № 4. - С. 23-26. - 2 табл., 2 рис.</w:t>
      </w:r>
    </w:p>
    <w:p w:rsidR="00962F64" w:rsidRPr="00B00A7C" w:rsidRDefault="00B00A7C" w:rsidP="00E825F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0A7C">
        <w:rPr>
          <w:rFonts w:ascii="Times New Roman" w:hAnsi="Times New Roman" w:cs="Times New Roman"/>
          <w:bCs/>
          <w:sz w:val="24"/>
        </w:rPr>
        <w:t>Проанализированы изменения водного и питательного режимов, происходящие в типичном черноземе в результате применения различных способов основной обработки почвы в зернопропашном севообороте.</w:t>
      </w:r>
    </w:p>
    <w:p w:rsidR="00B00A7C" w:rsidRPr="0017004E" w:rsidRDefault="00B00A7C" w:rsidP="00E825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F2D06" w:rsidRDefault="00F00B0C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00B0C">
        <w:rPr>
          <w:rFonts w:ascii="Times New Roman" w:hAnsi="Times New Roman" w:cs="Times New Roman"/>
          <w:b/>
          <w:bCs/>
          <w:sz w:val="28"/>
        </w:rPr>
        <w:t xml:space="preserve">Лудилов, </w:t>
      </w:r>
      <w:proofErr w:type="gramStart"/>
      <w:r w:rsidRPr="00F00B0C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B0C">
        <w:rPr>
          <w:rFonts w:ascii="Times New Roman" w:hAnsi="Times New Roman" w:cs="Times New Roman"/>
          <w:sz w:val="28"/>
        </w:rPr>
        <w:t>Где и как хранить семена / В. Лудилов</w:t>
      </w:r>
      <w:r>
        <w:rPr>
          <w:rFonts w:ascii="Times New Roman" w:hAnsi="Times New Roman" w:cs="Times New Roman"/>
          <w:sz w:val="28"/>
        </w:rPr>
        <w:t xml:space="preserve"> </w:t>
      </w:r>
      <w:r w:rsidRPr="00F00B0C">
        <w:rPr>
          <w:rFonts w:ascii="Times New Roman" w:hAnsi="Times New Roman" w:cs="Times New Roman"/>
          <w:sz w:val="28"/>
        </w:rPr>
        <w:t>// Приусадебное хозяйство. - 2012. - № 10. - С. 36-37. </w:t>
      </w:r>
    </w:p>
    <w:p w:rsidR="00D90967" w:rsidRDefault="00D90967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6292A" w:rsidRPr="0056292A" w:rsidRDefault="0056292A" w:rsidP="00E82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2A">
        <w:rPr>
          <w:rFonts w:ascii="Times New Roman" w:hAnsi="Times New Roman" w:cs="Times New Roman"/>
          <w:b/>
          <w:bCs/>
          <w:sz w:val="28"/>
          <w:szCs w:val="28"/>
        </w:rPr>
        <w:t>Захаров, А.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92A">
        <w:rPr>
          <w:rFonts w:ascii="Times New Roman" w:hAnsi="Times New Roman" w:cs="Times New Roman"/>
          <w:sz w:val="28"/>
          <w:szCs w:val="28"/>
        </w:rPr>
        <w:t>Эффективность адаптивно-ландшафтной системы земледелия в засушливых условиях Ульяновской области / А. И. Захаров, С. Н. Никитин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92A">
        <w:rPr>
          <w:rFonts w:ascii="Times New Roman" w:hAnsi="Times New Roman" w:cs="Times New Roman"/>
          <w:sz w:val="28"/>
          <w:szCs w:val="28"/>
        </w:rPr>
        <w:t>// Земледелие. - 2013. - № 3. - С. 3-5. </w:t>
      </w:r>
    </w:p>
    <w:p w:rsidR="0056292A" w:rsidRDefault="0056292A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92A">
        <w:rPr>
          <w:rFonts w:ascii="Times New Roman" w:hAnsi="Times New Roman" w:cs="Times New Roman"/>
          <w:sz w:val="24"/>
          <w:szCs w:val="28"/>
        </w:rPr>
        <w:t xml:space="preserve">Дан анализ современного состояния земледелия Ульяновской области, указаны основные причины его неустойчивости к засухам. Обобщены результаты исследований по сохранению плодородия почв и их мониторингу, разработке адаптивно-ландшафтных </w:t>
      </w:r>
      <w:r w:rsidRPr="0056292A">
        <w:rPr>
          <w:rFonts w:ascii="Times New Roman" w:hAnsi="Times New Roman" w:cs="Times New Roman"/>
          <w:sz w:val="24"/>
          <w:szCs w:val="28"/>
        </w:rPr>
        <w:lastRenderedPageBreak/>
        <w:t xml:space="preserve">систем земледелия и применению средств химизации и </w:t>
      </w:r>
      <w:proofErr w:type="spellStart"/>
      <w:r w:rsidRPr="0056292A">
        <w:rPr>
          <w:rFonts w:ascii="Times New Roman" w:hAnsi="Times New Roman" w:cs="Times New Roman"/>
          <w:sz w:val="24"/>
          <w:szCs w:val="28"/>
        </w:rPr>
        <w:t>биологизации</w:t>
      </w:r>
      <w:proofErr w:type="spellEnd"/>
      <w:r w:rsidRPr="0056292A">
        <w:rPr>
          <w:rFonts w:ascii="Times New Roman" w:hAnsi="Times New Roman" w:cs="Times New Roman"/>
          <w:sz w:val="24"/>
          <w:szCs w:val="28"/>
        </w:rPr>
        <w:t xml:space="preserve"> в различных </w:t>
      </w:r>
      <w:proofErr w:type="spellStart"/>
      <w:r w:rsidRPr="0056292A">
        <w:rPr>
          <w:rFonts w:ascii="Times New Roman" w:hAnsi="Times New Roman" w:cs="Times New Roman"/>
          <w:sz w:val="24"/>
          <w:szCs w:val="28"/>
        </w:rPr>
        <w:t>агротехнологиях</w:t>
      </w:r>
      <w:proofErr w:type="spellEnd"/>
      <w:r w:rsidRPr="0056292A">
        <w:rPr>
          <w:rFonts w:ascii="Times New Roman" w:hAnsi="Times New Roman" w:cs="Times New Roman"/>
          <w:sz w:val="24"/>
          <w:szCs w:val="28"/>
        </w:rPr>
        <w:t>.</w:t>
      </w:r>
    </w:p>
    <w:p w:rsidR="00AD57C9" w:rsidRDefault="00AD57C9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57C9" w:rsidRPr="003D299A" w:rsidRDefault="00AD57C9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49DF">
        <w:rPr>
          <w:rFonts w:ascii="Times New Roman" w:hAnsi="Times New Roman" w:cs="Times New Roman"/>
          <w:b/>
          <w:bCs/>
          <w:sz w:val="28"/>
        </w:rPr>
        <w:t xml:space="preserve">Трансформация и баланс углерода в </w:t>
      </w:r>
      <w:proofErr w:type="spellStart"/>
      <w:r w:rsidRPr="00FF49DF">
        <w:rPr>
          <w:rFonts w:ascii="Times New Roman" w:hAnsi="Times New Roman" w:cs="Times New Roman"/>
          <w:b/>
          <w:bCs/>
          <w:sz w:val="28"/>
        </w:rPr>
        <w:t>агроэкосистемах</w:t>
      </w:r>
      <w:proofErr w:type="spellEnd"/>
      <w:r w:rsidRPr="00FF49DF">
        <w:rPr>
          <w:rFonts w:ascii="Times New Roman" w:hAnsi="Times New Roman" w:cs="Times New Roman"/>
          <w:b/>
          <w:bCs/>
          <w:sz w:val="28"/>
        </w:rPr>
        <w:t xml:space="preserve"> интенсивного севооборота на </w:t>
      </w:r>
      <w:proofErr w:type="spellStart"/>
      <w:r w:rsidRPr="00FF49DF">
        <w:rPr>
          <w:rFonts w:ascii="Times New Roman" w:hAnsi="Times New Roman" w:cs="Times New Roman"/>
          <w:b/>
          <w:bCs/>
          <w:sz w:val="28"/>
        </w:rPr>
        <w:t>агросерых</w:t>
      </w:r>
      <w:proofErr w:type="spellEnd"/>
      <w:r w:rsidRPr="00FF49DF">
        <w:rPr>
          <w:rFonts w:ascii="Times New Roman" w:hAnsi="Times New Roman" w:cs="Times New Roman"/>
          <w:b/>
          <w:bCs/>
          <w:sz w:val="28"/>
        </w:rPr>
        <w:t xml:space="preserve"> почвах лесостепи Прибайкалья</w:t>
      </w:r>
      <w:r w:rsidRPr="00FF49DF">
        <w:rPr>
          <w:rFonts w:ascii="Times New Roman" w:hAnsi="Times New Roman" w:cs="Times New Roman"/>
          <w:sz w:val="28"/>
        </w:rPr>
        <w:t xml:space="preserve"> / Л. В. </w:t>
      </w:r>
      <w:proofErr w:type="spellStart"/>
      <w:r w:rsidRPr="00FF49DF">
        <w:rPr>
          <w:rFonts w:ascii="Times New Roman" w:hAnsi="Times New Roman" w:cs="Times New Roman"/>
          <w:sz w:val="28"/>
        </w:rPr>
        <w:t>Помазкина</w:t>
      </w:r>
      <w:proofErr w:type="spellEnd"/>
      <w:r w:rsidRPr="00FF49D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F49DF">
        <w:rPr>
          <w:rFonts w:ascii="Times New Roman" w:hAnsi="Times New Roman" w:cs="Times New Roman"/>
          <w:sz w:val="28"/>
        </w:rPr>
        <w:t>// Агрохимия. - 2013. - № 4. - С. 3-10. </w:t>
      </w:r>
      <w:bookmarkStart w:id="0" w:name="_GoBack"/>
      <w:bookmarkEnd w:id="0"/>
    </w:p>
    <w:p w:rsidR="00AD57C9" w:rsidRDefault="00AD57C9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49DF">
        <w:rPr>
          <w:rFonts w:ascii="Times New Roman" w:hAnsi="Times New Roman" w:cs="Times New Roman"/>
          <w:sz w:val="24"/>
        </w:rPr>
        <w:t xml:space="preserve">В полевых опытах в </w:t>
      </w:r>
      <w:proofErr w:type="spellStart"/>
      <w:r w:rsidRPr="00FF49DF">
        <w:rPr>
          <w:rFonts w:ascii="Times New Roman" w:hAnsi="Times New Roman" w:cs="Times New Roman"/>
          <w:sz w:val="24"/>
        </w:rPr>
        <w:t>агросистемах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интенсивного севооборота на </w:t>
      </w:r>
      <w:proofErr w:type="spellStart"/>
      <w:r w:rsidRPr="00FF49DF">
        <w:rPr>
          <w:rFonts w:ascii="Times New Roman" w:hAnsi="Times New Roman" w:cs="Times New Roman"/>
          <w:sz w:val="24"/>
        </w:rPr>
        <w:t>агросерых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почвах выявлены особенности трансформации углерода, зависящие от плодородия и биоклиматического потенциала </w:t>
      </w:r>
      <w:proofErr w:type="spellStart"/>
      <w:r w:rsidRPr="00FF49DF">
        <w:rPr>
          <w:rFonts w:ascii="Times New Roman" w:hAnsi="Times New Roman" w:cs="Times New Roman"/>
          <w:sz w:val="24"/>
        </w:rPr>
        <w:t>агростепной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зоны Прибайкалья.</w:t>
      </w:r>
    </w:p>
    <w:p w:rsidR="005F5DAC" w:rsidRDefault="005F5DAC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57C9" w:rsidRPr="0017004E" w:rsidRDefault="005F5DAC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F5DAC">
        <w:rPr>
          <w:rFonts w:ascii="Times New Roman" w:hAnsi="Times New Roman" w:cs="Times New Roman"/>
          <w:b/>
          <w:bCs/>
          <w:sz w:val="28"/>
        </w:rPr>
        <w:t>Цыгуткин</w:t>
      </w:r>
      <w:proofErr w:type="spellEnd"/>
      <w:r w:rsidRPr="005F5DAC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5DAC">
        <w:rPr>
          <w:rFonts w:ascii="Times New Roman" w:hAnsi="Times New Roman" w:cs="Times New Roman"/>
          <w:sz w:val="28"/>
        </w:rPr>
        <w:t xml:space="preserve">Двухфакторная неполная факториальная схема опыта 1/2 (6х6) и ее использование в полевом опыте / А. С. </w:t>
      </w:r>
      <w:proofErr w:type="spellStart"/>
      <w:r w:rsidRPr="005F5DAC">
        <w:rPr>
          <w:rFonts w:ascii="Times New Roman" w:hAnsi="Times New Roman" w:cs="Times New Roman"/>
          <w:sz w:val="28"/>
        </w:rPr>
        <w:t>Цыгуткин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5DAC">
        <w:rPr>
          <w:rFonts w:ascii="Times New Roman" w:hAnsi="Times New Roman" w:cs="Times New Roman"/>
          <w:sz w:val="28"/>
        </w:rPr>
        <w:t>// Агрохимия. - 2013. - № 4. - С. 81-86. - 4 табл. </w:t>
      </w:r>
    </w:p>
    <w:p w:rsidR="005F5DAC" w:rsidRDefault="005F5DAC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DAC">
        <w:rPr>
          <w:rFonts w:ascii="Times New Roman" w:hAnsi="Times New Roman" w:cs="Times New Roman"/>
          <w:sz w:val="24"/>
          <w:szCs w:val="28"/>
        </w:rPr>
        <w:t>В статье описана конструкция неполной факториальной схемы опыта 1/2 (6х6), приведены: методика корректировки экспериментальных данных, которая предшествует статистическому анализу, и алгоритм проведения дисперсионного и регрессионного анализа данных. Дано сравнение существующих двухфакторных факториальных схем по информативности и доказано преимущество представленной схемы по данному показателю.</w:t>
      </w:r>
    </w:p>
    <w:p w:rsidR="009C0A90" w:rsidRDefault="009C0A90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0A90" w:rsidRDefault="009C0A90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0A90" w:rsidRPr="005F5DAC" w:rsidRDefault="009C0A90" w:rsidP="00E825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9C0A90" w:rsidRPr="005F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45"/>
    <w:rsid w:val="0017004E"/>
    <w:rsid w:val="003D299A"/>
    <w:rsid w:val="0056292A"/>
    <w:rsid w:val="005F5DAC"/>
    <w:rsid w:val="007027CF"/>
    <w:rsid w:val="007F2D06"/>
    <w:rsid w:val="00962F64"/>
    <w:rsid w:val="009C0A90"/>
    <w:rsid w:val="009E4777"/>
    <w:rsid w:val="00AD57C9"/>
    <w:rsid w:val="00B00A7C"/>
    <w:rsid w:val="00BC7F45"/>
    <w:rsid w:val="00D033C9"/>
    <w:rsid w:val="00D90967"/>
    <w:rsid w:val="00E825F6"/>
    <w:rsid w:val="00F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777"/>
  </w:style>
  <w:style w:type="table" w:styleId="a6">
    <w:name w:val="Table Grid"/>
    <w:basedOn w:val="a1"/>
    <w:uiPriority w:val="59"/>
    <w:rsid w:val="009E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777"/>
  </w:style>
  <w:style w:type="table" w:styleId="a6">
    <w:name w:val="Table Grid"/>
    <w:basedOn w:val="a1"/>
    <w:uiPriority w:val="59"/>
    <w:rsid w:val="009E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2013-04-23T07:24:00Z</dcterms:created>
  <dcterms:modified xsi:type="dcterms:W3CDTF">2013-07-01T00:18:00Z</dcterms:modified>
</cp:coreProperties>
</file>