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46D29" w:rsidTr="00146D29">
        <w:tc>
          <w:tcPr>
            <w:tcW w:w="828" w:type="pct"/>
            <w:hideMark/>
          </w:tcPr>
          <w:p w:rsidR="00146D29" w:rsidRDefault="00146D2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eastAsiaTheme="maj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46D29" w:rsidRDefault="00146D2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46D29" w:rsidRDefault="00146D2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87ED6" w:rsidRPr="00187ED6" w:rsidRDefault="00187ED6" w:rsidP="007C7537">
      <w:pPr>
        <w:pStyle w:val="a4"/>
        <w:ind w:left="1069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187ED6" w:rsidRPr="00187ED6" w:rsidRDefault="00187ED6" w:rsidP="007C7537">
      <w:pPr>
        <w:pStyle w:val="a4"/>
        <w:spacing w:after="0" w:line="240" w:lineRule="auto"/>
        <w:ind w:left="10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Оленеводство</w:t>
      </w:r>
    </w:p>
    <w:p w:rsidR="009C1507" w:rsidRDefault="009C1507" w:rsidP="007C7537">
      <w:pPr>
        <w:pStyle w:val="a9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187ED6">
        <w:rPr>
          <w:rFonts w:ascii="Times New Roman" w:hAnsi="Times New Roman" w:cs="Times New Roman"/>
          <w:b/>
          <w:sz w:val="28"/>
        </w:rPr>
        <w:t>Грибанова, О. Г.</w:t>
      </w:r>
      <w:r w:rsidRPr="00187ED6">
        <w:rPr>
          <w:rFonts w:ascii="Times New Roman" w:hAnsi="Times New Roman" w:cs="Times New Roman"/>
          <w:sz w:val="28"/>
        </w:rPr>
        <w:t xml:space="preserve"> Сезонные изменения </w:t>
      </w:r>
      <w:proofErr w:type="gramStart"/>
      <w:r w:rsidRPr="00187ED6">
        <w:rPr>
          <w:rFonts w:ascii="Times New Roman" w:hAnsi="Times New Roman" w:cs="Times New Roman"/>
          <w:sz w:val="28"/>
        </w:rPr>
        <w:t>структуры клубочковой зоны надпочечников самок марала</w:t>
      </w:r>
      <w:proofErr w:type="gramEnd"/>
      <w:r w:rsidRPr="00187ED6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187ED6">
        <w:rPr>
          <w:rFonts w:ascii="Times New Roman" w:hAnsi="Times New Roman" w:cs="Times New Roman"/>
          <w:sz w:val="28"/>
        </w:rPr>
        <w:t xml:space="preserve">Г. Грибанова // </w:t>
      </w:r>
      <w:proofErr w:type="spellStart"/>
      <w:r w:rsidRPr="00187ED6">
        <w:rPr>
          <w:rFonts w:ascii="Times New Roman" w:hAnsi="Times New Roman" w:cs="Times New Roman"/>
          <w:sz w:val="28"/>
        </w:rPr>
        <w:t>Вестн</w:t>
      </w:r>
      <w:proofErr w:type="spellEnd"/>
      <w:r w:rsidRPr="00187ED6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187ED6">
        <w:rPr>
          <w:rFonts w:ascii="Times New Roman" w:hAnsi="Times New Roman" w:cs="Times New Roman"/>
          <w:sz w:val="28"/>
        </w:rPr>
        <w:t>аграр</w:t>
      </w:r>
      <w:proofErr w:type="spellEnd"/>
      <w:r w:rsidRPr="00187ED6">
        <w:rPr>
          <w:rFonts w:ascii="Times New Roman" w:hAnsi="Times New Roman" w:cs="Times New Roman"/>
          <w:sz w:val="28"/>
        </w:rPr>
        <w:t>. ун-та. – 2017. – № 8 (154). – С. 124-127.</w:t>
      </w:r>
      <w:r w:rsidRPr="00187ED6">
        <w:rPr>
          <w:rFonts w:ascii="Times New Roman" w:hAnsi="Times New Roman" w:cs="Times New Roman"/>
          <w:sz w:val="24"/>
        </w:rPr>
        <w:t xml:space="preserve"> </w:t>
      </w:r>
    </w:p>
    <w:p w:rsidR="009C1507" w:rsidRDefault="009C1507" w:rsidP="009C1507">
      <w:pPr>
        <w:pStyle w:val="a9"/>
        <w:numPr>
          <w:ilvl w:val="0"/>
          <w:numId w:val="1"/>
        </w:numPr>
        <w:tabs>
          <w:tab w:val="clear" w:pos="1069"/>
          <w:tab w:val="num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187ED6">
        <w:rPr>
          <w:rFonts w:ascii="Times New Roman" w:hAnsi="Times New Roman" w:cs="Times New Roman"/>
          <w:sz w:val="24"/>
        </w:rPr>
        <w:t xml:space="preserve">На светооптическом уровне исследованы морфометрические параметры клубочковой </w:t>
      </w:r>
      <w:proofErr w:type="gramStart"/>
      <w:r w:rsidRPr="00187ED6">
        <w:rPr>
          <w:rFonts w:ascii="Times New Roman" w:hAnsi="Times New Roman" w:cs="Times New Roman"/>
          <w:sz w:val="24"/>
        </w:rPr>
        <w:t>зоны коркового вещества надпочечников взрослых холостых самок марала</w:t>
      </w:r>
      <w:proofErr w:type="gramEnd"/>
      <w:r w:rsidRPr="00187ED6">
        <w:rPr>
          <w:rFonts w:ascii="Times New Roman" w:hAnsi="Times New Roman" w:cs="Times New Roman"/>
          <w:sz w:val="24"/>
        </w:rPr>
        <w:t xml:space="preserve"> как показатели функционального состояния минералокортикоидных клеток. Выявлены изменения структурных частей клубочковой зоны в течение года. Морфологические признаки усиления минералокортикоидной активности надпочечников обнаружены у самок марала в весенний период года, когда повышается общий обмен. По сравнению с зимним сезоном весной капиллярная сеть между тяжами клеток расширяется, значительно возрастает величина объема ядер и ядерно-цитоплазматическое соотношение. Летом тяжи клеток располагаются параллельно друг другу, не образуя гроздьев, значения </w:t>
      </w:r>
      <w:proofErr w:type="spellStart"/>
      <w:r w:rsidRPr="00187ED6">
        <w:rPr>
          <w:rFonts w:ascii="Times New Roman" w:hAnsi="Times New Roman" w:cs="Times New Roman"/>
          <w:sz w:val="24"/>
        </w:rPr>
        <w:t>кариометрических</w:t>
      </w:r>
      <w:proofErr w:type="spellEnd"/>
      <w:r w:rsidRPr="00187ED6">
        <w:rPr>
          <w:rFonts w:ascii="Times New Roman" w:hAnsi="Times New Roman" w:cs="Times New Roman"/>
          <w:sz w:val="24"/>
        </w:rPr>
        <w:t xml:space="preserve"> показателей снижаются. Максимальная активность клеток клубочковой зоны в году приходится на осенний сезон. Осенью клубочковая зона расширяется, отмечается увеличение диаметра клеток и объема их ядер, причем довольно резкое повышение значения объема ядер приводит к снижению ядерно-цитоплазматического соотношения.</w:t>
      </w:r>
    </w:p>
    <w:p w:rsidR="009C1507" w:rsidRPr="00431A05" w:rsidRDefault="009C1507" w:rsidP="00431A05">
      <w:pPr>
        <w:pStyle w:val="a9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</w:p>
    <w:p w:rsidR="009C1507" w:rsidRPr="00187ED6" w:rsidRDefault="009C1507" w:rsidP="009C1507">
      <w:pPr>
        <w:pStyle w:val="a9"/>
        <w:numPr>
          <w:ilvl w:val="0"/>
          <w:numId w:val="1"/>
        </w:numPr>
        <w:tabs>
          <w:tab w:val="clear" w:pos="1069"/>
          <w:tab w:val="num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87ED6">
        <w:rPr>
          <w:rFonts w:ascii="Times New Roman" w:hAnsi="Times New Roman" w:cs="Times New Roman"/>
          <w:b/>
          <w:sz w:val="28"/>
        </w:rPr>
        <w:t xml:space="preserve">Изучение связи возраста маралов </w:t>
      </w:r>
      <w:proofErr w:type="spellStart"/>
      <w:r w:rsidRPr="00187ED6">
        <w:rPr>
          <w:rFonts w:ascii="Times New Roman" w:hAnsi="Times New Roman" w:cs="Times New Roman"/>
          <w:b/>
          <w:sz w:val="28"/>
        </w:rPr>
        <w:t>алтае-саянской</w:t>
      </w:r>
      <w:proofErr w:type="spellEnd"/>
      <w:r w:rsidRPr="00187ED6">
        <w:rPr>
          <w:rFonts w:ascii="Times New Roman" w:hAnsi="Times New Roman" w:cs="Times New Roman"/>
          <w:b/>
          <w:sz w:val="28"/>
        </w:rPr>
        <w:t xml:space="preserve"> породы с массой сырых пантов и их промерами</w:t>
      </w:r>
      <w:r w:rsidRPr="00187ED6">
        <w:rPr>
          <w:rFonts w:ascii="Times New Roman" w:hAnsi="Times New Roman" w:cs="Times New Roman"/>
          <w:sz w:val="28"/>
        </w:rPr>
        <w:t xml:space="preserve"> / Л.</w:t>
      </w:r>
      <w:r>
        <w:rPr>
          <w:rFonts w:ascii="Times New Roman" w:hAnsi="Times New Roman" w:cs="Times New Roman"/>
          <w:sz w:val="28"/>
        </w:rPr>
        <w:t xml:space="preserve"> </w:t>
      </w:r>
      <w:r w:rsidRPr="00187ED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7ED6">
        <w:rPr>
          <w:rFonts w:ascii="Times New Roman" w:hAnsi="Times New Roman" w:cs="Times New Roman"/>
          <w:sz w:val="28"/>
        </w:rPr>
        <w:t>Растопшина</w:t>
      </w:r>
      <w:proofErr w:type="spellEnd"/>
      <w:r w:rsidRPr="00187ED6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187ED6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187ED6">
        <w:rPr>
          <w:rFonts w:ascii="Times New Roman" w:hAnsi="Times New Roman" w:cs="Times New Roman"/>
          <w:sz w:val="28"/>
        </w:rPr>
        <w:t>Вестн</w:t>
      </w:r>
      <w:proofErr w:type="spellEnd"/>
      <w:r w:rsidRPr="00187ED6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187ED6">
        <w:rPr>
          <w:rFonts w:ascii="Times New Roman" w:hAnsi="Times New Roman" w:cs="Times New Roman"/>
          <w:sz w:val="28"/>
        </w:rPr>
        <w:t>аграр</w:t>
      </w:r>
      <w:proofErr w:type="spellEnd"/>
      <w:r w:rsidRPr="00187ED6">
        <w:rPr>
          <w:rFonts w:ascii="Times New Roman" w:hAnsi="Times New Roman" w:cs="Times New Roman"/>
          <w:sz w:val="28"/>
        </w:rPr>
        <w:t>. ун-та. – 2017. – № 5 (151). – С. 95-99.</w:t>
      </w:r>
    </w:p>
    <w:p w:rsidR="009C1507" w:rsidRDefault="009C1507" w:rsidP="00431A05">
      <w:pPr>
        <w:pStyle w:val="a9"/>
        <w:widowControl w:val="0"/>
        <w:numPr>
          <w:ilvl w:val="0"/>
          <w:numId w:val="1"/>
        </w:numPr>
        <w:tabs>
          <w:tab w:val="clear" w:pos="1069"/>
          <w:tab w:val="num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C1507">
        <w:rPr>
          <w:rFonts w:ascii="Times New Roman" w:hAnsi="Times New Roman" w:cs="Times New Roman"/>
          <w:sz w:val="24"/>
        </w:rPr>
        <w:t xml:space="preserve">Изучена связь возраста маралов </w:t>
      </w:r>
      <w:proofErr w:type="spellStart"/>
      <w:r w:rsidRPr="009C1507">
        <w:rPr>
          <w:rFonts w:ascii="Times New Roman" w:hAnsi="Times New Roman" w:cs="Times New Roman"/>
          <w:sz w:val="24"/>
        </w:rPr>
        <w:t>алтае-саянской</w:t>
      </w:r>
      <w:proofErr w:type="spellEnd"/>
      <w:r w:rsidRPr="009C1507">
        <w:rPr>
          <w:rFonts w:ascii="Times New Roman" w:hAnsi="Times New Roman" w:cs="Times New Roman"/>
          <w:sz w:val="24"/>
        </w:rPr>
        <w:t xml:space="preserve"> породы с массой сырых пантов и их промерами в производственных условиях СПК ПЗ «</w:t>
      </w:r>
      <w:proofErr w:type="spellStart"/>
      <w:r w:rsidRPr="009C1507">
        <w:rPr>
          <w:rFonts w:ascii="Times New Roman" w:hAnsi="Times New Roman" w:cs="Times New Roman"/>
          <w:sz w:val="24"/>
        </w:rPr>
        <w:t>Абайский</w:t>
      </w:r>
      <w:proofErr w:type="spellEnd"/>
      <w:r w:rsidRPr="009C150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9C1507">
        <w:rPr>
          <w:rFonts w:ascii="Times New Roman" w:hAnsi="Times New Roman" w:cs="Times New Roman"/>
          <w:sz w:val="24"/>
        </w:rPr>
        <w:t>Усть-Коксинского</w:t>
      </w:r>
      <w:proofErr w:type="spellEnd"/>
      <w:r w:rsidRPr="009C1507">
        <w:rPr>
          <w:rFonts w:ascii="Times New Roman" w:hAnsi="Times New Roman" w:cs="Times New Roman"/>
          <w:sz w:val="24"/>
        </w:rPr>
        <w:t xml:space="preserve"> района Республики Алтай в 2016 г. С двухлетнего до девятилетнего возраста масса сырых пантов увеличилась на 6,2 кг, или на 80,5%. Установлено, что с трёхлетнего до девятилетнего возраста маралов масса левого и правого </w:t>
      </w:r>
      <w:proofErr w:type="spellStart"/>
      <w:r w:rsidRPr="009C1507">
        <w:rPr>
          <w:rFonts w:ascii="Times New Roman" w:hAnsi="Times New Roman" w:cs="Times New Roman"/>
          <w:sz w:val="24"/>
        </w:rPr>
        <w:t>панта</w:t>
      </w:r>
      <w:proofErr w:type="spellEnd"/>
      <w:r w:rsidRPr="009C1507">
        <w:rPr>
          <w:rFonts w:ascii="Times New Roman" w:hAnsi="Times New Roman" w:cs="Times New Roman"/>
          <w:sz w:val="24"/>
        </w:rPr>
        <w:t xml:space="preserve"> увеличилась на 2,49 кг, или на</w:t>
      </w:r>
      <w:proofErr w:type="gramEnd"/>
      <w:r w:rsidRPr="009C150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C1507">
        <w:rPr>
          <w:rFonts w:ascii="Times New Roman" w:hAnsi="Times New Roman" w:cs="Times New Roman"/>
          <w:sz w:val="24"/>
        </w:rPr>
        <w:t xml:space="preserve">64,7%. Длина ствола пантов у маралов с двух до девяти лет увеличилась на 94,2%, а толщина - на 80,0%. Анализируя промеры отростков, можно сказать, что длина отростков увеличивается от 91,4 до 117,0%. Глубина </w:t>
      </w:r>
      <w:proofErr w:type="spellStart"/>
      <w:r w:rsidRPr="009C1507">
        <w:rPr>
          <w:rFonts w:ascii="Times New Roman" w:hAnsi="Times New Roman" w:cs="Times New Roman"/>
          <w:sz w:val="24"/>
        </w:rPr>
        <w:t>раздвоя</w:t>
      </w:r>
      <w:proofErr w:type="spellEnd"/>
      <w:r w:rsidRPr="009C1507">
        <w:rPr>
          <w:rFonts w:ascii="Times New Roman" w:hAnsi="Times New Roman" w:cs="Times New Roman"/>
          <w:sz w:val="24"/>
        </w:rPr>
        <w:t xml:space="preserve"> за исследуемый период стала больше на 4,5 см. Коэффициент вариации массы пары пантов имеет высокую степень изменчивости (</w:t>
      </w:r>
      <w:proofErr w:type="spellStart"/>
      <w:r w:rsidRPr="009C1507">
        <w:rPr>
          <w:rFonts w:ascii="Times New Roman" w:hAnsi="Times New Roman" w:cs="Times New Roman"/>
          <w:sz w:val="24"/>
        </w:rPr>
        <w:t>Cv</w:t>
      </w:r>
      <w:proofErr w:type="spellEnd"/>
      <w:r w:rsidRPr="009C1507">
        <w:rPr>
          <w:rFonts w:ascii="Times New Roman" w:hAnsi="Times New Roman" w:cs="Times New Roman"/>
          <w:sz w:val="24"/>
        </w:rPr>
        <w:t>=18,2-41,4%), но с пятилетнего возраста наблюдается снижение этого</w:t>
      </w:r>
      <w:proofErr w:type="gramEnd"/>
      <w:r w:rsidRPr="009C1507">
        <w:rPr>
          <w:rFonts w:ascii="Times New Roman" w:hAnsi="Times New Roman" w:cs="Times New Roman"/>
          <w:sz w:val="24"/>
        </w:rPr>
        <w:t xml:space="preserve"> показателя, что также указывает на стабилизацию продуктивности рогачей с данного возраста. </w:t>
      </w:r>
      <w:proofErr w:type="gramStart"/>
      <w:r w:rsidRPr="009C1507">
        <w:rPr>
          <w:rFonts w:ascii="Times New Roman" w:hAnsi="Times New Roman" w:cs="Times New Roman"/>
          <w:sz w:val="24"/>
        </w:rPr>
        <w:t>Коэффициент корреляции между возрастом и массой пантов маралов с двухлетнего по девятилетний возраста составляет r=+0,82, между возрастом и длиной ствола r=+0,78, а также возрастом и обхватом ствола r=+0,80, что определяет высокую положительную коррелятивную связь между этими признаками.</w:t>
      </w:r>
      <w:proofErr w:type="gramEnd"/>
      <w:r w:rsidRPr="009C1507">
        <w:rPr>
          <w:rFonts w:ascii="Times New Roman" w:hAnsi="Times New Roman" w:cs="Times New Roman"/>
          <w:sz w:val="24"/>
        </w:rPr>
        <w:t xml:space="preserve"> Коэффициент регрессии между массой сырых пантов и обхватом, длиной ствола и отростков положительный - от 1,4 до 6,7. </w:t>
      </w:r>
      <w:proofErr w:type="gramStart"/>
      <w:r w:rsidRPr="009C1507">
        <w:rPr>
          <w:rFonts w:ascii="Times New Roman" w:hAnsi="Times New Roman" w:cs="Times New Roman"/>
          <w:sz w:val="24"/>
        </w:rPr>
        <w:t xml:space="preserve">Из этого следует, что при увеличении массы пантов на 1 кг способствует повышению линейных промеров пантов в пределах 1,4-6,7 см, а прирост пантов на 1 см приведет к увеличению массы рогов на 100-600 г. Таким образом, использование взаимосвязи между массой и линейными промерами сырых пантов с возрастом маралов открывает возможность для создания однородного стада оленей с высокой пантовой продуктивностью. </w:t>
      </w:r>
      <w:proofErr w:type="gramEnd"/>
    </w:p>
    <w:p w:rsidR="00431A05" w:rsidRDefault="00431A05" w:rsidP="00431A05">
      <w:pPr>
        <w:pStyle w:val="a9"/>
        <w:widowControl w:val="0"/>
        <w:numPr>
          <w:ilvl w:val="0"/>
          <w:numId w:val="1"/>
        </w:numPr>
        <w:tabs>
          <w:tab w:val="clear" w:pos="1069"/>
          <w:tab w:val="num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9C1507" w:rsidRPr="00187ED6" w:rsidRDefault="009C1507" w:rsidP="009C1507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87ED6">
        <w:rPr>
          <w:rFonts w:ascii="Times New Roman" w:hAnsi="Times New Roman" w:cs="Times New Roman"/>
          <w:b/>
          <w:sz w:val="28"/>
        </w:rPr>
        <w:t>Мишина</w:t>
      </w:r>
      <w:proofErr w:type="gramEnd"/>
      <w:r w:rsidRPr="00187ED6">
        <w:rPr>
          <w:rFonts w:ascii="Times New Roman" w:hAnsi="Times New Roman" w:cs="Times New Roman"/>
          <w:b/>
          <w:sz w:val="28"/>
        </w:rPr>
        <w:t>, О. С.</w:t>
      </w:r>
      <w:r w:rsidRPr="00187ED6">
        <w:rPr>
          <w:rFonts w:ascii="Times New Roman" w:hAnsi="Times New Roman" w:cs="Times New Roman"/>
          <w:sz w:val="28"/>
        </w:rPr>
        <w:t xml:space="preserve"> К морфологии некоторых структур носовой полости марала / О.</w:t>
      </w:r>
      <w:r>
        <w:rPr>
          <w:rFonts w:ascii="Times New Roman" w:hAnsi="Times New Roman" w:cs="Times New Roman"/>
          <w:sz w:val="28"/>
        </w:rPr>
        <w:t xml:space="preserve"> </w:t>
      </w:r>
      <w:r w:rsidRPr="00187ED6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187ED6">
        <w:rPr>
          <w:rFonts w:ascii="Times New Roman" w:hAnsi="Times New Roman" w:cs="Times New Roman"/>
          <w:sz w:val="28"/>
        </w:rPr>
        <w:t>Мишина, Ю.</w:t>
      </w:r>
      <w:r>
        <w:rPr>
          <w:rFonts w:ascii="Times New Roman" w:hAnsi="Times New Roman" w:cs="Times New Roman"/>
          <w:sz w:val="28"/>
        </w:rPr>
        <w:t xml:space="preserve"> </w:t>
      </w:r>
      <w:r w:rsidRPr="00187ED6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187ED6">
        <w:rPr>
          <w:rFonts w:ascii="Times New Roman" w:hAnsi="Times New Roman" w:cs="Times New Roman"/>
          <w:sz w:val="28"/>
        </w:rPr>
        <w:t>Булеца</w:t>
      </w:r>
      <w:proofErr w:type="spellEnd"/>
      <w:r w:rsidRPr="00187ED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87ED6">
        <w:rPr>
          <w:rFonts w:ascii="Times New Roman" w:hAnsi="Times New Roman" w:cs="Times New Roman"/>
          <w:sz w:val="28"/>
        </w:rPr>
        <w:t>Вестн</w:t>
      </w:r>
      <w:proofErr w:type="spellEnd"/>
      <w:r w:rsidRPr="00187ED6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187ED6">
        <w:rPr>
          <w:rFonts w:ascii="Times New Roman" w:hAnsi="Times New Roman" w:cs="Times New Roman"/>
          <w:sz w:val="28"/>
        </w:rPr>
        <w:t>аграр</w:t>
      </w:r>
      <w:proofErr w:type="spellEnd"/>
      <w:r w:rsidRPr="00187ED6">
        <w:rPr>
          <w:rFonts w:ascii="Times New Roman" w:hAnsi="Times New Roman" w:cs="Times New Roman"/>
          <w:sz w:val="28"/>
        </w:rPr>
        <w:t>. ун-та. – 2017. – № 6 (152). – С. 133-137</w:t>
      </w:r>
      <w:r>
        <w:rPr>
          <w:rFonts w:ascii="Times New Roman" w:hAnsi="Times New Roman" w:cs="Times New Roman"/>
          <w:sz w:val="28"/>
        </w:rPr>
        <w:t>.</w:t>
      </w:r>
    </w:p>
    <w:p w:rsidR="009C1507" w:rsidRDefault="009C1507" w:rsidP="00431A05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187ED6">
        <w:rPr>
          <w:rFonts w:ascii="Times New Roman" w:hAnsi="Times New Roman" w:cs="Times New Roman"/>
          <w:sz w:val="24"/>
        </w:rPr>
        <w:lastRenderedPageBreak/>
        <w:t>Согласно литературным данным, изучению данного вопроса у маралов особого внимания не уделялось. Наличие в стенках носа проводящих путей носовой полости обеспечивает просвет проводящих путей и, конечно, свободный доступ воздуха в легкие и обратно. Нагревание воздуха происходит за счет кровеносных сплетений под слизистой оболочкой, особенно в носовой полости. Ощущение запаха обеспечивается обонятельным эпителием носовой полости, увлажнение воздуха - выделением слизистой оболочкой носовой полости жидкого секрета желез, расположенных в толще слизистой оболочки. Очищение воздуха от пыли происходит за счет ресничек мерцательного эпителия слизистой оболочки. Исследования проводились на клинически здоровых маралах, взятых в Республике Алтай от 4 гол</w:t>
      </w:r>
      <w:proofErr w:type="gramStart"/>
      <w:r w:rsidRPr="00187ED6">
        <w:rPr>
          <w:rFonts w:ascii="Times New Roman" w:hAnsi="Times New Roman" w:cs="Times New Roman"/>
          <w:sz w:val="24"/>
        </w:rPr>
        <w:t>.</w:t>
      </w:r>
      <w:proofErr w:type="gramEnd"/>
      <w:r w:rsidRPr="00187ED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87ED6">
        <w:rPr>
          <w:rFonts w:ascii="Times New Roman" w:hAnsi="Times New Roman" w:cs="Times New Roman"/>
          <w:sz w:val="24"/>
        </w:rPr>
        <w:t>в</w:t>
      </w:r>
      <w:proofErr w:type="gramEnd"/>
      <w:r w:rsidRPr="00187ED6">
        <w:rPr>
          <w:rFonts w:ascii="Times New Roman" w:hAnsi="Times New Roman" w:cs="Times New Roman"/>
          <w:sz w:val="24"/>
        </w:rPr>
        <w:t xml:space="preserve"> возрасте 3-4 лет. Материал фиксировали в 10-12%-ном формалине. Окраску эпителиальных тканей проводили </w:t>
      </w:r>
      <w:proofErr w:type="gramStart"/>
      <w:r w:rsidRPr="00187ED6">
        <w:rPr>
          <w:rFonts w:ascii="Times New Roman" w:hAnsi="Times New Roman" w:cs="Times New Roman"/>
          <w:sz w:val="24"/>
        </w:rPr>
        <w:t>гематоксилин-эозином</w:t>
      </w:r>
      <w:proofErr w:type="gramEnd"/>
      <w:r w:rsidRPr="00187ED6">
        <w:rPr>
          <w:rFonts w:ascii="Times New Roman" w:hAnsi="Times New Roman" w:cs="Times New Roman"/>
          <w:sz w:val="24"/>
        </w:rPr>
        <w:t xml:space="preserve"> по методу Ван-</w:t>
      </w:r>
      <w:proofErr w:type="spellStart"/>
      <w:r w:rsidRPr="00187ED6">
        <w:rPr>
          <w:rFonts w:ascii="Times New Roman" w:hAnsi="Times New Roman" w:cs="Times New Roman"/>
          <w:sz w:val="24"/>
        </w:rPr>
        <w:t>Гизон</w:t>
      </w:r>
      <w:proofErr w:type="spellEnd"/>
      <w:r w:rsidRPr="00187ED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87ED6">
        <w:rPr>
          <w:rFonts w:ascii="Times New Roman" w:hAnsi="Times New Roman" w:cs="Times New Roman"/>
          <w:sz w:val="24"/>
        </w:rPr>
        <w:t>Бемеру</w:t>
      </w:r>
      <w:proofErr w:type="spellEnd"/>
      <w:r w:rsidRPr="00187ED6">
        <w:rPr>
          <w:rFonts w:ascii="Times New Roman" w:hAnsi="Times New Roman" w:cs="Times New Roman"/>
          <w:sz w:val="24"/>
        </w:rPr>
        <w:t xml:space="preserve">. У маралов слизистая оболочка обонятельных ходов имеет желтоватый цвет из-за наличия пигмента и начинается спереди от переднего конца верхней раковины прямой складкой, а с вентральной раковины слизистая оболочка очень широкая и идет в крыловидную складку. Эпителий обонятельных клеток формирует разветвленные трубчатые железы. Собственная пластинка слизистой оболочки содержит коллагеновые и эластические волокна. Таким образом, особенности </w:t>
      </w:r>
      <w:proofErr w:type="spellStart"/>
      <w:r w:rsidRPr="00187ED6">
        <w:rPr>
          <w:rFonts w:ascii="Times New Roman" w:hAnsi="Times New Roman" w:cs="Times New Roman"/>
          <w:sz w:val="24"/>
        </w:rPr>
        <w:t>строениия</w:t>
      </w:r>
      <w:proofErr w:type="spellEnd"/>
      <w:r w:rsidRPr="00187ED6">
        <w:rPr>
          <w:rFonts w:ascii="Times New Roman" w:hAnsi="Times New Roman" w:cs="Times New Roman"/>
          <w:sz w:val="24"/>
        </w:rPr>
        <w:t xml:space="preserve"> носовых ходов и раковин у маралов связаны с морфологическим строением слизистой оболочки носовых раковин, а именно наличие густой сосудистой сети по типу кавернозного тела. У маралов при возбуждении в период гона происходят стимуляция обонятельных рецепторов и кровенаполнение слизистой оболочки носовых раковин. В холодную же погоду большое количество сосудов способствует согреванию воздуха, направляющегося в легкие. </w:t>
      </w:r>
    </w:p>
    <w:p w:rsidR="009C1507" w:rsidRPr="0088311D" w:rsidRDefault="009C1507" w:rsidP="0088311D">
      <w:pPr>
        <w:pStyle w:val="a9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00C4C" w:rsidRPr="00187ED6" w:rsidRDefault="00187ED6" w:rsidP="00187ED6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187ED6">
        <w:rPr>
          <w:rFonts w:ascii="Times New Roman" w:hAnsi="Times New Roman" w:cs="Times New Roman"/>
          <w:b/>
          <w:sz w:val="28"/>
        </w:rPr>
        <w:t>Тарасевич, В. Н.</w:t>
      </w:r>
      <w:r w:rsidRPr="00187ED6">
        <w:rPr>
          <w:rFonts w:ascii="Times New Roman" w:hAnsi="Times New Roman" w:cs="Times New Roman"/>
          <w:sz w:val="28"/>
        </w:rPr>
        <w:t xml:space="preserve"> </w:t>
      </w:r>
      <w:r w:rsidR="00500C4C" w:rsidRPr="00187ED6">
        <w:rPr>
          <w:rFonts w:ascii="Times New Roman" w:hAnsi="Times New Roman" w:cs="Times New Roman"/>
          <w:sz w:val="28"/>
        </w:rPr>
        <w:t xml:space="preserve">Особенности морфологии поперечного грудного мускула у маралов в постнатальном онтогенезе / </w:t>
      </w:r>
      <w:r w:rsidRPr="00187ED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87ED6">
        <w:rPr>
          <w:rFonts w:ascii="Times New Roman" w:hAnsi="Times New Roman" w:cs="Times New Roman"/>
          <w:sz w:val="28"/>
        </w:rPr>
        <w:t xml:space="preserve">Н. </w:t>
      </w:r>
      <w:r w:rsidR="00500C4C" w:rsidRPr="00187ED6">
        <w:rPr>
          <w:rFonts w:ascii="Times New Roman" w:hAnsi="Times New Roman" w:cs="Times New Roman"/>
          <w:sz w:val="28"/>
        </w:rPr>
        <w:t xml:space="preserve">Тарасевич // </w:t>
      </w:r>
      <w:proofErr w:type="spellStart"/>
      <w:r w:rsidR="00500C4C" w:rsidRPr="00187ED6">
        <w:rPr>
          <w:rFonts w:ascii="Times New Roman" w:hAnsi="Times New Roman" w:cs="Times New Roman"/>
          <w:sz w:val="28"/>
        </w:rPr>
        <w:t>Вестн</w:t>
      </w:r>
      <w:proofErr w:type="spellEnd"/>
      <w:r w:rsidR="00500C4C" w:rsidRPr="00187ED6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="00500C4C" w:rsidRPr="00187ED6">
        <w:rPr>
          <w:rFonts w:ascii="Times New Roman" w:hAnsi="Times New Roman" w:cs="Times New Roman"/>
          <w:sz w:val="28"/>
        </w:rPr>
        <w:t>аграр</w:t>
      </w:r>
      <w:proofErr w:type="spellEnd"/>
      <w:r w:rsidR="00500C4C" w:rsidRPr="00187ED6">
        <w:rPr>
          <w:rFonts w:ascii="Times New Roman" w:hAnsi="Times New Roman" w:cs="Times New Roman"/>
          <w:sz w:val="28"/>
        </w:rPr>
        <w:t>. ун-та. – 2017. – № 6. – С. 150-154.</w:t>
      </w:r>
    </w:p>
    <w:p w:rsidR="00500C4C" w:rsidRDefault="00500C4C" w:rsidP="00187ED6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187ED6">
        <w:rPr>
          <w:rFonts w:ascii="Times New Roman" w:hAnsi="Times New Roman" w:cs="Times New Roman"/>
          <w:sz w:val="24"/>
        </w:rPr>
        <w:t xml:space="preserve">Приспособление к условиям среднегорья напрямую связано с повышением вентиляции легких и усилением влияния на грудную клетку дыхательной мускулатуры. В статье изучены особенности поперечного грудного мускула у маралов. Материалом для изучения особенностей морфологии поперечного грудного мускула служили грудные клетки от маралов из предгорий Алтая и Алтайского края. </w:t>
      </w:r>
      <w:proofErr w:type="gramStart"/>
      <w:r w:rsidRPr="00187ED6">
        <w:rPr>
          <w:rFonts w:ascii="Times New Roman" w:hAnsi="Times New Roman" w:cs="Times New Roman"/>
          <w:sz w:val="24"/>
        </w:rPr>
        <w:t>При этом топография поперечной грудной мышцы у маралов в основном сходна с таковой у мышц</w:t>
      </w:r>
      <w:proofErr w:type="gramEnd"/>
      <w:r w:rsidRPr="00187ED6">
        <w:rPr>
          <w:rFonts w:ascii="Times New Roman" w:hAnsi="Times New Roman" w:cs="Times New Roman"/>
          <w:sz w:val="24"/>
        </w:rPr>
        <w:t xml:space="preserve"> других животных, однако имеет и свои особенности - закрепляется не только на дор-сальной части хрящей, но и на стернальных концах ребер, что усиливает воздействие на грудную клетку. По месту закрепления подразделяется на 6 зубцов в промежутке от 2-го до 7-8-го ребра. Наблюдается увеличение длины ее зубцов в каудальном направлении. Первый зубец отделен от основной части и сливается с ней лишь в местах отхождения от грудной кости. У основания каждого зубца в виде лучей формируется сухожильное зеркало. </w:t>
      </w:r>
      <w:proofErr w:type="gramStart"/>
      <w:r w:rsidRPr="00187ED6">
        <w:rPr>
          <w:rFonts w:ascii="Times New Roman" w:hAnsi="Times New Roman" w:cs="Times New Roman"/>
          <w:sz w:val="24"/>
        </w:rPr>
        <w:t>Линейные размеры мускула с возрастом имеют тенденцию к увеличению, интенсивный рост органа отмечен в 6-месячном возрасте (период полового созревания), а именно шири-на мышечного пласта - в 2,1 раза; длина мышечных пучков: у первого зубца - в 1,68 раза, до пятого ребра - в 2,13, а в районе зубца 7- 8-го хряща - в 1,9 раза;</w:t>
      </w:r>
      <w:proofErr w:type="gramEnd"/>
      <w:r w:rsidRPr="00187ED6">
        <w:rPr>
          <w:rFonts w:ascii="Times New Roman" w:hAnsi="Times New Roman" w:cs="Times New Roman"/>
          <w:sz w:val="24"/>
        </w:rPr>
        <w:t xml:space="preserve"> толщина - в 2,44 и 2,57 раза по отношению к новорожденным. Абсолютная масса поперечной грудной мышцы также с возрастом увеличивается, максимальное значение отмечено в 6-месячном возрасте, а относительная масса с возрастом уменьшается. Относительный прирост органа в 6 месяцев составляет 124,8 %, а затем к 10 годам снижается в 2,5 раза. </w:t>
      </w:r>
    </w:p>
    <w:p w:rsidR="00187ED6" w:rsidRPr="00187ED6" w:rsidRDefault="00187ED6" w:rsidP="00187ED6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382D81" w:rsidRPr="00187ED6" w:rsidRDefault="00187ED6" w:rsidP="00187ED6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187ED6">
        <w:rPr>
          <w:rFonts w:ascii="Times New Roman" w:hAnsi="Times New Roman" w:cs="Times New Roman"/>
          <w:b/>
          <w:sz w:val="28"/>
        </w:rPr>
        <w:t>Южаков, А. А.</w:t>
      </w:r>
      <w:r w:rsidRPr="00187ED6">
        <w:rPr>
          <w:rFonts w:ascii="Times New Roman" w:hAnsi="Times New Roman" w:cs="Times New Roman"/>
          <w:sz w:val="28"/>
        </w:rPr>
        <w:t xml:space="preserve"> </w:t>
      </w:r>
      <w:r w:rsidR="00382D81" w:rsidRPr="00187ED6">
        <w:rPr>
          <w:rFonts w:ascii="Times New Roman" w:hAnsi="Times New Roman" w:cs="Times New Roman"/>
          <w:sz w:val="28"/>
        </w:rPr>
        <w:t xml:space="preserve">Личные олени как фактор сохранения северного оленеводства / </w:t>
      </w:r>
      <w:r w:rsidRPr="00187ED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87ED6">
        <w:rPr>
          <w:rFonts w:ascii="Times New Roman" w:hAnsi="Times New Roman" w:cs="Times New Roman"/>
          <w:sz w:val="28"/>
        </w:rPr>
        <w:t xml:space="preserve">А. </w:t>
      </w:r>
      <w:r w:rsidR="00382D81" w:rsidRPr="00187ED6">
        <w:rPr>
          <w:rFonts w:ascii="Times New Roman" w:hAnsi="Times New Roman" w:cs="Times New Roman"/>
          <w:sz w:val="28"/>
        </w:rPr>
        <w:t>Южаков // Агропродовольственная политика России. – 2017. – № 3. – С. 65-69.</w:t>
      </w:r>
    </w:p>
    <w:p w:rsidR="00382D81" w:rsidRDefault="00382D81" w:rsidP="00187ED6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187ED6">
        <w:rPr>
          <w:rFonts w:ascii="Times New Roman" w:hAnsi="Times New Roman" w:cs="Times New Roman"/>
          <w:sz w:val="24"/>
        </w:rPr>
        <w:lastRenderedPageBreak/>
        <w:t xml:space="preserve">На основе статистических данных рассмотрены тренды развития северного оленеводства в России и в Ямало-Ненецком автономном округе. Установлено, что стабильность северного оленеводства напрямую связана с формой собственности, в которой находятся олени. Дальнейшее сохранение оленеводства на территории Арктической зоны РФ зависит от количества семейных хозяйств и доли личного поголовья животных. </w:t>
      </w:r>
    </w:p>
    <w:p w:rsidR="00187ED6" w:rsidRPr="00187ED6" w:rsidRDefault="00187ED6" w:rsidP="00187ED6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A039B4" w:rsidRPr="00187ED6" w:rsidRDefault="00187ED6" w:rsidP="00187ED6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187ED6">
        <w:rPr>
          <w:rFonts w:ascii="Times New Roman" w:hAnsi="Times New Roman" w:cs="Times New Roman"/>
          <w:b/>
          <w:sz w:val="28"/>
        </w:rPr>
        <w:t>Южаков, А. А.</w:t>
      </w:r>
      <w:r w:rsidRPr="00187ED6">
        <w:rPr>
          <w:rFonts w:ascii="Times New Roman" w:hAnsi="Times New Roman" w:cs="Times New Roman"/>
          <w:sz w:val="28"/>
        </w:rPr>
        <w:t xml:space="preserve"> </w:t>
      </w:r>
      <w:r w:rsidR="00A039B4" w:rsidRPr="00187ED6">
        <w:rPr>
          <w:rFonts w:ascii="Times New Roman" w:hAnsi="Times New Roman" w:cs="Times New Roman"/>
          <w:sz w:val="28"/>
        </w:rPr>
        <w:t xml:space="preserve">Продуктивно-племенные особенности и пути сохранения ненецкой породы северных оленей / </w:t>
      </w:r>
      <w:r w:rsidRPr="00187ED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87ED6">
        <w:rPr>
          <w:rFonts w:ascii="Times New Roman" w:hAnsi="Times New Roman" w:cs="Times New Roman"/>
          <w:sz w:val="28"/>
        </w:rPr>
        <w:t xml:space="preserve">А. </w:t>
      </w:r>
      <w:r w:rsidR="00A039B4" w:rsidRPr="00187ED6">
        <w:rPr>
          <w:rFonts w:ascii="Times New Roman" w:hAnsi="Times New Roman" w:cs="Times New Roman"/>
          <w:sz w:val="28"/>
        </w:rPr>
        <w:t xml:space="preserve">Южаков // </w:t>
      </w:r>
      <w:proofErr w:type="spellStart"/>
      <w:r w:rsidR="00A039B4" w:rsidRPr="00187ED6">
        <w:rPr>
          <w:rFonts w:ascii="Times New Roman" w:hAnsi="Times New Roman" w:cs="Times New Roman"/>
          <w:sz w:val="28"/>
        </w:rPr>
        <w:t>Вестн</w:t>
      </w:r>
      <w:proofErr w:type="spellEnd"/>
      <w:r w:rsidR="00A039B4" w:rsidRPr="00187ED6">
        <w:rPr>
          <w:rFonts w:ascii="Times New Roman" w:hAnsi="Times New Roman" w:cs="Times New Roman"/>
          <w:sz w:val="28"/>
        </w:rPr>
        <w:t>. гос. аграрного ун-та Северного Зауралья. – 2017. – № 1. – С. 82-87</w:t>
      </w:r>
      <w:r>
        <w:rPr>
          <w:rFonts w:ascii="Times New Roman" w:hAnsi="Times New Roman" w:cs="Times New Roman"/>
          <w:sz w:val="28"/>
        </w:rPr>
        <w:t>.</w:t>
      </w:r>
    </w:p>
    <w:p w:rsidR="00A039B4" w:rsidRPr="00187ED6" w:rsidRDefault="00A039B4" w:rsidP="00187ED6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187ED6">
        <w:rPr>
          <w:rFonts w:ascii="Times New Roman" w:hAnsi="Times New Roman" w:cs="Times New Roman"/>
          <w:sz w:val="24"/>
        </w:rPr>
        <w:t>В статье обосновывается необходимость сохранения аборигенной ненецкой породы как основы этнической культуры народов Арктики, источника мясной и других видов продукции для местного населения. Приводятся основные хозяйственно-морфологические характеристики северных оленей ненецкой породы, особенности фенотипа, ассортимент продукции, основные проблемы и пути сохранения породы в современных условиях.</w:t>
      </w:r>
    </w:p>
    <w:p w:rsidR="00A039B4" w:rsidRPr="00187ED6" w:rsidRDefault="00A039B4" w:rsidP="00187ED6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9E7D93" w:rsidRPr="00187ED6" w:rsidRDefault="00187ED6" w:rsidP="00187ED6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9E7D93" w:rsidRPr="00187E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19" w:rsidRDefault="00644B19" w:rsidP="00187ED6">
      <w:pPr>
        <w:spacing w:after="0" w:line="240" w:lineRule="auto"/>
      </w:pPr>
      <w:r>
        <w:separator/>
      </w:r>
    </w:p>
  </w:endnote>
  <w:endnote w:type="continuationSeparator" w:id="0">
    <w:p w:rsidR="00644B19" w:rsidRDefault="00644B19" w:rsidP="0018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21340"/>
      <w:docPartObj>
        <w:docPartGallery w:val="Page Numbers (Bottom of Page)"/>
        <w:docPartUnique/>
      </w:docPartObj>
    </w:sdtPr>
    <w:sdtEndPr/>
    <w:sdtContent>
      <w:p w:rsidR="00187ED6" w:rsidRDefault="00187E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A05">
          <w:rPr>
            <w:noProof/>
          </w:rPr>
          <w:t>3</w:t>
        </w:r>
        <w:r>
          <w:fldChar w:fldCharType="end"/>
        </w:r>
      </w:p>
    </w:sdtContent>
  </w:sdt>
  <w:p w:rsidR="00187ED6" w:rsidRDefault="00187E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19" w:rsidRDefault="00644B19" w:rsidP="00187ED6">
      <w:pPr>
        <w:spacing w:after="0" w:line="240" w:lineRule="auto"/>
      </w:pPr>
      <w:r>
        <w:separator/>
      </w:r>
    </w:p>
  </w:footnote>
  <w:footnote w:type="continuationSeparator" w:id="0">
    <w:p w:rsidR="00644B19" w:rsidRDefault="00644B19" w:rsidP="00187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elibrary.ru/pic/1pix.gif" style="width:.7pt;height:.7pt;visibility:visible;mso-wrap-style:square" o:bullet="t">
        <v:imagedata r:id="rId1" o:title="1pix"/>
      </v:shape>
    </w:pict>
  </w:numPicBullet>
  <w:abstractNum w:abstractNumId="0">
    <w:nsid w:val="749C5903"/>
    <w:multiLevelType w:val="hybridMultilevel"/>
    <w:tmpl w:val="468CEE00"/>
    <w:lvl w:ilvl="0" w:tplc="2E085270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9A02D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243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427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E5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ACC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249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A4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BEB0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43"/>
    <w:rsid w:val="00146D29"/>
    <w:rsid w:val="00187ED6"/>
    <w:rsid w:val="002A5249"/>
    <w:rsid w:val="003546A0"/>
    <w:rsid w:val="00382D81"/>
    <w:rsid w:val="0038342E"/>
    <w:rsid w:val="003F0FC0"/>
    <w:rsid w:val="00431A05"/>
    <w:rsid w:val="00500C4C"/>
    <w:rsid w:val="005313F0"/>
    <w:rsid w:val="005506AC"/>
    <w:rsid w:val="00644B19"/>
    <w:rsid w:val="00682CF9"/>
    <w:rsid w:val="007C7537"/>
    <w:rsid w:val="0088311D"/>
    <w:rsid w:val="009C1507"/>
    <w:rsid w:val="009E7D93"/>
    <w:rsid w:val="00A039B4"/>
    <w:rsid w:val="00A463DA"/>
    <w:rsid w:val="00AD22F8"/>
    <w:rsid w:val="00BA3582"/>
    <w:rsid w:val="00C107B6"/>
    <w:rsid w:val="00E74FBF"/>
    <w:rsid w:val="00F01B7A"/>
    <w:rsid w:val="00F4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2D81"/>
    <w:pPr>
      <w:ind w:left="720"/>
      <w:contextualSpacing/>
    </w:pPr>
  </w:style>
  <w:style w:type="table" w:styleId="a5">
    <w:name w:val="Table Grid"/>
    <w:basedOn w:val="a1"/>
    <w:uiPriority w:val="59"/>
    <w:rsid w:val="0014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D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87ED6"/>
    <w:rPr>
      <w:color w:val="0000FF" w:themeColor="hyperlink"/>
      <w:u w:val="single"/>
    </w:rPr>
  </w:style>
  <w:style w:type="paragraph" w:styleId="a9">
    <w:name w:val="No Spacing"/>
    <w:uiPriority w:val="1"/>
    <w:qFormat/>
    <w:rsid w:val="00187ED6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18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7ED6"/>
  </w:style>
  <w:style w:type="paragraph" w:styleId="ac">
    <w:name w:val="footer"/>
    <w:basedOn w:val="a"/>
    <w:link w:val="ad"/>
    <w:uiPriority w:val="99"/>
    <w:unhideWhenUsed/>
    <w:rsid w:val="0018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7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2D81"/>
    <w:pPr>
      <w:ind w:left="720"/>
      <w:contextualSpacing/>
    </w:pPr>
  </w:style>
  <w:style w:type="table" w:styleId="a5">
    <w:name w:val="Table Grid"/>
    <w:basedOn w:val="a1"/>
    <w:uiPriority w:val="59"/>
    <w:rsid w:val="0014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D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87ED6"/>
    <w:rPr>
      <w:color w:val="0000FF" w:themeColor="hyperlink"/>
      <w:u w:val="single"/>
    </w:rPr>
  </w:style>
  <w:style w:type="paragraph" w:styleId="a9">
    <w:name w:val="No Spacing"/>
    <w:uiPriority w:val="1"/>
    <w:qFormat/>
    <w:rsid w:val="00187ED6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18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7ED6"/>
  </w:style>
  <w:style w:type="paragraph" w:styleId="ac">
    <w:name w:val="footer"/>
    <w:basedOn w:val="a"/>
    <w:link w:val="ad"/>
    <w:uiPriority w:val="99"/>
    <w:unhideWhenUsed/>
    <w:rsid w:val="0018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1225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18</cp:revision>
  <dcterms:created xsi:type="dcterms:W3CDTF">2017-06-28T08:32:00Z</dcterms:created>
  <dcterms:modified xsi:type="dcterms:W3CDTF">2017-08-10T17:19:00Z</dcterms:modified>
</cp:coreProperties>
</file>