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630DFA" w:rsidTr="00630DFA">
        <w:tc>
          <w:tcPr>
            <w:tcW w:w="828" w:type="pct"/>
            <w:hideMark/>
          </w:tcPr>
          <w:p w:rsidR="00630DFA" w:rsidRDefault="00630DF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eastAsiaTheme="majorEastAs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89915" cy="304800"/>
                  <wp:effectExtent l="0" t="0" r="63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630DFA" w:rsidRDefault="00630DF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630DFA" w:rsidRDefault="00630DF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630DFA" w:rsidRPr="00630DFA" w:rsidRDefault="00630DFA" w:rsidP="002D5FC0">
      <w:pPr>
        <w:pStyle w:val="a5"/>
        <w:ind w:firstLine="709"/>
        <w:jc w:val="center"/>
        <w:rPr>
          <w:rFonts w:ascii="Times New Roman" w:hAnsi="Times New Roman" w:cs="Times New Roman"/>
          <w:sz w:val="24"/>
        </w:rPr>
      </w:pPr>
    </w:p>
    <w:p w:rsidR="00031D0D" w:rsidRDefault="00031D0D" w:rsidP="002D5FC0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D5FC0">
        <w:rPr>
          <w:rFonts w:ascii="Times New Roman" w:hAnsi="Times New Roman" w:cs="Times New Roman"/>
          <w:b/>
          <w:sz w:val="28"/>
        </w:rPr>
        <w:t>Овощеводство</w:t>
      </w:r>
    </w:p>
    <w:p w:rsidR="00D82860" w:rsidRPr="00EB65BD" w:rsidRDefault="008D737A" w:rsidP="00EB65BD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B65BD">
        <w:rPr>
          <w:rFonts w:ascii="Times New Roman" w:hAnsi="Times New Roman" w:cs="Times New Roman"/>
          <w:b/>
          <w:sz w:val="28"/>
        </w:rPr>
        <w:t>Искужина</w:t>
      </w:r>
      <w:proofErr w:type="spellEnd"/>
      <w:r w:rsidRPr="00EB65BD">
        <w:rPr>
          <w:rFonts w:ascii="Times New Roman" w:hAnsi="Times New Roman" w:cs="Times New Roman"/>
          <w:b/>
          <w:sz w:val="28"/>
        </w:rPr>
        <w:t>, Э. С.</w:t>
      </w:r>
      <w:r w:rsidRPr="00EB65BD">
        <w:rPr>
          <w:rFonts w:ascii="Times New Roman" w:hAnsi="Times New Roman" w:cs="Times New Roman"/>
          <w:sz w:val="28"/>
        </w:rPr>
        <w:t xml:space="preserve"> О</w:t>
      </w:r>
      <w:r w:rsidR="00D82860" w:rsidRPr="00EB65BD">
        <w:rPr>
          <w:rFonts w:ascii="Times New Roman" w:hAnsi="Times New Roman" w:cs="Times New Roman"/>
          <w:sz w:val="28"/>
        </w:rPr>
        <w:t>собенности развития садоводческих объединений граждан /</w:t>
      </w:r>
      <w:r w:rsidRPr="00EB65BD">
        <w:rPr>
          <w:rFonts w:ascii="Times New Roman" w:hAnsi="Times New Roman" w:cs="Times New Roman"/>
          <w:sz w:val="28"/>
        </w:rPr>
        <w:t xml:space="preserve"> Э. С. </w:t>
      </w:r>
      <w:proofErr w:type="spellStart"/>
      <w:r w:rsidR="00D82860" w:rsidRPr="00EB65BD">
        <w:rPr>
          <w:rFonts w:ascii="Times New Roman" w:hAnsi="Times New Roman" w:cs="Times New Roman"/>
          <w:sz w:val="28"/>
        </w:rPr>
        <w:t>Искужина</w:t>
      </w:r>
      <w:proofErr w:type="spellEnd"/>
      <w:r w:rsidR="00D82860" w:rsidRPr="00EB65BD">
        <w:rPr>
          <w:rFonts w:ascii="Times New Roman" w:hAnsi="Times New Roman" w:cs="Times New Roman"/>
          <w:sz w:val="28"/>
        </w:rPr>
        <w:t xml:space="preserve">, </w:t>
      </w:r>
      <w:r w:rsidRPr="00EB65BD">
        <w:rPr>
          <w:rFonts w:ascii="Times New Roman" w:hAnsi="Times New Roman" w:cs="Times New Roman"/>
          <w:sz w:val="28"/>
        </w:rPr>
        <w:t xml:space="preserve">М. Г. </w:t>
      </w:r>
      <w:proofErr w:type="spellStart"/>
      <w:r w:rsidR="00D82860" w:rsidRPr="00EB65BD">
        <w:rPr>
          <w:rFonts w:ascii="Times New Roman" w:hAnsi="Times New Roman" w:cs="Times New Roman"/>
          <w:sz w:val="28"/>
        </w:rPr>
        <w:t>Ишбулатов</w:t>
      </w:r>
      <w:proofErr w:type="spellEnd"/>
      <w:r w:rsidR="00D82860" w:rsidRPr="00EB65BD">
        <w:rPr>
          <w:rFonts w:ascii="Times New Roman" w:hAnsi="Times New Roman" w:cs="Times New Roman"/>
          <w:sz w:val="28"/>
        </w:rPr>
        <w:t xml:space="preserve"> </w:t>
      </w:r>
      <w:r w:rsidRPr="00EB65BD">
        <w:rPr>
          <w:rFonts w:ascii="Times New Roman" w:hAnsi="Times New Roman" w:cs="Times New Roman"/>
          <w:sz w:val="28"/>
        </w:rPr>
        <w:t xml:space="preserve">// </w:t>
      </w:r>
      <w:proofErr w:type="spellStart"/>
      <w:r w:rsidR="00D82860" w:rsidRPr="00EB65BD">
        <w:rPr>
          <w:rFonts w:ascii="Times New Roman" w:hAnsi="Times New Roman" w:cs="Times New Roman"/>
          <w:sz w:val="28"/>
        </w:rPr>
        <w:t>В</w:t>
      </w:r>
      <w:r w:rsidRPr="00EB65BD">
        <w:rPr>
          <w:rFonts w:ascii="Times New Roman" w:hAnsi="Times New Roman" w:cs="Times New Roman"/>
          <w:sz w:val="28"/>
        </w:rPr>
        <w:t>естн</w:t>
      </w:r>
      <w:proofErr w:type="spellEnd"/>
      <w:r w:rsidRPr="00EB65BD">
        <w:rPr>
          <w:rFonts w:ascii="Times New Roman" w:hAnsi="Times New Roman" w:cs="Times New Roman"/>
          <w:sz w:val="28"/>
        </w:rPr>
        <w:t>.</w:t>
      </w:r>
      <w:r w:rsidR="00D82860" w:rsidRPr="00EB65BD">
        <w:rPr>
          <w:rFonts w:ascii="Times New Roman" w:hAnsi="Times New Roman" w:cs="Times New Roman"/>
          <w:sz w:val="28"/>
        </w:rPr>
        <w:t xml:space="preserve"> Б</w:t>
      </w:r>
      <w:r w:rsidRPr="00EB65BD">
        <w:rPr>
          <w:rFonts w:ascii="Times New Roman" w:hAnsi="Times New Roman" w:cs="Times New Roman"/>
          <w:sz w:val="28"/>
        </w:rPr>
        <w:t xml:space="preserve">ашкирского гос. </w:t>
      </w:r>
      <w:proofErr w:type="spellStart"/>
      <w:r w:rsidRPr="00EB65BD">
        <w:rPr>
          <w:rFonts w:ascii="Times New Roman" w:hAnsi="Times New Roman" w:cs="Times New Roman"/>
          <w:sz w:val="28"/>
        </w:rPr>
        <w:t>аграр</w:t>
      </w:r>
      <w:proofErr w:type="spellEnd"/>
      <w:r w:rsidRPr="00EB65BD">
        <w:rPr>
          <w:rFonts w:ascii="Times New Roman" w:hAnsi="Times New Roman" w:cs="Times New Roman"/>
          <w:sz w:val="28"/>
        </w:rPr>
        <w:t xml:space="preserve">. ун-та. – </w:t>
      </w:r>
      <w:r w:rsidR="00D82860" w:rsidRPr="00EB65BD">
        <w:rPr>
          <w:rFonts w:ascii="Times New Roman" w:hAnsi="Times New Roman" w:cs="Times New Roman"/>
          <w:sz w:val="28"/>
        </w:rPr>
        <w:t xml:space="preserve">2017. </w:t>
      </w:r>
      <w:r w:rsidRPr="00EB65BD">
        <w:rPr>
          <w:rFonts w:ascii="Times New Roman" w:hAnsi="Times New Roman" w:cs="Times New Roman"/>
          <w:sz w:val="28"/>
        </w:rPr>
        <w:t xml:space="preserve">– </w:t>
      </w:r>
      <w:r w:rsidR="00D82860" w:rsidRPr="00EB65BD">
        <w:rPr>
          <w:rFonts w:ascii="Times New Roman" w:hAnsi="Times New Roman" w:cs="Times New Roman"/>
          <w:sz w:val="28"/>
        </w:rPr>
        <w:t>№ 1. – С.</w:t>
      </w:r>
      <w:r w:rsidRPr="00EB65BD">
        <w:rPr>
          <w:rFonts w:ascii="Times New Roman" w:hAnsi="Times New Roman" w:cs="Times New Roman"/>
          <w:sz w:val="28"/>
        </w:rPr>
        <w:t xml:space="preserve"> </w:t>
      </w:r>
      <w:r w:rsidR="00D82860" w:rsidRPr="00EB65BD">
        <w:rPr>
          <w:rFonts w:ascii="Times New Roman" w:hAnsi="Times New Roman" w:cs="Times New Roman"/>
          <w:sz w:val="28"/>
        </w:rPr>
        <w:t>119-121</w:t>
      </w:r>
      <w:r w:rsidRPr="00EB65BD">
        <w:rPr>
          <w:rFonts w:ascii="Times New Roman" w:hAnsi="Times New Roman" w:cs="Times New Roman"/>
          <w:sz w:val="28"/>
        </w:rPr>
        <w:t>.</w:t>
      </w:r>
    </w:p>
    <w:p w:rsidR="00D82860" w:rsidRDefault="00D82860" w:rsidP="00EB65BD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8D737A">
        <w:rPr>
          <w:rFonts w:ascii="Times New Roman" w:hAnsi="Times New Roman" w:cs="Times New Roman"/>
          <w:sz w:val="24"/>
        </w:rPr>
        <w:t>В статье изучено положение государственной и муниципальной поддержки сад</w:t>
      </w:r>
      <w:r w:rsidRPr="008D737A">
        <w:rPr>
          <w:rFonts w:ascii="Times New Roman" w:hAnsi="Times New Roman" w:cs="Times New Roman"/>
          <w:sz w:val="24"/>
        </w:rPr>
        <w:t>о</w:t>
      </w:r>
      <w:r w:rsidRPr="008D737A">
        <w:rPr>
          <w:rFonts w:ascii="Times New Roman" w:hAnsi="Times New Roman" w:cs="Times New Roman"/>
          <w:sz w:val="24"/>
        </w:rPr>
        <w:t>водческих объединений граждан в ГО г. Уфа. Изучены нормативно-правовые документы по поддержке садоводов. Приведена динамика площадей землепользования и землевлад</w:t>
      </w:r>
      <w:r w:rsidRPr="008D737A">
        <w:rPr>
          <w:rFonts w:ascii="Times New Roman" w:hAnsi="Times New Roman" w:cs="Times New Roman"/>
          <w:sz w:val="24"/>
        </w:rPr>
        <w:t>е</w:t>
      </w:r>
      <w:r w:rsidRPr="008D737A">
        <w:rPr>
          <w:rFonts w:ascii="Times New Roman" w:hAnsi="Times New Roman" w:cs="Times New Roman"/>
          <w:sz w:val="24"/>
        </w:rPr>
        <w:t>ния граждан республики за 19902016 годы. Результаты исследования показали, что в настоящее время нет действующих программ, однако существует общественная организ</w:t>
      </w:r>
      <w:r w:rsidRPr="008D737A">
        <w:rPr>
          <w:rFonts w:ascii="Times New Roman" w:hAnsi="Times New Roman" w:cs="Times New Roman"/>
          <w:sz w:val="24"/>
        </w:rPr>
        <w:t>а</w:t>
      </w:r>
      <w:r w:rsidRPr="008D737A">
        <w:rPr>
          <w:rFonts w:ascii="Times New Roman" w:hAnsi="Times New Roman" w:cs="Times New Roman"/>
          <w:sz w:val="24"/>
        </w:rPr>
        <w:t>ция «Союз садоводов России», которая создает условия для экономического подъёма с</w:t>
      </w:r>
      <w:r w:rsidRPr="008D737A">
        <w:rPr>
          <w:rFonts w:ascii="Times New Roman" w:hAnsi="Times New Roman" w:cs="Times New Roman"/>
          <w:sz w:val="24"/>
        </w:rPr>
        <w:t>а</w:t>
      </w:r>
      <w:r w:rsidRPr="008D737A">
        <w:rPr>
          <w:rFonts w:ascii="Times New Roman" w:hAnsi="Times New Roman" w:cs="Times New Roman"/>
          <w:sz w:val="24"/>
        </w:rPr>
        <w:t xml:space="preserve">дов в Республике Башкортостан. Сделан вывод о необходимости поддержки садоводов со стороны государства, создание программ, проектов. </w:t>
      </w:r>
    </w:p>
    <w:p w:rsidR="008D737A" w:rsidRPr="008D737A" w:rsidRDefault="008D737A" w:rsidP="008D737A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426860" w:rsidRPr="001D2EDA" w:rsidRDefault="001D2EDA" w:rsidP="001D2EDA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D2EDA">
        <w:rPr>
          <w:rFonts w:ascii="Times New Roman" w:hAnsi="Times New Roman" w:cs="Times New Roman"/>
          <w:b/>
          <w:sz w:val="28"/>
        </w:rPr>
        <w:t>Кохан</w:t>
      </w:r>
      <w:proofErr w:type="spellEnd"/>
      <w:r w:rsidRPr="001D2EDA">
        <w:rPr>
          <w:rFonts w:ascii="Times New Roman" w:hAnsi="Times New Roman" w:cs="Times New Roman"/>
          <w:b/>
          <w:sz w:val="28"/>
        </w:rPr>
        <w:t>, С. К.</w:t>
      </w:r>
      <w:r w:rsidRPr="001D2ED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26860" w:rsidRPr="001D2EDA">
        <w:rPr>
          <w:rFonts w:ascii="Times New Roman" w:hAnsi="Times New Roman" w:cs="Times New Roman"/>
          <w:sz w:val="28"/>
        </w:rPr>
        <w:t>Лигногумат</w:t>
      </w:r>
      <w:proofErr w:type="spellEnd"/>
      <w:r w:rsidR="00426860" w:rsidRPr="001D2EDA">
        <w:rPr>
          <w:rFonts w:ascii="Times New Roman" w:hAnsi="Times New Roman" w:cs="Times New Roman"/>
          <w:sz w:val="28"/>
        </w:rPr>
        <w:t xml:space="preserve">: «Капля» затрат - море овощей / </w:t>
      </w:r>
      <w:r w:rsidRPr="001D2EDA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1D2EDA">
        <w:rPr>
          <w:rFonts w:ascii="Times New Roman" w:hAnsi="Times New Roman" w:cs="Times New Roman"/>
          <w:sz w:val="28"/>
        </w:rPr>
        <w:t xml:space="preserve">К. </w:t>
      </w:r>
      <w:proofErr w:type="spellStart"/>
      <w:r w:rsidR="00426860" w:rsidRPr="001D2EDA">
        <w:rPr>
          <w:rFonts w:ascii="Times New Roman" w:hAnsi="Times New Roman" w:cs="Times New Roman"/>
          <w:sz w:val="28"/>
        </w:rPr>
        <w:t>Кохан</w:t>
      </w:r>
      <w:proofErr w:type="spellEnd"/>
      <w:r w:rsidR="00426860" w:rsidRPr="001D2EDA">
        <w:rPr>
          <w:rFonts w:ascii="Times New Roman" w:hAnsi="Times New Roman" w:cs="Times New Roman"/>
          <w:sz w:val="28"/>
        </w:rPr>
        <w:t xml:space="preserve"> // Овощи России. – 2017. – № 2. – С. 74-75.</w:t>
      </w:r>
    </w:p>
    <w:p w:rsidR="00426860" w:rsidRPr="001D2EDA" w:rsidRDefault="00426860" w:rsidP="001D2EDA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1D2EDA">
        <w:rPr>
          <w:rFonts w:ascii="Times New Roman" w:hAnsi="Times New Roman" w:cs="Times New Roman"/>
          <w:sz w:val="24"/>
        </w:rPr>
        <w:t>Важное место в системе «растение - вода - удобрение» занимают гуминовые вещ</w:t>
      </w:r>
      <w:r w:rsidRPr="001D2EDA">
        <w:rPr>
          <w:rFonts w:ascii="Times New Roman" w:hAnsi="Times New Roman" w:cs="Times New Roman"/>
          <w:sz w:val="24"/>
        </w:rPr>
        <w:t>е</w:t>
      </w:r>
      <w:r w:rsidRPr="001D2EDA">
        <w:rPr>
          <w:rFonts w:ascii="Times New Roman" w:hAnsi="Times New Roman" w:cs="Times New Roman"/>
          <w:sz w:val="24"/>
        </w:rPr>
        <w:t>ства. Применение их в технологиях выращивания овощных культур с использованием к</w:t>
      </w:r>
      <w:r w:rsidRPr="001D2EDA">
        <w:rPr>
          <w:rFonts w:ascii="Times New Roman" w:hAnsi="Times New Roman" w:cs="Times New Roman"/>
          <w:sz w:val="24"/>
        </w:rPr>
        <w:t>а</w:t>
      </w:r>
      <w:r w:rsidRPr="001D2EDA">
        <w:rPr>
          <w:rFonts w:ascii="Times New Roman" w:hAnsi="Times New Roman" w:cs="Times New Roman"/>
          <w:sz w:val="24"/>
        </w:rPr>
        <w:t>пельного полива позволяет повысить коэффициент усвоения питательных веществ из вн</w:t>
      </w:r>
      <w:r w:rsidRPr="001D2EDA">
        <w:rPr>
          <w:rFonts w:ascii="Times New Roman" w:hAnsi="Times New Roman" w:cs="Times New Roman"/>
          <w:sz w:val="24"/>
        </w:rPr>
        <w:t>е</w:t>
      </w:r>
      <w:r w:rsidRPr="001D2EDA">
        <w:rPr>
          <w:rFonts w:ascii="Times New Roman" w:hAnsi="Times New Roman" w:cs="Times New Roman"/>
          <w:sz w:val="24"/>
        </w:rPr>
        <w:t>сенных удобрений и почвы. В данной статье хотелось бы подробнее осветить такой пр</w:t>
      </w:r>
      <w:r w:rsidRPr="001D2EDA">
        <w:rPr>
          <w:rFonts w:ascii="Times New Roman" w:hAnsi="Times New Roman" w:cs="Times New Roman"/>
          <w:sz w:val="24"/>
        </w:rPr>
        <w:t>е</w:t>
      </w:r>
      <w:r w:rsidRPr="001D2EDA">
        <w:rPr>
          <w:rFonts w:ascii="Times New Roman" w:hAnsi="Times New Roman" w:cs="Times New Roman"/>
          <w:sz w:val="24"/>
        </w:rPr>
        <w:t xml:space="preserve">парат, как </w:t>
      </w:r>
      <w:proofErr w:type="spellStart"/>
      <w:r w:rsidRPr="001D2EDA">
        <w:rPr>
          <w:rFonts w:ascii="Times New Roman" w:hAnsi="Times New Roman" w:cs="Times New Roman"/>
          <w:sz w:val="24"/>
        </w:rPr>
        <w:t>Лигногумат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 - комплексный препарат, гуминовое удобрение, обладающее сво</w:t>
      </w:r>
      <w:r w:rsidRPr="001D2EDA">
        <w:rPr>
          <w:rFonts w:ascii="Times New Roman" w:hAnsi="Times New Roman" w:cs="Times New Roman"/>
          <w:sz w:val="24"/>
        </w:rPr>
        <w:t>й</w:t>
      </w:r>
      <w:r w:rsidRPr="001D2EDA">
        <w:rPr>
          <w:rFonts w:ascii="Times New Roman" w:hAnsi="Times New Roman" w:cs="Times New Roman"/>
          <w:sz w:val="24"/>
        </w:rPr>
        <w:t xml:space="preserve">ствами </w:t>
      </w:r>
      <w:proofErr w:type="spellStart"/>
      <w:r w:rsidRPr="001D2EDA">
        <w:rPr>
          <w:rFonts w:ascii="Times New Roman" w:hAnsi="Times New Roman" w:cs="Times New Roman"/>
          <w:sz w:val="24"/>
        </w:rPr>
        <w:t>антистрессанта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, иммуномодулятора, </w:t>
      </w:r>
      <w:proofErr w:type="spellStart"/>
      <w:r w:rsidRPr="001D2EDA">
        <w:rPr>
          <w:rFonts w:ascii="Times New Roman" w:hAnsi="Times New Roman" w:cs="Times New Roman"/>
          <w:sz w:val="24"/>
        </w:rPr>
        <w:t>прилипателя</w:t>
      </w:r>
      <w:proofErr w:type="spellEnd"/>
      <w:r w:rsidRPr="001D2EDA">
        <w:rPr>
          <w:rFonts w:ascii="Times New Roman" w:hAnsi="Times New Roman" w:cs="Times New Roman"/>
          <w:sz w:val="24"/>
        </w:rPr>
        <w:t>. Испытания показали, что пр</w:t>
      </w:r>
      <w:r w:rsidRPr="001D2EDA">
        <w:rPr>
          <w:rFonts w:ascii="Times New Roman" w:hAnsi="Times New Roman" w:cs="Times New Roman"/>
          <w:sz w:val="24"/>
        </w:rPr>
        <w:t>и</w:t>
      </w:r>
      <w:r w:rsidRPr="001D2EDA">
        <w:rPr>
          <w:rFonts w:ascii="Times New Roman" w:hAnsi="Times New Roman" w:cs="Times New Roman"/>
          <w:sz w:val="24"/>
        </w:rPr>
        <w:t xml:space="preserve">менение </w:t>
      </w:r>
      <w:proofErr w:type="spellStart"/>
      <w:r w:rsidRPr="001D2EDA">
        <w:rPr>
          <w:rFonts w:ascii="Times New Roman" w:hAnsi="Times New Roman" w:cs="Times New Roman"/>
          <w:sz w:val="24"/>
        </w:rPr>
        <w:t>Лигногумата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 через систему капельного полива в комплексе с некорневыми обр</w:t>
      </w:r>
      <w:r w:rsidRPr="001D2EDA">
        <w:rPr>
          <w:rFonts w:ascii="Times New Roman" w:hAnsi="Times New Roman" w:cs="Times New Roman"/>
          <w:sz w:val="24"/>
        </w:rPr>
        <w:t>а</w:t>
      </w:r>
      <w:r w:rsidRPr="001D2EDA">
        <w:rPr>
          <w:rFonts w:ascii="Times New Roman" w:hAnsi="Times New Roman" w:cs="Times New Roman"/>
          <w:sz w:val="24"/>
        </w:rPr>
        <w:t>ботками дает достоверную прибавку урожайности (5-20% в зависимости от фона и техн</w:t>
      </w:r>
      <w:r w:rsidRPr="001D2EDA">
        <w:rPr>
          <w:rFonts w:ascii="Times New Roman" w:hAnsi="Times New Roman" w:cs="Times New Roman"/>
          <w:sz w:val="24"/>
        </w:rPr>
        <w:t>о</w:t>
      </w:r>
      <w:r w:rsidRPr="001D2EDA">
        <w:rPr>
          <w:rFonts w:ascii="Times New Roman" w:hAnsi="Times New Roman" w:cs="Times New Roman"/>
          <w:sz w:val="24"/>
        </w:rPr>
        <w:t>логии) на овощных культурах при различных технологиях выращивания. Также наблюд</w:t>
      </w:r>
      <w:r w:rsidRPr="001D2EDA">
        <w:rPr>
          <w:rFonts w:ascii="Times New Roman" w:hAnsi="Times New Roman" w:cs="Times New Roman"/>
          <w:sz w:val="24"/>
        </w:rPr>
        <w:t>а</w:t>
      </w:r>
      <w:r w:rsidRPr="001D2EDA">
        <w:rPr>
          <w:rFonts w:ascii="Times New Roman" w:hAnsi="Times New Roman" w:cs="Times New Roman"/>
          <w:sz w:val="24"/>
        </w:rPr>
        <w:t>ется устойчивое ускорение (от 3 до 12 суток) в развитии растений с увеличением доли в</w:t>
      </w:r>
      <w:r w:rsidRPr="001D2EDA">
        <w:rPr>
          <w:rFonts w:ascii="Times New Roman" w:hAnsi="Times New Roman" w:cs="Times New Roman"/>
          <w:sz w:val="24"/>
        </w:rPr>
        <w:t>ы</w:t>
      </w:r>
      <w:r w:rsidRPr="001D2EDA">
        <w:rPr>
          <w:rFonts w:ascii="Times New Roman" w:hAnsi="Times New Roman" w:cs="Times New Roman"/>
          <w:sz w:val="24"/>
        </w:rPr>
        <w:t xml:space="preserve">хода ранней продукции. </w:t>
      </w:r>
      <w:proofErr w:type="spellStart"/>
      <w:r w:rsidRPr="001D2EDA">
        <w:rPr>
          <w:rFonts w:ascii="Times New Roman" w:hAnsi="Times New Roman" w:cs="Times New Roman"/>
          <w:sz w:val="24"/>
        </w:rPr>
        <w:t>Лигногумат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 можно использовать как для обработки семян, так и для внекорневых подкормок. </w:t>
      </w:r>
    </w:p>
    <w:p w:rsidR="00426860" w:rsidRPr="001D2EDA" w:rsidRDefault="00426860" w:rsidP="00426860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A23EE3" w:rsidRPr="001D2EDA" w:rsidRDefault="00A23EE3" w:rsidP="001D2EDA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1D2EDA">
        <w:rPr>
          <w:rFonts w:ascii="Times New Roman" w:hAnsi="Times New Roman" w:cs="Times New Roman"/>
          <w:b/>
          <w:sz w:val="28"/>
        </w:rPr>
        <w:t>Крылов</w:t>
      </w:r>
      <w:r w:rsidR="001D2EDA" w:rsidRPr="001D2EDA">
        <w:rPr>
          <w:rFonts w:ascii="Times New Roman" w:hAnsi="Times New Roman" w:cs="Times New Roman"/>
          <w:b/>
          <w:sz w:val="28"/>
        </w:rPr>
        <w:t>,</w:t>
      </w:r>
      <w:r w:rsidRPr="001D2EDA">
        <w:rPr>
          <w:rFonts w:ascii="Times New Roman" w:hAnsi="Times New Roman" w:cs="Times New Roman"/>
          <w:b/>
          <w:sz w:val="28"/>
        </w:rPr>
        <w:t xml:space="preserve"> О.</w:t>
      </w:r>
      <w:r w:rsidR="001D2EDA" w:rsidRPr="001D2EDA">
        <w:rPr>
          <w:rFonts w:ascii="Times New Roman" w:hAnsi="Times New Roman" w:cs="Times New Roman"/>
          <w:b/>
          <w:sz w:val="28"/>
        </w:rPr>
        <w:t xml:space="preserve"> </w:t>
      </w:r>
      <w:r w:rsidRPr="001D2EDA">
        <w:rPr>
          <w:rFonts w:ascii="Times New Roman" w:hAnsi="Times New Roman" w:cs="Times New Roman"/>
          <w:b/>
          <w:sz w:val="28"/>
        </w:rPr>
        <w:t>Н.</w:t>
      </w:r>
      <w:r w:rsidRPr="001D2EDA">
        <w:rPr>
          <w:rFonts w:ascii="Times New Roman" w:hAnsi="Times New Roman" w:cs="Times New Roman"/>
          <w:sz w:val="28"/>
        </w:rPr>
        <w:t xml:space="preserve"> Цикличность производства овощей и эффективность тепличного хозяйства / </w:t>
      </w:r>
      <w:r w:rsidR="001D2EDA" w:rsidRPr="001D2EDA">
        <w:rPr>
          <w:rFonts w:ascii="Times New Roman" w:hAnsi="Times New Roman" w:cs="Times New Roman"/>
          <w:sz w:val="28"/>
        </w:rPr>
        <w:t>О.</w:t>
      </w:r>
      <w:r w:rsidR="001D2EDA">
        <w:rPr>
          <w:rFonts w:ascii="Times New Roman" w:hAnsi="Times New Roman" w:cs="Times New Roman"/>
          <w:sz w:val="28"/>
        </w:rPr>
        <w:t xml:space="preserve"> </w:t>
      </w:r>
      <w:r w:rsidR="001D2EDA" w:rsidRPr="001D2EDA">
        <w:rPr>
          <w:rFonts w:ascii="Times New Roman" w:hAnsi="Times New Roman" w:cs="Times New Roman"/>
          <w:sz w:val="28"/>
        </w:rPr>
        <w:t>Н.</w:t>
      </w:r>
      <w:r w:rsidR="001D2EDA">
        <w:rPr>
          <w:rFonts w:ascii="Times New Roman" w:hAnsi="Times New Roman" w:cs="Times New Roman"/>
          <w:sz w:val="28"/>
        </w:rPr>
        <w:t xml:space="preserve"> </w:t>
      </w:r>
      <w:r w:rsidRPr="001D2EDA">
        <w:rPr>
          <w:rFonts w:ascii="Times New Roman" w:hAnsi="Times New Roman" w:cs="Times New Roman"/>
          <w:sz w:val="28"/>
        </w:rPr>
        <w:t xml:space="preserve">Крылов, </w:t>
      </w:r>
      <w:r w:rsidR="001D2EDA" w:rsidRPr="001D2EDA">
        <w:rPr>
          <w:rFonts w:ascii="Times New Roman" w:hAnsi="Times New Roman" w:cs="Times New Roman"/>
          <w:sz w:val="28"/>
        </w:rPr>
        <w:t>О.</w:t>
      </w:r>
      <w:r w:rsidR="001D2EDA">
        <w:rPr>
          <w:rFonts w:ascii="Times New Roman" w:hAnsi="Times New Roman" w:cs="Times New Roman"/>
          <w:sz w:val="28"/>
        </w:rPr>
        <w:t xml:space="preserve"> </w:t>
      </w:r>
      <w:r w:rsidR="001D2EDA" w:rsidRPr="001D2EDA">
        <w:rPr>
          <w:rFonts w:ascii="Times New Roman" w:hAnsi="Times New Roman" w:cs="Times New Roman"/>
          <w:sz w:val="28"/>
        </w:rPr>
        <w:t xml:space="preserve">Ю. </w:t>
      </w:r>
      <w:r w:rsidRPr="001D2EDA">
        <w:rPr>
          <w:rFonts w:ascii="Times New Roman" w:hAnsi="Times New Roman" w:cs="Times New Roman"/>
          <w:sz w:val="28"/>
        </w:rPr>
        <w:t>Абашева // Овощи России. – 2017. – № 2. – С. 92-96.</w:t>
      </w:r>
    </w:p>
    <w:p w:rsidR="00A23EE3" w:rsidRPr="001D2EDA" w:rsidRDefault="00A23EE3" w:rsidP="001D2EDA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1D2EDA">
        <w:rPr>
          <w:rFonts w:ascii="Times New Roman" w:hAnsi="Times New Roman" w:cs="Times New Roman"/>
          <w:sz w:val="24"/>
        </w:rPr>
        <w:t xml:space="preserve">В статье приведены индексы цен реализации томатов и огурцов закрытого грунта в Удмуртской Республике, показана динамика розничных цен овощей. Отмечается, что в ценах на огурцы и помидоры фактор сезонности выражен наиболее ярко, фиксируются также и недельные колебания цен. Приведены временные ряды сборов огурца </w:t>
      </w:r>
      <w:proofErr w:type="spellStart"/>
      <w:r w:rsidRPr="001D2EDA">
        <w:rPr>
          <w:rFonts w:ascii="Times New Roman" w:hAnsi="Times New Roman" w:cs="Times New Roman"/>
          <w:sz w:val="24"/>
        </w:rPr>
        <w:t>Церес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 F1 и томата </w:t>
      </w:r>
      <w:proofErr w:type="spellStart"/>
      <w:r w:rsidRPr="001D2EDA">
        <w:rPr>
          <w:rFonts w:ascii="Times New Roman" w:hAnsi="Times New Roman" w:cs="Times New Roman"/>
          <w:sz w:val="24"/>
        </w:rPr>
        <w:t>Адмиро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 F1, полученные на </w:t>
      </w:r>
      <w:proofErr w:type="spellStart"/>
      <w:r w:rsidRPr="001D2EDA">
        <w:rPr>
          <w:rFonts w:ascii="Times New Roman" w:hAnsi="Times New Roman" w:cs="Times New Roman"/>
          <w:sz w:val="24"/>
        </w:rPr>
        <w:t>Завьяловском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 тепличном комбинате. При этом среднее отклонение очередного сбора от сбора предыдущего находится в пределах 23.29% для огурца и достигает 70% для томатов. Величина таких отклонений носит совершенно сл</w:t>
      </w:r>
      <w:r w:rsidRPr="001D2EDA">
        <w:rPr>
          <w:rFonts w:ascii="Times New Roman" w:hAnsi="Times New Roman" w:cs="Times New Roman"/>
          <w:sz w:val="24"/>
        </w:rPr>
        <w:t>у</w:t>
      </w:r>
      <w:r w:rsidRPr="001D2EDA">
        <w:rPr>
          <w:rFonts w:ascii="Times New Roman" w:hAnsi="Times New Roman" w:cs="Times New Roman"/>
          <w:sz w:val="24"/>
        </w:rPr>
        <w:t>чайный характер и определяется совокупностью ряда внутрихозяйственных факторов. П</w:t>
      </w:r>
      <w:r w:rsidRPr="001D2EDA">
        <w:rPr>
          <w:rFonts w:ascii="Times New Roman" w:hAnsi="Times New Roman" w:cs="Times New Roman"/>
          <w:sz w:val="24"/>
        </w:rPr>
        <w:t>о</w:t>
      </w:r>
      <w:r w:rsidRPr="001D2EDA">
        <w:rPr>
          <w:rFonts w:ascii="Times New Roman" w:hAnsi="Times New Roman" w:cs="Times New Roman"/>
          <w:sz w:val="24"/>
        </w:rPr>
        <w:t xml:space="preserve">строение линий трендов для таких рядов и оценка этих линий с помощью коэффициента детерминации R2 показало крайне низкое в данном случае качество моделей вида. Для кубических полиномов значение R2 находится в пределах R2=0,32...0,46. По существу, планы производства овощей, построенные с помощью именно линейных моделей, следует считать неудовлетворительными. </w:t>
      </w:r>
      <w:proofErr w:type="gramStart"/>
      <w:r w:rsidRPr="001D2EDA">
        <w:rPr>
          <w:rFonts w:ascii="Times New Roman" w:hAnsi="Times New Roman" w:cs="Times New Roman"/>
          <w:sz w:val="24"/>
        </w:rPr>
        <w:t>Изложенное</w:t>
      </w:r>
      <w:proofErr w:type="gramEnd"/>
      <w:r w:rsidRPr="001D2EDA">
        <w:rPr>
          <w:rFonts w:ascii="Times New Roman" w:hAnsi="Times New Roman" w:cs="Times New Roman"/>
          <w:sz w:val="24"/>
        </w:rPr>
        <w:t xml:space="preserve"> позволяет сделать вывод о необходимости изменения принципов планирования производства в тепличных хозяйствах. В основу должны быть положены ежедневные текущие цены и ежедневный сбор продукции. В к</w:t>
      </w:r>
      <w:r w:rsidRPr="001D2EDA">
        <w:rPr>
          <w:rFonts w:ascii="Times New Roman" w:hAnsi="Times New Roman" w:cs="Times New Roman"/>
          <w:sz w:val="24"/>
        </w:rPr>
        <w:t>а</w:t>
      </w:r>
      <w:r w:rsidRPr="001D2EDA">
        <w:rPr>
          <w:rFonts w:ascii="Times New Roman" w:hAnsi="Times New Roman" w:cs="Times New Roman"/>
          <w:sz w:val="24"/>
        </w:rPr>
        <w:t>честве параметра при построении планов производства рационально использовать знач</w:t>
      </w:r>
      <w:r w:rsidRPr="001D2EDA">
        <w:rPr>
          <w:rFonts w:ascii="Times New Roman" w:hAnsi="Times New Roman" w:cs="Times New Roman"/>
          <w:sz w:val="24"/>
        </w:rPr>
        <w:t>е</w:t>
      </w:r>
      <w:r w:rsidRPr="001D2EDA">
        <w:rPr>
          <w:rFonts w:ascii="Times New Roman" w:hAnsi="Times New Roman" w:cs="Times New Roman"/>
          <w:sz w:val="24"/>
        </w:rPr>
        <w:lastRenderedPageBreak/>
        <w:t xml:space="preserve">ние </w:t>
      </w:r>
      <w:proofErr w:type="spellStart"/>
      <w:r w:rsidRPr="001D2EDA">
        <w:rPr>
          <w:rFonts w:ascii="Times New Roman" w:hAnsi="Times New Roman" w:cs="Times New Roman"/>
          <w:sz w:val="24"/>
        </w:rPr>
        <w:t>tk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- сдвиг даты начала сборов для k-той культуры относительно максимума цены на эту культуру. </w:t>
      </w:r>
    </w:p>
    <w:p w:rsidR="00A23EE3" w:rsidRDefault="00A23EE3" w:rsidP="00EB65BD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</w:p>
    <w:p w:rsidR="002D5FC0" w:rsidRPr="008D737A" w:rsidRDefault="008D737A" w:rsidP="00EB65BD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8D737A">
        <w:rPr>
          <w:rFonts w:ascii="Times New Roman" w:hAnsi="Times New Roman" w:cs="Times New Roman"/>
          <w:b/>
          <w:sz w:val="28"/>
        </w:rPr>
        <w:t>Макарычев, С. В.</w:t>
      </w:r>
      <w:r w:rsidRPr="008D737A">
        <w:rPr>
          <w:rFonts w:ascii="Times New Roman" w:hAnsi="Times New Roman" w:cs="Times New Roman"/>
          <w:sz w:val="28"/>
        </w:rPr>
        <w:t xml:space="preserve"> Регулирование водного р</w:t>
      </w:r>
      <w:r w:rsidR="002D5FC0" w:rsidRPr="008D737A">
        <w:rPr>
          <w:rFonts w:ascii="Times New Roman" w:hAnsi="Times New Roman" w:cs="Times New Roman"/>
          <w:sz w:val="28"/>
        </w:rPr>
        <w:t>ежима чернозема при ор</w:t>
      </w:r>
      <w:r w:rsidR="002D5FC0" w:rsidRPr="008D737A">
        <w:rPr>
          <w:rFonts w:ascii="Times New Roman" w:hAnsi="Times New Roman" w:cs="Times New Roman"/>
          <w:sz w:val="28"/>
        </w:rPr>
        <w:t>о</w:t>
      </w:r>
      <w:r w:rsidR="002D5FC0" w:rsidRPr="008D737A">
        <w:rPr>
          <w:rFonts w:ascii="Times New Roman" w:hAnsi="Times New Roman" w:cs="Times New Roman"/>
          <w:sz w:val="28"/>
        </w:rPr>
        <w:t xml:space="preserve">шении овощных культур / С. В. Макарычев, Н. И. Зайкова, В. Ю. Патрушев // Вестник Алтайского гос. </w:t>
      </w:r>
      <w:proofErr w:type="spellStart"/>
      <w:r w:rsidR="002D5FC0" w:rsidRPr="008D737A">
        <w:rPr>
          <w:rFonts w:ascii="Times New Roman" w:hAnsi="Times New Roman" w:cs="Times New Roman"/>
          <w:sz w:val="28"/>
        </w:rPr>
        <w:t>аграр</w:t>
      </w:r>
      <w:proofErr w:type="spellEnd"/>
      <w:r w:rsidR="002D5FC0" w:rsidRPr="008D737A">
        <w:rPr>
          <w:rFonts w:ascii="Times New Roman" w:hAnsi="Times New Roman" w:cs="Times New Roman"/>
          <w:sz w:val="28"/>
        </w:rPr>
        <w:t>. ун-та. – 2017. – № 2 (148). – С. 56-61.</w:t>
      </w:r>
    </w:p>
    <w:p w:rsidR="002D5FC0" w:rsidRPr="008D737A" w:rsidRDefault="002D5FC0" w:rsidP="008D737A">
      <w:pPr>
        <w:pStyle w:val="a5"/>
        <w:jc w:val="both"/>
        <w:rPr>
          <w:rFonts w:ascii="Times New Roman" w:hAnsi="Times New Roman" w:cs="Times New Roman"/>
          <w:sz w:val="24"/>
        </w:rPr>
      </w:pPr>
      <w:r w:rsidRPr="008D737A">
        <w:rPr>
          <w:rFonts w:ascii="Times New Roman" w:hAnsi="Times New Roman" w:cs="Times New Roman"/>
          <w:sz w:val="24"/>
        </w:rPr>
        <w:t>Любое регулирование водного режима основывается на учете климатических и почвенных условий, а также потребностей выращиваемых культур в воде. При этом восполнение д</w:t>
      </w:r>
      <w:r w:rsidRPr="008D737A">
        <w:rPr>
          <w:rFonts w:ascii="Times New Roman" w:hAnsi="Times New Roman" w:cs="Times New Roman"/>
          <w:sz w:val="24"/>
        </w:rPr>
        <w:t>е</w:t>
      </w:r>
      <w:r w:rsidRPr="008D737A">
        <w:rPr>
          <w:rFonts w:ascii="Times New Roman" w:hAnsi="Times New Roman" w:cs="Times New Roman"/>
          <w:sz w:val="24"/>
        </w:rPr>
        <w:t>фицитов влаги в почве проводят путем периодических поливов. Для возделывания стол</w:t>
      </w:r>
      <w:r w:rsidRPr="008D737A">
        <w:rPr>
          <w:rFonts w:ascii="Times New Roman" w:hAnsi="Times New Roman" w:cs="Times New Roman"/>
          <w:sz w:val="24"/>
        </w:rPr>
        <w:t>о</w:t>
      </w:r>
      <w:r w:rsidRPr="008D737A">
        <w:rPr>
          <w:rFonts w:ascii="Times New Roman" w:hAnsi="Times New Roman" w:cs="Times New Roman"/>
          <w:sz w:val="24"/>
        </w:rPr>
        <w:t xml:space="preserve">вой свёклы рекомендуется различный нижний предел влажности почвы в пределах от 60 до 85% НВ. При поддержании </w:t>
      </w:r>
      <w:proofErr w:type="spellStart"/>
      <w:r w:rsidRPr="008D737A">
        <w:rPr>
          <w:rFonts w:ascii="Times New Roman" w:hAnsi="Times New Roman" w:cs="Times New Roman"/>
          <w:sz w:val="24"/>
        </w:rPr>
        <w:t>предполивной</w:t>
      </w:r>
      <w:proofErr w:type="spellEnd"/>
      <w:r w:rsidRPr="008D737A">
        <w:rPr>
          <w:rFonts w:ascii="Times New Roman" w:hAnsi="Times New Roman" w:cs="Times New Roman"/>
          <w:sz w:val="24"/>
        </w:rPr>
        <w:t xml:space="preserve"> влажности 65-75% НВ в 2011 г. были пров</w:t>
      </w:r>
      <w:r w:rsidRPr="008D737A">
        <w:rPr>
          <w:rFonts w:ascii="Times New Roman" w:hAnsi="Times New Roman" w:cs="Times New Roman"/>
          <w:sz w:val="24"/>
        </w:rPr>
        <w:t>е</w:t>
      </w:r>
      <w:r w:rsidRPr="008D737A">
        <w:rPr>
          <w:rFonts w:ascii="Times New Roman" w:hAnsi="Times New Roman" w:cs="Times New Roman"/>
          <w:sz w:val="24"/>
        </w:rPr>
        <w:t xml:space="preserve">дены 4 полива с нормами 250-450 м3/га, а при 75-85% НВ - 5 поливов с нормами 200-400 м3/га. В </w:t>
      </w:r>
      <w:proofErr w:type="gramStart"/>
      <w:r w:rsidRPr="008D737A">
        <w:rPr>
          <w:rFonts w:ascii="Times New Roman" w:hAnsi="Times New Roman" w:cs="Times New Roman"/>
          <w:sz w:val="24"/>
        </w:rPr>
        <w:t>засушливом</w:t>
      </w:r>
      <w:proofErr w:type="gramEnd"/>
      <w:r w:rsidRPr="008D737A">
        <w:rPr>
          <w:rFonts w:ascii="Times New Roman" w:hAnsi="Times New Roman" w:cs="Times New Roman"/>
          <w:sz w:val="24"/>
        </w:rPr>
        <w:t xml:space="preserve"> 2012 г. потребовалось 6 и 7 поливов соответственно. При различных уровнях </w:t>
      </w:r>
      <w:proofErr w:type="spellStart"/>
      <w:r w:rsidRPr="008D737A">
        <w:rPr>
          <w:rFonts w:ascii="Times New Roman" w:hAnsi="Times New Roman" w:cs="Times New Roman"/>
          <w:sz w:val="24"/>
        </w:rPr>
        <w:t>предполивной</w:t>
      </w:r>
      <w:proofErr w:type="spellEnd"/>
      <w:r w:rsidRPr="008D737A">
        <w:rPr>
          <w:rFonts w:ascii="Times New Roman" w:hAnsi="Times New Roman" w:cs="Times New Roman"/>
          <w:sz w:val="24"/>
        </w:rPr>
        <w:t xml:space="preserve"> влажности почвы оросительный период для столовой свёклы н</w:t>
      </w:r>
      <w:r w:rsidRPr="008D737A">
        <w:rPr>
          <w:rFonts w:ascii="Times New Roman" w:hAnsi="Times New Roman" w:cs="Times New Roman"/>
          <w:sz w:val="24"/>
        </w:rPr>
        <w:t>е</w:t>
      </w:r>
      <w:r w:rsidRPr="008D737A">
        <w:rPr>
          <w:rFonts w:ascii="Times New Roman" w:hAnsi="Times New Roman" w:cs="Times New Roman"/>
          <w:sz w:val="24"/>
        </w:rPr>
        <w:t xml:space="preserve">одинаков. В 2011 г. при поддержании </w:t>
      </w:r>
      <w:proofErr w:type="spellStart"/>
      <w:r w:rsidRPr="008D737A">
        <w:rPr>
          <w:rFonts w:ascii="Times New Roman" w:hAnsi="Times New Roman" w:cs="Times New Roman"/>
          <w:sz w:val="24"/>
        </w:rPr>
        <w:t>предполивной</w:t>
      </w:r>
      <w:proofErr w:type="spellEnd"/>
      <w:r w:rsidRPr="008D737A">
        <w:rPr>
          <w:rFonts w:ascii="Times New Roman" w:hAnsi="Times New Roman" w:cs="Times New Roman"/>
          <w:sz w:val="24"/>
        </w:rPr>
        <w:t xml:space="preserve"> влажности 65-75% НВ он длился с 17 июня по 15 августа, а при 75-85% НВ - с 13 июня </w:t>
      </w:r>
      <w:proofErr w:type="gramStart"/>
      <w:r w:rsidRPr="008D737A">
        <w:rPr>
          <w:rFonts w:ascii="Times New Roman" w:hAnsi="Times New Roman" w:cs="Times New Roman"/>
          <w:sz w:val="24"/>
        </w:rPr>
        <w:t>по</w:t>
      </w:r>
      <w:proofErr w:type="gramEnd"/>
      <w:r w:rsidRPr="008D737A">
        <w:rPr>
          <w:rFonts w:ascii="Times New Roman" w:hAnsi="Times New Roman" w:cs="Times New Roman"/>
          <w:sz w:val="24"/>
        </w:rPr>
        <w:t xml:space="preserve"> 22 </w:t>
      </w:r>
      <w:proofErr w:type="gramStart"/>
      <w:r w:rsidRPr="008D737A">
        <w:rPr>
          <w:rFonts w:ascii="Times New Roman" w:hAnsi="Times New Roman" w:cs="Times New Roman"/>
          <w:sz w:val="24"/>
        </w:rPr>
        <w:t>августа</w:t>
      </w:r>
      <w:proofErr w:type="gramEnd"/>
      <w:r w:rsidRPr="008D737A">
        <w:rPr>
          <w:rFonts w:ascii="Times New Roman" w:hAnsi="Times New Roman" w:cs="Times New Roman"/>
          <w:sz w:val="24"/>
        </w:rPr>
        <w:t>, т.к. потребовалось бол</w:t>
      </w:r>
      <w:r w:rsidRPr="008D737A">
        <w:rPr>
          <w:rFonts w:ascii="Times New Roman" w:hAnsi="Times New Roman" w:cs="Times New Roman"/>
          <w:sz w:val="24"/>
        </w:rPr>
        <w:t>ь</w:t>
      </w:r>
      <w:r w:rsidRPr="008D737A">
        <w:rPr>
          <w:rFonts w:ascii="Times New Roman" w:hAnsi="Times New Roman" w:cs="Times New Roman"/>
          <w:sz w:val="24"/>
        </w:rPr>
        <w:t>шее количество поливов. В 2012 г. май был беден на осадки, поэтому первый полив пр</w:t>
      </w:r>
      <w:r w:rsidRPr="008D737A">
        <w:rPr>
          <w:rFonts w:ascii="Times New Roman" w:hAnsi="Times New Roman" w:cs="Times New Roman"/>
          <w:sz w:val="24"/>
        </w:rPr>
        <w:t>о</w:t>
      </w:r>
      <w:r w:rsidRPr="008D737A">
        <w:rPr>
          <w:rFonts w:ascii="Times New Roman" w:hAnsi="Times New Roman" w:cs="Times New Roman"/>
          <w:sz w:val="24"/>
        </w:rPr>
        <w:t xml:space="preserve">веден уже 1 июня. Завершился оросительный период 20 августа. При этом столовая свёкла поливалась 6 и 7 раз соответственно в зависимости от </w:t>
      </w:r>
      <w:proofErr w:type="spellStart"/>
      <w:r w:rsidRPr="008D737A">
        <w:rPr>
          <w:rFonts w:ascii="Times New Roman" w:hAnsi="Times New Roman" w:cs="Times New Roman"/>
          <w:sz w:val="24"/>
        </w:rPr>
        <w:t>предполивной</w:t>
      </w:r>
      <w:proofErr w:type="spellEnd"/>
      <w:r w:rsidRPr="008D737A">
        <w:rPr>
          <w:rFonts w:ascii="Times New Roman" w:hAnsi="Times New Roman" w:cs="Times New Roman"/>
          <w:sz w:val="24"/>
        </w:rPr>
        <w:t xml:space="preserve"> влажности. </w:t>
      </w:r>
    </w:p>
    <w:p w:rsidR="002D5FC0" w:rsidRPr="008D737A" w:rsidRDefault="002D5FC0" w:rsidP="008D737A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5C3EDA" w:rsidRDefault="005C3EDA" w:rsidP="005C3EDA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C3EDA">
        <w:rPr>
          <w:rFonts w:ascii="Times New Roman" w:hAnsi="Times New Roman" w:cs="Times New Roman"/>
          <w:b/>
          <w:sz w:val="28"/>
        </w:rPr>
        <w:t>Мусаев, Ф. Б.</w:t>
      </w:r>
      <w:r>
        <w:rPr>
          <w:rFonts w:ascii="Times New Roman" w:hAnsi="Times New Roman" w:cs="Times New Roman"/>
          <w:sz w:val="28"/>
        </w:rPr>
        <w:t xml:space="preserve"> </w:t>
      </w:r>
      <w:r w:rsidR="00E26D84" w:rsidRPr="005C3EDA">
        <w:rPr>
          <w:rFonts w:ascii="Times New Roman" w:hAnsi="Times New Roman" w:cs="Times New Roman"/>
          <w:sz w:val="28"/>
        </w:rPr>
        <w:t>Рентгенографический метод в определении качества с</w:t>
      </w:r>
      <w:r w:rsidR="00E26D84" w:rsidRPr="005C3EDA">
        <w:rPr>
          <w:rFonts w:ascii="Times New Roman" w:hAnsi="Times New Roman" w:cs="Times New Roman"/>
          <w:sz w:val="28"/>
        </w:rPr>
        <w:t>е</w:t>
      </w:r>
      <w:r w:rsidR="00E26D84" w:rsidRPr="005C3EDA">
        <w:rPr>
          <w:rFonts w:ascii="Times New Roman" w:hAnsi="Times New Roman" w:cs="Times New Roman"/>
          <w:sz w:val="28"/>
        </w:rPr>
        <w:t xml:space="preserve">мян капустных культур / </w:t>
      </w:r>
      <w:r w:rsidRPr="005C3EDA">
        <w:rPr>
          <w:rFonts w:ascii="Times New Roman" w:hAnsi="Times New Roman" w:cs="Times New Roman"/>
          <w:sz w:val="28"/>
        </w:rPr>
        <w:t>Ф.</w:t>
      </w:r>
      <w:r>
        <w:rPr>
          <w:rFonts w:ascii="Times New Roman" w:hAnsi="Times New Roman" w:cs="Times New Roman"/>
          <w:sz w:val="28"/>
        </w:rPr>
        <w:t xml:space="preserve"> </w:t>
      </w:r>
      <w:r w:rsidRPr="005C3EDA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r w:rsidR="00E26D84" w:rsidRPr="005C3EDA">
        <w:rPr>
          <w:rFonts w:ascii="Times New Roman" w:hAnsi="Times New Roman" w:cs="Times New Roman"/>
          <w:sz w:val="28"/>
        </w:rPr>
        <w:t>Мусаев,</w:t>
      </w:r>
      <w:r w:rsidRPr="005C3EDA">
        <w:rPr>
          <w:rFonts w:ascii="Times New Roman" w:hAnsi="Times New Roman" w:cs="Times New Roman"/>
          <w:sz w:val="28"/>
        </w:rPr>
        <w:t xml:space="preserve"> Л.</w:t>
      </w:r>
      <w:r>
        <w:rPr>
          <w:rFonts w:ascii="Times New Roman" w:hAnsi="Times New Roman" w:cs="Times New Roman"/>
          <w:sz w:val="28"/>
        </w:rPr>
        <w:t xml:space="preserve"> </w:t>
      </w:r>
      <w:r w:rsidRPr="005C3EDA">
        <w:rPr>
          <w:rFonts w:ascii="Times New Roman" w:hAnsi="Times New Roman" w:cs="Times New Roman"/>
          <w:sz w:val="28"/>
        </w:rPr>
        <w:t>Л.</w:t>
      </w:r>
      <w:r w:rsidR="00E26D84" w:rsidRPr="005C3EDA">
        <w:rPr>
          <w:rFonts w:ascii="Times New Roman" w:hAnsi="Times New Roman" w:cs="Times New Roman"/>
          <w:sz w:val="28"/>
        </w:rPr>
        <w:t xml:space="preserve"> Бондарева, </w:t>
      </w:r>
      <w:r w:rsidRPr="005C3EDA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5C3EDA">
        <w:rPr>
          <w:rFonts w:ascii="Times New Roman" w:hAnsi="Times New Roman" w:cs="Times New Roman"/>
          <w:sz w:val="28"/>
        </w:rPr>
        <w:t xml:space="preserve">С. </w:t>
      </w:r>
      <w:r w:rsidR="00E26D84" w:rsidRPr="005C3EDA">
        <w:rPr>
          <w:rFonts w:ascii="Times New Roman" w:hAnsi="Times New Roman" w:cs="Times New Roman"/>
          <w:sz w:val="28"/>
        </w:rPr>
        <w:t xml:space="preserve">Антошкина // Известия </w:t>
      </w:r>
      <w:proofErr w:type="spellStart"/>
      <w:r w:rsidR="00E26D84" w:rsidRPr="005C3EDA">
        <w:rPr>
          <w:rFonts w:ascii="Times New Roman" w:hAnsi="Times New Roman" w:cs="Times New Roman"/>
          <w:sz w:val="28"/>
        </w:rPr>
        <w:t>Тимирязевской</w:t>
      </w:r>
      <w:proofErr w:type="spellEnd"/>
      <w:r w:rsidR="00E26D84" w:rsidRPr="005C3EDA">
        <w:rPr>
          <w:rFonts w:ascii="Times New Roman" w:hAnsi="Times New Roman" w:cs="Times New Roman"/>
          <w:sz w:val="28"/>
        </w:rPr>
        <w:t xml:space="preserve"> с.-х. акад. – 2017. – № 1. – С. 41-55.</w:t>
      </w:r>
      <w:r w:rsidRPr="005C3EDA">
        <w:rPr>
          <w:rFonts w:ascii="Times New Roman" w:hAnsi="Times New Roman" w:cs="Times New Roman"/>
          <w:sz w:val="24"/>
        </w:rPr>
        <w:t xml:space="preserve"> </w:t>
      </w:r>
    </w:p>
    <w:p w:rsidR="00E26D84" w:rsidRDefault="005C3EDA" w:rsidP="005C3EDA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C3EDA">
        <w:rPr>
          <w:rFonts w:ascii="Times New Roman" w:hAnsi="Times New Roman" w:cs="Times New Roman"/>
          <w:sz w:val="24"/>
        </w:rPr>
        <w:t>В совместной работе сотрудников ВНИИ селекции и семеноводства овощных кул</w:t>
      </w:r>
      <w:r w:rsidRPr="005C3EDA">
        <w:rPr>
          <w:rFonts w:ascii="Times New Roman" w:hAnsi="Times New Roman" w:cs="Times New Roman"/>
          <w:sz w:val="24"/>
        </w:rPr>
        <w:t>ь</w:t>
      </w:r>
      <w:r w:rsidRPr="005C3EDA">
        <w:rPr>
          <w:rFonts w:ascii="Times New Roman" w:hAnsi="Times New Roman" w:cs="Times New Roman"/>
          <w:sz w:val="24"/>
        </w:rPr>
        <w:t>тур (ВНИИССОК), Агрофизического НИИ (АФИ) и Санкт-Петербургского электротехн</w:t>
      </w:r>
      <w:r w:rsidRPr="005C3EDA">
        <w:rPr>
          <w:rFonts w:ascii="Times New Roman" w:hAnsi="Times New Roman" w:cs="Times New Roman"/>
          <w:sz w:val="24"/>
        </w:rPr>
        <w:t>и</w:t>
      </w:r>
      <w:r w:rsidRPr="005C3EDA">
        <w:rPr>
          <w:rFonts w:ascii="Times New Roman" w:hAnsi="Times New Roman" w:cs="Times New Roman"/>
          <w:sz w:val="24"/>
        </w:rPr>
        <w:t>ческого университета (</w:t>
      </w:r>
      <w:proofErr w:type="spellStart"/>
      <w:r w:rsidRPr="005C3EDA">
        <w:rPr>
          <w:rFonts w:ascii="Times New Roman" w:hAnsi="Times New Roman" w:cs="Times New Roman"/>
          <w:sz w:val="24"/>
        </w:rPr>
        <w:t>СПбГЭТУ</w:t>
      </w:r>
      <w:proofErr w:type="spellEnd"/>
      <w:r w:rsidRPr="005C3EDA">
        <w:rPr>
          <w:rFonts w:ascii="Times New Roman" w:hAnsi="Times New Roman" w:cs="Times New Roman"/>
          <w:sz w:val="24"/>
        </w:rPr>
        <w:t>) разработаны «Методические указания по рентгеногр</w:t>
      </w:r>
      <w:r w:rsidRPr="005C3EDA">
        <w:rPr>
          <w:rFonts w:ascii="Times New Roman" w:hAnsi="Times New Roman" w:cs="Times New Roman"/>
          <w:sz w:val="24"/>
        </w:rPr>
        <w:t>а</w:t>
      </w:r>
      <w:r w:rsidRPr="005C3EDA">
        <w:rPr>
          <w:rFonts w:ascii="Times New Roman" w:hAnsi="Times New Roman" w:cs="Times New Roman"/>
          <w:sz w:val="24"/>
        </w:rPr>
        <w:t xml:space="preserve">фическому анализу качества семян овощных культур». В работе применением метода рентгенографического анализа коллекции </w:t>
      </w:r>
      <w:proofErr w:type="spellStart"/>
      <w:r w:rsidRPr="005C3EDA">
        <w:rPr>
          <w:rFonts w:ascii="Times New Roman" w:hAnsi="Times New Roman" w:cs="Times New Roman"/>
          <w:sz w:val="24"/>
        </w:rPr>
        <w:t>сортообразцов</w:t>
      </w:r>
      <w:proofErr w:type="spellEnd"/>
      <w:r w:rsidRPr="005C3EDA">
        <w:rPr>
          <w:rFonts w:ascii="Times New Roman" w:hAnsi="Times New Roman" w:cs="Times New Roman"/>
          <w:sz w:val="24"/>
        </w:rPr>
        <w:t xml:space="preserve"> семян капусты, редиса и кресс-салата селекции ВНИИССОК и Селекционной станции имени Н. Н. Тимофеева выявлены основные дефекты и недостатки их внутренней структуры, имеющие хозяйственное зн</w:t>
      </w:r>
      <w:r w:rsidRPr="005C3EDA">
        <w:rPr>
          <w:rFonts w:ascii="Times New Roman" w:hAnsi="Times New Roman" w:cs="Times New Roman"/>
          <w:sz w:val="24"/>
        </w:rPr>
        <w:t>а</w:t>
      </w:r>
      <w:r w:rsidRPr="005C3EDA">
        <w:rPr>
          <w:rFonts w:ascii="Times New Roman" w:hAnsi="Times New Roman" w:cs="Times New Roman"/>
          <w:sz w:val="24"/>
        </w:rPr>
        <w:t>чение. Согласно установленной классификации недостатками внутренней структуры с</w:t>
      </w:r>
      <w:r w:rsidRPr="005C3EDA">
        <w:rPr>
          <w:rFonts w:ascii="Times New Roman" w:hAnsi="Times New Roman" w:cs="Times New Roman"/>
          <w:sz w:val="24"/>
        </w:rPr>
        <w:t>е</w:t>
      </w:r>
      <w:r w:rsidRPr="005C3EDA">
        <w:rPr>
          <w:rFonts w:ascii="Times New Roman" w:hAnsi="Times New Roman" w:cs="Times New Roman"/>
          <w:sz w:val="24"/>
        </w:rPr>
        <w:t>мян капусты по рентгенографическим признакам являются нерегулярные затемнения, в</w:t>
      </w:r>
      <w:r w:rsidRPr="005C3EDA">
        <w:rPr>
          <w:rFonts w:ascii="Times New Roman" w:hAnsi="Times New Roman" w:cs="Times New Roman"/>
          <w:sz w:val="24"/>
        </w:rPr>
        <w:t>ы</w:t>
      </w:r>
      <w:r w:rsidRPr="005C3EDA">
        <w:rPr>
          <w:rFonts w:ascii="Times New Roman" w:hAnsi="Times New Roman" w:cs="Times New Roman"/>
          <w:sz w:val="24"/>
        </w:rPr>
        <w:t>раженная «</w:t>
      </w:r>
      <w:proofErr w:type="spellStart"/>
      <w:r w:rsidRPr="005C3EDA">
        <w:rPr>
          <w:rFonts w:ascii="Times New Roman" w:hAnsi="Times New Roman" w:cs="Times New Roman"/>
          <w:sz w:val="24"/>
        </w:rPr>
        <w:t>рисунчатость</w:t>
      </w:r>
      <w:proofErr w:type="spellEnd"/>
      <w:r w:rsidRPr="005C3EDA">
        <w:rPr>
          <w:rFonts w:ascii="Times New Roman" w:hAnsi="Times New Roman" w:cs="Times New Roman"/>
          <w:sz w:val="24"/>
        </w:rPr>
        <w:t>» с глубоким разделением частей зародыша, «угловатость семян», приводящие к потере их жизнеспособности. В семенах редиса с помощью метода по ос</w:t>
      </w:r>
      <w:r w:rsidRPr="005C3EDA">
        <w:rPr>
          <w:rFonts w:ascii="Times New Roman" w:hAnsi="Times New Roman" w:cs="Times New Roman"/>
          <w:sz w:val="24"/>
        </w:rPr>
        <w:t>о</w:t>
      </w:r>
      <w:r w:rsidRPr="005C3EDA">
        <w:rPr>
          <w:rFonts w:ascii="Times New Roman" w:hAnsi="Times New Roman" w:cs="Times New Roman"/>
          <w:sz w:val="24"/>
        </w:rPr>
        <w:t xml:space="preserve">бенности внутреннего строения семян можно отличить популяционные семена </w:t>
      </w:r>
      <w:proofErr w:type="gramStart"/>
      <w:r w:rsidRPr="005C3EDA">
        <w:rPr>
          <w:rFonts w:ascii="Times New Roman" w:hAnsi="Times New Roman" w:cs="Times New Roman"/>
          <w:sz w:val="24"/>
        </w:rPr>
        <w:t>от</w:t>
      </w:r>
      <w:proofErr w:type="gramEnd"/>
      <w:r w:rsidRPr="005C3EDA">
        <w:rPr>
          <w:rFonts w:ascii="Times New Roman" w:hAnsi="Times New Roman" w:cs="Times New Roman"/>
          <w:sz w:val="24"/>
        </w:rPr>
        <w:t xml:space="preserve"> гом</w:t>
      </w:r>
      <w:r w:rsidRPr="005C3EDA">
        <w:rPr>
          <w:rFonts w:ascii="Times New Roman" w:hAnsi="Times New Roman" w:cs="Times New Roman"/>
          <w:sz w:val="24"/>
        </w:rPr>
        <w:t>о</w:t>
      </w:r>
      <w:r w:rsidRPr="005C3EDA">
        <w:rPr>
          <w:rFonts w:ascii="Times New Roman" w:hAnsi="Times New Roman" w:cs="Times New Roman"/>
          <w:sz w:val="24"/>
        </w:rPr>
        <w:t>генных (инбредная линия), приводящих к депрессии в поколениях. На семенах кресс-салата южной репродукции обнаружена скрытая форма повреждения насекомыми. Метод рентгенографии оказался практически незаменимым для обнаружения таких внутренних повреждений, внешне неотличимых. Метод выгодно отличается от других информативн</w:t>
      </w:r>
      <w:r w:rsidRPr="005C3EDA">
        <w:rPr>
          <w:rFonts w:ascii="Times New Roman" w:hAnsi="Times New Roman" w:cs="Times New Roman"/>
          <w:sz w:val="24"/>
        </w:rPr>
        <w:t>о</w:t>
      </w:r>
      <w:r w:rsidRPr="005C3EDA">
        <w:rPr>
          <w:rFonts w:ascii="Times New Roman" w:hAnsi="Times New Roman" w:cs="Times New Roman"/>
          <w:sz w:val="24"/>
        </w:rPr>
        <w:t>стью, быстротой применения, целостностью и сохранностью исследуемого материала, что особенно важно при работе малыми партиями семян коллекционного и селекционного м</w:t>
      </w:r>
      <w:r w:rsidRPr="005C3EDA">
        <w:rPr>
          <w:rFonts w:ascii="Times New Roman" w:hAnsi="Times New Roman" w:cs="Times New Roman"/>
          <w:sz w:val="24"/>
        </w:rPr>
        <w:t>а</w:t>
      </w:r>
      <w:r w:rsidRPr="005C3EDA">
        <w:rPr>
          <w:rFonts w:ascii="Times New Roman" w:hAnsi="Times New Roman" w:cs="Times New Roman"/>
          <w:sz w:val="24"/>
        </w:rPr>
        <w:t>териала. Путем регистрации и архивирования результатов анализа можно проследить за изменением качества семян за весь период их хранения.</w:t>
      </w:r>
    </w:p>
    <w:p w:rsidR="00470256" w:rsidRDefault="00470256" w:rsidP="005C3EDA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B15C37" w:rsidRPr="005C3EDA" w:rsidRDefault="005C3EDA" w:rsidP="005C3EDA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5C3E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A7D817" wp14:editId="6D19B715">
            <wp:extent cx="6350" cy="6350"/>
            <wp:effectExtent l="0" t="0" r="0" b="0"/>
            <wp:docPr id="54" name="Рисунок 54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C37" w:rsidRPr="005C3EDA">
        <w:rPr>
          <w:rFonts w:ascii="Times New Roman" w:hAnsi="Times New Roman" w:cs="Times New Roman"/>
          <w:b/>
          <w:sz w:val="28"/>
        </w:rPr>
        <w:t>Перспективные овощные культуры со съедобными цветками</w:t>
      </w:r>
      <w:r w:rsidR="00B15C37" w:rsidRPr="005C3EDA">
        <w:rPr>
          <w:rFonts w:ascii="Times New Roman" w:hAnsi="Times New Roman" w:cs="Times New Roman"/>
          <w:sz w:val="28"/>
        </w:rPr>
        <w:t xml:space="preserve"> / Н. А. Колпаков [и др.] // </w:t>
      </w:r>
      <w:proofErr w:type="spellStart"/>
      <w:r w:rsidR="00B15C37" w:rsidRPr="005C3EDA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B15C37" w:rsidRPr="005C3EDA">
        <w:rPr>
          <w:rFonts w:ascii="Times New Roman" w:hAnsi="Times New Roman" w:cs="Times New Roman"/>
          <w:sz w:val="28"/>
        </w:rPr>
        <w:t xml:space="preserve"> Алтайского гос. </w:t>
      </w:r>
      <w:proofErr w:type="spellStart"/>
      <w:r w:rsidR="00B15C37" w:rsidRPr="005C3EDA">
        <w:rPr>
          <w:rFonts w:ascii="Times New Roman" w:hAnsi="Times New Roman" w:cs="Times New Roman"/>
          <w:sz w:val="28"/>
        </w:rPr>
        <w:t>аграр</w:t>
      </w:r>
      <w:proofErr w:type="spellEnd"/>
      <w:r w:rsidR="00B15C37" w:rsidRPr="005C3EDA">
        <w:rPr>
          <w:rFonts w:ascii="Times New Roman" w:hAnsi="Times New Roman" w:cs="Times New Roman"/>
          <w:sz w:val="28"/>
        </w:rPr>
        <w:t>. ун-та. – 2017. – № 4 (150). – С. 5-11.</w:t>
      </w:r>
    </w:p>
    <w:p w:rsidR="00A575B2" w:rsidRPr="00A575B2" w:rsidRDefault="00A575B2" w:rsidP="00A575B2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A575B2">
        <w:rPr>
          <w:rFonts w:ascii="Times New Roman" w:hAnsi="Times New Roman" w:cs="Times New Roman"/>
          <w:sz w:val="24"/>
        </w:rPr>
        <w:t xml:space="preserve">Растущий интерес к </w:t>
      </w:r>
      <w:proofErr w:type="spellStart"/>
      <w:r w:rsidRPr="00A575B2">
        <w:rPr>
          <w:rFonts w:ascii="Times New Roman" w:hAnsi="Times New Roman" w:cs="Times New Roman"/>
          <w:sz w:val="24"/>
        </w:rPr>
        <w:t>нутрицевтике</w:t>
      </w:r>
      <w:proofErr w:type="spellEnd"/>
      <w:r w:rsidRPr="00A575B2">
        <w:rPr>
          <w:rFonts w:ascii="Times New Roman" w:hAnsi="Times New Roman" w:cs="Times New Roman"/>
          <w:sz w:val="24"/>
        </w:rPr>
        <w:t xml:space="preserve"> и функциональным продуктам питания спосо</w:t>
      </w:r>
      <w:r w:rsidRPr="00A575B2">
        <w:rPr>
          <w:rFonts w:ascii="Times New Roman" w:hAnsi="Times New Roman" w:cs="Times New Roman"/>
          <w:sz w:val="24"/>
        </w:rPr>
        <w:t>б</w:t>
      </w:r>
      <w:r w:rsidRPr="00A575B2">
        <w:rPr>
          <w:rFonts w:ascii="Times New Roman" w:hAnsi="Times New Roman" w:cs="Times New Roman"/>
          <w:sz w:val="24"/>
        </w:rPr>
        <w:t>ствовал активизации научных исследований в поиске новых продуктов питания, которые характеризуются антиоксидантными, противоопухолевыми, антимутагенными свойств</w:t>
      </w:r>
      <w:r w:rsidRPr="00A575B2">
        <w:rPr>
          <w:rFonts w:ascii="Times New Roman" w:hAnsi="Times New Roman" w:cs="Times New Roman"/>
          <w:sz w:val="24"/>
        </w:rPr>
        <w:t>а</w:t>
      </w:r>
      <w:r w:rsidRPr="00A575B2">
        <w:rPr>
          <w:rFonts w:ascii="Times New Roman" w:hAnsi="Times New Roman" w:cs="Times New Roman"/>
          <w:sz w:val="24"/>
        </w:rPr>
        <w:lastRenderedPageBreak/>
        <w:t>ми. Хотя цветочная кулинария происходит с римских времен, китайской, ближневосто</w:t>
      </w:r>
      <w:r w:rsidRPr="00A575B2">
        <w:rPr>
          <w:rFonts w:ascii="Times New Roman" w:hAnsi="Times New Roman" w:cs="Times New Roman"/>
          <w:sz w:val="24"/>
        </w:rPr>
        <w:t>ч</w:t>
      </w:r>
      <w:r w:rsidRPr="00A575B2">
        <w:rPr>
          <w:rFonts w:ascii="Times New Roman" w:hAnsi="Times New Roman" w:cs="Times New Roman"/>
          <w:sz w:val="24"/>
        </w:rPr>
        <w:t>ной и индийской культур, в западных странах с конца 1980-х годов наблюдался всплеск популярности съедобных цветков, используемых шеф-поварами в дорогих ресторанах как творческий и инновационный ингредиент для кулинарного мира. Сегодня это почти утр</w:t>
      </w:r>
      <w:r w:rsidRPr="00A575B2">
        <w:rPr>
          <w:rFonts w:ascii="Times New Roman" w:hAnsi="Times New Roman" w:cs="Times New Roman"/>
          <w:sz w:val="24"/>
        </w:rPr>
        <w:t>а</w:t>
      </w:r>
      <w:r w:rsidRPr="00A575B2">
        <w:rPr>
          <w:rFonts w:ascii="Times New Roman" w:hAnsi="Times New Roman" w:cs="Times New Roman"/>
          <w:sz w:val="24"/>
        </w:rPr>
        <w:t>ченное искусство переживает возрождение в Европе и России. Съедобные цветки придают цвет, аромат и вкус салатам, супам, закускам, десертам, напиткам. Основным компоне</w:t>
      </w:r>
      <w:r w:rsidRPr="00A575B2">
        <w:rPr>
          <w:rFonts w:ascii="Times New Roman" w:hAnsi="Times New Roman" w:cs="Times New Roman"/>
          <w:sz w:val="24"/>
        </w:rPr>
        <w:t>н</w:t>
      </w:r>
      <w:r w:rsidRPr="00A575B2">
        <w:rPr>
          <w:rFonts w:ascii="Times New Roman" w:hAnsi="Times New Roman" w:cs="Times New Roman"/>
          <w:sz w:val="24"/>
        </w:rPr>
        <w:t>том съедобных цветков является вода (более 80%), содержание белков и жиров в них ни</w:t>
      </w:r>
      <w:r w:rsidRPr="00A575B2">
        <w:rPr>
          <w:rFonts w:ascii="Times New Roman" w:hAnsi="Times New Roman" w:cs="Times New Roman"/>
          <w:sz w:val="24"/>
        </w:rPr>
        <w:t>з</w:t>
      </w:r>
      <w:r w:rsidRPr="00A575B2">
        <w:rPr>
          <w:rFonts w:ascii="Times New Roman" w:hAnsi="Times New Roman" w:cs="Times New Roman"/>
          <w:sz w:val="24"/>
        </w:rPr>
        <w:t xml:space="preserve">кое, с различным количеством углеводов, пищевых волокон и минералов в соответствии с типом цветка. Другие свойства цветков связаны с содержанием биологически активных соединений, таких как </w:t>
      </w:r>
      <w:proofErr w:type="spellStart"/>
      <w:r w:rsidRPr="00A575B2">
        <w:rPr>
          <w:rFonts w:ascii="Times New Roman" w:hAnsi="Times New Roman" w:cs="Times New Roman"/>
          <w:sz w:val="24"/>
        </w:rPr>
        <w:t>каротиноиды</w:t>
      </w:r>
      <w:proofErr w:type="spellEnd"/>
      <w:r w:rsidRPr="00A575B2">
        <w:rPr>
          <w:rFonts w:ascii="Times New Roman" w:hAnsi="Times New Roman" w:cs="Times New Roman"/>
          <w:sz w:val="24"/>
        </w:rPr>
        <w:t>, фенольные соединения и эфирные масла, которые обеспечивают широкий диапазон функциональных свойств. Съедобные цветки могут быть выращены только в органической культуре без химикатов и пестицидов, содержат ф</w:t>
      </w:r>
      <w:r w:rsidRPr="00A575B2">
        <w:rPr>
          <w:rFonts w:ascii="Times New Roman" w:hAnsi="Times New Roman" w:cs="Times New Roman"/>
          <w:sz w:val="24"/>
        </w:rPr>
        <w:t>е</w:t>
      </w:r>
      <w:r w:rsidRPr="00A575B2">
        <w:rPr>
          <w:rFonts w:ascii="Times New Roman" w:hAnsi="Times New Roman" w:cs="Times New Roman"/>
          <w:sz w:val="24"/>
        </w:rPr>
        <w:t xml:space="preserve">нольные соединения с различными химическими структурами, в основном фенольные кислоты, </w:t>
      </w:r>
      <w:proofErr w:type="spellStart"/>
      <w:r w:rsidRPr="00A575B2">
        <w:rPr>
          <w:rFonts w:ascii="Times New Roman" w:hAnsi="Times New Roman" w:cs="Times New Roman"/>
          <w:sz w:val="24"/>
        </w:rPr>
        <w:t>флавонолы</w:t>
      </w:r>
      <w:proofErr w:type="spellEnd"/>
      <w:r w:rsidRPr="00A575B2">
        <w:rPr>
          <w:rFonts w:ascii="Times New Roman" w:hAnsi="Times New Roman" w:cs="Times New Roman"/>
          <w:sz w:val="24"/>
        </w:rPr>
        <w:t xml:space="preserve"> и антоцианы, которые обеспечивают антиоксидантную способность и способны защитить клетки организма от повреждений, вызванных свободными радик</w:t>
      </w:r>
      <w:r w:rsidRPr="00A575B2">
        <w:rPr>
          <w:rFonts w:ascii="Times New Roman" w:hAnsi="Times New Roman" w:cs="Times New Roman"/>
          <w:sz w:val="24"/>
        </w:rPr>
        <w:t>а</w:t>
      </w:r>
      <w:r w:rsidRPr="00A575B2">
        <w:rPr>
          <w:rFonts w:ascii="Times New Roman" w:hAnsi="Times New Roman" w:cs="Times New Roman"/>
          <w:sz w:val="24"/>
        </w:rPr>
        <w:t xml:space="preserve">лами. В дополнение к фенольным соединениям, </w:t>
      </w:r>
      <w:proofErr w:type="spellStart"/>
      <w:r w:rsidRPr="00A575B2">
        <w:rPr>
          <w:rFonts w:ascii="Times New Roman" w:hAnsi="Times New Roman" w:cs="Times New Roman"/>
          <w:sz w:val="24"/>
        </w:rPr>
        <w:t>каротиноиды</w:t>
      </w:r>
      <w:proofErr w:type="spellEnd"/>
      <w:r w:rsidRPr="00A575B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575B2">
        <w:rPr>
          <w:rFonts w:ascii="Times New Roman" w:hAnsi="Times New Roman" w:cs="Times New Roman"/>
          <w:sz w:val="24"/>
        </w:rPr>
        <w:t>изотиоцианаты</w:t>
      </w:r>
      <w:proofErr w:type="spellEnd"/>
      <w:r w:rsidRPr="00A575B2">
        <w:rPr>
          <w:rFonts w:ascii="Times New Roman" w:hAnsi="Times New Roman" w:cs="Times New Roman"/>
          <w:sz w:val="24"/>
        </w:rPr>
        <w:t xml:space="preserve">, эфирные масла (основной компонент цветочного запаха) и пептиды могут </w:t>
      </w:r>
      <w:proofErr w:type="gramStart"/>
      <w:r w:rsidRPr="00A575B2">
        <w:rPr>
          <w:rFonts w:ascii="Times New Roman" w:hAnsi="Times New Roman" w:cs="Times New Roman"/>
          <w:sz w:val="24"/>
        </w:rPr>
        <w:t>оказывать фармаколог</w:t>
      </w:r>
      <w:r w:rsidRPr="00A575B2">
        <w:rPr>
          <w:rFonts w:ascii="Times New Roman" w:hAnsi="Times New Roman" w:cs="Times New Roman"/>
          <w:sz w:val="24"/>
        </w:rPr>
        <w:t>и</w:t>
      </w:r>
      <w:r w:rsidRPr="00A575B2">
        <w:rPr>
          <w:rFonts w:ascii="Times New Roman" w:hAnsi="Times New Roman" w:cs="Times New Roman"/>
          <w:sz w:val="24"/>
        </w:rPr>
        <w:t>ческий эффект</w:t>
      </w:r>
      <w:proofErr w:type="gramEnd"/>
      <w:r w:rsidRPr="00A575B2">
        <w:rPr>
          <w:rFonts w:ascii="Times New Roman" w:hAnsi="Times New Roman" w:cs="Times New Roman"/>
          <w:sz w:val="24"/>
        </w:rPr>
        <w:t>. Следует констатировать появление новой группы (или существенное ра</w:t>
      </w:r>
      <w:r w:rsidRPr="00A575B2">
        <w:rPr>
          <w:rFonts w:ascii="Times New Roman" w:hAnsi="Times New Roman" w:cs="Times New Roman"/>
          <w:sz w:val="24"/>
        </w:rPr>
        <w:t>с</w:t>
      </w:r>
      <w:r w:rsidRPr="00A575B2">
        <w:rPr>
          <w:rFonts w:ascii="Times New Roman" w:hAnsi="Times New Roman" w:cs="Times New Roman"/>
          <w:sz w:val="24"/>
        </w:rPr>
        <w:t xml:space="preserve">ширение) овощных культур, у которых в пищу употребляют цветок. По-видимому, со временем список таких растений будет только расширяться, а проблема комплексного их изучения станет важнейшим направлением научных исследований в овощеводстве. </w:t>
      </w:r>
    </w:p>
    <w:p w:rsidR="00B15C37" w:rsidRPr="005C3EDA" w:rsidRDefault="00B15C37" w:rsidP="005C3EDA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FE19D3" w:rsidRDefault="00FE19D3" w:rsidP="00FE19D3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FE19D3">
        <w:rPr>
          <w:rFonts w:ascii="Times New Roman" w:hAnsi="Times New Roman" w:cs="Times New Roman"/>
          <w:b/>
          <w:sz w:val="28"/>
        </w:rPr>
        <w:t>Сирота, С. М.</w:t>
      </w:r>
      <w:r w:rsidRPr="00FE19D3">
        <w:rPr>
          <w:rFonts w:ascii="Times New Roman" w:hAnsi="Times New Roman" w:cs="Times New Roman"/>
          <w:sz w:val="28"/>
        </w:rPr>
        <w:t xml:space="preserve"> Состояние семеноводства овощебахчевых культур в РФ и продовольственная безопасность страны / С.</w:t>
      </w:r>
      <w:r>
        <w:rPr>
          <w:rFonts w:ascii="Times New Roman" w:hAnsi="Times New Roman" w:cs="Times New Roman"/>
          <w:sz w:val="28"/>
        </w:rPr>
        <w:t xml:space="preserve"> </w:t>
      </w:r>
      <w:r w:rsidRPr="00FE19D3">
        <w:rPr>
          <w:rFonts w:ascii="Times New Roman" w:hAnsi="Times New Roman" w:cs="Times New Roman"/>
          <w:sz w:val="28"/>
        </w:rPr>
        <w:t>М. Сирота, Е.</w:t>
      </w:r>
      <w:r>
        <w:rPr>
          <w:rFonts w:ascii="Times New Roman" w:hAnsi="Times New Roman" w:cs="Times New Roman"/>
          <w:sz w:val="28"/>
        </w:rPr>
        <w:t xml:space="preserve"> </w:t>
      </w:r>
      <w:r w:rsidRPr="00FE19D3">
        <w:rPr>
          <w:rFonts w:ascii="Times New Roman" w:hAnsi="Times New Roman" w:cs="Times New Roman"/>
          <w:sz w:val="28"/>
        </w:rPr>
        <w:t xml:space="preserve">Г. </w:t>
      </w:r>
      <w:proofErr w:type="spellStart"/>
      <w:r w:rsidRPr="00FE19D3">
        <w:rPr>
          <w:rFonts w:ascii="Times New Roman" w:hAnsi="Times New Roman" w:cs="Times New Roman"/>
          <w:sz w:val="28"/>
        </w:rPr>
        <w:t>Козарь</w:t>
      </w:r>
      <w:proofErr w:type="spellEnd"/>
      <w:r w:rsidRPr="00FE19D3">
        <w:rPr>
          <w:rFonts w:ascii="Times New Roman" w:hAnsi="Times New Roman" w:cs="Times New Roman"/>
          <w:sz w:val="28"/>
        </w:rPr>
        <w:t>, Ю.</w:t>
      </w:r>
      <w:r>
        <w:rPr>
          <w:rFonts w:ascii="Times New Roman" w:hAnsi="Times New Roman" w:cs="Times New Roman"/>
          <w:sz w:val="28"/>
        </w:rPr>
        <w:t xml:space="preserve"> </w:t>
      </w:r>
      <w:r w:rsidRPr="00FE19D3">
        <w:rPr>
          <w:rFonts w:ascii="Times New Roman" w:hAnsi="Times New Roman" w:cs="Times New Roman"/>
          <w:sz w:val="28"/>
        </w:rPr>
        <w:t>Н. Николаев // Овощи России. – 2017. – № 2. – С. 7-13.</w:t>
      </w:r>
    </w:p>
    <w:p w:rsidR="00170E4E" w:rsidRPr="00170E4E" w:rsidRDefault="00170E4E" w:rsidP="00170E4E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170E4E">
        <w:rPr>
          <w:rFonts w:ascii="Times New Roman" w:hAnsi="Times New Roman" w:cs="Times New Roman"/>
          <w:sz w:val="24"/>
        </w:rPr>
        <w:t>В статье дан анализ современного состояния рынка семян и обсуждаются основные проблемы системы семеноводства овощебахчевых культур в РФ в рамках продовол</w:t>
      </w:r>
      <w:r w:rsidRPr="00170E4E">
        <w:rPr>
          <w:rFonts w:ascii="Times New Roman" w:hAnsi="Times New Roman" w:cs="Times New Roman"/>
          <w:sz w:val="24"/>
        </w:rPr>
        <w:t>ь</w:t>
      </w:r>
      <w:r w:rsidRPr="00170E4E">
        <w:rPr>
          <w:rFonts w:ascii="Times New Roman" w:hAnsi="Times New Roman" w:cs="Times New Roman"/>
          <w:sz w:val="24"/>
        </w:rPr>
        <w:t xml:space="preserve">ственной безопасности. </w:t>
      </w:r>
    </w:p>
    <w:p w:rsidR="00FE19D3" w:rsidRDefault="00FE19D3" w:rsidP="008D737A">
      <w:pPr>
        <w:pStyle w:val="a5"/>
        <w:jc w:val="center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</w:p>
    <w:p w:rsidR="003A16DE" w:rsidRDefault="003A16DE" w:rsidP="008D737A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Капуста</w:t>
      </w:r>
    </w:p>
    <w:p w:rsidR="00DE375C" w:rsidRPr="001D2EDA" w:rsidRDefault="007128C3" w:rsidP="001D2EDA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1D2EDA">
        <w:rPr>
          <w:rFonts w:ascii="Times New Roman" w:hAnsi="Times New Roman" w:cs="Times New Roman"/>
          <w:b/>
          <w:sz w:val="28"/>
        </w:rPr>
        <w:t>Артемьева</w:t>
      </w:r>
      <w:r w:rsidR="001D2EDA" w:rsidRPr="001D2EDA">
        <w:rPr>
          <w:rFonts w:ascii="Times New Roman" w:hAnsi="Times New Roman" w:cs="Times New Roman"/>
          <w:b/>
          <w:sz w:val="28"/>
        </w:rPr>
        <w:t>,</w:t>
      </w:r>
      <w:r w:rsidRPr="001D2EDA">
        <w:rPr>
          <w:rFonts w:ascii="Times New Roman" w:hAnsi="Times New Roman" w:cs="Times New Roman"/>
          <w:b/>
          <w:sz w:val="28"/>
        </w:rPr>
        <w:t xml:space="preserve"> А.</w:t>
      </w:r>
      <w:r w:rsidR="001D2EDA" w:rsidRPr="001D2EDA">
        <w:rPr>
          <w:rFonts w:ascii="Times New Roman" w:hAnsi="Times New Roman" w:cs="Times New Roman"/>
          <w:b/>
          <w:sz w:val="28"/>
        </w:rPr>
        <w:t xml:space="preserve"> </w:t>
      </w:r>
      <w:r w:rsidRPr="001D2EDA">
        <w:rPr>
          <w:rFonts w:ascii="Times New Roman" w:hAnsi="Times New Roman" w:cs="Times New Roman"/>
          <w:b/>
          <w:sz w:val="28"/>
        </w:rPr>
        <w:t>М.</w:t>
      </w:r>
      <w:r w:rsidRPr="001D2EDA">
        <w:rPr>
          <w:rFonts w:ascii="Times New Roman" w:hAnsi="Times New Roman" w:cs="Times New Roman"/>
          <w:sz w:val="28"/>
        </w:rPr>
        <w:t xml:space="preserve"> Новые поступления капустных культур вида </w:t>
      </w:r>
      <w:proofErr w:type="spellStart"/>
      <w:r w:rsidR="00DE375C" w:rsidRPr="001D2EDA">
        <w:rPr>
          <w:rFonts w:ascii="Times New Roman" w:hAnsi="Times New Roman" w:cs="Times New Roman"/>
          <w:sz w:val="28"/>
        </w:rPr>
        <w:t>B</w:t>
      </w:r>
      <w:r w:rsidRPr="001D2EDA">
        <w:rPr>
          <w:rFonts w:ascii="Times New Roman" w:hAnsi="Times New Roman" w:cs="Times New Roman"/>
          <w:sz w:val="28"/>
        </w:rPr>
        <w:t>rassica</w:t>
      </w:r>
      <w:proofErr w:type="spellEnd"/>
      <w:r w:rsidRPr="001D2E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2EDA">
        <w:rPr>
          <w:rFonts w:ascii="Times New Roman" w:hAnsi="Times New Roman" w:cs="Times New Roman"/>
          <w:sz w:val="28"/>
        </w:rPr>
        <w:t>rapa</w:t>
      </w:r>
      <w:proofErr w:type="spellEnd"/>
      <w:r w:rsidRPr="001D2EDA">
        <w:rPr>
          <w:rFonts w:ascii="Times New Roman" w:hAnsi="Times New Roman" w:cs="Times New Roman"/>
          <w:sz w:val="28"/>
        </w:rPr>
        <w:t xml:space="preserve"> </w:t>
      </w:r>
      <w:r w:rsidR="00F671CF" w:rsidRPr="001D2EDA">
        <w:rPr>
          <w:rFonts w:ascii="Times New Roman" w:hAnsi="Times New Roman" w:cs="Times New Roman"/>
          <w:sz w:val="28"/>
        </w:rPr>
        <w:t>L</w:t>
      </w:r>
      <w:r w:rsidRPr="001D2EDA">
        <w:rPr>
          <w:rFonts w:ascii="Times New Roman" w:hAnsi="Times New Roman" w:cs="Times New Roman"/>
          <w:sz w:val="28"/>
        </w:rPr>
        <w:t xml:space="preserve">. в коллекцию ВИР / </w:t>
      </w:r>
      <w:r w:rsidR="001D2EDA" w:rsidRPr="001D2EDA">
        <w:rPr>
          <w:rFonts w:ascii="Times New Roman" w:hAnsi="Times New Roman" w:cs="Times New Roman"/>
          <w:sz w:val="28"/>
        </w:rPr>
        <w:t>А.</w:t>
      </w:r>
      <w:r w:rsidR="001D2EDA">
        <w:rPr>
          <w:rFonts w:ascii="Times New Roman" w:hAnsi="Times New Roman" w:cs="Times New Roman"/>
          <w:sz w:val="28"/>
        </w:rPr>
        <w:t xml:space="preserve"> </w:t>
      </w:r>
      <w:r w:rsidR="001D2EDA" w:rsidRPr="001D2EDA">
        <w:rPr>
          <w:rFonts w:ascii="Times New Roman" w:hAnsi="Times New Roman" w:cs="Times New Roman"/>
          <w:sz w:val="28"/>
        </w:rPr>
        <w:t xml:space="preserve">М. </w:t>
      </w:r>
      <w:r w:rsidRPr="001D2EDA">
        <w:rPr>
          <w:rFonts w:ascii="Times New Roman" w:hAnsi="Times New Roman" w:cs="Times New Roman"/>
          <w:sz w:val="28"/>
        </w:rPr>
        <w:t xml:space="preserve">Артемьева // Овощи России. – 2017. – № 2. – С. 14-19. </w:t>
      </w:r>
    </w:p>
    <w:p w:rsidR="007128C3" w:rsidRDefault="007128C3" w:rsidP="001D2EDA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1D2EDA">
        <w:rPr>
          <w:rFonts w:ascii="Times New Roman" w:hAnsi="Times New Roman" w:cs="Times New Roman"/>
          <w:sz w:val="24"/>
        </w:rPr>
        <w:t xml:space="preserve">В статье приведен анализ нового генетического материала капустных культур вида репа </w:t>
      </w:r>
      <w:proofErr w:type="spellStart"/>
      <w:r w:rsidRPr="001D2EDA">
        <w:rPr>
          <w:rFonts w:ascii="Times New Roman" w:hAnsi="Times New Roman" w:cs="Times New Roman"/>
          <w:sz w:val="24"/>
        </w:rPr>
        <w:t>Brassica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2EDA">
        <w:rPr>
          <w:rFonts w:ascii="Times New Roman" w:hAnsi="Times New Roman" w:cs="Times New Roman"/>
          <w:sz w:val="24"/>
        </w:rPr>
        <w:t>rapa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 L., привлеченного в коллекцию ВИР в последние годы: были привлеч</w:t>
      </w:r>
      <w:r w:rsidRPr="001D2EDA">
        <w:rPr>
          <w:rFonts w:ascii="Times New Roman" w:hAnsi="Times New Roman" w:cs="Times New Roman"/>
          <w:sz w:val="24"/>
        </w:rPr>
        <w:t>е</w:t>
      </w:r>
      <w:r w:rsidRPr="001D2EDA">
        <w:rPr>
          <w:rFonts w:ascii="Times New Roman" w:hAnsi="Times New Roman" w:cs="Times New Roman"/>
          <w:sz w:val="24"/>
        </w:rPr>
        <w:t xml:space="preserve">ны представители всех ботанических подвидов и разновидностей листовых овощных культур. Описаны новые для России культуры розеточная и пурпурная капусты и </w:t>
      </w:r>
      <w:proofErr w:type="spellStart"/>
      <w:r w:rsidRPr="001D2EDA">
        <w:rPr>
          <w:rFonts w:ascii="Times New Roman" w:hAnsi="Times New Roman" w:cs="Times New Roman"/>
          <w:sz w:val="24"/>
        </w:rPr>
        <w:t>брокк</w:t>
      </w:r>
      <w:r w:rsidRPr="001D2EDA">
        <w:rPr>
          <w:rFonts w:ascii="Times New Roman" w:hAnsi="Times New Roman" w:cs="Times New Roman"/>
          <w:sz w:val="24"/>
        </w:rPr>
        <w:t>о</w:t>
      </w:r>
      <w:r w:rsidRPr="001D2EDA">
        <w:rPr>
          <w:rFonts w:ascii="Times New Roman" w:hAnsi="Times New Roman" w:cs="Times New Roman"/>
          <w:sz w:val="24"/>
        </w:rPr>
        <w:t>летто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, а также типы сортов, отсутствующие в </w:t>
      </w:r>
      <w:proofErr w:type="spellStart"/>
      <w:r w:rsidRPr="001D2EDA">
        <w:rPr>
          <w:rFonts w:ascii="Times New Roman" w:hAnsi="Times New Roman" w:cs="Times New Roman"/>
          <w:sz w:val="24"/>
        </w:rPr>
        <w:t>Госреестре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 РФ. По результатам изучения в Пушкинских лабораториях ВИР (Санкт-Петербург) выделены источники продуктивности, скороспелости, устойчивости к болезням, ценного биохимического состава.</w:t>
      </w:r>
    </w:p>
    <w:p w:rsidR="001D2EDA" w:rsidRPr="001D2EDA" w:rsidRDefault="001D2EDA" w:rsidP="001D2EDA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DE375C" w:rsidRPr="001D2EDA" w:rsidRDefault="001D2EDA" w:rsidP="001D2E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EDA">
        <w:rPr>
          <w:rFonts w:ascii="Times New Roman" w:hAnsi="Times New Roman" w:cs="Times New Roman"/>
          <w:b/>
          <w:sz w:val="28"/>
          <w:szCs w:val="28"/>
        </w:rPr>
        <w:t>Артемьева, А. М.</w:t>
      </w:r>
      <w:r w:rsidRPr="001D2EDA">
        <w:rPr>
          <w:rFonts w:ascii="Times New Roman" w:hAnsi="Times New Roman" w:cs="Times New Roman"/>
          <w:sz w:val="28"/>
          <w:szCs w:val="28"/>
        </w:rPr>
        <w:t xml:space="preserve"> </w:t>
      </w:r>
      <w:r w:rsidR="00DE375C" w:rsidRPr="001D2EDA">
        <w:rPr>
          <w:rFonts w:ascii="Times New Roman" w:hAnsi="Times New Roman" w:cs="Times New Roman"/>
          <w:sz w:val="28"/>
          <w:szCs w:val="28"/>
        </w:rPr>
        <w:t xml:space="preserve">Новые поступления капусты огородной </w:t>
      </w:r>
      <w:proofErr w:type="spellStart"/>
      <w:r w:rsidR="00DE375C" w:rsidRPr="001D2EDA">
        <w:rPr>
          <w:rFonts w:ascii="Times New Roman" w:hAnsi="Times New Roman" w:cs="Times New Roman"/>
          <w:sz w:val="28"/>
          <w:szCs w:val="28"/>
        </w:rPr>
        <w:t>Brassica</w:t>
      </w:r>
      <w:proofErr w:type="spellEnd"/>
      <w:r w:rsidR="00DE375C" w:rsidRPr="001D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75C" w:rsidRPr="001D2EDA">
        <w:rPr>
          <w:rFonts w:ascii="Times New Roman" w:hAnsi="Times New Roman" w:cs="Times New Roman"/>
          <w:sz w:val="28"/>
          <w:szCs w:val="28"/>
        </w:rPr>
        <w:t>oleracea</w:t>
      </w:r>
      <w:proofErr w:type="spellEnd"/>
      <w:r w:rsidR="00DE375C" w:rsidRPr="001D2EDA">
        <w:rPr>
          <w:rFonts w:ascii="Times New Roman" w:hAnsi="Times New Roman" w:cs="Times New Roman"/>
          <w:sz w:val="28"/>
          <w:szCs w:val="28"/>
        </w:rPr>
        <w:t xml:space="preserve"> </w:t>
      </w:r>
      <w:r w:rsidR="00F671CF" w:rsidRPr="001D2EDA">
        <w:rPr>
          <w:rFonts w:ascii="Times New Roman" w:hAnsi="Times New Roman" w:cs="Times New Roman"/>
          <w:sz w:val="28"/>
          <w:szCs w:val="28"/>
        </w:rPr>
        <w:t>L</w:t>
      </w:r>
      <w:r w:rsidR="00DE375C" w:rsidRPr="001D2EDA">
        <w:rPr>
          <w:rFonts w:ascii="Times New Roman" w:hAnsi="Times New Roman" w:cs="Times New Roman"/>
          <w:sz w:val="28"/>
          <w:szCs w:val="28"/>
        </w:rPr>
        <w:t xml:space="preserve">. в коллекцию ВИР / </w:t>
      </w:r>
      <w:r w:rsidRPr="001D2EDA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EDA">
        <w:rPr>
          <w:rFonts w:ascii="Times New Roman" w:hAnsi="Times New Roman" w:cs="Times New Roman"/>
          <w:sz w:val="28"/>
          <w:szCs w:val="28"/>
        </w:rPr>
        <w:t xml:space="preserve">М. </w:t>
      </w:r>
      <w:r w:rsidR="00DE375C" w:rsidRPr="001D2EDA">
        <w:rPr>
          <w:rFonts w:ascii="Times New Roman" w:hAnsi="Times New Roman" w:cs="Times New Roman"/>
          <w:sz w:val="28"/>
          <w:szCs w:val="28"/>
        </w:rPr>
        <w:t>Артемьева // Овощи России. – 2017. – № 1. – С. 3-8.</w:t>
      </w:r>
    </w:p>
    <w:p w:rsidR="00DE375C" w:rsidRDefault="00DE375C" w:rsidP="001D2EDA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1D2EDA">
        <w:rPr>
          <w:rFonts w:ascii="Times New Roman" w:hAnsi="Times New Roman" w:cs="Times New Roman"/>
          <w:sz w:val="24"/>
        </w:rPr>
        <w:t xml:space="preserve">Разновидности капусты огородной </w:t>
      </w:r>
      <w:proofErr w:type="spellStart"/>
      <w:r w:rsidRPr="001D2EDA">
        <w:rPr>
          <w:rFonts w:ascii="Times New Roman" w:hAnsi="Times New Roman" w:cs="Times New Roman"/>
          <w:sz w:val="24"/>
        </w:rPr>
        <w:t>Brassica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2EDA">
        <w:rPr>
          <w:rFonts w:ascii="Times New Roman" w:hAnsi="Times New Roman" w:cs="Times New Roman"/>
          <w:sz w:val="24"/>
        </w:rPr>
        <w:t>oleracea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 L. - повсеместно распростр</w:t>
      </w:r>
      <w:r w:rsidRPr="001D2EDA">
        <w:rPr>
          <w:rFonts w:ascii="Times New Roman" w:hAnsi="Times New Roman" w:cs="Times New Roman"/>
          <w:sz w:val="24"/>
        </w:rPr>
        <w:t>а</w:t>
      </w:r>
      <w:r w:rsidRPr="001D2EDA">
        <w:rPr>
          <w:rFonts w:ascii="Times New Roman" w:hAnsi="Times New Roman" w:cs="Times New Roman"/>
          <w:sz w:val="24"/>
        </w:rPr>
        <w:t xml:space="preserve">ненные и любимые овощные культуры, среди которых наиболее экономически значимы капуста белокочанная и цветная. По площадям возделывания и валовому сбору капусты Россия находится на третьем месте в мире после Китая и Индии. Площадь под капустой в России в промышленном секторе около 27 тысяч га. В 2017 году в </w:t>
      </w:r>
      <w:proofErr w:type="spellStart"/>
      <w:r w:rsidRPr="001D2EDA">
        <w:rPr>
          <w:rFonts w:ascii="Times New Roman" w:hAnsi="Times New Roman" w:cs="Times New Roman"/>
          <w:sz w:val="24"/>
        </w:rPr>
        <w:t>Госреестр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 селекцио</w:t>
      </w:r>
      <w:r w:rsidRPr="001D2EDA">
        <w:rPr>
          <w:rFonts w:ascii="Times New Roman" w:hAnsi="Times New Roman" w:cs="Times New Roman"/>
          <w:sz w:val="24"/>
        </w:rPr>
        <w:t>н</w:t>
      </w:r>
      <w:r w:rsidRPr="001D2EDA">
        <w:rPr>
          <w:rFonts w:ascii="Times New Roman" w:hAnsi="Times New Roman" w:cs="Times New Roman"/>
          <w:sz w:val="24"/>
        </w:rPr>
        <w:t>ных достижений РФ включено 728 сортов и гибридов восьми капустных культур вида к</w:t>
      </w:r>
      <w:r w:rsidRPr="001D2EDA">
        <w:rPr>
          <w:rFonts w:ascii="Times New Roman" w:hAnsi="Times New Roman" w:cs="Times New Roman"/>
          <w:sz w:val="24"/>
        </w:rPr>
        <w:t>а</w:t>
      </w:r>
      <w:r w:rsidRPr="001D2EDA">
        <w:rPr>
          <w:rFonts w:ascii="Times New Roman" w:hAnsi="Times New Roman" w:cs="Times New Roman"/>
          <w:sz w:val="24"/>
        </w:rPr>
        <w:lastRenderedPageBreak/>
        <w:t>пуста огородная, в т.</w:t>
      </w:r>
      <w:r w:rsidR="001D2EDA">
        <w:rPr>
          <w:rFonts w:ascii="Times New Roman" w:hAnsi="Times New Roman" w:cs="Times New Roman"/>
          <w:sz w:val="24"/>
        </w:rPr>
        <w:t xml:space="preserve"> </w:t>
      </w:r>
      <w:r w:rsidRPr="001D2EDA">
        <w:rPr>
          <w:rFonts w:ascii="Times New Roman" w:hAnsi="Times New Roman" w:cs="Times New Roman"/>
          <w:sz w:val="24"/>
        </w:rPr>
        <w:t xml:space="preserve">ч. гибридов 528. Коллекция капусты огородной ВИР включает 2421 образец и занимает первое место по количеству образцов среди мировых генных банков. В отделе генетических ресурсов овощных и бахчевых культур ВИР проводится </w:t>
      </w:r>
      <w:proofErr w:type="spellStart"/>
      <w:r w:rsidRPr="001D2EDA">
        <w:rPr>
          <w:rFonts w:ascii="Times New Roman" w:hAnsi="Times New Roman" w:cs="Times New Roman"/>
          <w:sz w:val="24"/>
        </w:rPr>
        <w:t>фенотип</w:t>
      </w:r>
      <w:r w:rsidRPr="001D2EDA">
        <w:rPr>
          <w:rFonts w:ascii="Times New Roman" w:hAnsi="Times New Roman" w:cs="Times New Roman"/>
          <w:sz w:val="24"/>
        </w:rPr>
        <w:t>и</w:t>
      </w:r>
      <w:r w:rsidRPr="001D2EDA">
        <w:rPr>
          <w:rFonts w:ascii="Times New Roman" w:hAnsi="Times New Roman" w:cs="Times New Roman"/>
          <w:sz w:val="24"/>
        </w:rPr>
        <w:t>рование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1D2EDA">
        <w:rPr>
          <w:rFonts w:ascii="Times New Roman" w:hAnsi="Times New Roman" w:cs="Times New Roman"/>
          <w:sz w:val="24"/>
        </w:rPr>
        <w:t>генотипирование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 коллекций капустных культур, формирование стержневых, генетических и признаковых коллекций как источника исходного материала для селекции, включающих образцы, наиболее полно отражающие генетическое разнообразие культуры, а также паспортизация образцов коллекций. Проводится отбор наиболее перспективных для селекции образцов - доноров и источников хозяйственно ценных признаков для с</w:t>
      </w:r>
      <w:r w:rsidRPr="001D2EDA">
        <w:rPr>
          <w:rFonts w:ascii="Times New Roman" w:hAnsi="Times New Roman" w:cs="Times New Roman"/>
          <w:sz w:val="24"/>
        </w:rPr>
        <w:t>о</w:t>
      </w:r>
      <w:r w:rsidRPr="001D2EDA">
        <w:rPr>
          <w:rFonts w:ascii="Times New Roman" w:hAnsi="Times New Roman" w:cs="Times New Roman"/>
          <w:sz w:val="24"/>
        </w:rPr>
        <w:t xml:space="preserve">здания новых линий и гибридов. Отдел обеспечивает пополнение коллекции ВИР путем выписки и экспедиционных сборов, дополняет и совершенствует существующие методики </w:t>
      </w:r>
      <w:proofErr w:type="spellStart"/>
      <w:r w:rsidRPr="001D2EDA">
        <w:rPr>
          <w:rFonts w:ascii="Times New Roman" w:hAnsi="Times New Roman" w:cs="Times New Roman"/>
          <w:sz w:val="24"/>
        </w:rPr>
        <w:t>фенотипирования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, создает оценочную базу данных по всем изученным биологическим признакам. В 2007-2016 годах в коллекцию капусты огородной ВИР были включены 255 образцов, привлечены перспективные образцы для непосредственного использования в овощеводстве страны и для различных направлений селекции. </w:t>
      </w:r>
    </w:p>
    <w:p w:rsidR="001D2EDA" w:rsidRPr="001D2EDA" w:rsidRDefault="001D2EDA" w:rsidP="001D2EDA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4040F2" w:rsidRPr="001D2EDA" w:rsidRDefault="001D2EDA" w:rsidP="001D2EDA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1D2EDA">
        <w:rPr>
          <w:rFonts w:ascii="Times New Roman" w:hAnsi="Times New Roman" w:cs="Times New Roman"/>
          <w:b/>
          <w:sz w:val="28"/>
        </w:rPr>
        <w:t>Балабанова, А.</w:t>
      </w:r>
      <w:r w:rsidRPr="001D2EDA">
        <w:rPr>
          <w:rFonts w:ascii="Times New Roman" w:hAnsi="Times New Roman" w:cs="Times New Roman"/>
          <w:sz w:val="28"/>
        </w:rPr>
        <w:t xml:space="preserve"> </w:t>
      </w:r>
      <w:r w:rsidR="004040F2" w:rsidRPr="001D2EDA">
        <w:rPr>
          <w:rFonts w:ascii="Times New Roman" w:hAnsi="Times New Roman" w:cs="Times New Roman"/>
          <w:sz w:val="28"/>
        </w:rPr>
        <w:t>Новые гибриды F1 капусты белокочанной от компании «</w:t>
      </w:r>
      <w:proofErr w:type="spellStart"/>
      <w:r w:rsidR="004040F2" w:rsidRPr="001D2EDA">
        <w:rPr>
          <w:rFonts w:ascii="Times New Roman" w:hAnsi="Times New Roman" w:cs="Times New Roman"/>
          <w:sz w:val="28"/>
        </w:rPr>
        <w:t>Сингента</w:t>
      </w:r>
      <w:proofErr w:type="spellEnd"/>
      <w:r w:rsidR="004040F2" w:rsidRPr="001D2EDA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/ </w:t>
      </w:r>
      <w:r w:rsidRPr="001D2EDA">
        <w:rPr>
          <w:rFonts w:ascii="Times New Roman" w:hAnsi="Times New Roman" w:cs="Times New Roman"/>
          <w:sz w:val="28"/>
        </w:rPr>
        <w:t xml:space="preserve">А. </w:t>
      </w:r>
      <w:r w:rsidR="004040F2" w:rsidRPr="001D2EDA">
        <w:rPr>
          <w:rFonts w:ascii="Times New Roman" w:hAnsi="Times New Roman" w:cs="Times New Roman"/>
          <w:sz w:val="28"/>
        </w:rPr>
        <w:t>Балабанова // Овощи России. – 2017. – № 1. – С. 25-26.</w:t>
      </w:r>
    </w:p>
    <w:p w:rsidR="004040F2" w:rsidRPr="001D2EDA" w:rsidRDefault="004040F2" w:rsidP="001D2EDA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1D2EDA">
        <w:rPr>
          <w:rFonts w:ascii="Times New Roman" w:hAnsi="Times New Roman" w:cs="Times New Roman"/>
          <w:sz w:val="24"/>
        </w:rPr>
        <w:t>Компания «</w:t>
      </w:r>
      <w:proofErr w:type="spellStart"/>
      <w:r w:rsidRPr="001D2EDA">
        <w:rPr>
          <w:rFonts w:ascii="Times New Roman" w:hAnsi="Times New Roman" w:cs="Times New Roman"/>
          <w:sz w:val="24"/>
        </w:rPr>
        <w:t>Сингента</w:t>
      </w:r>
      <w:proofErr w:type="spellEnd"/>
      <w:r w:rsidRPr="001D2EDA">
        <w:rPr>
          <w:rFonts w:ascii="Times New Roman" w:hAnsi="Times New Roman" w:cs="Times New Roman"/>
          <w:sz w:val="24"/>
        </w:rPr>
        <w:t>» ежегодно представляет новые гибриды и сорта овощных культур, а также средства защиты от вредителей и болезней. В этом году мы представляем вниманию новые гибриды капусты белокочанной, которые с достоинством выдержали и</w:t>
      </w:r>
      <w:r w:rsidRPr="001D2EDA">
        <w:rPr>
          <w:rFonts w:ascii="Times New Roman" w:hAnsi="Times New Roman" w:cs="Times New Roman"/>
          <w:sz w:val="24"/>
        </w:rPr>
        <w:t>с</w:t>
      </w:r>
      <w:r w:rsidRPr="001D2EDA">
        <w:rPr>
          <w:rFonts w:ascii="Times New Roman" w:hAnsi="Times New Roman" w:cs="Times New Roman"/>
          <w:sz w:val="24"/>
        </w:rPr>
        <w:t>пытания не только на сортоиспытательных участках, но и опробованы на практике в ра</w:t>
      </w:r>
      <w:r w:rsidRPr="001D2EDA">
        <w:rPr>
          <w:rFonts w:ascii="Times New Roman" w:hAnsi="Times New Roman" w:cs="Times New Roman"/>
          <w:sz w:val="24"/>
        </w:rPr>
        <w:t>з</w:t>
      </w:r>
      <w:r w:rsidRPr="001D2EDA">
        <w:rPr>
          <w:rFonts w:ascii="Times New Roman" w:hAnsi="Times New Roman" w:cs="Times New Roman"/>
          <w:sz w:val="24"/>
        </w:rPr>
        <w:t xml:space="preserve">личных условиях выращивания: </w:t>
      </w:r>
      <w:proofErr w:type="spellStart"/>
      <w:r w:rsidRPr="001D2EDA">
        <w:rPr>
          <w:rFonts w:ascii="Times New Roman" w:hAnsi="Times New Roman" w:cs="Times New Roman"/>
          <w:sz w:val="24"/>
        </w:rPr>
        <w:t>Джетодор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 F1, </w:t>
      </w:r>
      <w:proofErr w:type="spellStart"/>
      <w:r w:rsidRPr="001D2EDA">
        <w:rPr>
          <w:rFonts w:ascii="Times New Roman" w:hAnsi="Times New Roman" w:cs="Times New Roman"/>
          <w:sz w:val="24"/>
        </w:rPr>
        <w:t>Боликор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 F1, </w:t>
      </w:r>
      <w:proofErr w:type="spellStart"/>
      <w:r w:rsidRPr="001D2EDA">
        <w:rPr>
          <w:rFonts w:ascii="Times New Roman" w:hAnsi="Times New Roman" w:cs="Times New Roman"/>
          <w:sz w:val="24"/>
        </w:rPr>
        <w:t>Сторидор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 F1, </w:t>
      </w:r>
      <w:proofErr w:type="spellStart"/>
      <w:r w:rsidRPr="001D2EDA">
        <w:rPr>
          <w:rFonts w:ascii="Times New Roman" w:hAnsi="Times New Roman" w:cs="Times New Roman"/>
          <w:sz w:val="24"/>
        </w:rPr>
        <w:t>Эластор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 F1 и Лексикон F1. </w:t>
      </w:r>
    </w:p>
    <w:p w:rsidR="007128C3" w:rsidRDefault="007128C3" w:rsidP="003A16DE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0BB" w:rsidRPr="001D2EDA" w:rsidRDefault="001D2EDA" w:rsidP="001D2EDA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1D2EDA">
        <w:rPr>
          <w:rFonts w:ascii="Times New Roman" w:hAnsi="Times New Roman" w:cs="Times New Roman"/>
          <w:b/>
          <w:sz w:val="28"/>
        </w:rPr>
        <w:t>Бондарева, Л. Л.</w:t>
      </w:r>
      <w:r w:rsidRPr="001D2EDA">
        <w:rPr>
          <w:rFonts w:ascii="Times New Roman" w:hAnsi="Times New Roman" w:cs="Times New Roman"/>
          <w:sz w:val="28"/>
        </w:rPr>
        <w:t xml:space="preserve"> </w:t>
      </w:r>
      <w:r w:rsidR="00F130BB" w:rsidRPr="001D2EDA">
        <w:rPr>
          <w:rFonts w:ascii="Times New Roman" w:hAnsi="Times New Roman" w:cs="Times New Roman"/>
          <w:sz w:val="28"/>
        </w:rPr>
        <w:t>Капуста брюссельская: биологические и агротехн</w:t>
      </w:r>
      <w:r w:rsidR="00F130BB" w:rsidRPr="001D2EDA">
        <w:rPr>
          <w:rFonts w:ascii="Times New Roman" w:hAnsi="Times New Roman" w:cs="Times New Roman"/>
          <w:sz w:val="28"/>
        </w:rPr>
        <w:t>и</w:t>
      </w:r>
      <w:r w:rsidR="00F130BB" w:rsidRPr="001D2EDA">
        <w:rPr>
          <w:rFonts w:ascii="Times New Roman" w:hAnsi="Times New Roman" w:cs="Times New Roman"/>
          <w:sz w:val="28"/>
        </w:rPr>
        <w:t>ческие особенности, направления и результаты селекции /</w:t>
      </w:r>
      <w:r w:rsidRPr="001D2EDA">
        <w:rPr>
          <w:rFonts w:ascii="Times New Roman" w:hAnsi="Times New Roman" w:cs="Times New Roman"/>
          <w:sz w:val="28"/>
        </w:rPr>
        <w:t xml:space="preserve"> Л.</w:t>
      </w:r>
      <w:r>
        <w:rPr>
          <w:rFonts w:ascii="Times New Roman" w:hAnsi="Times New Roman" w:cs="Times New Roman"/>
          <w:sz w:val="28"/>
        </w:rPr>
        <w:t xml:space="preserve"> </w:t>
      </w:r>
      <w:r w:rsidRPr="001D2EDA">
        <w:rPr>
          <w:rFonts w:ascii="Times New Roman" w:hAnsi="Times New Roman" w:cs="Times New Roman"/>
          <w:sz w:val="28"/>
        </w:rPr>
        <w:t>Л.</w:t>
      </w:r>
      <w:r w:rsidR="00F130BB" w:rsidRPr="001D2EDA">
        <w:rPr>
          <w:rFonts w:ascii="Times New Roman" w:hAnsi="Times New Roman" w:cs="Times New Roman"/>
          <w:sz w:val="28"/>
        </w:rPr>
        <w:t xml:space="preserve"> Бондарева, </w:t>
      </w:r>
      <w:r w:rsidRPr="001D2EDA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1D2EDA">
        <w:rPr>
          <w:rFonts w:ascii="Times New Roman" w:hAnsi="Times New Roman" w:cs="Times New Roman"/>
          <w:sz w:val="28"/>
        </w:rPr>
        <w:t xml:space="preserve">Н. </w:t>
      </w:r>
      <w:r w:rsidR="00F130BB" w:rsidRPr="001D2EDA">
        <w:rPr>
          <w:rFonts w:ascii="Times New Roman" w:hAnsi="Times New Roman" w:cs="Times New Roman"/>
          <w:sz w:val="28"/>
        </w:rPr>
        <w:t>Губкин // Овощи России. – 2017. – № 2. – С. 43-45.</w:t>
      </w:r>
    </w:p>
    <w:p w:rsidR="001D2EDA" w:rsidRDefault="00F130BB" w:rsidP="001D2EDA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1D2EDA">
        <w:rPr>
          <w:rFonts w:ascii="Times New Roman" w:hAnsi="Times New Roman" w:cs="Times New Roman"/>
          <w:sz w:val="24"/>
        </w:rPr>
        <w:t>Капуста брюссельская (</w:t>
      </w:r>
      <w:proofErr w:type="spellStart"/>
      <w:r w:rsidRPr="001D2EDA">
        <w:rPr>
          <w:rFonts w:ascii="Times New Roman" w:hAnsi="Times New Roman" w:cs="Times New Roman"/>
          <w:sz w:val="24"/>
        </w:rPr>
        <w:t>Brassica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2EDA">
        <w:rPr>
          <w:rFonts w:ascii="Times New Roman" w:hAnsi="Times New Roman" w:cs="Times New Roman"/>
          <w:sz w:val="24"/>
        </w:rPr>
        <w:t>oleracea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2EDA">
        <w:rPr>
          <w:rFonts w:ascii="Times New Roman" w:hAnsi="Times New Roman" w:cs="Times New Roman"/>
          <w:sz w:val="24"/>
        </w:rPr>
        <w:t>convar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2EDA">
        <w:rPr>
          <w:rFonts w:ascii="Times New Roman" w:hAnsi="Times New Roman" w:cs="Times New Roman"/>
          <w:sz w:val="24"/>
        </w:rPr>
        <w:t>oleracea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 L. </w:t>
      </w:r>
      <w:proofErr w:type="spellStart"/>
      <w:r w:rsidRPr="001D2EDA">
        <w:rPr>
          <w:rFonts w:ascii="Times New Roman" w:hAnsi="Times New Roman" w:cs="Times New Roman"/>
          <w:sz w:val="24"/>
        </w:rPr>
        <w:t>var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D2EDA">
        <w:rPr>
          <w:rFonts w:ascii="Times New Roman" w:hAnsi="Times New Roman" w:cs="Times New Roman"/>
          <w:sz w:val="24"/>
        </w:rPr>
        <w:t>gemmifera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 DC) выс</w:t>
      </w:r>
      <w:r w:rsidRPr="001D2EDA">
        <w:rPr>
          <w:rFonts w:ascii="Times New Roman" w:hAnsi="Times New Roman" w:cs="Times New Roman"/>
          <w:sz w:val="24"/>
        </w:rPr>
        <w:t>о</w:t>
      </w:r>
      <w:r w:rsidRPr="001D2EDA">
        <w:rPr>
          <w:rFonts w:ascii="Times New Roman" w:hAnsi="Times New Roman" w:cs="Times New Roman"/>
          <w:sz w:val="24"/>
        </w:rPr>
        <w:t>коценная овощная капустная культура. Ее широко культивируют в странах Западной Е</w:t>
      </w:r>
      <w:r w:rsidRPr="001D2EDA">
        <w:rPr>
          <w:rFonts w:ascii="Times New Roman" w:hAnsi="Times New Roman" w:cs="Times New Roman"/>
          <w:sz w:val="24"/>
        </w:rPr>
        <w:t>в</w:t>
      </w:r>
      <w:r w:rsidRPr="001D2EDA">
        <w:rPr>
          <w:rFonts w:ascii="Times New Roman" w:hAnsi="Times New Roman" w:cs="Times New Roman"/>
          <w:sz w:val="24"/>
        </w:rPr>
        <w:t>ропы, в России выращивают преимущественно на приусадебных участках. Во ВНИИ</w:t>
      </w:r>
      <w:r w:rsidRPr="001D2EDA">
        <w:rPr>
          <w:rFonts w:ascii="Times New Roman" w:hAnsi="Times New Roman" w:cs="Times New Roman"/>
          <w:sz w:val="24"/>
        </w:rPr>
        <w:t>С</w:t>
      </w:r>
      <w:r w:rsidRPr="001D2EDA">
        <w:rPr>
          <w:rFonts w:ascii="Times New Roman" w:hAnsi="Times New Roman" w:cs="Times New Roman"/>
          <w:sz w:val="24"/>
        </w:rPr>
        <w:t>СОК ведется селекция этой культуры. В статье описаны биологические особенности и п</w:t>
      </w:r>
      <w:r w:rsidRPr="001D2EDA">
        <w:rPr>
          <w:rFonts w:ascii="Times New Roman" w:hAnsi="Times New Roman" w:cs="Times New Roman"/>
          <w:sz w:val="24"/>
        </w:rPr>
        <w:t>о</w:t>
      </w:r>
      <w:r w:rsidRPr="001D2EDA">
        <w:rPr>
          <w:rFonts w:ascii="Times New Roman" w:hAnsi="Times New Roman" w:cs="Times New Roman"/>
          <w:sz w:val="24"/>
        </w:rPr>
        <w:t>лезные свойства капусты брюссельской, приведены агротехнические приемы выращив</w:t>
      </w:r>
      <w:r w:rsidRPr="001D2EDA">
        <w:rPr>
          <w:rFonts w:ascii="Times New Roman" w:hAnsi="Times New Roman" w:cs="Times New Roman"/>
          <w:sz w:val="24"/>
        </w:rPr>
        <w:t>а</w:t>
      </w:r>
      <w:r w:rsidRPr="001D2EDA">
        <w:rPr>
          <w:rFonts w:ascii="Times New Roman" w:hAnsi="Times New Roman" w:cs="Times New Roman"/>
          <w:sz w:val="24"/>
        </w:rPr>
        <w:t>ния её. Показаны основные направления селекции на современном этапе. Дано описание сорта Геркулес 1342 и гетерозисного гибрида F1 Созвездие селекции ВНИИССОК.</w:t>
      </w:r>
    </w:p>
    <w:p w:rsidR="00F130BB" w:rsidRPr="001D2EDA" w:rsidRDefault="00F130BB" w:rsidP="001D2EDA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1D2EDA">
        <w:rPr>
          <w:rFonts w:ascii="Times New Roman" w:hAnsi="Times New Roman" w:cs="Times New Roman"/>
          <w:sz w:val="24"/>
        </w:rPr>
        <w:t xml:space="preserve"> </w:t>
      </w:r>
    </w:p>
    <w:p w:rsidR="00C3342E" w:rsidRPr="001D2EDA" w:rsidRDefault="001D2EDA" w:rsidP="001D2EDA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1D2EDA">
        <w:rPr>
          <w:rFonts w:ascii="Times New Roman" w:hAnsi="Times New Roman" w:cs="Times New Roman"/>
          <w:b/>
          <w:sz w:val="28"/>
        </w:rPr>
        <w:t>Бондарева</w:t>
      </w:r>
      <w:r>
        <w:rPr>
          <w:rFonts w:ascii="Times New Roman" w:hAnsi="Times New Roman" w:cs="Times New Roman"/>
          <w:b/>
          <w:sz w:val="28"/>
        </w:rPr>
        <w:t>,</w:t>
      </w:r>
      <w:r w:rsidRPr="001D2EDA">
        <w:rPr>
          <w:rFonts w:ascii="Times New Roman" w:hAnsi="Times New Roman" w:cs="Times New Roman"/>
          <w:b/>
          <w:sz w:val="28"/>
        </w:rPr>
        <w:t xml:space="preserve"> Л. Л.</w:t>
      </w:r>
      <w:r w:rsidRPr="001D2EDA">
        <w:rPr>
          <w:rFonts w:ascii="Times New Roman" w:hAnsi="Times New Roman" w:cs="Times New Roman"/>
          <w:sz w:val="28"/>
        </w:rPr>
        <w:t xml:space="preserve"> </w:t>
      </w:r>
      <w:r w:rsidR="00C3342E" w:rsidRPr="001D2EDA">
        <w:rPr>
          <w:rFonts w:ascii="Times New Roman" w:hAnsi="Times New Roman" w:cs="Times New Roman"/>
          <w:sz w:val="28"/>
        </w:rPr>
        <w:t xml:space="preserve">Конвейер гибридов капусты белокочанной селекции </w:t>
      </w:r>
      <w:r w:rsidRPr="001D2EDA">
        <w:rPr>
          <w:rFonts w:ascii="Times New Roman" w:hAnsi="Times New Roman" w:cs="Times New Roman"/>
          <w:sz w:val="28"/>
        </w:rPr>
        <w:t>ВНИИССОК</w:t>
      </w:r>
      <w:r w:rsidR="00C3342E" w:rsidRPr="001D2EDA">
        <w:rPr>
          <w:rFonts w:ascii="Times New Roman" w:hAnsi="Times New Roman" w:cs="Times New Roman"/>
          <w:sz w:val="28"/>
        </w:rPr>
        <w:t xml:space="preserve"> на овощном рынке России / </w:t>
      </w:r>
      <w:r w:rsidRPr="001D2EDA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1D2EDA">
        <w:rPr>
          <w:rFonts w:ascii="Times New Roman" w:hAnsi="Times New Roman" w:cs="Times New Roman"/>
          <w:sz w:val="28"/>
        </w:rPr>
        <w:t xml:space="preserve">Л. </w:t>
      </w:r>
      <w:r w:rsidR="00C3342E" w:rsidRPr="001D2EDA">
        <w:rPr>
          <w:rFonts w:ascii="Times New Roman" w:hAnsi="Times New Roman" w:cs="Times New Roman"/>
          <w:sz w:val="28"/>
        </w:rPr>
        <w:t>Бондарева // Овощи России. – 2017. – № 1. – С. 22-23.</w:t>
      </w:r>
    </w:p>
    <w:p w:rsidR="00C3342E" w:rsidRDefault="00C3342E" w:rsidP="001D2EDA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1D2EDA">
        <w:rPr>
          <w:rFonts w:ascii="Times New Roman" w:hAnsi="Times New Roman" w:cs="Times New Roman"/>
          <w:sz w:val="24"/>
        </w:rPr>
        <w:t xml:space="preserve">Капуста в нашей стране по праву является главной овощной культурой. Широкому распространению этой культуры способствует ее ценные хозяйственные свойства. </w:t>
      </w:r>
      <w:proofErr w:type="gramStart"/>
      <w:r w:rsidRPr="001D2EDA">
        <w:rPr>
          <w:rFonts w:ascii="Times New Roman" w:hAnsi="Times New Roman" w:cs="Times New Roman"/>
          <w:sz w:val="24"/>
        </w:rPr>
        <w:t>На п</w:t>
      </w:r>
      <w:r w:rsidRPr="001D2EDA">
        <w:rPr>
          <w:rFonts w:ascii="Times New Roman" w:hAnsi="Times New Roman" w:cs="Times New Roman"/>
          <w:sz w:val="24"/>
        </w:rPr>
        <w:t>о</w:t>
      </w:r>
      <w:r w:rsidRPr="001D2EDA">
        <w:rPr>
          <w:rFonts w:ascii="Times New Roman" w:hAnsi="Times New Roman" w:cs="Times New Roman"/>
          <w:sz w:val="24"/>
        </w:rPr>
        <w:t>требительском рынке по-прежнему востребованы широко распространенные сорта кап</w:t>
      </w:r>
      <w:r w:rsidRPr="001D2EDA">
        <w:rPr>
          <w:rFonts w:ascii="Times New Roman" w:hAnsi="Times New Roman" w:cs="Times New Roman"/>
          <w:sz w:val="24"/>
        </w:rPr>
        <w:t>у</w:t>
      </w:r>
      <w:r w:rsidRPr="001D2EDA">
        <w:rPr>
          <w:rFonts w:ascii="Times New Roman" w:hAnsi="Times New Roman" w:cs="Times New Roman"/>
          <w:sz w:val="24"/>
        </w:rPr>
        <w:t>сты белокочанной и других разновидностей селекции ВНИИССОК - Июньская 3200, Н</w:t>
      </w:r>
      <w:r w:rsidRPr="001D2EDA">
        <w:rPr>
          <w:rFonts w:ascii="Times New Roman" w:hAnsi="Times New Roman" w:cs="Times New Roman"/>
          <w:sz w:val="24"/>
        </w:rPr>
        <w:t>о</w:t>
      </w:r>
      <w:r w:rsidRPr="001D2EDA">
        <w:rPr>
          <w:rFonts w:ascii="Times New Roman" w:hAnsi="Times New Roman" w:cs="Times New Roman"/>
          <w:sz w:val="24"/>
        </w:rPr>
        <w:t xml:space="preserve">мер первый </w:t>
      </w:r>
      <w:proofErr w:type="spellStart"/>
      <w:r w:rsidRPr="001D2EDA">
        <w:rPr>
          <w:rFonts w:ascii="Times New Roman" w:hAnsi="Times New Roman" w:cs="Times New Roman"/>
          <w:sz w:val="24"/>
        </w:rPr>
        <w:t>грибовский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 147, Слава 1305, Подарок, Московская поздняя 15, </w:t>
      </w:r>
      <w:proofErr w:type="spellStart"/>
      <w:r w:rsidRPr="001D2EDA">
        <w:rPr>
          <w:rFonts w:ascii="Times New Roman" w:hAnsi="Times New Roman" w:cs="Times New Roman"/>
          <w:sz w:val="24"/>
        </w:rPr>
        <w:t>Гако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 741, </w:t>
      </w:r>
      <w:proofErr w:type="spellStart"/>
      <w:r w:rsidRPr="001D2EDA">
        <w:rPr>
          <w:rFonts w:ascii="Times New Roman" w:hAnsi="Times New Roman" w:cs="Times New Roman"/>
          <w:sz w:val="24"/>
        </w:rPr>
        <w:t>Ве</w:t>
      </w:r>
      <w:r w:rsidRPr="001D2EDA">
        <w:rPr>
          <w:rFonts w:ascii="Times New Roman" w:hAnsi="Times New Roman" w:cs="Times New Roman"/>
          <w:sz w:val="24"/>
        </w:rPr>
        <w:t>р</w:t>
      </w:r>
      <w:r w:rsidRPr="001D2EDA">
        <w:rPr>
          <w:rFonts w:ascii="Times New Roman" w:hAnsi="Times New Roman" w:cs="Times New Roman"/>
          <w:sz w:val="24"/>
        </w:rPr>
        <w:t>тю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 1340 и др. Для современного овощеводства особую ценность представляют гетерози</w:t>
      </w:r>
      <w:r w:rsidRPr="001D2EDA">
        <w:rPr>
          <w:rFonts w:ascii="Times New Roman" w:hAnsi="Times New Roman" w:cs="Times New Roman"/>
          <w:sz w:val="24"/>
        </w:rPr>
        <w:t>с</w:t>
      </w:r>
      <w:r w:rsidRPr="001D2EDA">
        <w:rPr>
          <w:rFonts w:ascii="Times New Roman" w:hAnsi="Times New Roman" w:cs="Times New Roman"/>
          <w:sz w:val="24"/>
        </w:rPr>
        <w:t>ные гибриды, отличающиеся от сортов более высокой урожайностью, выравненностью и другими хозяйственно ценными признаками.</w:t>
      </w:r>
      <w:proofErr w:type="gramEnd"/>
      <w:r w:rsidRPr="001D2ED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D2EDA">
        <w:rPr>
          <w:rFonts w:ascii="Times New Roman" w:hAnsi="Times New Roman" w:cs="Times New Roman"/>
          <w:sz w:val="24"/>
        </w:rPr>
        <w:t>За последнее время во ВНИИССОК созданы гетерозисные гибриды капусты белокочанной, с помощью которых можно создать ко</w:t>
      </w:r>
      <w:r w:rsidRPr="001D2EDA">
        <w:rPr>
          <w:rFonts w:ascii="Times New Roman" w:hAnsi="Times New Roman" w:cs="Times New Roman"/>
          <w:sz w:val="24"/>
        </w:rPr>
        <w:t>н</w:t>
      </w:r>
      <w:r w:rsidRPr="001D2EDA">
        <w:rPr>
          <w:rFonts w:ascii="Times New Roman" w:hAnsi="Times New Roman" w:cs="Times New Roman"/>
          <w:sz w:val="24"/>
        </w:rPr>
        <w:t xml:space="preserve">вейер потребления продукции круглый год: представлены гибриды от раннеспелых до позднеспелых, предназначенные для свежего потребления, продолжительного хранения и переработки. </w:t>
      </w:r>
      <w:proofErr w:type="gramEnd"/>
    </w:p>
    <w:p w:rsidR="00FC6588" w:rsidRPr="001D2EDA" w:rsidRDefault="001D2EDA" w:rsidP="001D2EDA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1D2EDA">
        <w:rPr>
          <w:rFonts w:ascii="Times New Roman" w:hAnsi="Times New Roman" w:cs="Times New Roman"/>
          <w:b/>
          <w:sz w:val="28"/>
        </w:rPr>
        <w:lastRenderedPageBreak/>
        <w:t>Кирсанова, В. Ф.</w:t>
      </w:r>
      <w:r w:rsidRPr="001D2EDA">
        <w:rPr>
          <w:rFonts w:ascii="Times New Roman" w:hAnsi="Times New Roman" w:cs="Times New Roman"/>
          <w:sz w:val="28"/>
        </w:rPr>
        <w:t xml:space="preserve"> </w:t>
      </w:r>
      <w:r w:rsidR="00FC6588" w:rsidRPr="001D2EDA">
        <w:rPr>
          <w:rFonts w:ascii="Times New Roman" w:hAnsi="Times New Roman" w:cs="Times New Roman"/>
          <w:sz w:val="28"/>
        </w:rPr>
        <w:t>Перспективные гибриды капусты белокочанной для длительного хранения в усло</w:t>
      </w:r>
      <w:r>
        <w:rPr>
          <w:rFonts w:ascii="Times New Roman" w:hAnsi="Times New Roman" w:cs="Times New Roman"/>
          <w:sz w:val="28"/>
        </w:rPr>
        <w:t>виях юга А</w:t>
      </w:r>
      <w:r w:rsidR="00FC6588" w:rsidRPr="001D2EDA">
        <w:rPr>
          <w:rFonts w:ascii="Times New Roman" w:hAnsi="Times New Roman" w:cs="Times New Roman"/>
          <w:sz w:val="28"/>
        </w:rPr>
        <w:t xml:space="preserve">мурской области / </w:t>
      </w:r>
      <w:r w:rsidRPr="001D2EDA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1D2EDA">
        <w:rPr>
          <w:rFonts w:ascii="Times New Roman" w:hAnsi="Times New Roman" w:cs="Times New Roman"/>
          <w:sz w:val="28"/>
        </w:rPr>
        <w:t xml:space="preserve">Ф. </w:t>
      </w:r>
      <w:r w:rsidR="00FC6588" w:rsidRPr="001D2EDA">
        <w:rPr>
          <w:rFonts w:ascii="Times New Roman" w:hAnsi="Times New Roman" w:cs="Times New Roman"/>
          <w:sz w:val="28"/>
        </w:rPr>
        <w:t>Кирсанова // Овощи России. – 2017. – № 1. – С. 27-30.</w:t>
      </w:r>
    </w:p>
    <w:p w:rsidR="00FC6588" w:rsidRDefault="00FC6588" w:rsidP="001D2EDA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1D2EDA">
        <w:rPr>
          <w:rFonts w:ascii="Times New Roman" w:hAnsi="Times New Roman" w:cs="Times New Roman"/>
          <w:sz w:val="24"/>
        </w:rPr>
        <w:t>Капуста белокочанная (</w:t>
      </w:r>
      <w:proofErr w:type="spellStart"/>
      <w:r w:rsidRPr="001D2EDA">
        <w:rPr>
          <w:rFonts w:ascii="Times New Roman" w:hAnsi="Times New Roman" w:cs="Times New Roman"/>
          <w:sz w:val="24"/>
        </w:rPr>
        <w:t>Brassiœ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2EDA">
        <w:rPr>
          <w:rFonts w:ascii="Times New Roman" w:hAnsi="Times New Roman" w:cs="Times New Roman"/>
          <w:sz w:val="24"/>
        </w:rPr>
        <w:t>oleracea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 L.) - самая распространённая овощная культура. </w:t>
      </w:r>
      <w:proofErr w:type="spellStart"/>
      <w:r w:rsidRPr="001D2EDA">
        <w:rPr>
          <w:rFonts w:ascii="Times New Roman" w:hAnsi="Times New Roman" w:cs="Times New Roman"/>
          <w:sz w:val="24"/>
        </w:rPr>
        <w:t>Погодно</w:t>
      </w:r>
      <w:proofErr w:type="spellEnd"/>
      <w:r w:rsidRPr="001D2EDA">
        <w:rPr>
          <w:rFonts w:ascii="Times New Roman" w:hAnsi="Times New Roman" w:cs="Times New Roman"/>
          <w:sz w:val="24"/>
        </w:rPr>
        <w:t>-климатические условия Амурской области благоприятны для выращ</w:t>
      </w:r>
      <w:r w:rsidRPr="001D2EDA">
        <w:rPr>
          <w:rFonts w:ascii="Times New Roman" w:hAnsi="Times New Roman" w:cs="Times New Roman"/>
          <w:sz w:val="24"/>
        </w:rPr>
        <w:t>и</w:t>
      </w:r>
      <w:r w:rsidRPr="001D2EDA">
        <w:rPr>
          <w:rFonts w:ascii="Times New Roman" w:hAnsi="Times New Roman" w:cs="Times New Roman"/>
          <w:sz w:val="24"/>
        </w:rPr>
        <w:t>вания этой культуры, которая является традиционной для этого региона. Однако в регионе в основном еще выращивают давно районированные, уступающие по комплексу хозя</w:t>
      </w:r>
      <w:r w:rsidRPr="001D2EDA">
        <w:rPr>
          <w:rFonts w:ascii="Times New Roman" w:hAnsi="Times New Roman" w:cs="Times New Roman"/>
          <w:sz w:val="24"/>
        </w:rPr>
        <w:t>й</w:t>
      </w:r>
      <w:r w:rsidRPr="001D2EDA">
        <w:rPr>
          <w:rFonts w:ascii="Times New Roman" w:hAnsi="Times New Roman" w:cs="Times New Roman"/>
          <w:sz w:val="24"/>
        </w:rPr>
        <w:t>ственно ценных признаков сорта: Подарок, Надежда, Белорусская 455, Московская поз</w:t>
      </w:r>
      <w:r w:rsidRPr="001D2EDA">
        <w:rPr>
          <w:rFonts w:ascii="Times New Roman" w:hAnsi="Times New Roman" w:cs="Times New Roman"/>
          <w:sz w:val="24"/>
        </w:rPr>
        <w:t>д</w:t>
      </w:r>
      <w:r w:rsidRPr="001D2EDA">
        <w:rPr>
          <w:rFonts w:ascii="Times New Roman" w:hAnsi="Times New Roman" w:cs="Times New Roman"/>
          <w:sz w:val="24"/>
        </w:rPr>
        <w:t>няя 15 и др. Представлены результаты изучения коллекции гибридов капусты белокоча</w:t>
      </w:r>
      <w:r w:rsidRPr="001D2EDA">
        <w:rPr>
          <w:rFonts w:ascii="Times New Roman" w:hAnsi="Times New Roman" w:cs="Times New Roman"/>
          <w:sz w:val="24"/>
        </w:rPr>
        <w:t>н</w:t>
      </w:r>
      <w:r w:rsidRPr="001D2EDA">
        <w:rPr>
          <w:rFonts w:ascii="Times New Roman" w:hAnsi="Times New Roman" w:cs="Times New Roman"/>
          <w:sz w:val="24"/>
        </w:rPr>
        <w:t>ной отечественной и зарубежной селекции, в открытом грунте в почвенно-климатических условиях южной сельскохозяйственной зоны Амурской области. Выделены перспекти</w:t>
      </w:r>
      <w:r w:rsidRPr="001D2EDA">
        <w:rPr>
          <w:rFonts w:ascii="Times New Roman" w:hAnsi="Times New Roman" w:cs="Times New Roman"/>
          <w:sz w:val="24"/>
        </w:rPr>
        <w:t>в</w:t>
      </w:r>
      <w:r w:rsidRPr="001D2EDA">
        <w:rPr>
          <w:rFonts w:ascii="Times New Roman" w:hAnsi="Times New Roman" w:cs="Times New Roman"/>
          <w:sz w:val="24"/>
        </w:rPr>
        <w:t>ные гибриды по комплексу хозяйственно ценных признаков и рекомендованы для выр</w:t>
      </w:r>
      <w:r w:rsidRPr="001D2EDA">
        <w:rPr>
          <w:rFonts w:ascii="Times New Roman" w:hAnsi="Times New Roman" w:cs="Times New Roman"/>
          <w:sz w:val="24"/>
        </w:rPr>
        <w:t>а</w:t>
      </w:r>
      <w:r w:rsidRPr="001D2EDA">
        <w:rPr>
          <w:rFonts w:ascii="Times New Roman" w:hAnsi="Times New Roman" w:cs="Times New Roman"/>
          <w:sz w:val="24"/>
        </w:rPr>
        <w:t xml:space="preserve">щивания в крестьянско-фермерских хозяйствах региона. </w:t>
      </w:r>
    </w:p>
    <w:p w:rsidR="001D2EDA" w:rsidRPr="001D2EDA" w:rsidRDefault="001D2EDA" w:rsidP="001D2EDA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1D2EDA" w:rsidRPr="00CE119F" w:rsidRDefault="001D2EDA" w:rsidP="00EC4E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19F">
        <w:rPr>
          <w:b/>
          <w:sz w:val="28"/>
          <w:szCs w:val="28"/>
        </w:rPr>
        <w:t>Кирсанова, В. Ф.</w:t>
      </w:r>
      <w:r w:rsidRPr="00CE119F">
        <w:rPr>
          <w:sz w:val="28"/>
          <w:szCs w:val="28"/>
        </w:rPr>
        <w:t xml:space="preserve"> Гибриды капусты пекинской для условий южной з</w:t>
      </w:r>
      <w:r w:rsidRPr="00CE119F">
        <w:rPr>
          <w:sz w:val="28"/>
          <w:szCs w:val="28"/>
        </w:rPr>
        <w:t>о</w:t>
      </w:r>
      <w:r w:rsidRPr="00CE119F">
        <w:rPr>
          <w:sz w:val="28"/>
          <w:szCs w:val="28"/>
        </w:rPr>
        <w:t>ны Аму</w:t>
      </w:r>
      <w:r w:rsidRPr="00CE119F">
        <w:rPr>
          <w:sz w:val="28"/>
          <w:szCs w:val="28"/>
        </w:rPr>
        <w:t>р</w:t>
      </w:r>
      <w:r w:rsidRPr="00CE119F">
        <w:rPr>
          <w:sz w:val="28"/>
          <w:szCs w:val="28"/>
        </w:rPr>
        <w:t xml:space="preserve">ской области / В. Ф. Кирсанова, О. А. </w:t>
      </w:r>
      <w:proofErr w:type="spellStart"/>
      <w:r w:rsidRPr="00CE119F">
        <w:rPr>
          <w:sz w:val="28"/>
          <w:szCs w:val="28"/>
        </w:rPr>
        <w:t>Косицына</w:t>
      </w:r>
      <w:proofErr w:type="spellEnd"/>
      <w:r w:rsidRPr="00CE119F">
        <w:rPr>
          <w:sz w:val="28"/>
          <w:szCs w:val="28"/>
        </w:rPr>
        <w:t xml:space="preserve"> // Овощи России. – 2017. – № 2. – С. 46-49. </w:t>
      </w:r>
    </w:p>
    <w:p w:rsidR="00C3342E" w:rsidRPr="001D2EDA" w:rsidRDefault="001D2EDA" w:rsidP="00EC4E98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1D2EDA">
        <w:t>Капуста пекинская в Китае, Японии и Корее входит в число самых распростране</w:t>
      </w:r>
      <w:r w:rsidRPr="001D2EDA">
        <w:t>н</w:t>
      </w:r>
      <w:r w:rsidRPr="001D2EDA">
        <w:t>ных овощных культур, а в Дальневосточном регионе России все еще остается малоиз</w:t>
      </w:r>
      <w:r w:rsidRPr="001D2EDA">
        <w:t>у</w:t>
      </w:r>
      <w:r w:rsidRPr="001D2EDA">
        <w:t xml:space="preserve">ченной. На агробиологической </w:t>
      </w:r>
      <w:bookmarkStart w:id="0" w:name="_GoBack"/>
      <w:bookmarkEnd w:id="0"/>
      <w:r w:rsidRPr="001D2EDA">
        <w:t>станции Благовещенского государственного педагогич</w:t>
      </w:r>
      <w:r w:rsidRPr="001D2EDA">
        <w:t>е</w:t>
      </w:r>
      <w:r w:rsidRPr="001D2EDA">
        <w:t>ского университета, расположенной на западной окраине г. Благовещенска с 2012 года проводится оценка коллекции гибридов капусты пекинской. За эти годы изучено более 20 гибридов российской и зарубежной селекции. По результатам исследования выделено семь высокоурожайных гибридов разного срока созревания, включенных в Государстве</w:t>
      </w:r>
      <w:r w:rsidRPr="001D2EDA">
        <w:t>н</w:t>
      </w:r>
      <w:r w:rsidRPr="001D2EDA">
        <w:t>ный реестр селекционных достижений РФ. Дана комплексная оценка наиболее перспе</w:t>
      </w:r>
      <w:r w:rsidRPr="001D2EDA">
        <w:t>к</w:t>
      </w:r>
      <w:r w:rsidRPr="001D2EDA">
        <w:t>тивным гибридам для условий южной зоны Амурской области, формирующим морфол</w:t>
      </w:r>
      <w:r w:rsidRPr="001D2EDA">
        <w:t>о</w:t>
      </w:r>
      <w:r w:rsidRPr="001D2EDA">
        <w:t>гически выровненные кочаны с отличными потребительскими качествами.</w:t>
      </w:r>
    </w:p>
    <w:p w:rsidR="00CD5F7A" w:rsidRPr="001D2EDA" w:rsidRDefault="00CD5F7A" w:rsidP="001D2EDA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3A16DE" w:rsidRDefault="003A16DE" w:rsidP="003A16DE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3A16DE">
        <w:rPr>
          <w:rFonts w:ascii="Times New Roman" w:hAnsi="Times New Roman" w:cs="Times New Roman"/>
          <w:b/>
          <w:sz w:val="28"/>
        </w:rPr>
        <w:t xml:space="preserve">Метод культуры пыльников </w:t>
      </w:r>
      <w:proofErr w:type="spellStart"/>
      <w:r w:rsidRPr="003A16DE">
        <w:rPr>
          <w:rFonts w:ascii="Times New Roman" w:hAnsi="Times New Roman" w:cs="Times New Roman"/>
          <w:b/>
          <w:sz w:val="28"/>
        </w:rPr>
        <w:t>in</w:t>
      </w:r>
      <w:proofErr w:type="spellEnd"/>
      <w:r w:rsidRPr="003A16D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A16DE">
        <w:rPr>
          <w:rFonts w:ascii="Times New Roman" w:hAnsi="Times New Roman" w:cs="Times New Roman"/>
          <w:b/>
          <w:sz w:val="28"/>
        </w:rPr>
        <w:t>vitro</w:t>
      </w:r>
      <w:proofErr w:type="spellEnd"/>
      <w:r w:rsidRPr="003A16DE">
        <w:rPr>
          <w:rFonts w:ascii="Times New Roman" w:hAnsi="Times New Roman" w:cs="Times New Roman"/>
          <w:b/>
          <w:sz w:val="28"/>
        </w:rPr>
        <w:t xml:space="preserve"> для создания удвоенных </w:t>
      </w:r>
      <w:proofErr w:type="spellStart"/>
      <w:r w:rsidRPr="003A16DE">
        <w:rPr>
          <w:rFonts w:ascii="Times New Roman" w:hAnsi="Times New Roman" w:cs="Times New Roman"/>
          <w:b/>
          <w:sz w:val="28"/>
        </w:rPr>
        <w:t>га</w:t>
      </w:r>
      <w:r w:rsidRPr="003A16DE">
        <w:rPr>
          <w:rFonts w:ascii="Times New Roman" w:hAnsi="Times New Roman" w:cs="Times New Roman"/>
          <w:b/>
          <w:sz w:val="28"/>
        </w:rPr>
        <w:t>п</w:t>
      </w:r>
      <w:r w:rsidRPr="003A16DE">
        <w:rPr>
          <w:rFonts w:ascii="Times New Roman" w:hAnsi="Times New Roman" w:cs="Times New Roman"/>
          <w:b/>
          <w:sz w:val="28"/>
        </w:rPr>
        <w:t>лоидов</w:t>
      </w:r>
      <w:proofErr w:type="spellEnd"/>
      <w:r w:rsidRPr="003A16DE">
        <w:rPr>
          <w:rFonts w:ascii="Times New Roman" w:hAnsi="Times New Roman" w:cs="Times New Roman"/>
          <w:b/>
          <w:sz w:val="28"/>
        </w:rPr>
        <w:t xml:space="preserve"> капусты белокочанной</w:t>
      </w:r>
      <w:r w:rsidRPr="003A16DE">
        <w:rPr>
          <w:rFonts w:ascii="Times New Roman" w:hAnsi="Times New Roman" w:cs="Times New Roman"/>
          <w:sz w:val="28"/>
        </w:rPr>
        <w:t xml:space="preserve"> / </w:t>
      </w:r>
      <w:r>
        <w:rPr>
          <w:rFonts w:ascii="Times New Roman" w:hAnsi="Times New Roman" w:cs="Times New Roman"/>
          <w:sz w:val="28"/>
        </w:rPr>
        <w:t>Е. Г.</w:t>
      </w:r>
      <w:r w:rsidRPr="003A16D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Савенко </w:t>
      </w:r>
      <w:r w:rsidRPr="003A16DE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3A16DE">
        <w:rPr>
          <w:rFonts w:ascii="Times New Roman" w:hAnsi="Times New Roman" w:cs="Times New Roman"/>
          <w:sz w:val="28"/>
        </w:rPr>
        <w:t>] // Рисоводство. – 2017. – № 34. – С. 44-47</w:t>
      </w:r>
      <w:r>
        <w:rPr>
          <w:rFonts w:ascii="Times New Roman" w:hAnsi="Times New Roman" w:cs="Times New Roman"/>
          <w:sz w:val="28"/>
        </w:rPr>
        <w:t>.</w:t>
      </w:r>
    </w:p>
    <w:p w:rsidR="003A16DE" w:rsidRPr="003A16DE" w:rsidRDefault="003A16DE" w:rsidP="003A16DE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3A16DE">
        <w:rPr>
          <w:rFonts w:ascii="Times New Roman" w:hAnsi="Times New Roman" w:cs="Times New Roman"/>
          <w:sz w:val="24"/>
        </w:rPr>
        <w:t xml:space="preserve">В статье показана перспектива использования культуры пыльников </w:t>
      </w:r>
      <w:proofErr w:type="spellStart"/>
      <w:r w:rsidRPr="003A16DE">
        <w:rPr>
          <w:rFonts w:ascii="Times New Roman" w:hAnsi="Times New Roman" w:cs="Times New Roman"/>
          <w:sz w:val="24"/>
        </w:rPr>
        <w:t>in</w:t>
      </w:r>
      <w:proofErr w:type="spellEnd"/>
      <w:r w:rsidRPr="003A16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6DE">
        <w:rPr>
          <w:rFonts w:ascii="Times New Roman" w:hAnsi="Times New Roman" w:cs="Times New Roman"/>
          <w:sz w:val="24"/>
        </w:rPr>
        <w:t>vitro</w:t>
      </w:r>
      <w:proofErr w:type="spellEnd"/>
      <w:r w:rsidRPr="003A16DE">
        <w:rPr>
          <w:rFonts w:ascii="Times New Roman" w:hAnsi="Times New Roman" w:cs="Times New Roman"/>
          <w:sz w:val="24"/>
        </w:rPr>
        <w:t xml:space="preserve"> для п</w:t>
      </w:r>
      <w:r w:rsidRPr="003A16DE">
        <w:rPr>
          <w:rFonts w:ascii="Times New Roman" w:hAnsi="Times New Roman" w:cs="Times New Roman"/>
          <w:sz w:val="24"/>
        </w:rPr>
        <w:t>о</w:t>
      </w:r>
      <w:r w:rsidRPr="003A16DE">
        <w:rPr>
          <w:rFonts w:ascii="Times New Roman" w:hAnsi="Times New Roman" w:cs="Times New Roman"/>
          <w:sz w:val="24"/>
        </w:rPr>
        <w:t xml:space="preserve">лучения удвоенных </w:t>
      </w:r>
      <w:proofErr w:type="spellStart"/>
      <w:r w:rsidRPr="003A16DE">
        <w:rPr>
          <w:rFonts w:ascii="Times New Roman" w:hAnsi="Times New Roman" w:cs="Times New Roman"/>
          <w:sz w:val="24"/>
        </w:rPr>
        <w:t>гаплоидов</w:t>
      </w:r>
      <w:proofErr w:type="spellEnd"/>
      <w:r w:rsidRPr="003A16DE">
        <w:rPr>
          <w:rFonts w:ascii="Times New Roman" w:hAnsi="Times New Roman" w:cs="Times New Roman"/>
          <w:sz w:val="24"/>
        </w:rPr>
        <w:t xml:space="preserve"> капусты белокочанной. Работа направлена на оптимизацию </w:t>
      </w:r>
      <w:proofErr w:type="gramStart"/>
      <w:r w:rsidRPr="003A16DE">
        <w:rPr>
          <w:rFonts w:ascii="Times New Roman" w:hAnsi="Times New Roman" w:cs="Times New Roman"/>
          <w:sz w:val="24"/>
        </w:rPr>
        <w:t>условий индукции андрогенеза капусты белокочанной местной селекции</w:t>
      </w:r>
      <w:proofErr w:type="gramEnd"/>
      <w:r w:rsidRPr="003A16DE">
        <w:rPr>
          <w:rFonts w:ascii="Times New Roman" w:hAnsi="Times New Roman" w:cs="Times New Roman"/>
          <w:sz w:val="24"/>
        </w:rPr>
        <w:t xml:space="preserve"> с целью получ</w:t>
      </w:r>
      <w:r w:rsidRPr="003A16DE">
        <w:rPr>
          <w:rFonts w:ascii="Times New Roman" w:hAnsi="Times New Roman" w:cs="Times New Roman"/>
          <w:sz w:val="24"/>
        </w:rPr>
        <w:t>е</w:t>
      </w:r>
      <w:r w:rsidRPr="003A16DE">
        <w:rPr>
          <w:rFonts w:ascii="Times New Roman" w:hAnsi="Times New Roman" w:cs="Times New Roman"/>
          <w:sz w:val="24"/>
        </w:rPr>
        <w:t>ния гомозиготных линий с последующим использованием их в качестве родительских л</w:t>
      </w:r>
      <w:r w:rsidRPr="003A16DE">
        <w:rPr>
          <w:rFonts w:ascii="Times New Roman" w:hAnsi="Times New Roman" w:cs="Times New Roman"/>
          <w:sz w:val="24"/>
        </w:rPr>
        <w:t>и</w:t>
      </w:r>
      <w:r w:rsidRPr="003A16DE">
        <w:rPr>
          <w:rFonts w:ascii="Times New Roman" w:hAnsi="Times New Roman" w:cs="Times New Roman"/>
          <w:sz w:val="24"/>
        </w:rPr>
        <w:t>ний при создании гибридов. Экспериментальным путем определена оптимальная фаза развития бутонов для введения в культуру пыльников. Подобраны контролируемые усл</w:t>
      </w:r>
      <w:r w:rsidRPr="003A16DE">
        <w:rPr>
          <w:rFonts w:ascii="Times New Roman" w:hAnsi="Times New Roman" w:cs="Times New Roman"/>
          <w:sz w:val="24"/>
        </w:rPr>
        <w:t>о</w:t>
      </w:r>
      <w:r w:rsidRPr="003A16DE">
        <w:rPr>
          <w:rFonts w:ascii="Times New Roman" w:hAnsi="Times New Roman" w:cs="Times New Roman"/>
          <w:sz w:val="24"/>
        </w:rPr>
        <w:t xml:space="preserve">вия для выращивания растений-доноров. Оптимизирован минеральный и гормональный состав искусственных питательных сред для разных этапов культивирования. </w:t>
      </w:r>
      <w:proofErr w:type="gramStart"/>
      <w:r w:rsidRPr="003A16DE">
        <w:rPr>
          <w:rFonts w:ascii="Times New Roman" w:hAnsi="Times New Roman" w:cs="Times New Roman"/>
          <w:sz w:val="24"/>
        </w:rPr>
        <w:t xml:space="preserve">Показана зависимость способности к формированию </w:t>
      </w:r>
      <w:proofErr w:type="spellStart"/>
      <w:r w:rsidRPr="003A16DE">
        <w:rPr>
          <w:rFonts w:ascii="Times New Roman" w:hAnsi="Times New Roman" w:cs="Times New Roman"/>
          <w:sz w:val="24"/>
        </w:rPr>
        <w:t>морфогенного</w:t>
      </w:r>
      <w:proofErr w:type="spellEnd"/>
      <w:r w:rsidRPr="003A16DE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3A16DE">
        <w:rPr>
          <w:rFonts w:ascii="Times New Roman" w:hAnsi="Times New Roman" w:cs="Times New Roman"/>
          <w:sz w:val="24"/>
        </w:rPr>
        <w:t>эмбриогенного</w:t>
      </w:r>
      <w:proofErr w:type="spellEnd"/>
      <w:r w:rsidRPr="003A16DE">
        <w:rPr>
          <w:rFonts w:ascii="Times New Roman" w:hAnsi="Times New Roman" w:cs="Times New Roman"/>
          <w:sz w:val="24"/>
        </w:rPr>
        <w:t xml:space="preserve"> каллуса и р</w:t>
      </w:r>
      <w:r w:rsidRPr="003A16DE">
        <w:rPr>
          <w:rFonts w:ascii="Times New Roman" w:hAnsi="Times New Roman" w:cs="Times New Roman"/>
          <w:sz w:val="24"/>
        </w:rPr>
        <w:t>е</w:t>
      </w:r>
      <w:r w:rsidRPr="003A16DE">
        <w:rPr>
          <w:rFonts w:ascii="Times New Roman" w:hAnsi="Times New Roman" w:cs="Times New Roman"/>
          <w:sz w:val="24"/>
        </w:rPr>
        <w:t xml:space="preserve">генерации растений из пыльников в условиях </w:t>
      </w:r>
      <w:proofErr w:type="spellStart"/>
      <w:r w:rsidRPr="003A16DE">
        <w:rPr>
          <w:rFonts w:ascii="Times New Roman" w:hAnsi="Times New Roman" w:cs="Times New Roman"/>
          <w:sz w:val="24"/>
        </w:rPr>
        <w:t>in</w:t>
      </w:r>
      <w:proofErr w:type="spellEnd"/>
      <w:r w:rsidRPr="003A16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6DE">
        <w:rPr>
          <w:rFonts w:ascii="Times New Roman" w:hAnsi="Times New Roman" w:cs="Times New Roman"/>
          <w:sz w:val="24"/>
        </w:rPr>
        <w:t>vitro</w:t>
      </w:r>
      <w:proofErr w:type="spellEnd"/>
      <w:r w:rsidRPr="003A16DE">
        <w:rPr>
          <w:rFonts w:ascii="Times New Roman" w:hAnsi="Times New Roman" w:cs="Times New Roman"/>
          <w:sz w:val="24"/>
        </w:rPr>
        <w:t xml:space="preserve"> от генотипа у изученных </w:t>
      </w:r>
      <w:proofErr w:type="spellStart"/>
      <w:r w:rsidRPr="003A16DE">
        <w:rPr>
          <w:rFonts w:ascii="Times New Roman" w:hAnsi="Times New Roman" w:cs="Times New Roman"/>
          <w:sz w:val="24"/>
        </w:rPr>
        <w:t>сортоо</w:t>
      </w:r>
      <w:r w:rsidRPr="003A16DE">
        <w:rPr>
          <w:rFonts w:ascii="Times New Roman" w:hAnsi="Times New Roman" w:cs="Times New Roman"/>
          <w:sz w:val="24"/>
        </w:rPr>
        <w:t>б</w:t>
      </w:r>
      <w:r w:rsidRPr="003A16DE">
        <w:rPr>
          <w:rFonts w:ascii="Times New Roman" w:hAnsi="Times New Roman" w:cs="Times New Roman"/>
          <w:sz w:val="24"/>
        </w:rPr>
        <w:t>разцов</w:t>
      </w:r>
      <w:proofErr w:type="spellEnd"/>
      <w:r w:rsidRPr="003A16DE">
        <w:rPr>
          <w:rFonts w:ascii="Times New Roman" w:hAnsi="Times New Roman" w:cs="Times New Roman"/>
          <w:sz w:val="24"/>
        </w:rPr>
        <w:t xml:space="preserve"> капусты белокочанной.</w:t>
      </w:r>
      <w:proofErr w:type="gramEnd"/>
      <w:r w:rsidRPr="003A16DE">
        <w:rPr>
          <w:rFonts w:ascii="Times New Roman" w:hAnsi="Times New Roman" w:cs="Times New Roman"/>
          <w:sz w:val="24"/>
        </w:rPr>
        <w:t xml:space="preserve"> Экспериментально доказана эффективность температурной предобработки бутонов повышенной (+35 °С) температурой в течение одних суток. По результатам тестирования </w:t>
      </w:r>
      <w:proofErr w:type="gramStart"/>
      <w:r w:rsidRPr="003A16DE">
        <w:rPr>
          <w:rFonts w:ascii="Times New Roman" w:hAnsi="Times New Roman" w:cs="Times New Roman"/>
          <w:sz w:val="24"/>
        </w:rPr>
        <w:t>грунт-контролем</w:t>
      </w:r>
      <w:proofErr w:type="gramEnd"/>
      <w:r w:rsidRPr="003A16DE">
        <w:rPr>
          <w:rFonts w:ascii="Times New Roman" w:hAnsi="Times New Roman" w:cs="Times New Roman"/>
          <w:sz w:val="24"/>
        </w:rPr>
        <w:t xml:space="preserve"> для испытаний селекционерами-овощеводами отобраны перспективные андрогенные линии, полученные методом культуры пыльников </w:t>
      </w:r>
      <w:proofErr w:type="spellStart"/>
      <w:r w:rsidRPr="003A16DE">
        <w:rPr>
          <w:rFonts w:ascii="Times New Roman" w:hAnsi="Times New Roman" w:cs="Times New Roman"/>
          <w:sz w:val="24"/>
        </w:rPr>
        <w:t>in</w:t>
      </w:r>
      <w:proofErr w:type="spellEnd"/>
      <w:r w:rsidRPr="003A16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6DE">
        <w:rPr>
          <w:rFonts w:ascii="Times New Roman" w:hAnsi="Times New Roman" w:cs="Times New Roman"/>
          <w:sz w:val="24"/>
        </w:rPr>
        <w:t>vitro</w:t>
      </w:r>
      <w:proofErr w:type="spellEnd"/>
      <w:r w:rsidRPr="003A16DE">
        <w:rPr>
          <w:rFonts w:ascii="Times New Roman" w:hAnsi="Times New Roman" w:cs="Times New Roman"/>
          <w:sz w:val="24"/>
        </w:rPr>
        <w:t xml:space="preserve">. Гибриды с этими линиями формировали более крупные кочаны и имели больший потенциал урожайности, по сравнению со стандартом. </w:t>
      </w:r>
    </w:p>
    <w:p w:rsidR="003A16DE" w:rsidRPr="00695182" w:rsidRDefault="003A16DE" w:rsidP="003A16DE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F671CF" w:rsidRDefault="00B15C37" w:rsidP="00F671CF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</w:rPr>
      </w:pPr>
      <w:r w:rsidRPr="008D737A">
        <w:rPr>
          <w:rFonts w:ascii="Times New Roman" w:hAnsi="Times New Roman" w:cs="Times New Roman"/>
          <w:b/>
          <w:sz w:val="28"/>
        </w:rPr>
        <w:t>Корнеплоды (овощные)</w:t>
      </w:r>
    </w:p>
    <w:p w:rsidR="00B15C37" w:rsidRPr="008D737A" w:rsidRDefault="00B15C37" w:rsidP="00F671CF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8D737A">
        <w:rPr>
          <w:rFonts w:ascii="Times New Roman" w:hAnsi="Times New Roman" w:cs="Times New Roman"/>
          <w:b/>
          <w:sz w:val="28"/>
        </w:rPr>
        <w:t>Беляков, М. А.</w:t>
      </w:r>
      <w:r w:rsidRPr="008D737A">
        <w:rPr>
          <w:rFonts w:ascii="Times New Roman" w:hAnsi="Times New Roman" w:cs="Times New Roman"/>
          <w:sz w:val="28"/>
        </w:rPr>
        <w:t xml:space="preserve"> Применение удобрений под морковь столовую на в</w:t>
      </w:r>
      <w:r w:rsidRPr="008D737A">
        <w:rPr>
          <w:rFonts w:ascii="Times New Roman" w:hAnsi="Times New Roman" w:cs="Times New Roman"/>
          <w:sz w:val="28"/>
        </w:rPr>
        <w:t>ы</w:t>
      </w:r>
      <w:r w:rsidRPr="008D737A">
        <w:rPr>
          <w:rFonts w:ascii="Times New Roman" w:hAnsi="Times New Roman" w:cs="Times New Roman"/>
          <w:sz w:val="28"/>
        </w:rPr>
        <w:lastRenderedPageBreak/>
        <w:t xml:space="preserve">щелоченных чернозёмах западной Сибири / М. А. Беляков, Т. М. Столбова, С. В. </w:t>
      </w:r>
      <w:proofErr w:type="spellStart"/>
      <w:r w:rsidRPr="008D737A">
        <w:rPr>
          <w:rFonts w:ascii="Times New Roman" w:hAnsi="Times New Roman" w:cs="Times New Roman"/>
          <w:sz w:val="28"/>
        </w:rPr>
        <w:t>Жаркова</w:t>
      </w:r>
      <w:proofErr w:type="spellEnd"/>
      <w:r w:rsidRPr="008D737A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8D737A">
        <w:rPr>
          <w:rFonts w:ascii="Times New Roman" w:hAnsi="Times New Roman" w:cs="Times New Roman"/>
          <w:sz w:val="28"/>
        </w:rPr>
        <w:t>Вестн</w:t>
      </w:r>
      <w:proofErr w:type="spellEnd"/>
      <w:r w:rsidR="00695182">
        <w:rPr>
          <w:rFonts w:ascii="Times New Roman" w:hAnsi="Times New Roman" w:cs="Times New Roman"/>
          <w:sz w:val="28"/>
        </w:rPr>
        <w:t>.</w:t>
      </w:r>
      <w:r w:rsidRPr="008D737A">
        <w:rPr>
          <w:rFonts w:ascii="Times New Roman" w:hAnsi="Times New Roman" w:cs="Times New Roman"/>
          <w:sz w:val="28"/>
        </w:rPr>
        <w:t xml:space="preserve"> Алтайского гос. </w:t>
      </w:r>
      <w:proofErr w:type="spellStart"/>
      <w:r w:rsidRPr="008D737A">
        <w:rPr>
          <w:rFonts w:ascii="Times New Roman" w:hAnsi="Times New Roman" w:cs="Times New Roman"/>
          <w:sz w:val="28"/>
        </w:rPr>
        <w:t>аграр</w:t>
      </w:r>
      <w:proofErr w:type="spellEnd"/>
      <w:r w:rsidRPr="008D737A">
        <w:rPr>
          <w:rFonts w:ascii="Times New Roman" w:hAnsi="Times New Roman" w:cs="Times New Roman"/>
          <w:sz w:val="28"/>
        </w:rPr>
        <w:t>. ун-та. – 2017. – № 4 (150). – С. 16-19.</w:t>
      </w:r>
    </w:p>
    <w:p w:rsidR="008B46AE" w:rsidRPr="008B46AE" w:rsidRDefault="008B46AE" w:rsidP="008B46AE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8B46AE">
        <w:rPr>
          <w:rFonts w:ascii="Times New Roman" w:hAnsi="Times New Roman" w:cs="Times New Roman"/>
          <w:sz w:val="24"/>
        </w:rPr>
        <w:t>Приведены результаты исследований внесения хлористого калия под столовую морковь на выщелоченных чернозёмах Западной Сибири в среднем за 2014-2015 гг. Пок</w:t>
      </w:r>
      <w:r w:rsidRPr="008B46AE">
        <w:rPr>
          <w:rFonts w:ascii="Times New Roman" w:hAnsi="Times New Roman" w:cs="Times New Roman"/>
          <w:sz w:val="24"/>
        </w:rPr>
        <w:t>а</w:t>
      </w:r>
      <w:r w:rsidRPr="008B46AE">
        <w:rPr>
          <w:rFonts w:ascii="Times New Roman" w:hAnsi="Times New Roman" w:cs="Times New Roman"/>
          <w:sz w:val="24"/>
        </w:rPr>
        <w:t>зано влияние минеральных удобрений на урожай, биохимический состав и биометрич</w:t>
      </w:r>
      <w:r w:rsidRPr="008B46AE">
        <w:rPr>
          <w:rFonts w:ascii="Times New Roman" w:hAnsi="Times New Roman" w:cs="Times New Roman"/>
          <w:sz w:val="24"/>
        </w:rPr>
        <w:t>е</w:t>
      </w:r>
      <w:r w:rsidRPr="008B46AE">
        <w:rPr>
          <w:rFonts w:ascii="Times New Roman" w:hAnsi="Times New Roman" w:cs="Times New Roman"/>
          <w:sz w:val="24"/>
        </w:rPr>
        <w:t>ские показатели столовой моркови. Цель исследований - изучить влияние хлористого к</w:t>
      </w:r>
      <w:r w:rsidRPr="008B46AE">
        <w:rPr>
          <w:rFonts w:ascii="Times New Roman" w:hAnsi="Times New Roman" w:cs="Times New Roman"/>
          <w:sz w:val="24"/>
        </w:rPr>
        <w:t>а</w:t>
      </w:r>
      <w:r w:rsidRPr="008B46AE">
        <w:rPr>
          <w:rFonts w:ascii="Times New Roman" w:hAnsi="Times New Roman" w:cs="Times New Roman"/>
          <w:sz w:val="24"/>
        </w:rPr>
        <w:t>лия на урожайность и качество корнеплодов моркови столовой. Определить наиболее о</w:t>
      </w:r>
      <w:r w:rsidRPr="008B46AE">
        <w:rPr>
          <w:rFonts w:ascii="Times New Roman" w:hAnsi="Times New Roman" w:cs="Times New Roman"/>
          <w:sz w:val="24"/>
        </w:rPr>
        <w:t>п</w:t>
      </w:r>
      <w:r w:rsidRPr="008B46AE">
        <w:rPr>
          <w:rFonts w:ascii="Times New Roman" w:hAnsi="Times New Roman" w:cs="Times New Roman"/>
          <w:sz w:val="24"/>
        </w:rPr>
        <w:t>тимальные дозы внесения. Исследования по изучению влияния хлористого калия на рост, развитие, урожай и качество корнеплодов моркови столовой был заложен на поле ФГБНУ «Западно-Сибирская овощная опытная станция» в 2014-2015 гг. Перед закладкой опытов проводили агрохимическую характеристику опытного участка. Схема опыта включала 5 вариантов. В результате проведённых исследований было выявлено, что из всех вариа</w:t>
      </w:r>
      <w:r w:rsidRPr="008B46AE">
        <w:rPr>
          <w:rFonts w:ascii="Times New Roman" w:hAnsi="Times New Roman" w:cs="Times New Roman"/>
          <w:sz w:val="24"/>
        </w:rPr>
        <w:t>н</w:t>
      </w:r>
      <w:r w:rsidRPr="008B46AE">
        <w:rPr>
          <w:rFonts w:ascii="Times New Roman" w:hAnsi="Times New Roman" w:cs="Times New Roman"/>
          <w:sz w:val="24"/>
        </w:rPr>
        <w:t>тов, включающих внесение хлористого калия, наибольшая прибавка урожая по отнош</w:t>
      </w:r>
      <w:r w:rsidRPr="008B46AE">
        <w:rPr>
          <w:rFonts w:ascii="Times New Roman" w:hAnsi="Times New Roman" w:cs="Times New Roman"/>
          <w:sz w:val="24"/>
        </w:rPr>
        <w:t>е</w:t>
      </w:r>
      <w:r w:rsidRPr="008B46AE">
        <w:rPr>
          <w:rFonts w:ascii="Times New Roman" w:hAnsi="Times New Roman" w:cs="Times New Roman"/>
          <w:sz w:val="24"/>
        </w:rPr>
        <w:t xml:space="preserve">нию к контролю получена на варианте с двойной дозой его внесения. На этом варианте прибавка общего урожая моркови столовой составила 14,4 т/га, это +24,4% по отношению к фону. На делянках с внесением хлористого калия товарность поднялась на уровень 90%. Товарность 91% зафиксировали на варианте с внесением К90. </w:t>
      </w:r>
    </w:p>
    <w:p w:rsidR="00B15C37" w:rsidRPr="008D737A" w:rsidRDefault="00B15C37" w:rsidP="008D737A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46172E" w:rsidRPr="001D2EDA" w:rsidRDefault="001D2EDA" w:rsidP="001D2EDA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1D2EDA">
        <w:rPr>
          <w:rFonts w:ascii="Times New Roman" w:hAnsi="Times New Roman" w:cs="Times New Roman"/>
          <w:b/>
          <w:sz w:val="28"/>
        </w:rPr>
        <w:t>Буренин, В. И.</w:t>
      </w:r>
      <w:r w:rsidRPr="001D2EDA">
        <w:rPr>
          <w:rFonts w:ascii="Times New Roman" w:hAnsi="Times New Roman" w:cs="Times New Roman"/>
          <w:sz w:val="28"/>
        </w:rPr>
        <w:t xml:space="preserve"> </w:t>
      </w:r>
      <w:r w:rsidR="0046172E" w:rsidRPr="001D2EDA">
        <w:rPr>
          <w:rFonts w:ascii="Times New Roman" w:hAnsi="Times New Roman" w:cs="Times New Roman"/>
          <w:sz w:val="28"/>
        </w:rPr>
        <w:t>Генофонд для селекции брюквы: изучение и перспе</w:t>
      </w:r>
      <w:r w:rsidR="0046172E" w:rsidRPr="001D2EDA">
        <w:rPr>
          <w:rFonts w:ascii="Times New Roman" w:hAnsi="Times New Roman" w:cs="Times New Roman"/>
          <w:sz w:val="28"/>
        </w:rPr>
        <w:t>к</w:t>
      </w:r>
      <w:r w:rsidR="0046172E" w:rsidRPr="001D2EDA">
        <w:rPr>
          <w:rFonts w:ascii="Times New Roman" w:hAnsi="Times New Roman" w:cs="Times New Roman"/>
          <w:sz w:val="28"/>
        </w:rPr>
        <w:t>тивы использования /</w:t>
      </w:r>
      <w:r w:rsidRPr="001D2EDA">
        <w:rPr>
          <w:rFonts w:ascii="Times New Roman" w:hAnsi="Times New Roman" w:cs="Times New Roman"/>
          <w:sz w:val="28"/>
        </w:rPr>
        <w:t xml:space="preserve"> В.</w:t>
      </w:r>
      <w:r>
        <w:rPr>
          <w:rFonts w:ascii="Times New Roman" w:hAnsi="Times New Roman" w:cs="Times New Roman"/>
          <w:sz w:val="28"/>
        </w:rPr>
        <w:t xml:space="preserve"> </w:t>
      </w:r>
      <w:r w:rsidRPr="001D2EDA">
        <w:rPr>
          <w:rFonts w:ascii="Times New Roman" w:hAnsi="Times New Roman" w:cs="Times New Roman"/>
          <w:sz w:val="28"/>
        </w:rPr>
        <w:t>И.</w:t>
      </w:r>
      <w:r w:rsidR="0046172E" w:rsidRPr="001D2EDA">
        <w:rPr>
          <w:rFonts w:ascii="Times New Roman" w:hAnsi="Times New Roman" w:cs="Times New Roman"/>
          <w:sz w:val="28"/>
        </w:rPr>
        <w:t xml:space="preserve"> Буренин, </w:t>
      </w:r>
      <w:r w:rsidRPr="001D2EDA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r w:rsidRPr="001D2EDA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="0046172E" w:rsidRPr="001D2EDA">
        <w:rPr>
          <w:rFonts w:ascii="Times New Roman" w:hAnsi="Times New Roman" w:cs="Times New Roman"/>
          <w:sz w:val="28"/>
        </w:rPr>
        <w:t xml:space="preserve">Соколова, </w:t>
      </w:r>
      <w:r w:rsidRPr="001D2EDA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1D2EDA">
        <w:rPr>
          <w:rFonts w:ascii="Times New Roman" w:hAnsi="Times New Roman" w:cs="Times New Roman"/>
          <w:sz w:val="28"/>
        </w:rPr>
        <w:t xml:space="preserve">В. </w:t>
      </w:r>
      <w:r w:rsidR="0046172E" w:rsidRPr="001D2EDA">
        <w:rPr>
          <w:rFonts w:ascii="Times New Roman" w:hAnsi="Times New Roman" w:cs="Times New Roman"/>
          <w:sz w:val="28"/>
        </w:rPr>
        <w:t>Шумилина // Овощи России. – 2017. – № 1. – С. 17-21.</w:t>
      </w:r>
    </w:p>
    <w:p w:rsidR="0046172E" w:rsidRDefault="0046172E" w:rsidP="001D2EDA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1D2EDA">
        <w:rPr>
          <w:rFonts w:ascii="Times New Roman" w:hAnsi="Times New Roman" w:cs="Times New Roman"/>
          <w:sz w:val="24"/>
        </w:rPr>
        <w:t>В настоящее время в России брюкву можно отнести к числу малораспростране</w:t>
      </w:r>
      <w:r w:rsidRPr="001D2EDA">
        <w:rPr>
          <w:rFonts w:ascii="Times New Roman" w:hAnsi="Times New Roman" w:cs="Times New Roman"/>
          <w:sz w:val="24"/>
        </w:rPr>
        <w:t>н</w:t>
      </w:r>
      <w:r w:rsidRPr="001D2EDA">
        <w:rPr>
          <w:rFonts w:ascii="Times New Roman" w:hAnsi="Times New Roman" w:cs="Times New Roman"/>
          <w:sz w:val="24"/>
        </w:rPr>
        <w:t>ных овощных культур. Между тем, эта культура высокоценна по своему биохимическому составу. Для сохранения брюквы в ассортименте овощных культур необходимо обесп</w:t>
      </w:r>
      <w:r w:rsidRPr="001D2EDA">
        <w:rPr>
          <w:rFonts w:ascii="Times New Roman" w:hAnsi="Times New Roman" w:cs="Times New Roman"/>
          <w:sz w:val="24"/>
        </w:rPr>
        <w:t>е</w:t>
      </w:r>
      <w:r w:rsidRPr="001D2EDA">
        <w:rPr>
          <w:rFonts w:ascii="Times New Roman" w:hAnsi="Times New Roman" w:cs="Times New Roman"/>
          <w:sz w:val="24"/>
        </w:rPr>
        <w:t>чить ее конкурентоспособность на рынке. Для этого необходимы сорта и гибриды разли</w:t>
      </w:r>
      <w:r w:rsidRPr="001D2EDA">
        <w:rPr>
          <w:rFonts w:ascii="Times New Roman" w:hAnsi="Times New Roman" w:cs="Times New Roman"/>
          <w:sz w:val="24"/>
        </w:rPr>
        <w:t>ч</w:t>
      </w:r>
      <w:r w:rsidRPr="001D2EDA">
        <w:rPr>
          <w:rFonts w:ascii="Times New Roman" w:hAnsi="Times New Roman" w:cs="Times New Roman"/>
          <w:sz w:val="24"/>
        </w:rPr>
        <w:t xml:space="preserve">ного направления использования с комплексом хозяйственно ценных характеристик. В данной статье приведены многолетние данные изучения коллекции брюквы с целью </w:t>
      </w:r>
      <w:proofErr w:type="gramStart"/>
      <w:r w:rsidRPr="001D2EDA">
        <w:rPr>
          <w:rFonts w:ascii="Times New Roman" w:hAnsi="Times New Roman" w:cs="Times New Roman"/>
          <w:sz w:val="24"/>
        </w:rPr>
        <w:t>в</w:t>
      </w:r>
      <w:r w:rsidRPr="001D2EDA">
        <w:rPr>
          <w:rFonts w:ascii="Times New Roman" w:hAnsi="Times New Roman" w:cs="Times New Roman"/>
          <w:sz w:val="24"/>
        </w:rPr>
        <w:t>ы</w:t>
      </w:r>
      <w:r w:rsidRPr="001D2EDA">
        <w:rPr>
          <w:rFonts w:ascii="Times New Roman" w:hAnsi="Times New Roman" w:cs="Times New Roman"/>
          <w:sz w:val="24"/>
        </w:rPr>
        <w:t>делить</w:t>
      </w:r>
      <w:proofErr w:type="gramEnd"/>
      <w:r w:rsidRPr="001D2EDA">
        <w:rPr>
          <w:rFonts w:ascii="Times New Roman" w:hAnsi="Times New Roman" w:cs="Times New Roman"/>
          <w:sz w:val="24"/>
        </w:rPr>
        <w:t xml:space="preserve"> перспективные образцы для селекции. Обращено внимание на наиболее актуал</w:t>
      </w:r>
      <w:r w:rsidRPr="001D2EDA">
        <w:rPr>
          <w:rFonts w:ascii="Times New Roman" w:hAnsi="Times New Roman" w:cs="Times New Roman"/>
          <w:sz w:val="24"/>
        </w:rPr>
        <w:t>ь</w:t>
      </w:r>
      <w:r w:rsidRPr="001D2EDA">
        <w:rPr>
          <w:rFonts w:ascii="Times New Roman" w:hAnsi="Times New Roman" w:cs="Times New Roman"/>
          <w:sz w:val="24"/>
        </w:rPr>
        <w:t>ные задачи - выведение сортов, устойчивых к болезням и вредителям, пригодных к м</w:t>
      </w:r>
      <w:r w:rsidRPr="001D2EDA">
        <w:rPr>
          <w:rFonts w:ascii="Times New Roman" w:hAnsi="Times New Roman" w:cs="Times New Roman"/>
          <w:sz w:val="24"/>
        </w:rPr>
        <w:t>а</w:t>
      </w:r>
      <w:r w:rsidRPr="001D2EDA">
        <w:rPr>
          <w:rFonts w:ascii="Times New Roman" w:hAnsi="Times New Roman" w:cs="Times New Roman"/>
          <w:sz w:val="24"/>
        </w:rPr>
        <w:t>шинной уборке, стабильных по урожайности и качеству продукции. В результате выдел</w:t>
      </w:r>
      <w:r w:rsidRPr="001D2EDA">
        <w:rPr>
          <w:rFonts w:ascii="Times New Roman" w:hAnsi="Times New Roman" w:cs="Times New Roman"/>
          <w:sz w:val="24"/>
        </w:rPr>
        <w:t>е</w:t>
      </w:r>
      <w:r w:rsidRPr="001D2EDA">
        <w:rPr>
          <w:rFonts w:ascii="Times New Roman" w:hAnsi="Times New Roman" w:cs="Times New Roman"/>
          <w:sz w:val="24"/>
        </w:rPr>
        <w:t>ны и рекомендованы производству 18 сортов столовой и кормовой брюквы, характериз</w:t>
      </w:r>
      <w:r w:rsidRPr="001D2EDA">
        <w:rPr>
          <w:rFonts w:ascii="Times New Roman" w:hAnsi="Times New Roman" w:cs="Times New Roman"/>
          <w:sz w:val="24"/>
        </w:rPr>
        <w:t>у</w:t>
      </w:r>
      <w:r w:rsidRPr="001D2EDA">
        <w:rPr>
          <w:rFonts w:ascii="Times New Roman" w:hAnsi="Times New Roman" w:cs="Times New Roman"/>
          <w:sz w:val="24"/>
        </w:rPr>
        <w:t>ющихся стабильной урожайностью в разные годы исследований. Рекомендованы перспе</w:t>
      </w:r>
      <w:r w:rsidRPr="001D2EDA">
        <w:rPr>
          <w:rFonts w:ascii="Times New Roman" w:hAnsi="Times New Roman" w:cs="Times New Roman"/>
          <w:sz w:val="24"/>
        </w:rPr>
        <w:t>к</w:t>
      </w:r>
      <w:r w:rsidRPr="001D2EDA">
        <w:rPr>
          <w:rFonts w:ascii="Times New Roman" w:hAnsi="Times New Roman" w:cs="Times New Roman"/>
          <w:sz w:val="24"/>
        </w:rPr>
        <w:t xml:space="preserve">тивные образцы брюквы с комплексом признаков, таких как скороспелость, урожайность, устойчивость к поражению болезнями и вредителями, а также по товарности и вкусовым качествам корнеплодов. Установлено, что </w:t>
      </w:r>
      <w:proofErr w:type="gramStart"/>
      <w:r w:rsidRPr="001D2EDA">
        <w:rPr>
          <w:rFonts w:ascii="Times New Roman" w:hAnsi="Times New Roman" w:cs="Times New Roman"/>
          <w:sz w:val="24"/>
        </w:rPr>
        <w:t>в сортименте</w:t>
      </w:r>
      <w:proofErr w:type="gramEnd"/>
      <w:r w:rsidRPr="001D2EDA">
        <w:rPr>
          <w:rFonts w:ascii="Times New Roman" w:hAnsi="Times New Roman" w:cs="Times New Roman"/>
          <w:sz w:val="24"/>
        </w:rPr>
        <w:t xml:space="preserve"> брюквы практически отсутствуют сорта, иммунные к наиболее вредоносным болезням. Лишь немногие из образцов облад</w:t>
      </w:r>
      <w:r w:rsidRPr="001D2EDA">
        <w:rPr>
          <w:rFonts w:ascii="Times New Roman" w:hAnsi="Times New Roman" w:cs="Times New Roman"/>
          <w:sz w:val="24"/>
        </w:rPr>
        <w:t>а</w:t>
      </w:r>
      <w:r w:rsidRPr="001D2EDA">
        <w:rPr>
          <w:rFonts w:ascii="Times New Roman" w:hAnsi="Times New Roman" w:cs="Times New Roman"/>
          <w:sz w:val="24"/>
        </w:rPr>
        <w:t xml:space="preserve">ют разным уровнем устойчивости к ним. В этом плане представляет интерес выделенные генетические источники разной степени устойчивости к киле, </w:t>
      </w:r>
      <w:proofErr w:type="spellStart"/>
      <w:r w:rsidRPr="001D2EDA">
        <w:rPr>
          <w:rFonts w:ascii="Times New Roman" w:hAnsi="Times New Roman" w:cs="Times New Roman"/>
          <w:sz w:val="24"/>
        </w:rPr>
        <w:t>пероноспорозу</w:t>
      </w:r>
      <w:proofErr w:type="spellEnd"/>
      <w:r w:rsidRPr="001D2EDA">
        <w:rPr>
          <w:rFonts w:ascii="Times New Roman" w:hAnsi="Times New Roman" w:cs="Times New Roman"/>
          <w:sz w:val="24"/>
        </w:rPr>
        <w:t>, мучнистой росе и болезням хранения. Для получения гибридов F1 выделенные образцы рекоменд</w:t>
      </w:r>
      <w:r w:rsidRPr="001D2EDA">
        <w:rPr>
          <w:rFonts w:ascii="Times New Roman" w:hAnsi="Times New Roman" w:cs="Times New Roman"/>
          <w:sz w:val="24"/>
        </w:rPr>
        <w:t>у</w:t>
      </w:r>
      <w:r w:rsidRPr="001D2EDA">
        <w:rPr>
          <w:rFonts w:ascii="Times New Roman" w:hAnsi="Times New Roman" w:cs="Times New Roman"/>
          <w:sz w:val="24"/>
        </w:rPr>
        <w:t>ются в качестве компонентов для скрещиваний. Выделены образцы с повышенным с</w:t>
      </w:r>
      <w:r w:rsidRPr="001D2EDA">
        <w:rPr>
          <w:rFonts w:ascii="Times New Roman" w:hAnsi="Times New Roman" w:cs="Times New Roman"/>
          <w:sz w:val="24"/>
        </w:rPr>
        <w:t>о</w:t>
      </w:r>
      <w:r w:rsidRPr="001D2EDA">
        <w:rPr>
          <w:rFonts w:ascii="Times New Roman" w:hAnsi="Times New Roman" w:cs="Times New Roman"/>
          <w:sz w:val="24"/>
        </w:rPr>
        <w:t>держанием сухого вещества (11,0-13,0%) и сахара (7,0-9,0%) в корнеплодах: Брюква же</w:t>
      </w:r>
      <w:r w:rsidRPr="001D2EDA">
        <w:rPr>
          <w:rFonts w:ascii="Times New Roman" w:hAnsi="Times New Roman" w:cs="Times New Roman"/>
          <w:sz w:val="24"/>
        </w:rPr>
        <w:t>л</w:t>
      </w:r>
      <w:r w:rsidRPr="001D2EDA">
        <w:rPr>
          <w:rFonts w:ascii="Times New Roman" w:hAnsi="Times New Roman" w:cs="Times New Roman"/>
          <w:sz w:val="24"/>
        </w:rPr>
        <w:t xml:space="preserve">тая (Польша), </w:t>
      </w:r>
      <w:proofErr w:type="spellStart"/>
      <w:r w:rsidRPr="001D2EDA">
        <w:rPr>
          <w:rFonts w:ascii="Times New Roman" w:hAnsi="Times New Roman" w:cs="Times New Roman"/>
          <w:sz w:val="24"/>
        </w:rPr>
        <w:t>Kohlruben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1D2EDA">
        <w:rPr>
          <w:rFonts w:ascii="Times New Roman" w:hAnsi="Times New Roman" w:cs="Times New Roman"/>
          <w:sz w:val="24"/>
        </w:rPr>
        <w:t>Seegold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 (Германия), </w:t>
      </w:r>
      <w:proofErr w:type="spellStart"/>
      <w:r w:rsidRPr="001D2EDA">
        <w:rPr>
          <w:rFonts w:ascii="Times New Roman" w:hAnsi="Times New Roman" w:cs="Times New Roman"/>
          <w:sz w:val="24"/>
        </w:rPr>
        <w:t>Pajbjerg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2EDA">
        <w:rPr>
          <w:rFonts w:ascii="Times New Roman" w:hAnsi="Times New Roman" w:cs="Times New Roman"/>
          <w:sz w:val="24"/>
        </w:rPr>
        <w:t>Sana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 (Дания), </w:t>
      </w:r>
      <w:proofErr w:type="spellStart"/>
      <w:r w:rsidRPr="001D2EDA">
        <w:rPr>
          <w:rFonts w:ascii="Times New Roman" w:hAnsi="Times New Roman" w:cs="Times New Roman"/>
          <w:sz w:val="24"/>
        </w:rPr>
        <w:t>Frankenschtolz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1D2EDA">
        <w:rPr>
          <w:rFonts w:ascii="Times New Roman" w:hAnsi="Times New Roman" w:cs="Times New Roman"/>
          <w:sz w:val="24"/>
        </w:rPr>
        <w:t>Angela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 (Германия), Шведская желтая (Россия), Местный сорт (Бельгия). Пониженным с</w:t>
      </w:r>
      <w:r w:rsidRPr="001D2EDA">
        <w:rPr>
          <w:rFonts w:ascii="Times New Roman" w:hAnsi="Times New Roman" w:cs="Times New Roman"/>
          <w:sz w:val="24"/>
        </w:rPr>
        <w:t>о</w:t>
      </w:r>
      <w:r w:rsidRPr="001D2EDA">
        <w:rPr>
          <w:rFonts w:ascii="Times New Roman" w:hAnsi="Times New Roman" w:cs="Times New Roman"/>
          <w:sz w:val="24"/>
        </w:rPr>
        <w:t xml:space="preserve">держанием горчичных масел характеризовались: </w:t>
      </w:r>
      <w:proofErr w:type="spellStart"/>
      <w:r w:rsidRPr="001D2EDA">
        <w:rPr>
          <w:rFonts w:ascii="Times New Roman" w:hAnsi="Times New Roman" w:cs="Times New Roman"/>
          <w:sz w:val="24"/>
        </w:rPr>
        <w:t>Koalrot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2EDA">
        <w:rPr>
          <w:rFonts w:ascii="Times New Roman" w:hAnsi="Times New Roman" w:cs="Times New Roman"/>
          <w:sz w:val="24"/>
        </w:rPr>
        <w:t>Banholm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 (Норвегия), </w:t>
      </w:r>
      <w:proofErr w:type="spellStart"/>
      <w:r w:rsidRPr="001D2EDA">
        <w:rPr>
          <w:rFonts w:ascii="Times New Roman" w:hAnsi="Times New Roman" w:cs="Times New Roman"/>
          <w:sz w:val="24"/>
        </w:rPr>
        <w:t>Красносел</w:t>
      </w:r>
      <w:r w:rsidRPr="001D2EDA">
        <w:rPr>
          <w:rFonts w:ascii="Times New Roman" w:hAnsi="Times New Roman" w:cs="Times New Roman"/>
          <w:sz w:val="24"/>
        </w:rPr>
        <w:t>ь</w:t>
      </w:r>
      <w:r w:rsidRPr="001D2EDA">
        <w:rPr>
          <w:rFonts w:ascii="Times New Roman" w:hAnsi="Times New Roman" w:cs="Times New Roman"/>
          <w:sz w:val="24"/>
        </w:rPr>
        <w:t>ская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 (Россия), </w:t>
      </w:r>
      <w:proofErr w:type="spellStart"/>
      <w:r w:rsidRPr="001D2EDA">
        <w:rPr>
          <w:rFonts w:ascii="Times New Roman" w:hAnsi="Times New Roman" w:cs="Times New Roman"/>
          <w:sz w:val="24"/>
        </w:rPr>
        <w:t>Fenix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 (Швеция), </w:t>
      </w:r>
      <w:proofErr w:type="spellStart"/>
      <w:r w:rsidRPr="001D2EDA">
        <w:rPr>
          <w:rFonts w:ascii="Times New Roman" w:hAnsi="Times New Roman" w:cs="Times New Roman"/>
          <w:sz w:val="24"/>
        </w:rPr>
        <w:t>Seegold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 (Германия). </w:t>
      </w:r>
    </w:p>
    <w:p w:rsidR="001D2EDA" w:rsidRPr="001D2EDA" w:rsidRDefault="001D2EDA" w:rsidP="001D2EDA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B15C37" w:rsidRPr="008D737A" w:rsidRDefault="00B15C37" w:rsidP="006A3517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D737A">
        <w:rPr>
          <w:rFonts w:ascii="Times New Roman" w:hAnsi="Times New Roman" w:cs="Times New Roman"/>
          <w:b/>
          <w:sz w:val="28"/>
        </w:rPr>
        <w:t>Жаркова</w:t>
      </w:r>
      <w:proofErr w:type="spellEnd"/>
      <w:r w:rsidRPr="008D737A">
        <w:rPr>
          <w:rFonts w:ascii="Times New Roman" w:hAnsi="Times New Roman" w:cs="Times New Roman"/>
          <w:b/>
          <w:sz w:val="28"/>
        </w:rPr>
        <w:t>, С. В.</w:t>
      </w:r>
      <w:r w:rsidRPr="008D737A">
        <w:rPr>
          <w:rFonts w:ascii="Times New Roman" w:hAnsi="Times New Roman" w:cs="Times New Roman"/>
          <w:sz w:val="28"/>
        </w:rPr>
        <w:t xml:space="preserve"> Оценка сортов моркови столовой (</w:t>
      </w:r>
      <w:proofErr w:type="spellStart"/>
      <w:r w:rsidRPr="008D737A">
        <w:rPr>
          <w:rFonts w:ascii="Times New Roman" w:hAnsi="Times New Roman" w:cs="Times New Roman"/>
          <w:sz w:val="28"/>
        </w:rPr>
        <w:t>daucus</w:t>
      </w:r>
      <w:proofErr w:type="spellEnd"/>
      <w:r w:rsidRPr="008D73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737A">
        <w:rPr>
          <w:rFonts w:ascii="Times New Roman" w:hAnsi="Times New Roman" w:cs="Times New Roman"/>
          <w:sz w:val="28"/>
        </w:rPr>
        <w:t>carota</w:t>
      </w:r>
      <w:proofErr w:type="spellEnd"/>
      <w:r w:rsidRPr="008D737A">
        <w:rPr>
          <w:rFonts w:ascii="Times New Roman" w:hAnsi="Times New Roman" w:cs="Times New Roman"/>
          <w:sz w:val="28"/>
        </w:rPr>
        <w:t xml:space="preserve"> l.) в условиях лесостепи </w:t>
      </w:r>
      <w:proofErr w:type="spellStart"/>
      <w:r w:rsidR="008D737A" w:rsidRPr="008D737A">
        <w:rPr>
          <w:rFonts w:ascii="Times New Roman" w:hAnsi="Times New Roman" w:cs="Times New Roman"/>
          <w:sz w:val="28"/>
        </w:rPr>
        <w:t>П</w:t>
      </w:r>
      <w:r w:rsidRPr="008D737A">
        <w:rPr>
          <w:rFonts w:ascii="Times New Roman" w:hAnsi="Times New Roman" w:cs="Times New Roman"/>
          <w:sz w:val="28"/>
        </w:rPr>
        <w:t>риобья</w:t>
      </w:r>
      <w:proofErr w:type="spellEnd"/>
      <w:r w:rsidRPr="008D737A">
        <w:rPr>
          <w:rFonts w:ascii="Times New Roman" w:hAnsi="Times New Roman" w:cs="Times New Roman"/>
          <w:sz w:val="28"/>
        </w:rPr>
        <w:t xml:space="preserve"> Алтайского края / С. В. </w:t>
      </w:r>
      <w:proofErr w:type="spellStart"/>
      <w:r w:rsidRPr="008D737A">
        <w:rPr>
          <w:rFonts w:ascii="Times New Roman" w:hAnsi="Times New Roman" w:cs="Times New Roman"/>
          <w:sz w:val="28"/>
        </w:rPr>
        <w:t>Жаркова</w:t>
      </w:r>
      <w:proofErr w:type="spellEnd"/>
      <w:r w:rsidRPr="008D737A">
        <w:rPr>
          <w:rFonts w:ascii="Times New Roman" w:hAnsi="Times New Roman" w:cs="Times New Roman"/>
          <w:sz w:val="28"/>
        </w:rPr>
        <w:t>, Р. А. Антон</w:t>
      </w:r>
      <w:r w:rsidRPr="008D737A">
        <w:rPr>
          <w:rFonts w:ascii="Times New Roman" w:hAnsi="Times New Roman" w:cs="Times New Roman"/>
          <w:sz w:val="28"/>
        </w:rPr>
        <w:t>о</w:t>
      </w:r>
      <w:r w:rsidRPr="008D737A">
        <w:rPr>
          <w:rFonts w:ascii="Times New Roman" w:hAnsi="Times New Roman" w:cs="Times New Roman"/>
          <w:sz w:val="28"/>
        </w:rPr>
        <w:t xml:space="preserve">ва, А. Я. </w:t>
      </w:r>
      <w:proofErr w:type="spellStart"/>
      <w:r w:rsidRPr="008D737A">
        <w:rPr>
          <w:rFonts w:ascii="Times New Roman" w:hAnsi="Times New Roman" w:cs="Times New Roman"/>
          <w:sz w:val="28"/>
        </w:rPr>
        <w:t>Земцова</w:t>
      </w:r>
      <w:proofErr w:type="spellEnd"/>
      <w:r w:rsidRPr="008D737A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8D737A">
        <w:rPr>
          <w:rFonts w:ascii="Times New Roman" w:hAnsi="Times New Roman" w:cs="Times New Roman"/>
          <w:sz w:val="28"/>
        </w:rPr>
        <w:t>Вестн</w:t>
      </w:r>
      <w:proofErr w:type="spellEnd"/>
      <w:r w:rsidR="00695182">
        <w:rPr>
          <w:rFonts w:ascii="Times New Roman" w:hAnsi="Times New Roman" w:cs="Times New Roman"/>
          <w:sz w:val="28"/>
        </w:rPr>
        <w:t>.</w:t>
      </w:r>
      <w:r w:rsidRPr="008D737A">
        <w:rPr>
          <w:rFonts w:ascii="Times New Roman" w:hAnsi="Times New Roman" w:cs="Times New Roman"/>
          <w:sz w:val="28"/>
        </w:rPr>
        <w:t xml:space="preserve"> Алтайского гос. </w:t>
      </w:r>
      <w:proofErr w:type="spellStart"/>
      <w:r w:rsidRPr="008D737A">
        <w:rPr>
          <w:rFonts w:ascii="Times New Roman" w:hAnsi="Times New Roman" w:cs="Times New Roman"/>
          <w:sz w:val="28"/>
        </w:rPr>
        <w:t>аграр</w:t>
      </w:r>
      <w:proofErr w:type="spellEnd"/>
      <w:r w:rsidRPr="008D737A">
        <w:rPr>
          <w:rFonts w:ascii="Times New Roman" w:hAnsi="Times New Roman" w:cs="Times New Roman"/>
          <w:sz w:val="28"/>
        </w:rPr>
        <w:t xml:space="preserve">. ун-та. – 2017. – № 4 (150). – </w:t>
      </w:r>
      <w:r w:rsidRPr="008D737A">
        <w:rPr>
          <w:rFonts w:ascii="Times New Roman" w:hAnsi="Times New Roman" w:cs="Times New Roman"/>
          <w:sz w:val="28"/>
        </w:rPr>
        <w:lastRenderedPageBreak/>
        <w:t>С. 11-16.</w:t>
      </w:r>
    </w:p>
    <w:p w:rsidR="008D008F" w:rsidRDefault="008D008F" w:rsidP="008D008F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8D008F">
        <w:rPr>
          <w:rFonts w:ascii="Times New Roman" w:hAnsi="Times New Roman" w:cs="Times New Roman"/>
          <w:sz w:val="24"/>
        </w:rPr>
        <w:t xml:space="preserve">роведены испытания сортов и гибрида моркови в условиях лесостепи </w:t>
      </w:r>
      <w:proofErr w:type="spellStart"/>
      <w:r w:rsidRPr="008D008F">
        <w:rPr>
          <w:rFonts w:ascii="Times New Roman" w:hAnsi="Times New Roman" w:cs="Times New Roman"/>
          <w:sz w:val="24"/>
        </w:rPr>
        <w:t>Приобья</w:t>
      </w:r>
      <w:proofErr w:type="spellEnd"/>
      <w:r w:rsidRPr="008D008F">
        <w:rPr>
          <w:rFonts w:ascii="Times New Roman" w:hAnsi="Times New Roman" w:cs="Times New Roman"/>
          <w:sz w:val="24"/>
        </w:rPr>
        <w:t xml:space="preserve"> Алтайского края. Цель исследования - выявить наиболее адаптированные, с высокими п</w:t>
      </w:r>
      <w:r w:rsidRPr="008D008F">
        <w:rPr>
          <w:rFonts w:ascii="Times New Roman" w:hAnsi="Times New Roman" w:cs="Times New Roman"/>
          <w:sz w:val="24"/>
        </w:rPr>
        <w:t>о</w:t>
      </w:r>
      <w:r w:rsidRPr="008D008F">
        <w:rPr>
          <w:rFonts w:ascii="Times New Roman" w:hAnsi="Times New Roman" w:cs="Times New Roman"/>
          <w:sz w:val="24"/>
        </w:rPr>
        <w:t>казателями хозяйственно ценных признаков. Закладку опытов, учеты и наблюдения пр</w:t>
      </w:r>
      <w:r w:rsidRPr="008D008F">
        <w:rPr>
          <w:rFonts w:ascii="Times New Roman" w:hAnsi="Times New Roman" w:cs="Times New Roman"/>
          <w:sz w:val="24"/>
        </w:rPr>
        <w:t>о</w:t>
      </w:r>
      <w:r w:rsidRPr="008D008F">
        <w:rPr>
          <w:rFonts w:ascii="Times New Roman" w:hAnsi="Times New Roman" w:cs="Times New Roman"/>
          <w:sz w:val="24"/>
        </w:rPr>
        <w:t>водили согласно «Методике государственного сортоиспытания сельскохозяйственных культур», «Методике полевого опыта». Объекты исследований - 6 образцов моркови ст</w:t>
      </w:r>
      <w:r w:rsidRPr="008D008F">
        <w:rPr>
          <w:rFonts w:ascii="Times New Roman" w:hAnsi="Times New Roman" w:cs="Times New Roman"/>
          <w:sz w:val="24"/>
        </w:rPr>
        <w:t>о</w:t>
      </w:r>
      <w:r w:rsidRPr="008D008F">
        <w:rPr>
          <w:rFonts w:ascii="Times New Roman" w:hAnsi="Times New Roman" w:cs="Times New Roman"/>
          <w:sz w:val="24"/>
        </w:rPr>
        <w:t xml:space="preserve">ловой. </w:t>
      </w:r>
      <w:proofErr w:type="spellStart"/>
      <w:proofErr w:type="gramStart"/>
      <w:r w:rsidRPr="008D008F">
        <w:rPr>
          <w:rFonts w:ascii="Times New Roman" w:hAnsi="Times New Roman" w:cs="Times New Roman"/>
          <w:sz w:val="24"/>
        </w:rPr>
        <w:t>C</w:t>
      </w:r>
      <w:proofErr w:type="gramEnd"/>
      <w:r w:rsidRPr="008D008F">
        <w:rPr>
          <w:rFonts w:ascii="Times New Roman" w:hAnsi="Times New Roman" w:cs="Times New Roman"/>
          <w:sz w:val="24"/>
        </w:rPr>
        <w:t>орта</w:t>
      </w:r>
      <w:proofErr w:type="spellEnd"/>
      <w:r w:rsidRPr="008D008F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8D008F">
        <w:rPr>
          <w:rFonts w:ascii="Times New Roman" w:hAnsi="Times New Roman" w:cs="Times New Roman"/>
          <w:sz w:val="24"/>
        </w:rPr>
        <w:t>Даяна</w:t>
      </w:r>
      <w:proofErr w:type="spellEnd"/>
      <w:r w:rsidRPr="008D008F">
        <w:rPr>
          <w:rFonts w:ascii="Times New Roman" w:hAnsi="Times New Roman" w:cs="Times New Roman"/>
          <w:sz w:val="24"/>
        </w:rPr>
        <w:t xml:space="preserve">, Самсон, </w:t>
      </w:r>
      <w:proofErr w:type="spellStart"/>
      <w:r w:rsidRPr="008D008F">
        <w:rPr>
          <w:rFonts w:ascii="Times New Roman" w:hAnsi="Times New Roman" w:cs="Times New Roman"/>
          <w:sz w:val="24"/>
        </w:rPr>
        <w:t>Лосиноостровская</w:t>
      </w:r>
      <w:proofErr w:type="spellEnd"/>
      <w:r w:rsidRPr="008D008F">
        <w:rPr>
          <w:rFonts w:ascii="Times New Roman" w:hAnsi="Times New Roman" w:cs="Times New Roman"/>
          <w:sz w:val="24"/>
        </w:rPr>
        <w:t xml:space="preserve"> 13, Нантская 5 </w:t>
      </w:r>
      <w:proofErr w:type="spellStart"/>
      <w:r w:rsidRPr="008D008F">
        <w:rPr>
          <w:rFonts w:ascii="Times New Roman" w:hAnsi="Times New Roman" w:cs="Times New Roman"/>
          <w:sz w:val="24"/>
        </w:rPr>
        <w:t>суперсочная</w:t>
      </w:r>
      <w:proofErr w:type="spellEnd"/>
      <w:r w:rsidRPr="008D008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D008F">
        <w:rPr>
          <w:rFonts w:ascii="Times New Roman" w:hAnsi="Times New Roman" w:cs="Times New Roman"/>
          <w:sz w:val="24"/>
        </w:rPr>
        <w:t>Шантенэ</w:t>
      </w:r>
      <w:proofErr w:type="spellEnd"/>
      <w:r w:rsidRPr="008D008F">
        <w:rPr>
          <w:rFonts w:ascii="Times New Roman" w:hAnsi="Times New Roman" w:cs="Times New Roman"/>
          <w:sz w:val="24"/>
        </w:rPr>
        <w:t xml:space="preserve"> 2461, гибрид Забава F1. Стандарт - сорт </w:t>
      </w:r>
      <w:proofErr w:type="spellStart"/>
      <w:r w:rsidRPr="008D008F">
        <w:rPr>
          <w:rFonts w:ascii="Times New Roman" w:hAnsi="Times New Roman" w:cs="Times New Roman"/>
          <w:sz w:val="24"/>
        </w:rPr>
        <w:t>Шантенэ</w:t>
      </w:r>
      <w:proofErr w:type="spellEnd"/>
      <w:r w:rsidRPr="008D008F">
        <w:rPr>
          <w:rFonts w:ascii="Times New Roman" w:hAnsi="Times New Roman" w:cs="Times New Roman"/>
          <w:sz w:val="24"/>
        </w:rPr>
        <w:t xml:space="preserve"> 2461. Анализ результатов исследований показал, что по признаку «ранняя» урожайность в среднем за годы исследования дост</w:t>
      </w:r>
      <w:r w:rsidRPr="008D008F">
        <w:rPr>
          <w:rFonts w:ascii="Times New Roman" w:hAnsi="Times New Roman" w:cs="Times New Roman"/>
          <w:sz w:val="24"/>
        </w:rPr>
        <w:t>о</w:t>
      </w:r>
      <w:r w:rsidRPr="008D008F">
        <w:rPr>
          <w:rFonts w:ascii="Times New Roman" w:hAnsi="Times New Roman" w:cs="Times New Roman"/>
          <w:sz w:val="24"/>
        </w:rPr>
        <w:t xml:space="preserve">верно превысила показатель стандарта (6,1 т/га) - гибрид Забава F1 (10,2 т/га), сорта </w:t>
      </w:r>
      <w:proofErr w:type="spellStart"/>
      <w:r w:rsidRPr="008D008F">
        <w:rPr>
          <w:rFonts w:ascii="Times New Roman" w:hAnsi="Times New Roman" w:cs="Times New Roman"/>
          <w:sz w:val="24"/>
        </w:rPr>
        <w:t>Л</w:t>
      </w:r>
      <w:r w:rsidRPr="008D008F">
        <w:rPr>
          <w:rFonts w:ascii="Times New Roman" w:hAnsi="Times New Roman" w:cs="Times New Roman"/>
          <w:sz w:val="24"/>
        </w:rPr>
        <w:t>о</w:t>
      </w:r>
      <w:r w:rsidRPr="008D008F">
        <w:rPr>
          <w:rFonts w:ascii="Times New Roman" w:hAnsi="Times New Roman" w:cs="Times New Roman"/>
          <w:sz w:val="24"/>
        </w:rPr>
        <w:t>синоостровская</w:t>
      </w:r>
      <w:proofErr w:type="spellEnd"/>
      <w:r w:rsidRPr="008D008F">
        <w:rPr>
          <w:rFonts w:ascii="Times New Roman" w:hAnsi="Times New Roman" w:cs="Times New Roman"/>
          <w:sz w:val="24"/>
        </w:rPr>
        <w:t xml:space="preserve"> 13 (7,0 т/га) и </w:t>
      </w:r>
      <w:proofErr w:type="spellStart"/>
      <w:r w:rsidRPr="008D008F">
        <w:rPr>
          <w:rFonts w:ascii="Times New Roman" w:hAnsi="Times New Roman" w:cs="Times New Roman"/>
          <w:sz w:val="24"/>
        </w:rPr>
        <w:t>Даяна</w:t>
      </w:r>
      <w:proofErr w:type="spellEnd"/>
      <w:r w:rsidRPr="008D008F">
        <w:rPr>
          <w:rFonts w:ascii="Times New Roman" w:hAnsi="Times New Roman" w:cs="Times New Roman"/>
          <w:sz w:val="24"/>
        </w:rPr>
        <w:t xml:space="preserve"> (7,0 т/га). По признаку «осенняя» урожайность сорт </w:t>
      </w:r>
      <w:proofErr w:type="spellStart"/>
      <w:r w:rsidRPr="008D008F">
        <w:rPr>
          <w:rFonts w:ascii="Times New Roman" w:hAnsi="Times New Roman" w:cs="Times New Roman"/>
          <w:sz w:val="24"/>
        </w:rPr>
        <w:t>Даяна</w:t>
      </w:r>
      <w:proofErr w:type="spellEnd"/>
      <w:r w:rsidRPr="008D008F">
        <w:rPr>
          <w:rFonts w:ascii="Times New Roman" w:hAnsi="Times New Roman" w:cs="Times New Roman"/>
          <w:sz w:val="24"/>
        </w:rPr>
        <w:t xml:space="preserve"> достоверно превысил стандарт, в среднем, за годы исследований - на 8,5%. Факт</w:t>
      </w:r>
      <w:r w:rsidRPr="008D008F">
        <w:rPr>
          <w:rFonts w:ascii="Times New Roman" w:hAnsi="Times New Roman" w:cs="Times New Roman"/>
          <w:sz w:val="24"/>
        </w:rPr>
        <w:t>о</w:t>
      </w:r>
      <w:r w:rsidRPr="008D008F">
        <w:rPr>
          <w:rFonts w:ascii="Times New Roman" w:hAnsi="Times New Roman" w:cs="Times New Roman"/>
          <w:sz w:val="24"/>
        </w:rPr>
        <w:t>ром, максимально влияющим на урожайность, является фактор «сорт» - по признаку «ранняя урожайность» - 88,4%; по признаку «осенняя урожайность» - 80,5%. Расчёты эк</w:t>
      </w:r>
      <w:r w:rsidRPr="008D008F">
        <w:rPr>
          <w:rFonts w:ascii="Times New Roman" w:hAnsi="Times New Roman" w:cs="Times New Roman"/>
          <w:sz w:val="24"/>
        </w:rPr>
        <w:t>о</w:t>
      </w:r>
      <w:r w:rsidRPr="008D008F">
        <w:rPr>
          <w:rFonts w:ascii="Times New Roman" w:hAnsi="Times New Roman" w:cs="Times New Roman"/>
          <w:sz w:val="24"/>
        </w:rPr>
        <w:t>номической эффективности полученных результатов показали, что производство корн</w:t>
      </w:r>
      <w:r w:rsidRPr="008D008F">
        <w:rPr>
          <w:rFonts w:ascii="Times New Roman" w:hAnsi="Times New Roman" w:cs="Times New Roman"/>
          <w:sz w:val="24"/>
        </w:rPr>
        <w:t>е</w:t>
      </w:r>
      <w:r w:rsidRPr="008D008F">
        <w:rPr>
          <w:rFonts w:ascii="Times New Roman" w:hAnsi="Times New Roman" w:cs="Times New Roman"/>
          <w:sz w:val="24"/>
        </w:rPr>
        <w:t xml:space="preserve">плодов моркови столовой в условиях лесостепи </w:t>
      </w:r>
      <w:proofErr w:type="spellStart"/>
      <w:r w:rsidRPr="008D008F">
        <w:rPr>
          <w:rFonts w:ascii="Times New Roman" w:hAnsi="Times New Roman" w:cs="Times New Roman"/>
          <w:sz w:val="24"/>
        </w:rPr>
        <w:t>Приобья</w:t>
      </w:r>
      <w:proofErr w:type="spellEnd"/>
      <w:r w:rsidRPr="008D008F">
        <w:rPr>
          <w:rFonts w:ascii="Times New Roman" w:hAnsi="Times New Roman" w:cs="Times New Roman"/>
          <w:sz w:val="24"/>
        </w:rPr>
        <w:t xml:space="preserve"> Алтайского края, как на ранний, так и на осенний урожай рентабельно. Максимальную рентабельность раннего урожая п</w:t>
      </w:r>
      <w:r w:rsidRPr="008D008F">
        <w:rPr>
          <w:rFonts w:ascii="Times New Roman" w:hAnsi="Times New Roman" w:cs="Times New Roman"/>
          <w:sz w:val="24"/>
        </w:rPr>
        <w:t>о</w:t>
      </w:r>
      <w:r w:rsidRPr="008D008F">
        <w:rPr>
          <w:rFonts w:ascii="Times New Roman" w:hAnsi="Times New Roman" w:cs="Times New Roman"/>
          <w:sz w:val="24"/>
        </w:rPr>
        <w:t xml:space="preserve">лучили у гибрида Забава F1 (307,3%). Все сорта по осеннему урожаю показали значение рентабельности выше 200%. </w:t>
      </w:r>
    </w:p>
    <w:p w:rsidR="001D2EDA" w:rsidRDefault="001D2EDA" w:rsidP="008D008F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4F734F" w:rsidRPr="001D2EDA" w:rsidRDefault="001D2EDA" w:rsidP="001D2EDA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D2EDA">
        <w:rPr>
          <w:rFonts w:ascii="Times New Roman" w:hAnsi="Times New Roman" w:cs="Times New Roman"/>
          <w:b/>
          <w:sz w:val="28"/>
        </w:rPr>
        <w:t>Жучкова</w:t>
      </w:r>
      <w:proofErr w:type="spellEnd"/>
      <w:r w:rsidRPr="001D2EDA">
        <w:rPr>
          <w:rFonts w:ascii="Times New Roman" w:hAnsi="Times New Roman" w:cs="Times New Roman"/>
          <w:b/>
          <w:sz w:val="28"/>
        </w:rPr>
        <w:t>, М. А.</w:t>
      </w:r>
      <w:r w:rsidRPr="001D2EDA">
        <w:rPr>
          <w:rFonts w:ascii="Times New Roman" w:hAnsi="Times New Roman" w:cs="Times New Roman"/>
          <w:sz w:val="28"/>
        </w:rPr>
        <w:t xml:space="preserve"> </w:t>
      </w:r>
      <w:r w:rsidR="004F734F" w:rsidRPr="001D2EDA">
        <w:rPr>
          <w:rFonts w:ascii="Times New Roman" w:hAnsi="Times New Roman" w:cs="Times New Roman"/>
          <w:sz w:val="28"/>
        </w:rPr>
        <w:t>Топинамбур - растение XXI века /</w:t>
      </w:r>
      <w:r w:rsidRPr="001D2EDA">
        <w:rPr>
          <w:rFonts w:ascii="Times New Roman" w:hAnsi="Times New Roman" w:cs="Times New Roman"/>
          <w:sz w:val="28"/>
        </w:rPr>
        <w:t xml:space="preserve"> М.</w:t>
      </w:r>
      <w:r>
        <w:rPr>
          <w:rFonts w:ascii="Times New Roman" w:hAnsi="Times New Roman" w:cs="Times New Roman"/>
          <w:sz w:val="28"/>
        </w:rPr>
        <w:t xml:space="preserve"> </w:t>
      </w:r>
      <w:r w:rsidRPr="001D2EDA">
        <w:rPr>
          <w:rFonts w:ascii="Times New Roman" w:hAnsi="Times New Roman" w:cs="Times New Roman"/>
          <w:sz w:val="28"/>
        </w:rPr>
        <w:t>А.</w:t>
      </w:r>
      <w:r w:rsidR="004F734F" w:rsidRPr="001D2ED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F734F" w:rsidRPr="001D2EDA">
        <w:rPr>
          <w:rFonts w:ascii="Times New Roman" w:hAnsi="Times New Roman" w:cs="Times New Roman"/>
          <w:sz w:val="28"/>
        </w:rPr>
        <w:t>Жучкова</w:t>
      </w:r>
      <w:proofErr w:type="spellEnd"/>
      <w:r w:rsidR="004F734F" w:rsidRPr="001D2EDA">
        <w:rPr>
          <w:rFonts w:ascii="Times New Roman" w:hAnsi="Times New Roman" w:cs="Times New Roman"/>
          <w:sz w:val="28"/>
        </w:rPr>
        <w:t xml:space="preserve">, </w:t>
      </w:r>
      <w:r w:rsidRPr="001D2EDA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1D2EDA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4F734F" w:rsidRPr="001D2EDA">
        <w:rPr>
          <w:rFonts w:ascii="Times New Roman" w:hAnsi="Times New Roman" w:cs="Times New Roman"/>
          <w:sz w:val="28"/>
        </w:rPr>
        <w:t>Скрипников</w:t>
      </w:r>
      <w:proofErr w:type="spellEnd"/>
      <w:r w:rsidR="004F734F" w:rsidRPr="001D2EDA">
        <w:rPr>
          <w:rFonts w:ascii="Times New Roman" w:hAnsi="Times New Roman" w:cs="Times New Roman"/>
          <w:sz w:val="28"/>
        </w:rPr>
        <w:t xml:space="preserve"> // Овощи России. – 2017. – № 1. – С. 31-33.</w:t>
      </w:r>
    </w:p>
    <w:p w:rsidR="004F734F" w:rsidRDefault="004F734F" w:rsidP="001D2EDA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1D2EDA">
        <w:rPr>
          <w:rFonts w:ascii="Times New Roman" w:hAnsi="Times New Roman" w:cs="Times New Roman"/>
          <w:sz w:val="24"/>
        </w:rPr>
        <w:t>В современном представлении о здоровом питании особая роль принадлежит пр</w:t>
      </w:r>
      <w:r w:rsidRPr="001D2EDA">
        <w:rPr>
          <w:rFonts w:ascii="Times New Roman" w:hAnsi="Times New Roman" w:cs="Times New Roman"/>
          <w:sz w:val="24"/>
        </w:rPr>
        <w:t>о</w:t>
      </w:r>
      <w:r w:rsidRPr="001D2EDA">
        <w:rPr>
          <w:rFonts w:ascii="Times New Roman" w:hAnsi="Times New Roman" w:cs="Times New Roman"/>
          <w:sz w:val="24"/>
        </w:rPr>
        <w:t>дуктам функционального назначения, нейтрализующим неблагоприятное воздействие окружающей среды и несбалансированного питания. Перспективным сырьем для прои</w:t>
      </w:r>
      <w:r w:rsidRPr="001D2EDA">
        <w:rPr>
          <w:rFonts w:ascii="Times New Roman" w:hAnsi="Times New Roman" w:cs="Times New Roman"/>
          <w:sz w:val="24"/>
        </w:rPr>
        <w:t>з</w:t>
      </w:r>
      <w:r w:rsidRPr="001D2EDA">
        <w:rPr>
          <w:rFonts w:ascii="Times New Roman" w:hAnsi="Times New Roman" w:cs="Times New Roman"/>
          <w:sz w:val="24"/>
        </w:rPr>
        <w:t xml:space="preserve">водства </w:t>
      </w:r>
      <w:proofErr w:type="spellStart"/>
      <w:r w:rsidRPr="001D2EDA">
        <w:rPr>
          <w:rFonts w:ascii="Times New Roman" w:hAnsi="Times New Roman" w:cs="Times New Roman"/>
          <w:sz w:val="24"/>
        </w:rPr>
        <w:t>пребиотического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 и диетического питания является топинамбур. Благодаря пов</w:t>
      </w:r>
      <w:r w:rsidRPr="001D2EDA">
        <w:rPr>
          <w:rFonts w:ascii="Times New Roman" w:hAnsi="Times New Roman" w:cs="Times New Roman"/>
          <w:sz w:val="24"/>
        </w:rPr>
        <w:t>ы</w:t>
      </w:r>
      <w:r w:rsidRPr="001D2EDA">
        <w:rPr>
          <w:rFonts w:ascii="Times New Roman" w:hAnsi="Times New Roman" w:cs="Times New Roman"/>
          <w:sz w:val="24"/>
        </w:rPr>
        <w:t>шенному содержанию различных биологически активных компонентов (полифенолов, в</w:t>
      </w:r>
      <w:r w:rsidRPr="001D2EDA">
        <w:rPr>
          <w:rFonts w:ascii="Times New Roman" w:hAnsi="Times New Roman" w:cs="Times New Roman"/>
          <w:sz w:val="24"/>
        </w:rPr>
        <w:t>и</w:t>
      </w:r>
      <w:r w:rsidRPr="001D2EDA">
        <w:rPr>
          <w:rFonts w:ascii="Times New Roman" w:hAnsi="Times New Roman" w:cs="Times New Roman"/>
          <w:sz w:val="24"/>
        </w:rPr>
        <w:t>таминов, пектиновых и минеральных веществ) топинамбур признан ценным продуктом питания человека. Среди других корнеплодов его выделяет, прежде всего, высокое соде</w:t>
      </w:r>
      <w:r w:rsidRPr="001D2EDA">
        <w:rPr>
          <w:rFonts w:ascii="Times New Roman" w:hAnsi="Times New Roman" w:cs="Times New Roman"/>
          <w:sz w:val="24"/>
        </w:rPr>
        <w:t>р</w:t>
      </w:r>
      <w:r w:rsidRPr="001D2EDA">
        <w:rPr>
          <w:rFonts w:ascii="Times New Roman" w:hAnsi="Times New Roman" w:cs="Times New Roman"/>
          <w:sz w:val="24"/>
        </w:rPr>
        <w:t>жание инулина, который считается эффективным средством при лечении сахарного ди</w:t>
      </w:r>
      <w:r w:rsidRPr="001D2EDA">
        <w:rPr>
          <w:rFonts w:ascii="Times New Roman" w:hAnsi="Times New Roman" w:cs="Times New Roman"/>
          <w:sz w:val="24"/>
        </w:rPr>
        <w:t>а</w:t>
      </w:r>
      <w:r w:rsidRPr="001D2EDA">
        <w:rPr>
          <w:rFonts w:ascii="Times New Roman" w:hAnsi="Times New Roman" w:cs="Times New Roman"/>
          <w:sz w:val="24"/>
        </w:rPr>
        <w:t>бета, атеросклероза, ожирения и различных интоксикаций. 29 октября 2013 года Совет Министров Союзного государства России и Беларуси принял Программу «Инновационное развитие производства картофеля и топинамбура». Программа направлена на создание н</w:t>
      </w:r>
      <w:r w:rsidRPr="001D2EDA">
        <w:rPr>
          <w:rFonts w:ascii="Times New Roman" w:hAnsi="Times New Roman" w:cs="Times New Roman"/>
          <w:sz w:val="24"/>
        </w:rPr>
        <w:t>о</w:t>
      </w:r>
      <w:r w:rsidRPr="001D2EDA">
        <w:rPr>
          <w:rFonts w:ascii="Times New Roman" w:hAnsi="Times New Roman" w:cs="Times New Roman"/>
          <w:sz w:val="24"/>
        </w:rPr>
        <w:t>вых высокопродуктивных сортов, развития современных технологий выращивания и п</w:t>
      </w:r>
      <w:r w:rsidRPr="001D2EDA">
        <w:rPr>
          <w:rFonts w:ascii="Times New Roman" w:hAnsi="Times New Roman" w:cs="Times New Roman"/>
          <w:sz w:val="24"/>
        </w:rPr>
        <w:t>е</w:t>
      </w:r>
      <w:r w:rsidRPr="001D2EDA">
        <w:rPr>
          <w:rFonts w:ascii="Times New Roman" w:hAnsi="Times New Roman" w:cs="Times New Roman"/>
          <w:sz w:val="24"/>
        </w:rPr>
        <w:t>реработки этих культур, используя уникальный биологический потенциал топинамбура - большое содержание инулина, пектина и олигосахаридов в клубнях и зеленой массе. В Калужской области в рамках реализации Программы идет строительство Инновационного Аграрно-Промышленного Парка «</w:t>
      </w:r>
      <w:proofErr w:type="spellStart"/>
      <w:r w:rsidRPr="001D2EDA">
        <w:rPr>
          <w:rFonts w:ascii="Times New Roman" w:hAnsi="Times New Roman" w:cs="Times New Roman"/>
          <w:sz w:val="24"/>
        </w:rPr>
        <w:t>КиТ</w:t>
      </w:r>
      <w:proofErr w:type="spellEnd"/>
      <w:r w:rsidRPr="001D2EDA">
        <w:rPr>
          <w:rFonts w:ascii="Times New Roman" w:hAnsi="Times New Roman" w:cs="Times New Roman"/>
          <w:sz w:val="24"/>
        </w:rPr>
        <w:t>» по выращиванию и переработке клубней и зел</w:t>
      </w:r>
      <w:r w:rsidRPr="001D2EDA">
        <w:rPr>
          <w:rFonts w:ascii="Times New Roman" w:hAnsi="Times New Roman" w:cs="Times New Roman"/>
          <w:sz w:val="24"/>
        </w:rPr>
        <w:t>е</w:t>
      </w:r>
      <w:r w:rsidRPr="001D2EDA">
        <w:rPr>
          <w:rFonts w:ascii="Times New Roman" w:hAnsi="Times New Roman" w:cs="Times New Roman"/>
          <w:sz w:val="24"/>
        </w:rPr>
        <w:t xml:space="preserve">ной массы топинамбура в инулин, ФОС и ФГС, диетическое и </w:t>
      </w:r>
      <w:proofErr w:type="spellStart"/>
      <w:r w:rsidRPr="001D2EDA">
        <w:rPr>
          <w:rFonts w:ascii="Times New Roman" w:hAnsi="Times New Roman" w:cs="Times New Roman"/>
          <w:sz w:val="24"/>
        </w:rPr>
        <w:t>пребиотическое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 пюре и </w:t>
      </w:r>
      <w:proofErr w:type="spellStart"/>
      <w:r w:rsidRPr="001D2EDA">
        <w:rPr>
          <w:rFonts w:ascii="Times New Roman" w:hAnsi="Times New Roman" w:cs="Times New Roman"/>
          <w:sz w:val="24"/>
        </w:rPr>
        <w:t>с</w:t>
      </w:r>
      <w:r w:rsidRPr="001D2EDA">
        <w:rPr>
          <w:rFonts w:ascii="Times New Roman" w:hAnsi="Times New Roman" w:cs="Times New Roman"/>
          <w:sz w:val="24"/>
        </w:rPr>
        <w:t>о</w:t>
      </w:r>
      <w:r w:rsidRPr="001D2EDA">
        <w:rPr>
          <w:rFonts w:ascii="Times New Roman" w:hAnsi="Times New Roman" w:cs="Times New Roman"/>
          <w:sz w:val="24"/>
        </w:rPr>
        <w:t>косодержащие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 напитки по технологии, позволяющей максимально сохранить биологич</w:t>
      </w:r>
      <w:r w:rsidRPr="001D2EDA">
        <w:rPr>
          <w:rFonts w:ascii="Times New Roman" w:hAnsi="Times New Roman" w:cs="Times New Roman"/>
          <w:sz w:val="24"/>
        </w:rPr>
        <w:t>е</w:t>
      </w:r>
      <w:r w:rsidRPr="001D2EDA">
        <w:rPr>
          <w:rFonts w:ascii="Times New Roman" w:hAnsi="Times New Roman" w:cs="Times New Roman"/>
          <w:sz w:val="24"/>
        </w:rPr>
        <w:t>ски активные компоненты топинамбура. Это даст возможность производить ценные би</w:t>
      </w:r>
      <w:r w:rsidRPr="001D2EDA">
        <w:rPr>
          <w:rFonts w:ascii="Times New Roman" w:hAnsi="Times New Roman" w:cs="Times New Roman"/>
          <w:sz w:val="24"/>
        </w:rPr>
        <w:t>о</w:t>
      </w:r>
      <w:r w:rsidRPr="001D2EDA">
        <w:rPr>
          <w:rFonts w:ascii="Times New Roman" w:hAnsi="Times New Roman" w:cs="Times New Roman"/>
          <w:sz w:val="24"/>
        </w:rPr>
        <w:t xml:space="preserve">логически активные продукты и ингредиенты, «живое» пюре и соки. </w:t>
      </w:r>
    </w:p>
    <w:p w:rsidR="001D2EDA" w:rsidRPr="001D2EDA" w:rsidRDefault="001D2EDA" w:rsidP="001D2EDA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CB2EA6" w:rsidRPr="001D2EDA" w:rsidRDefault="001D2EDA" w:rsidP="001D2EDA">
      <w:pPr>
        <w:pStyle w:val="a5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1D2EDA">
        <w:rPr>
          <w:rFonts w:ascii="Times New Roman" w:hAnsi="Times New Roman" w:cs="Times New Roman"/>
          <w:b/>
          <w:sz w:val="28"/>
        </w:rPr>
        <w:t>Курбанов, С. А.</w:t>
      </w:r>
      <w:r w:rsidRPr="001D2EDA">
        <w:rPr>
          <w:rFonts w:ascii="Times New Roman" w:hAnsi="Times New Roman" w:cs="Times New Roman"/>
          <w:sz w:val="28"/>
        </w:rPr>
        <w:t xml:space="preserve"> </w:t>
      </w:r>
      <w:r w:rsidR="00CB2EA6" w:rsidRPr="001D2EDA">
        <w:rPr>
          <w:rFonts w:ascii="Times New Roman" w:hAnsi="Times New Roman" w:cs="Times New Roman"/>
          <w:sz w:val="28"/>
        </w:rPr>
        <w:t xml:space="preserve">Особенности роста и развития моркови при различных сроках посева в условиях равнинного Дагестана / </w:t>
      </w:r>
      <w:r w:rsidRPr="001D2EDA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1D2EDA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="00CB2EA6" w:rsidRPr="001D2EDA">
        <w:rPr>
          <w:rFonts w:ascii="Times New Roman" w:hAnsi="Times New Roman" w:cs="Times New Roman"/>
          <w:sz w:val="28"/>
        </w:rPr>
        <w:t xml:space="preserve">Курбанов, </w:t>
      </w:r>
      <w:r w:rsidRPr="001D2EDA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r w:rsidRPr="001D2EDA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="00CB2EA6" w:rsidRPr="001D2EDA">
        <w:rPr>
          <w:rFonts w:ascii="Times New Roman" w:hAnsi="Times New Roman" w:cs="Times New Roman"/>
          <w:sz w:val="28"/>
        </w:rPr>
        <w:t>М</w:t>
      </w:r>
      <w:r w:rsidR="00CB2EA6" w:rsidRPr="001D2EDA">
        <w:rPr>
          <w:rFonts w:ascii="Times New Roman" w:hAnsi="Times New Roman" w:cs="Times New Roman"/>
          <w:sz w:val="28"/>
        </w:rPr>
        <w:t>а</w:t>
      </w:r>
      <w:r w:rsidR="00CB2EA6" w:rsidRPr="001D2EDA">
        <w:rPr>
          <w:rFonts w:ascii="Times New Roman" w:hAnsi="Times New Roman" w:cs="Times New Roman"/>
          <w:sz w:val="28"/>
        </w:rPr>
        <w:t xml:space="preserve">гомедова, </w:t>
      </w:r>
      <w:r w:rsidRPr="001D2EDA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1D2EDA">
        <w:rPr>
          <w:rFonts w:ascii="Times New Roman" w:hAnsi="Times New Roman" w:cs="Times New Roman"/>
          <w:sz w:val="28"/>
        </w:rPr>
        <w:t xml:space="preserve">Г. </w:t>
      </w:r>
      <w:r w:rsidR="00CB2EA6" w:rsidRPr="001D2EDA">
        <w:rPr>
          <w:rFonts w:ascii="Times New Roman" w:hAnsi="Times New Roman" w:cs="Times New Roman"/>
          <w:sz w:val="28"/>
        </w:rPr>
        <w:t>Курбанова // Овощи России. – 2017. – № 1. – С. 55-58.</w:t>
      </w:r>
    </w:p>
    <w:p w:rsidR="006A3517" w:rsidRDefault="00CB2EA6" w:rsidP="001D2EDA">
      <w:pPr>
        <w:pStyle w:val="a5"/>
        <w:tabs>
          <w:tab w:val="left" w:pos="851"/>
        </w:tabs>
        <w:ind w:firstLine="709"/>
        <w:jc w:val="both"/>
      </w:pPr>
      <w:r w:rsidRPr="001D2EDA">
        <w:rPr>
          <w:rFonts w:ascii="Times New Roman" w:hAnsi="Times New Roman" w:cs="Times New Roman"/>
          <w:sz w:val="24"/>
        </w:rPr>
        <w:t>Овощеводство Республики Дагестан в основном мелкотоварное, базирующееся на применении примитивных технологий, отсюда и товарность выращиваемых овощей не превышает трети от производимого объема. С появлением новых технологий в орошении открываются хорошие перспективы повышения продуктивности овощеводства. Примен</w:t>
      </w:r>
      <w:r w:rsidRPr="001D2EDA">
        <w:rPr>
          <w:rFonts w:ascii="Times New Roman" w:hAnsi="Times New Roman" w:cs="Times New Roman"/>
          <w:sz w:val="24"/>
        </w:rPr>
        <w:t>е</w:t>
      </w:r>
      <w:r w:rsidRPr="001D2EDA">
        <w:rPr>
          <w:rFonts w:ascii="Times New Roman" w:hAnsi="Times New Roman" w:cs="Times New Roman"/>
          <w:sz w:val="24"/>
        </w:rPr>
        <w:t xml:space="preserve">ние капельного орошения позволит поднять технологичность отрасли на новый уровень и </w:t>
      </w:r>
      <w:r w:rsidRPr="001D2EDA">
        <w:rPr>
          <w:rFonts w:ascii="Times New Roman" w:hAnsi="Times New Roman" w:cs="Times New Roman"/>
          <w:sz w:val="24"/>
        </w:rPr>
        <w:lastRenderedPageBreak/>
        <w:t xml:space="preserve">повысить урожайность овощных культур, в том числе и столовой моркови. На лугово-каштановых среднесуглинистых почвах равниной зоны Дагестана изучено влияние сроков и густоты посевов столовой моркови сорта </w:t>
      </w:r>
      <w:proofErr w:type="spellStart"/>
      <w:r w:rsidRPr="001D2EDA">
        <w:rPr>
          <w:rFonts w:ascii="Times New Roman" w:hAnsi="Times New Roman" w:cs="Times New Roman"/>
          <w:sz w:val="24"/>
        </w:rPr>
        <w:t>Шантенэ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 2461 на особенности прохождения фаз вегетации, показатели фотосинтетической деятельности, водопотребление и режим орошения при капельном орошении. В соответствии с этим был заложен двухфакторный полевой опыт, в котором изучали весенние и летние сроки посева и густоту стояния 0,6; 0,8 и 1,0 </w:t>
      </w:r>
      <w:r w:rsidR="006A3517" w:rsidRPr="001D2EDA">
        <w:rPr>
          <w:rFonts w:ascii="Times New Roman" w:hAnsi="Times New Roman" w:cs="Times New Roman"/>
          <w:sz w:val="24"/>
        </w:rPr>
        <w:t>млн.</w:t>
      </w:r>
      <w:r w:rsidRPr="001D2EDA">
        <w:rPr>
          <w:rFonts w:ascii="Times New Roman" w:hAnsi="Times New Roman" w:cs="Times New Roman"/>
          <w:sz w:val="24"/>
        </w:rPr>
        <w:t xml:space="preserve"> шт./</w:t>
      </w:r>
      <w:proofErr w:type="gramStart"/>
      <w:r w:rsidRPr="001D2EDA">
        <w:rPr>
          <w:rFonts w:ascii="Times New Roman" w:hAnsi="Times New Roman" w:cs="Times New Roman"/>
          <w:sz w:val="24"/>
        </w:rPr>
        <w:t>га</w:t>
      </w:r>
      <w:proofErr w:type="gramEnd"/>
      <w:r w:rsidRPr="001D2EDA">
        <w:rPr>
          <w:rFonts w:ascii="Times New Roman" w:hAnsi="Times New Roman" w:cs="Times New Roman"/>
          <w:sz w:val="24"/>
        </w:rPr>
        <w:t>. Результатами исследований установлено, что на продолжительность межфазных периодов наибольшее влияние оказывают сроки, а не густота посевов морк</w:t>
      </w:r>
      <w:r w:rsidRPr="001D2EDA">
        <w:rPr>
          <w:rFonts w:ascii="Times New Roman" w:hAnsi="Times New Roman" w:cs="Times New Roman"/>
          <w:sz w:val="24"/>
        </w:rPr>
        <w:t>о</w:t>
      </w:r>
      <w:r w:rsidRPr="001D2EDA">
        <w:rPr>
          <w:rFonts w:ascii="Times New Roman" w:hAnsi="Times New Roman" w:cs="Times New Roman"/>
          <w:sz w:val="24"/>
        </w:rPr>
        <w:t>ви. Выявлено, что сроки посева оказывают существенное влияние на фотосинтетическую деятельность посевов, увеличивая площадь листьев на 15,1%, фотосинтетический поте</w:t>
      </w:r>
      <w:r w:rsidRPr="001D2EDA">
        <w:rPr>
          <w:rFonts w:ascii="Times New Roman" w:hAnsi="Times New Roman" w:cs="Times New Roman"/>
          <w:sz w:val="24"/>
        </w:rPr>
        <w:t>н</w:t>
      </w:r>
      <w:r w:rsidRPr="001D2EDA">
        <w:rPr>
          <w:rFonts w:ascii="Times New Roman" w:hAnsi="Times New Roman" w:cs="Times New Roman"/>
          <w:sz w:val="24"/>
        </w:rPr>
        <w:t>циал - на 7,5% и массу сухого вещества - на 4,2%. Максимальные показатели фотосинт</w:t>
      </w:r>
      <w:r w:rsidRPr="001D2EDA">
        <w:rPr>
          <w:rFonts w:ascii="Times New Roman" w:hAnsi="Times New Roman" w:cs="Times New Roman"/>
          <w:sz w:val="24"/>
        </w:rPr>
        <w:t>е</w:t>
      </w:r>
      <w:r w:rsidRPr="001D2EDA">
        <w:rPr>
          <w:rFonts w:ascii="Times New Roman" w:hAnsi="Times New Roman" w:cs="Times New Roman"/>
          <w:sz w:val="24"/>
        </w:rPr>
        <w:t xml:space="preserve">тической деятельности получены при посеве во 2 декаде марта и густоте 0,8 </w:t>
      </w:r>
      <w:r w:rsidR="006A3517" w:rsidRPr="001D2EDA">
        <w:rPr>
          <w:rFonts w:ascii="Times New Roman" w:hAnsi="Times New Roman" w:cs="Times New Roman"/>
          <w:sz w:val="24"/>
        </w:rPr>
        <w:t>млн.</w:t>
      </w:r>
      <w:r w:rsidRPr="001D2EDA">
        <w:rPr>
          <w:rFonts w:ascii="Times New Roman" w:hAnsi="Times New Roman" w:cs="Times New Roman"/>
          <w:sz w:val="24"/>
        </w:rPr>
        <w:t xml:space="preserve"> шт./</w:t>
      </w:r>
      <w:proofErr w:type="gramStart"/>
      <w:r w:rsidRPr="001D2EDA">
        <w:rPr>
          <w:rFonts w:ascii="Times New Roman" w:hAnsi="Times New Roman" w:cs="Times New Roman"/>
          <w:sz w:val="24"/>
        </w:rPr>
        <w:t>га</w:t>
      </w:r>
      <w:proofErr w:type="gramEnd"/>
      <w:r w:rsidRPr="001D2EDA">
        <w:rPr>
          <w:rFonts w:ascii="Times New Roman" w:hAnsi="Times New Roman" w:cs="Times New Roman"/>
          <w:sz w:val="24"/>
        </w:rPr>
        <w:t xml:space="preserve">, обеспечивая урожайность 42,2 т/га. Для формирования такого урожая в среднем требуется оросительная норма на уровне 2600...2700 м3/га при 18 поливах нормами 87 и 165 м3/га. Расчеты энергетической и экономической эффективности показали, что при посеве во 2 декаде марта густотой 0,8 </w:t>
      </w:r>
      <w:r w:rsidR="006A3517" w:rsidRPr="001D2EDA">
        <w:rPr>
          <w:rFonts w:ascii="Times New Roman" w:hAnsi="Times New Roman" w:cs="Times New Roman"/>
          <w:sz w:val="24"/>
        </w:rPr>
        <w:t>млн.</w:t>
      </w:r>
      <w:r w:rsidRPr="001D2EDA">
        <w:rPr>
          <w:rFonts w:ascii="Times New Roman" w:hAnsi="Times New Roman" w:cs="Times New Roman"/>
          <w:sz w:val="24"/>
        </w:rPr>
        <w:t xml:space="preserve"> шт./</w:t>
      </w:r>
      <w:proofErr w:type="gramStart"/>
      <w:r w:rsidRPr="001D2EDA">
        <w:rPr>
          <w:rFonts w:ascii="Times New Roman" w:hAnsi="Times New Roman" w:cs="Times New Roman"/>
          <w:sz w:val="24"/>
        </w:rPr>
        <w:t>га</w:t>
      </w:r>
      <w:proofErr w:type="gramEnd"/>
      <w:r w:rsidRPr="001D2EDA">
        <w:rPr>
          <w:rFonts w:ascii="Times New Roman" w:hAnsi="Times New Roman" w:cs="Times New Roman"/>
          <w:sz w:val="24"/>
        </w:rPr>
        <w:t xml:space="preserve"> обеспечивается максимальный коэффициент энерг</w:t>
      </w:r>
      <w:r w:rsidRPr="001D2EDA">
        <w:rPr>
          <w:rFonts w:ascii="Times New Roman" w:hAnsi="Times New Roman" w:cs="Times New Roman"/>
          <w:sz w:val="24"/>
        </w:rPr>
        <w:t>е</w:t>
      </w:r>
      <w:r w:rsidRPr="001D2EDA">
        <w:rPr>
          <w:rFonts w:ascii="Times New Roman" w:hAnsi="Times New Roman" w:cs="Times New Roman"/>
          <w:sz w:val="24"/>
        </w:rPr>
        <w:t>тической эффективности - 6,14 и уровень рентабельности производственных затрат 73,5</w:t>
      </w:r>
      <w:r>
        <w:t>%.</w:t>
      </w:r>
    </w:p>
    <w:p w:rsidR="00CB2EA6" w:rsidRPr="006A3517" w:rsidRDefault="00CB2EA6" w:rsidP="001D2EDA">
      <w:pPr>
        <w:pStyle w:val="a5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697BC6" w:rsidRPr="00697BC6" w:rsidRDefault="00697BC6" w:rsidP="00697BC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97BC6">
        <w:rPr>
          <w:rFonts w:ascii="Times New Roman" w:hAnsi="Times New Roman" w:cs="Times New Roman"/>
          <w:b/>
          <w:sz w:val="28"/>
        </w:rPr>
        <w:t>Хмелинская</w:t>
      </w:r>
      <w:proofErr w:type="spellEnd"/>
      <w:r w:rsidRPr="00697BC6">
        <w:rPr>
          <w:rFonts w:ascii="Times New Roman" w:hAnsi="Times New Roman" w:cs="Times New Roman"/>
          <w:b/>
          <w:sz w:val="28"/>
        </w:rPr>
        <w:t>, Т. В.</w:t>
      </w:r>
      <w:r>
        <w:rPr>
          <w:rFonts w:ascii="Times New Roman" w:hAnsi="Times New Roman" w:cs="Times New Roman"/>
          <w:sz w:val="28"/>
        </w:rPr>
        <w:t xml:space="preserve"> </w:t>
      </w:r>
      <w:r w:rsidRPr="00697BC6">
        <w:rPr>
          <w:rFonts w:ascii="Times New Roman" w:hAnsi="Times New Roman" w:cs="Times New Roman"/>
          <w:sz w:val="28"/>
        </w:rPr>
        <w:t>Экологические аспекты изменчивости признаков моркови / Т.</w:t>
      </w:r>
      <w:r>
        <w:rPr>
          <w:rFonts w:ascii="Times New Roman" w:hAnsi="Times New Roman" w:cs="Times New Roman"/>
          <w:sz w:val="28"/>
        </w:rPr>
        <w:t xml:space="preserve"> </w:t>
      </w:r>
      <w:r w:rsidRPr="00697BC6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7BC6">
        <w:rPr>
          <w:rFonts w:ascii="Times New Roman" w:hAnsi="Times New Roman" w:cs="Times New Roman"/>
          <w:sz w:val="28"/>
        </w:rPr>
        <w:t>Хмелинская</w:t>
      </w:r>
      <w:proofErr w:type="spellEnd"/>
      <w:r w:rsidRPr="00697BC6">
        <w:rPr>
          <w:rFonts w:ascii="Times New Roman" w:hAnsi="Times New Roman" w:cs="Times New Roman"/>
          <w:sz w:val="28"/>
        </w:rPr>
        <w:t>, В. И. Буренин, В. Е. Прянишникова // Овощи России. – 2017. – № 2. – С. 24-29.</w:t>
      </w:r>
    </w:p>
    <w:p w:rsidR="00697BC6" w:rsidRPr="00697BC6" w:rsidRDefault="00697BC6" w:rsidP="00697BC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697BC6">
        <w:rPr>
          <w:rFonts w:ascii="Times New Roman" w:hAnsi="Times New Roman" w:cs="Times New Roman"/>
          <w:sz w:val="24"/>
        </w:rPr>
        <w:t>В настоящее время установлены особенности изменчивости таких признаков мо</w:t>
      </w:r>
      <w:r w:rsidRPr="00697BC6">
        <w:rPr>
          <w:rFonts w:ascii="Times New Roman" w:hAnsi="Times New Roman" w:cs="Times New Roman"/>
          <w:sz w:val="24"/>
        </w:rPr>
        <w:t>р</w:t>
      </w:r>
      <w:r w:rsidRPr="00697BC6">
        <w:rPr>
          <w:rFonts w:ascii="Times New Roman" w:hAnsi="Times New Roman" w:cs="Times New Roman"/>
          <w:sz w:val="24"/>
        </w:rPr>
        <w:t>кови, как окраска и форма корнеплодов, содержание каротина, продолжительность вег</w:t>
      </w:r>
      <w:r w:rsidRPr="00697BC6">
        <w:rPr>
          <w:rFonts w:ascii="Times New Roman" w:hAnsi="Times New Roman" w:cs="Times New Roman"/>
          <w:sz w:val="24"/>
        </w:rPr>
        <w:t>е</w:t>
      </w:r>
      <w:r w:rsidRPr="00697BC6">
        <w:rPr>
          <w:rFonts w:ascii="Times New Roman" w:hAnsi="Times New Roman" w:cs="Times New Roman"/>
          <w:sz w:val="24"/>
        </w:rPr>
        <w:t>тационного периода, устойчивость к болезням и вредителям. Вместе с тем, генетическая детерминация целого ряда признаков, включая хозяйственно ценные (урожайность, т</w:t>
      </w:r>
      <w:r w:rsidRPr="00697BC6">
        <w:rPr>
          <w:rFonts w:ascii="Times New Roman" w:hAnsi="Times New Roman" w:cs="Times New Roman"/>
          <w:sz w:val="24"/>
        </w:rPr>
        <w:t>о</w:t>
      </w:r>
      <w:r w:rsidRPr="00697BC6">
        <w:rPr>
          <w:rFonts w:ascii="Times New Roman" w:hAnsi="Times New Roman" w:cs="Times New Roman"/>
          <w:sz w:val="24"/>
        </w:rPr>
        <w:t xml:space="preserve">варность, качество корнеплодов, </w:t>
      </w:r>
      <w:proofErr w:type="spellStart"/>
      <w:r w:rsidRPr="00697BC6">
        <w:rPr>
          <w:rFonts w:ascii="Times New Roman" w:hAnsi="Times New Roman" w:cs="Times New Roman"/>
          <w:sz w:val="24"/>
        </w:rPr>
        <w:t>лежкость</w:t>
      </w:r>
      <w:proofErr w:type="spellEnd"/>
      <w:r w:rsidRPr="00697BC6">
        <w:rPr>
          <w:rFonts w:ascii="Times New Roman" w:hAnsi="Times New Roman" w:cs="Times New Roman"/>
          <w:sz w:val="24"/>
        </w:rPr>
        <w:t xml:space="preserve"> их при длительном хранении) изучены нед</w:t>
      </w:r>
      <w:r w:rsidRPr="00697BC6">
        <w:rPr>
          <w:rFonts w:ascii="Times New Roman" w:hAnsi="Times New Roman" w:cs="Times New Roman"/>
          <w:sz w:val="24"/>
        </w:rPr>
        <w:t>о</w:t>
      </w:r>
      <w:r w:rsidRPr="00697BC6">
        <w:rPr>
          <w:rFonts w:ascii="Times New Roman" w:hAnsi="Times New Roman" w:cs="Times New Roman"/>
          <w:sz w:val="24"/>
        </w:rPr>
        <w:t>статочно. В этом плане актуальным является подбор и всестороннее изучение разнообра</w:t>
      </w:r>
      <w:r w:rsidRPr="00697BC6">
        <w:rPr>
          <w:rFonts w:ascii="Times New Roman" w:hAnsi="Times New Roman" w:cs="Times New Roman"/>
          <w:sz w:val="24"/>
        </w:rPr>
        <w:t>з</w:t>
      </w:r>
      <w:r w:rsidRPr="00697BC6">
        <w:rPr>
          <w:rFonts w:ascii="Times New Roman" w:hAnsi="Times New Roman" w:cs="Times New Roman"/>
          <w:sz w:val="24"/>
        </w:rPr>
        <w:t>ного исходного материала, поиск надежно идентифицируемых по фенотипу признаков. Эколого-географическое изучение моркови позволяет выявлять полиморфизм сортового разнообразия и использовать его в селекции. При изучении коллекционных образцов мо</w:t>
      </w:r>
      <w:r w:rsidRPr="00697BC6">
        <w:rPr>
          <w:rFonts w:ascii="Times New Roman" w:hAnsi="Times New Roman" w:cs="Times New Roman"/>
          <w:sz w:val="24"/>
        </w:rPr>
        <w:t>р</w:t>
      </w:r>
      <w:r w:rsidRPr="00697BC6">
        <w:rPr>
          <w:rFonts w:ascii="Times New Roman" w:hAnsi="Times New Roman" w:cs="Times New Roman"/>
          <w:sz w:val="24"/>
        </w:rPr>
        <w:t>кови отечественного и зарубежного происхождения в контрастных условиях выращив</w:t>
      </w:r>
      <w:r w:rsidRPr="00697BC6">
        <w:rPr>
          <w:rFonts w:ascii="Times New Roman" w:hAnsi="Times New Roman" w:cs="Times New Roman"/>
          <w:sz w:val="24"/>
        </w:rPr>
        <w:t>а</w:t>
      </w:r>
      <w:r w:rsidRPr="00697BC6">
        <w:rPr>
          <w:rFonts w:ascii="Times New Roman" w:hAnsi="Times New Roman" w:cs="Times New Roman"/>
          <w:sz w:val="24"/>
        </w:rPr>
        <w:t>ния, различающихся по температурному и водному режимам, выявлена значительная и</w:t>
      </w:r>
      <w:r w:rsidRPr="00697BC6">
        <w:rPr>
          <w:rFonts w:ascii="Times New Roman" w:hAnsi="Times New Roman" w:cs="Times New Roman"/>
          <w:sz w:val="24"/>
        </w:rPr>
        <w:t>з</w:t>
      </w:r>
      <w:r w:rsidRPr="00697BC6">
        <w:rPr>
          <w:rFonts w:ascii="Times New Roman" w:hAnsi="Times New Roman" w:cs="Times New Roman"/>
          <w:sz w:val="24"/>
        </w:rPr>
        <w:t>менчивость основных биологических и хозяйственно ценных признаков, включая ур</w:t>
      </w:r>
      <w:r w:rsidRPr="00697BC6">
        <w:rPr>
          <w:rFonts w:ascii="Times New Roman" w:hAnsi="Times New Roman" w:cs="Times New Roman"/>
          <w:sz w:val="24"/>
        </w:rPr>
        <w:t>о</w:t>
      </w:r>
      <w:r w:rsidRPr="00697BC6">
        <w:rPr>
          <w:rFonts w:ascii="Times New Roman" w:hAnsi="Times New Roman" w:cs="Times New Roman"/>
          <w:sz w:val="24"/>
        </w:rPr>
        <w:t>жайность корнеплодов и качество продукции. В Пушкине (Ленинградская обл.) урожа</w:t>
      </w:r>
      <w:r w:rsidRPr="00697BC6">
        <w:rPr>
          <w:rFonts w:ascii="Times New Roman" w:hAnsi="Times New Roman" w:cs="Times New Roman"/>
          <w:sz w:val="24"/>
        </w:rPr>
        <w:t>й</w:t>
      </w:r>
      <w:r w:rsidRPr="00697BC6">
        <w:rPr>
          <w:rFonts w:ascii="Times New Roman" w:hAnsi="Times New Roman" w:cs="Times New Roman"/>
          <w:sz w:val="24"/>
        </w:rPr>
        <w:t>ность корнеплодов моркови была устойчиво выше, чем в Волгоградской области. Сравн</w:t>
      </w:r>
      <w:r w:rsidRPr="00697BC6">
        <w:rPr>
          <w:rFonts w:ascii="Times New Roman" w:hAnsi="Times New Roman" w:cs="Times New Roman"/>
          <w:sz w:val="24"/>
        </w:rPr>
        <w:t>и</w:t>
      </w:r>
      <w:r w:rsidRPr="00697BC6">
        <w:rPr>
          <w:rFonts w:ascii="Times New Roman" w:hAnsi="Times New Roman" w:cs="Times New Roman"/>
          <w:sz w:val="24"/>
        </w:rPr>
        <w:t xml:space="preserve">тельно </w:t>
      </w:r>
      <w:proofErr w:type="gramStart"/>
      <w:r w:rsidRPr="00697BC6">
        <w:rPr>
          <w:rFonts w:ascii="Times New Roman" w:hAnsi="Times New Roman" w:cs="Times New Roman"/>
          <w:sz w:val="24"/>
        </w:rPr>
        <w:t>стабильными</w:t>
      </w:r>
      <w:proofErr w:type="gramEnd"/>
      <w:r w:rsidRPr="00697BC6">
        <w:rPr>
          <w:rFonts w:ascii="Times New Roman" w:hAnsi="Times New Roman" w:cs="Times New Roman"/>
          <w:sz w:val="24"/>
        </w:rPr>
        <w:t xml:space="preserve"> урожайностью и качеством продукции характеризовались отеч</w:t>
      </w:r>
      <w:r w:rsidRPr="00697BC6">
        <w:rPr>
          <w:rFonts w:ascii="Times New Roman" w:hAnsi="Times New Roman" w:cs="Times New Roman"/>
          <w:sz w:val="24"/>
        </w:rPr>
        <w:t>е</w:t>
      </w:r>
      <w:r w:rsidRPr="00697BC6">
        <w:rPr>
          <w:rFonts w:ascii="Times New Roman" w:hAnsi="Times New Roman" w:cs="Times New Roman"/>
          <w:sz w:val="24"/>
        </w:rPr>
        <w:t xml:space="preserve">ственные сорта Нантская красная, Принцесса, </w:t>
      </w:r>
      <w:proofErr w:type="spellStart"/>
      <w:r w:rsidRPr="00697BC6">
        <w:rPr>
          <w:rFonts w:ascii="Times New Roman" w:hAnsi="Times New Roman" w:cs="Times New Roman"/>
          <w:sz w:val="24"/>
        </w:rPr>
        <w:t>Грибовская</w:t>
      </w:r>
      <w:proofErr w:type="spellEnd"/>
      <w:r w:rsidRPr="00697BC6">
        <w:rPr>
          <w:rFonts w:ascii="Times New Roman" w:hAnsi="Times New Roman" w:cs="Times New Roman"/>
          <w:sz w:val="24"/>
        </w:rPr>
        <w:t>. Важным условием получения высокотоварной продукции является устойчивость сорта к поражению вредителями и б</w:t>
      </w:r>
      <w:r w:rsidRPr="00697BC6">
        <w:rPr>
          <w:rFonts w:ascii="Times New Roman" w:hAnsi="Times New Roman" w:cs="Times New Roman"/>
          <w:sz w:val="24"/>
        </w:rPr>
        <w:t>о</w:t>
      </w:r>
      <w:r w:rsidRPr="00697BC6">
        <w:rPr>
          <w:rFonts w:ascii="Times New Roman" w:hAnsi="Times New Roman" w:cs="Times New Roman"/>
          <w:sz w:val="24"/>
        </w:rPr>
        <w:t>лезнями. Среди изученных образцов моркови практически отсутствуют полностью усто</w:t>
      </w:r>
      <w:r w:rsidRPr="00697BC6">
        <w:rPr>
          <w:rFonts w:ascii="Times New Roman" w:hAnsi="Times New Roman" w:cs="Times New Roman"/>
          <w:sz w:val="24"/>
        </w:rPr>
        <w:t>й</w:t>
      </w:r>
      <w:r w:rsidRPr="00697BC6">
        <w:rPr>
          <w:rFonts w:ascii="Times New Roman" w:hAnsi="Times New Roman" w:cs="Times New Roman"/>
          <w:sz w:val="24"/>
        </w:rPr>
        <w:t xml:space="preserve">чивые </w:t>
      </w:r>
      <w:proofErr w:type="gramStart"/>
      <w:r w:rsidRPr="00697BC6">
        <w:rPr>
          <w:rFonts w:ascii="Times New Roman" w:hAnsi="Times New Roman" w:cs="Times New Roman"/>
          <w:sz w:val="24"/>
        </w:rPr>
        <w:t>к</w:t>
      </w:r>
      <w:proofErr w:type="gramEnd"/>
      <w:r w:rsidRPr="00697BC6">
        <w:rPr>
          <w:rFonts w:ascii="Times New Roman" w:hAnsi="Times New Roman" w:cs="Times New Roman"/>
          <w:sz w:val="24"/>
        </w:rPr>
        <w:t xml:space="preserve"> морковной </w:t>
      </w:r>
      <w:proofErr w:type="spellStart"/>
      <w:r w:rsidRPr="00697BC6">
        <w:rPr>
          <w:rFonts w:ascii="Times New Roman" w:hAnsi="Times New Roman" w:cs="Times New Roman"/>
          <w:sz w:val="24"/>
        </w:rPr>
        <w:t>листоблошке</w:t>
      </w:r>
      <w:proofErr w:type="spellEnd"/>
      <w:r w:rsidRPr="00697BC6">
        <w:rPr>
          <w:rFonts w:ascii="Times New Roman" w:hAnsi="Times New Roman" w:cs="Times New Roman"/>
          <w:sz w:val="24"/>
        </w:rPr>
        <w:t>. Интерес для селекционного использования представл</w:t>
      </w:r>
      <w:r w:rsidRPr="00697BC6">
        <w:rPr>
          <w:rFonts w:ascii="Times New Roman" w:hAnsi="Times New Roman" w:cs="Times New Roman"/>
          <w:sz w:val="24"/>
        </w:rPr>
        <w:t>я</w:t>
      </w:r>
      <w:r w:rsidRPr="00697BC6">
        <w:rPr>
          <w:rFonts w:ascii="Times New Roman" w:hAnsi="Times New Roman" w:cs="Times New Roman"/>
          <w:sz w:val="24"/>
        </w:rPr>
        <w:t xml:space="preserve">ют толерантные к вредителю образцы </w:t>
      </w:r>
      <w:proofErr w:type="spellStart"/>
      <w:r w:rsidRPr="00697BC6">
        <w:rPr>
          <w:rFonts w:ascii="Times New Roman" w:hAnsi="Times New Roman" w:cs="Times New Roman"/>
          <w:sz w:val="24"/>
        </w:rPr>
        <w:t>Лосиноостровская</w:t>
      </w:r>
      <w:proofErr w:type="spellEnd"/>
      <w:r w:rsidRPr="00697BC6">
        <w:rPr>
          <w:rFonts w:ascii="Times New Roman" w:hAnsi="Times New Roman" w:cs="Times New Roman"/>
          <w:sz w:val="24"/>
        </w:rPr>
        <w:t xml:space="preserve"> 13 (РФ), </w:t>
      </w:r>
      <w:proofErr w:type="spellStart"/>
      <w:r w:rsidRPr="00697BC6">
        <w:rPr>
          <w:rFonts w:ascii="Times New Roman" w:hAnsi="Times New Roman" w:cs="Times New Roman"/>
          <w:sz w:val="24"/>
        </w:rPr>
        <w:t>Гавриловская</w:t>
      </w:r>
      <w:proofErr w:type="spellEnd"/>
      <w:r w:rsidRPr="00697BC6">
        <w:rPr>
          <w:rFonts w:ascii="Times New Roman" w:hAnsi="Times New Roman" w:cs="Times New Roman"/>
          <w:sz w:val="24"/>
        </w:rPr>
        <w:t xml:space="preserve"> (Укра</w:t>
      </w:r>
      <w:r w:rsidRPr="00697BC6">
        <w:rPr>
          <w:rFonts w:ascii="Times New Roman" w:hAnsi="Times New Roman" w:cs="Times New Roman"/>
          <w:sz w:val="24"/>
        </w:rPr>
        <w:t>и</w:t>
      </w:r>
      <w:r w:rsidRPr="00697BC6">
        <w:rPr>
          <w:rFonts w:ascii="Times New Roman" w:hAnsi="Times New Roman" w:cs="Times New Roman"/>
          <w:sz w:val="24"/>
        </w:rPr>
        <w:t xml:space="preserve">на), </w:t>
      </w:r>
      <w:proofErr w:type="spellStart"/>
      <w:r w:rsidRPr="00697BC6">
        <w:rPr>
          <w:rFonts w:ascii="Times New Roman" w:hAnsi="Times New Roman" w:cs="Times New Roman"/>
          <w:sz w:val="24"/>
        </w:rPr>
        <w:t>Feonia</w:t>
      </w:r>
      <w:proofErr w:type="spellEnd"/>
      <w:r w:rsidRPr="00697BC6">
        <w:rPr>
          <w:rFonts w:ascii="Times New Roman" w:hAnsi="Times New Roman" w:cs="Times New Roman"/>
          <w:sz w:val="24"/>
        </w:rPr>
        <w:t xml:space="preserve"> (Дания), </w:t>
      </w:r>
      <w:proofErr w:type="spellStart"/>
      <w:r w:rsidRPr="00697BC6">
        <w:rPr>
          <w:rFonts w:ascii="Times New Roman" w:hAnsi="Times New Roman" w:cs="Times New Roman"/>
          <w:sz w:val="24"/>
        </w:rPr>
        <w:t>New</w:t>
      </w:r>
      <w:proofErr w:type="spellEnd"/>
      <w:r w:rsidRPr="00697B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7BC6">
        <w:rPr>
          <w:rFonts w:ascii="Times New Roman" w:hAnsi="Times New Roman" w:cs="Times New Roman"/>
          <w:sz w:val="24"/>
        </w:rPr>
        <w:t>Model</w:t>
      </w:r>
      <w:proofErr w:type="spellEnd"/>
      <w:r w:rsidRPr="00697BC6">
        <w:rPr>
          <w:rFonts w:ascii="Times New Roman" w:hAnsi="Times New Roman" w:cs="Times New Roman"/>
          <w:sz w:val="24"/>
        </w:rPr>
        <w:t xml:space="preserve"> (Великобритания), </w:t>
      </w:r>
      <w:proofErr w:type="spellStart"/>
      <w:r w:rsidRPr="00697BC6">
        <w:rPr>
          <w:rFonts w:ascii="Times New Roman" w:hAnsi="Times New Roman" w:cs="Times New Roman"/>
          <w:sz w:val="24"/>
        </w:rPr>
        <w:t>Betina</w:t>
      </w:r>
      <w:proofErr w:type="spellEnd"/>
      <w:r w:rsidRPr="00697BC6">
        <w:rPr>
          <w:rFonts w:ascii="Times New Roman" w:hAnsi="Times New Roman" w:cs="Times New Roman"/>
          <w:sz w:val="24"/>
        </w:rPr>
        <w:t xml:space="preserve"> (Нидерланды), сохраняющие п</w:t>
      </w:r>
      <w:r w:rsidRPr="00697BC6">
        <w:rPr>
          <w:rFonts w:ascii="Times New Roman" w:hAnsi="Times New Roman" w:cs="Times New Roman"/>
          <w:sz w:val="24"/>
        </w:rPr>
        <w:t>о</w:t>
      </w:r>
      <w:r w:rsidRPr="00697BC6">
        <w:rPr>
          <w:rFonts w:ascii="Times New Roman" w:hAnsi="Times New Roman" w:cs="Times New Roman"/>
          <w:sz w:val="24"/>
        </w:rPr>
        <w:t xml:space="preserve">вышенные уровень продуктивности и качества продукции. Сравнительно устойчивыми к мучнистой росе были сорта моркови Красная длинная (Россия) и </w:t>
      </w:r>
      <w:proofErr w:type="spellStart"/>
      <w:r w:rsidRPr="00697BC6">
        <w:rPr>
          <w:rFonts w:ascii="Times New Roman" w:hAnsi="Times New Roman" w:cs="Times New Roman"/>
          <w:sz w:val="24"/>
        </w:rPr>
        <w:t>De</w:t>
      </w:r>
      <w:proofErr w:type="spellEnd"/>
      <w:r w:rsidRPr="00697B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7BC6">
        <w:rPr>
          <w:rFonts w:ascii="Times New Roman" w:hAnsi="Times New Roman" w:cs="Times New Roman"/>
          <w:sz w:val="24"/>
        </w:rPr>
        <w:t>Chantenau</w:t>
      </w:r>
      <w:proofErr w:type="spellEnd"/>
      <w:r w:rsidRPr="00697BC6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697BC6">
        <w:rPr>
          <w:rFonts w:ascii="Times New Roman" w:hAnsi="Times New Roman" w:cs="Times New Roman"/>
          <w:sz w:val="24"/>
        </w:rPr>
        <w:t>cored</w:t>
      </w:r>
      <w:proofErr w:type="spellEnd"/>
      <w:r w:rsidRPr="00697B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7BC6">
        <w:rPr>
          <w:rFonts w:ascii="Times New Roman" w:hAnsi="Times New Roman" w:cs="Times New Roman"/>
          <w:sz w:val="24"/>
        </w:rPr>
        <w:t>rouge</w:t>
      </w:r>
      <w:proofErr w:type="spellEnd"/>
      <w:r w:rsidRPr="00697BC6">
        <w:rPr>
          <w:rFonts w:ascii="Times New Roman" w:hAnsi="Times New Roman" w:cs="Times New Roman"/>
          <w:sz w:val="24"/>
        </w:rPr>
        <w:t xml:space="preserve"> (Франция). </w:t>
      </w:r>
    </w:p>
    <w:p w:rsidR="008D737A" w:rsidRPr="00EC4DD5" w:rsidRDefault="008D737A" w:rsidP="008D737A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031D0D" w:rsidRPr="008D737A" w:rsidRDefault="00031D0D" w:rsidP="008D737A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8D737A">
        <w:rPr>
          <w:rFonts w:ascii="Times New Roman" w:hAnsi="Times New Roman" w:cs="Times New Roman"/>
          <w:b/>
          <w:sz w:val="28"/>
        </w:rPr>
        <w:t>Зеленые овощные культуры</w:t>
      </w:r>
    </w:p>
    <w:p w:rsidR="00127082" w:rsidRPr="001D2EDA" w:rsidRDefault="00A03464" w:rsidP="001D2EDA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03464">
        <w:rPr>
          <w:rFonts w:ascii="Times New Roman" w:hAnsi="Times New Roman" w:cs="Times New Roman"/>
          <w:b/>
          <w:sz w:val="28"/>
        </w:rPr>
        <w:t>Гаджимустапаева</w:t>
      </w:r>
      <w:proofErr w:type="spellEnd"/>
      <w:r w:rsidRPr="00A03464">
        <w:rPr>
          <w:rFonts w:ascii="Times New Roman" w:hAnsi="Times New Roman" w:cs="Times New Roman"/>
          <w:b/>
          <w:sz w:val="28"/>
        </w:rPr>
        <w:t>, Е. Г.</w:t>
      </w:r>
      <w:r w:rsidRPr="001D2EDA">
        <w:rPr>
          <w:rFonts w:ascii="Times New Roman" w:hAnsi="Times New Roman" w:cs="Times New Roman"/>
          <w:sz w:val="28"/>
        </w:rPr>
        <w:t xml:space="preserve"> </w:t>
      </w:r>
      <w:r w:rsidR="00127082" w:rsidRPr="001D2EDA">
        <w:rPr>
          <w:rFonts w:ascii="Times New Roman" w:hAnsi="Times New Roman" w:cs="Times New Roman"/>
          <w:sz w:val="28"/>
        </w:rPr>
        <w:t>Формирование урожайности петрушки и ст</w:t>
      </w:r>
      <w:r w:rsidR="00127082" w:rsidRPr="001D2EDA">
        <w:rPr>
          <w:rFonts w:ascii="Times New Roman" w:hAnsi="Times New Roman" w:cs="Times New Roman"/>
          <w:sz w:val="28"/>
        </w:rPr>
        <w:t>е</w:t>
      </w:r>
      <w:r w:rsidR="00127082" w:rsidRPr="001D2EDA">
        <w:rPr>
          <w:rFonts w:ascii="Times New Roman" w:hAnsi="Times New Roman" w:cs="Times New Roman"/>
          <w:sz w:val="28"/>
        </w:rPr>
        <w:t>пень её отзывчивости на внекорневые подкормки в условиях южного Даг</w:t>
      </w:r>
      <w:r w:rsidR="00127082" w:rsidRPr="001D2EDA">
        <w:rPr>
          <w:rFonts w:ascii="Times New Roman" w:hAnsi="Times New Roman" w:cs="Times New Roman"/>
          <w:sz w:val="28"/>
        </w:rPr>
        <w:t>е</w:t>
      </w:r>
      <w:r w:rsidR="00127082" w:rsidRPr="001D2EDA">
        <w:rPr>
          <w:rFonts w:ascii="Times New Roman" w:hAnsi="Times New Roman" w:cs="Times New Roman"/>
          <w:sz w:val="28"/>
        </w:rPr>
        <w:t>стана /</w:t>
      </w:r>
      <w:r w:rsidRPr="00A03464">
        <w:rPr>
          <w:rFonts w:ascii="Times New Roman" w:hAnsi="Times New Roman" w:cs="Times New Roman"/>
          <w:sz w:val="28"/>
        </w:rPr>
        <w:t xml:space="preserve"> </w:t>
      </w:r>
      <w:r w:rsidRPr="001D2EDA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1D2EDA">
        <w:rPr>
          <w:rFonts w:ascii="Times New Roman" w:hAnsi="Times New Roman" w:cs="Times New Roman"/>
          <w:sz w:val="28"/>
        </w:rPr>
        <w:t>Г.</w:t>
      </w:r>
      <w:r w:rsidR="00127082" w:rsidRPr="001D2ED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27082" w:rsidRPr="001D2EDA">
        <w:rPr>
          <w:rFonts w:ascii="Times New Roman" w:hAnsi="Times New Roman" w:cs="Times New Roman"/>
          <w:sz w:val="28"/>
        </w:rPr>
        <w:t>Гаджимустапаева</w:t>
      </w:r>
      <w:proofErr w:type="spellEnd"/>
      <w:r w:rsidR="00127082" w:rsidRPr="001D2EDA">
        <w:rPr>
          <w:rFonts w:ascii="Times New Roman" w:hAnsi="Times New Roman" w:cs="Times New Roman"/>
          <w:sz w:val="28"/>
        </w:rPr>
        <w:t xml:space="preserve">, </w:t>
      </w:r>
      <w:r w:rsidRPr="001D2EDA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r w:rsidRPr="001D2EDA">
        <w:rPr>
          <w:rFonts w:ascii="Times New Roman" w:hAnsi="Times New Roman" w:cs="Times New Roman"/>
          <w:sz w:val="28"/>
        </w:rPr>
        <w:t xml:space="preserve">У. </w:t>
      </w:r>
      <w:proofErr w:type="spellStart"/>
      <w:r w:rsidR="00127082" w:rsidRPr="001D2EDA">
        <w:rPr>
          <w:rFonts w:ascii="Times New Roman" w:hAnsi="Times New Roman" w:cs="Times New Roman"/>
          <w:sz w:val="28"/>
        </w:rPr>
        <w:t>Мисриева</w:t>
      </w:r>
      <w:proofErr w:type="spellEnd"/>
      <w:r w:rsidR="00127082" w:rsidRPr="001D2EDA">
        <w:rPr>
          <w:rFonts w:ascii="Times New Roman" w:hAnsi="Times New Roman" w:cs="Times New Roman"/>
          <w:sz w:val="28"/>
        </w:rPr>
        <w:t xml:space="preserve"> // Овощи России. – 2017. – № 1. – С. 50-54.</w:t>
      </w:r>
    </w:p>
    <w:p w:rsidR="00127082" w:rsidRDefault="00127082" w:rsidP="001D2EDA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1D2EDA">
        <w:rPr>
          <w:rFonts w:ascii="Times New Roman" w:hAnsi="Times New Roman" w:cs="Times New Roman"/>
          <w:sz w:val="24"/>
        </w:rPr>
        <w:lastRenderedPageBreak/>
        <w:t xml:space="preserve">В статье приведены результаты изучения </w:t>
      </w:r>
      <w:proofErr w:type="spellStart"/>
      <w:r w:rsidRPr="001D2EDA">
        <w:rPr>
          <w:rFonts w:ascii="Times New Roman" w:hAnsi="Times New Roman" w:cs="Times New Roman"/>
          <w:sz w:val="24"/>
        </w:rPr>
        <w:t>сортообразцов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 листовой петрушки ра</w:t>
      </w:r>
      <w:r w:rsidRPr="001D2EDA">
        <w:rPr>
          <w:rFonts w:ascii="Times New Roman" w:hAnsi="Times New Roman" w:cs="Times New Roman"/>
          <w:sz w:val="24"/>
        </w:rPr>
        <w:t>з</w:t>
      </w:r>
      <w:r w:rsidRPr="001D2EDA">
        <w:rPr>
          <w:rFonts w:ascii="Times New Roman" w:hAnsi="Times New Roman" w:cs="Times New Roman"/>
          <w:sz w:val="24"/>
        </w:rPr>
        <w:t xml:space="preserve">личного происхождения, </w:t>
      </w:r>
      <w:proofErr w:type="gramStart"/>
      <w:r w:rsidRPr="001D2EDA">
        <w:rPr>
          <w:rFonts w:ascii="Times New Roman" w:hAnsi="Times New Roman" w:cs="Times New Roman"/>
          <w:sz w:val="24"/>
        </w:rPr>
        <w:t>выделившихся</w:t>
      </w:r>
      <w:proofErr w:type="gramEnd"/>
      <w:r w:rsidRPr="001D2EDA">
        <w:rPr>
          <w:rFonts w:ascii="Times New Roman" w:hAnsi="Times New Roman" w:cs="Times New Roman"/>
          <w:sz w:val="24"/>
        </w:rPr>
        <w:t xml:space="preserve"> из коллекции по устойчивости к морозам. Дана их </w:t>
      </w:r>
      <w:proofErr w:type="spellStart"/>
      <w:r w:rsidRPr="001D2EDA">
        <w:rPr>
          <w:rFonts w:ascii="Times New Roman" w:hAnsi="Times New Roman" w:cs="Times New Roman"/>
          <w:sz w:val="24"/>
        </w:rPr>
        <w:t>морфобиологическая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 характеристика, </w:t>
      </w:r>
      <w:proofErr w:type="gramStart"/>
      <w:r w:rsidRPr="001D2EDA">
        <w:rPr>
          <w:rFonts w:ascii="Times New Roman" w:hAnsi="Times New Roman" w:cs="Times New Roman"/>
          <w:sz w:val="24"/>
        </w:rPr>
        <w:t>выделен</w:t>
      </w:r>
      <w:proofErr w:type="gramEnd"/>
      <w:r w:rsidRPr="001D2EDA">
        <w:rPr>
          <w:rFonts w:ascii="Times New Roman" w:hAnsi="Times New Roman" w:cs="Times New Roman"/>
          <w:sz w:val="24"/>
        </w:rPr>
        <w:t xml:space="preserve"> наиболее продуктивный и урожайный </w:t>
      </w:r>
      <w:proofErr w:type="spellStart"/>
      <w:r w:rsidRPr="001D2EDA">
        <w:rPr>
          <w:rFonts w:ascii="Times New Roman" w:hAnsi="Times New Roman" w:cs="Times New Roman"/>
          <w:sz w:val="24"/>
        </w:rPr>
        <w:t>сортообразец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1D2EDA">
        <w:rPr>
          <w:rFonts w:ascii="Times New Roman" w:hAnsi="Times New Roman" w:cs="Times New Roman"/>
          <w:sz w:val="24"/>
        </w:rPr>
        <w:t>к.вр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. 494). Показано влияние </w:t>
      </w:r>
      <w:proofErr w:type="spellStart"/>
      <w:r w:rsidRPr="001D2EDA">
        <w:rPr>
          <w:rFonts w:ascii="Times New Roman" w:hAnsi="Times New Roman" w:cs="Times New Roman"/>
          <w:sz w:val="24"/>
        </w:rPr>
        <w:t>хелатированных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 микроэлементов, регуляторов роста и удобрений на продуктивность зеленной массы и семян петрушки листовой в ю</w:t>
      </w:r>
      <w:r w:rsidRPr="001D2EDA">
        <w:rPr>
          <w:rFonts w:ascii="Times New Roman" w:hAnsi="Times New Roman" w:cs="Times New Roman"/>
          <w:sz w:val="24"/>
        </w:rPr>
        <w:t>ж</w:t>
      </w:r>
      <w:r w:rsidRPr="001D2EDA">
        <w:rPr>
          <w:rFonts w:ascii="Times New Roman" w:hAnsi="Times New Roman" w:cs="Times New Roman"/>
          <w:sz w:val="24"/>
        </w:rPr>
        <w:t xml:space="preserve">ном Дагестане. Сравнительные испытания препаратов показали высокую эффективность жидкого концентрата органического бора </w:t>
      </w:r>
      <w:proofErr w:type="gramStart"/>
      <w:r w:rsidRPr="001D2EDA">
        <w:rPr>
          <w:rFonts w:ascii="Times New Roman" w:hAnsi="Times New Roman" w:cs="Times New Roman"/>
          <w:sz w:val="24"/>
        </w:rPr>
        <w:t>Органо-бор</w:t>
      </w:r>
      <w:proofErr w:type="gramEnd"/>
      <w:r w:rsidRPr="001D2EDA">
        <w:rPr>
          <w:rFonts w:ascii="Times New Roman" w:hAnsi="Times New Roman" w:cs="Times New Roman"/>
          <w:sz w:val="24"/>
        </w:rPr>
        <w:t xml:space="preserve"> и кремнийсодержащего микроудо</w:t>
      </w:r>
      <w:r w:rsidRPr="001D2EDA">
        <w:rPr>
          <w:rFonts w:ascii="Times New Roman" w:hAnsi="Times New Roman" w:cs="Times New Roman"/>
          <w:sz w:val="24"/>
        </w:rPr>
        <w:t>б</w:t>
      </w:r>
      <w:r w:rsidRPr="001D2EDA">
        <w:rPr>
          <w:rFonts w:ascii="Times New Roman" w:hAnsi="Times New Roman" w:cs="Times New Roman"/>
          <w:sz w:val="24"/>
        </w:rPr>
        <w:t xml:space="preserve">рения </w:t>
      </w:r>
      <w:proofErr w:type="spellStart"/>
      <w:r w:rsidRPr="001D2EDA">
        <w:rPr>
          <w:rFonts w:ascii="Times New Roman" w:hAnsi="Times New Roman" w:cs="Times New Roman"/>
          <w:sz w:val="24"/>
        </w:rPr>
        <w:t>Силиплант</w:t>
      </w:r>
      <w:proofErr w:type="spellEnd"/>
      <w:r w:rsidRPr="001D2EDA">
        <w:rPr>
          <w:rFonts w:ascii="Times New Roman" w:hAnsi="Times New Roman" w:cs="Times New Roman"/>
          <w:sz w:val="24"/>
        </w:rPr>
        <w:t>. Суммарная продуктивность зеленой массы в результате 3-х укосов с</w:t>
      </w:r>
      <w:r w:rsidRPr="001D2EDA">
        <w:rPr>
          <w:rFonts w:ascii="Times New Roman" w:hAnsi="Times New Roman" w:cs="Times New Roman"/>
          <w:sz w:val="24"/>
        </w:rPr>
        <w:t>о</w:t>
      </w:r>
      <w:r w:rsidRPr="001D2EDA">
        <w:rPr>
          <w:rFonts w:ascii="Times New Roman" w:hAnsi="Times New Roman" w:cs="Times New Roman"/>
          <w:sz w:val="24"/>
        </w:rPr>
        <w:t xml:space="preserve">ставила в варианте с применением концентрата органического бора - 24,8 кг, в контроле - 16,53 кг. При применении </w:t>
      </w:r>
      <w:proofErr w:type="spellStart"/>
      <w:r w:rsidRPr="001D2EDA">
        <w:rPr>
          <w:rFonts w:ascii="Times New Roman" w:hAnsi="Times New Roman" w:cs="Times New Roman"/>
          <w:sz w:val="24"/>
        </w:rPr>
        <w:t>Силипланта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 эти значения составляли 24,72 и 14,34 кг. Данные исследований свидетельствуют о высокой урожайности зеленой массы при первом укосе. Из всех вариантов наибольшая </w:t>
      </w:r>
      <w:proofErr w:type="spellStart"/>
      <w:r w:rsidRPr="001D2EDA">
        <w:rPr>
          <w:rFonts w:ascii="Times New Roman" w:hAnsi="Times New Roman" w:cs="Times New Roman"/>
          <w:sz w:val="24"/>
        </w:rPr>
        <w:t>отрастаемость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 отмечена при применении </w:t>
      </w:r>
      <w:proofErr w:type="spellStart"/>
      <w:r w:rsidRPr="001D2EDA">
        <w:rPr>
          <w:rFonts w:ascii="Times New Roman" w:hAnsi="Times New Roman" w:cs="Times New Roman"/>
          <w:sz w:val="24"/>
        </w:rPr>
        <w:t>Микровита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D2EDA">
        <w:rPr>
          <w:rFonts w:ascii="Times New Roman" w:hAnsi="Times New Roman" w:cs="Times New Roman"/>
          <w:sz w:val="24"/>
        </w:rPr>
        <w:t>О</w:t>
      </w:r>
      <w:r w:rsidRPr="001D2EDA">
        <w:rPr>
          <w:rFonts w:ascii="Times New Roman" w:hAnsi="Times New Roman" w:cs="Times New Roman"/>
          <w:sz w:val="24"/>
        </w:rPr>
        <w:t>т</w:t>
      </w:r>
      <w:r w:rsidRPr="001D2EDA">
        <w:rPr>
          <w:rFonts w:ascii="Times New Roman" w:hAnsi="Times New Roman" w:cs="Times New Roman"/>
          <w:sz w:val="24"/>
        </w:rPr>
        <w:t>растаемость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 зеленой массы в промежуточных укосах свидетельствовала о ростостимул</w:t>
      </w:r>
      <w:r w:rsidRPr="001D2EDA">
        <w:rPr>
          <w:rFonts w:ascii="Times New Roman" w:hAnsi="Times New Roman" w:cs="Times New Roman"/>
          <w:sz w:val="24"/>
        </w:rPr>
        <w:t>и</w:t>
      </w:r>
      <w:r w:rsidRPr="001D2EDA">
        <w:rPr>
          <w:rFonts w:ascii="Times New Roman" w:hAnsi="Times New Roman" w:cs="Times New Roman"/>
          <w:sz w:val="24"/>
        </w:rPr>
        <w:t xml:space="preserve">рующем эффекте </w:t>
      </w:r>
      <w:proofErr w:type="spellStart"/>
      <w:r w:rsidRPr="001D2EDA">
        <w:rPr>
          <w:rFonts w:ascii="Times New Roman" w:hAnsi="Times New Roman" w:cs="Times New Roman"/>
          <w:sz w:val="24"/>
        </w:rPr>
        <w:t>Силипланта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1D2EDA">
        <w:rPr>
          <w:rFonts w:ascii="Times New Roman" w:hAnsi="Times New Roman" w:cs="Times New Roman"/>
          <w:sz w:val="24"/>
        </w:rPr>
        <w:t>Микровита</w:t>
      </w:r>
      <w:proofErr w:type="spellEnd"/>
      <w:r w:rsidRPr="001D2EDA">
        <w:rPr>
          <w:rFonts w:ascii="Times New Roman" w:hAnsi="Times New Roman" w:cs="Times New Roman"/>
          <w:sz w:val="24"/>
        </w:rPr>
        <w:t xml:space="preserve">. </w:t>
      </w:r>
    </w:p>
    <w:p w:rsidR="00A03464" w:rsidRPr="001D2EDA" w:rsidRDefault="00A03464" w:rsidP="001D2EDA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031D0D" w:rsidRPr="00031D0D" w:rsidRDefault="00031D0D" w:rsidP="00031D0D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DE0310">
        <w:rPr>
          <w:rFonts w:ascii="Times New Roman" w:hAnsi="Times New Roman" w:cs="Times New Roman"/>
          <w:b/>
          <w:sz w:val="28"/>
        </w:rPr>
        <w:t xml:space="preserve">Зависимость </w:t>
      </w:r>
      <w:proofErr w:type="spellStart"/>
      <w:r w:rsidRPr="00DE0310">
        <w:rPr>
          <w:rFonts w:ascii="Times New Roman" w:hAnsi="Times New Roman" w:cs="Times New Roman"/>
          <w:b/>
          <w:sz w:val="28"/>
        </w:rPr>
        <w:t>ростингибирующего</w:t>
      </w:r>
      <w:proofErr w:type="spellEnd"/>
      <w:r w:rsidRPr="00DE0310">
        <w:rPr>
          <w:rFonts w:ascii="Times New Roman" w:hAnsi="Times New Roman" w:cs="Times New Roman"/>
          <w:b/>
          <w:sz w:val="28"/>
        </w:rPr>
        <w:t xml:space="preserve"> действия повышенной плотности посадки растений салата от их способности синтезировать АБК</w:t>
      </w:r>
      <w:r w:rsidRPr="00031D0D">
        <w:rPr>
          <w:rFonts w:ascii="Times New Roman" w:hAnsi="Times New Roman" w:cs="Times New Roman"/>
          <w:sz w:val="28"/>
        </w:rPr>
        <w:t xml:space="preserve"> / Л. Б. Высоцкая </w:t>
      </w:r>
      <w:r w:rsidRPr="00B02595">
        <w:rPr>
          <w:rFonts w:ascii="Times New Roman" w:hAnsi="Times New Roman" w:cs="Times New Roman"/>
          <w:sz w:val="28"/>
        </w:rPr>
        <w:t>[</w:t>
      </w:r>
      <w:r w:rsidRPr="00031D0D">
        <w:rPr>
          <w:rFonts w:ascii="Times New Roman" w:hAnsi="Times New Roman" w:cs="Times New Roman"/>
          <w:sz w:val="28"/>
        </w:rPr>
        <w:t>и др.</w:t>
      </w:r>
      <w:r w:rsidRPr="00B02595">
        <w:rPr>
          <w:rFonts w:ascii="Times New Roman" w:hAnsi="Times New Roman" w:cs="Times New Roman"/>
          <w:sz w:val="28"/>
        </w:rPr>
        <w:t>]</w:t>
      </w:r>
      <w:r w:rsidRPr="00031D0D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031D0D">
        <w:rPr>
          <w:rFonts w:ascii="Times New Roman" w:hAnsi="Times New Roman" w:cs="Times New Roman"/>
          <w:sz w:val="28"/>
        </w:rPr>
        <w:t>Биомика</w:t>
      </w:r>
      <w:proofErr w:type="spellEnd"/>
      <w:r w:rsidRPr="00031D0D">
        <w:rPr>
          <w:rFonts w:ascii="Times New Roman" w:hAnsi="Times New Roman" w:cs="Times New Roman"/>
          <w:sz w:val="28"/>
        </w:rPr>
        <w:t>. – 2016. – Т. 8. № 4. – С. 289-296.</w:t>
      </w:r>
    </w:p>
    <w:p w:rsidR="00031D0D" w:rsidRDefault="00031D0D" w:rsidP="00031D0D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120ADC">
        <w:rPr>
          <w:rFonts w:ascii="Times New Roman" w:hAnsi="Times New Roman" w:cs="Times New Roman"/>
          <w:sz w:val="24"/>
        </w:rPr>
        <w:t>Изучено влияние снижения синтеза АБК на показатели роста и гормональный б</w:t>
      </w:r>
      <w:r w:rsidRPr="00120ADC">
        <w:rPr>
          <w:rFonts w:ascii="Times New Roman" w:hAnsi="Times New Roman" w:cs="Times New Roman"/>
          <w:sz w:val="24"/>
        </w:rPr>
        <w:t>а</w:t>
      </w:r>
      <w:r w:rsidRPr="00120ADC">
        <w:rPr>
          <w:rFonts w:ascii="Times New Roman" w:hAnsi="Times New Roman" w:cs="Times New Roman"/>
          <w:sz w:val="24"/>
        </w:rPr>
        <w:t>ланс растений салата при повышении плотности их посадки (одно и три растения (конк</w:t>
      </w:r>
      <w:r w:rsidRPr="00120ADC">
        <w:rPr>
          <w:rFonts w:ascii="Times New Roman" w:hAnsi="Times New Roman" w:cs="Times New Roman"/>
          <w:sz w:val="24"/>
        </w:rPr>
        <w:t>у</w:t>
      </w:r>
      <w:r w:rsidRPr="00120ADC">
        <w:rPr>
          <w:rFonts w:ascii="Times New Roman" w:hAnsi="Times New Roman" w:cs="Times New Roman"/>
          <w:sz w:val="24"/>
        </w:rPr>
        <w:t>рирующие или сгруппированные) в вегетационном сосуде). В качестве ингибитора синт</w:t>
      </w:r>
      <w:r w:rsidRPr="00120ADC">
        <w:rPr>
          <w:rFonts w:ascii="Times New Roman" w:hAnsi="Times New Roman" w:cs="Times New Roman"/>
          <w:sz w:val="24"/>
        </w:rPr>
        <w:t>е</w:t>
      </w:r>
      <w:r w:rsidRPr="00120ADC">
        <w:rPr>
          <w:rFonts w:ascii="Times New Roman" w:hAnsi="Times New Roman" w:cs="Times New Roman"/>
          <w:sz w:val="24"/>
        </w:rPr>
        <w:t xml:space="preserve">за АБК применяли гербицид </w:t>
      </w:r>
      <w:proofErr w:type="spellStart"/>
      <w:r w:rsidRPr="00120ADC">
        <w:rPr>
          <w:rFonts w:ascii="Times New Roman" w:hAnsi="Times New Roman" w:cs="Times New Roman"/>
          <w:sz w:val="24"/>
        </w:rPr>
        <w:t>флуридон</w:t>
      </w:r>
      <w:proofErr w:type="spellEnd"/>
      <w:r w:rsidRPr="00120ADC">
        <w:rPr>
          <w:rFonts w:ascii="Times New Roman" w:hAnsi="Times New Roman" w:cs="Times New Roman"/>
          <w:sz w:val="24"/>
        </w:rPr>
        <w:t xml:space="preserve">, который в относительно высоких концентрациях (0.1 мг/л) приводит к резкому снижению не только </w:t>
      </w:r>
      <w:proofErr w:type="gramStart"/>
      <w:r w:rsidRPr="00120ADC">
        <w:rPr>
          <w:rFonts w:ascii="Times New Roman" w:hAnsi="Times New Roman" w:cs="Times New Roman"/>
          <w:sz w:val="24"/>
        </w:rPr>
        <w:t>эндогенной</w:t>
      </w:r>
      <w:proofErr w:type="gramEnd"/>
      <w:r w:rsidRPr="00120ADC">
        <w:rPr>
          <w:rFonts w:ascii="Times New Roman" w:hAnsi="Times New Roman" w:cs="Times New Roman"/>
          <w:sz w:val="24"/>
        </w:rPr>
        <w:t xml:space="preserve"> АБК, но и фотосинтетич</w:t>
      </w:r>
      <w:r w:rsidRPr="00120ADC">
        <w:rPr>
          <w:rFonts w:ascii="Times New Roman" w:hAnsi="Times New Roman" w:cs="Times New Roman"/>
          <w:sz w:val="24"/>
        </w:rPr>
        <w:t>е</w:t>
      </w:r>
      <w:r w:rsidRPr="00120ADC">
        <w:rPr>
          <w:rFonts w:ascii="Times New Roman" w:hAnsi="Times New Roman" w:cs="Times New Roman"/>
          <w:sz w:val="24"/>
        </w:rPr>
        <w:t xml:space="preserve">ских пигментов, подавляя рост растений. </w:t>
      </w:r>
      <w:proofErr w:type="gramStart"/>
      <w:r w:rsidRPr="00120ADC">
        <w:rPr>
          <w:rFonts w:ascii="Times New Roman" w:hAnsi="Times New Roman" w:cs="Times New Roman"/>
          <w:sz w:val="24"/>
        </w:rPr>
        <w:t xml:space="preserve">Предварительные эксперименты с одиночными растениями показали, что присутствие </w:t>
      </w:r>
      <w:proofErr w:type="spellStart"/>
      <w:r w:rsidRPr="00120ADC">
        <w:rPr>
          <w:rFonts w:ascii="Times New Roman" w:hAnsi="Times New Roman" w:cs="Times New Roman"/>
          <w:sz w:val="24"/>
        </w:rPr>
        <w:t>флуридона</w:t>
      </w:r>
      <w:proofErr w:type="spellEnd"/>
      <w:r w:rsidRPr="00120ADC">
        <w:rPr>
          <w:rFonts w:ascii="Times New Roman" w:hAnsi="Times New Roman" w:cs="Times New Roman"/>
          <w:sz w:val="24"/>
        </w:rPr>
        <w:t xml:space="preserve"> в почвенном растворе (по меньшей м</w:t>
      </w:r>
      <w:r w:rsidRPr="00120ADC">
        <w:rPr>
          <w:rFonts w:ascii="Times New Roman" w:hAnsi="Times New Roman" w:cs="Times New Roman"/>
          <w:sz w:val="24"/>
        </w:rPr>
        <w:t>е</w:t>
      </w:r>
      <w:r w:rsidRPr="00120ADC">
        <w:rPr>
          <w:rFonts w:ascii="Times New Roman" w:hAnsi="Times New Roman" w:cs="Times New Roman"/>
          <w:sz w:val="24"/>
        </w:rPr>
        <w:t>ре, в течение недели) в очень низких концентрациях (0.001 мг/л), характерных для регул</w:t>
      </w:r>
      <w:r w:rsidRPr="00120ADC">
        <w:rPr>
          <w:rFonts w:ascii="Times New Roman" w:hAnsi="Times New Roman" w:cs="Times New Roman"/>
          <w:sz w:val="24"/>
        </w:rPr>
        <w:t>я</w:t>
      </w:r>
      <w:r w:rsidRPr="00120ADC">
        <w:rPr>
          <w:rFonts w:ascii="Times New Roman" w:hAnsi="Times New Roman" w:cs="Times New Roman"/>
          <w:sz w:val="24"/>
        </w:rPr>
        <w:t>торов роста, существенно не влияло на содержание пигментов, не уменьшало скорость роста побегов и корней, и мягко и физиологично снижало концентрацию АБК в растениях салата.</w:t>
      </w:r>
      <w:proofErr w:type="gramEnd"/>
      <w:r w:rsidRPr="00120ADC">
        <w:rPr>
          <w:rFonts w:ascii="Times New Roman" w:hAnsi="Times New Roman" w:cs="Times New Roman"/>
          <w:sz w:val="24"/>
        </w:rPr>
        <w:t xml:space="preserve"> Опыты с концентраций </w:t>
      </w:r>
      <w:proofErr w:type="spellStart"/>
      <w:r w:rsidRPr="00120ADC">
        <w:rPr>
          <w:rFonts w:ascii="Times New Roman" w:hAnsi="Times New Roman" w:cs="Times New Roman"/>
          <w:sz w:val="24"/>
        </w:rPr>
        <w:t>флуридона</w:t>
      </w:r>
      <w:proofErr w:type="spellEnd"/>
      <w:r w:rsidRPr="00120ADC">
        <w:rPr>
          <w:rFonts w:ascii="Times New Roman" w:hAnsi="Times New Roman" w:cs="Times New Roman"/>
          <w:sz w:val="24"/>
        </w:rPr>
        <w:t xml:space="preserve"> 0.001 мг/л показали, что отсутствие накопления АБК у сгруппированных растений предотвращало характерное для конкурирующих ра</w:t>
      </w:r>
      <w:r w:rsidRPr="00120ADC">
        <w:rPr>
          <w:rFonts w:ascii="Times New Roman" w:hAnsi="Times New Roman" w:cs="Times New Roman"/>
          <w:sz w:val="24"/>
        </w:rPr>
        <w:t>с</w:t>
      </w:r>
      <w:r w:rsidRPr="00120ADC">
        <w:rPr>
          <w:rFonts w:ascii="Times New Roman" w:hAnsi="Times New Roman" w:cs="Times New Roman"/>
          <w:sz w:val="24"/>
        </w:rPr>
        <w:t xml:space="preserve">тений ингибирование их роста. Это подтверждает важную роль накопления АБК в </w:t>
      </w:r>
      <w:proofErr w:type="spellStart"/>
      <w:r w:rsidRPr="00120ADC">
        <w:rPr>
          <w:rFonts w:ascii="Times New Roman" w:hAnsi="Times New Roman" w:cs="Times New Roman"/>
          <w:sz w:val="24"/>
        </w:rPr>
        <w:t>рости</w:t>
      </w:r>
      <w:r w:rsidRPr="00120ADC">
        <w:rPr>
          <w:rFonts w:ascii="Times New Roman" w:hAnsi="Times New Roman" w:cs="Times New Roman"/>
          <w:sz w:val="24"/>
        </w:rPr>
        <w:t>н</w:t>
      </w:r>
      <w:r w:rsidRPr="00120ADC">
        <w:rPr>
          <w:rFonts w:ascii="Times New Roman" w:hAnsi="Times New Roman" w:cs="Times New Roman"/>
          <w:sz w:val="24"/>
        </w:rPr>
        <w:t>гибирующем</w:t>
      </w:r>
      <w:proofErr w:type="spellEnd"/>
      <w:r w:rsidRPr="00120ADC">
        <w:rPr>
          <w:rFonts w:ascii="Times New Roman" w:hAnsi="Times New Roman" w:cs="Times New Roman"/>
          <w:sz w:val="24"/>
        </w:rPr>
        <w:t xml:space="preserve"> действии на растения повышенной плотности посадки. Кроме того при ко</w:t>
      </w:r>
      <w:r w:rsidRPr="00120ADC">
        <w:rPr>
          <w:rFonts w:ascii="Times New Roman" w:hAnsi="Times New Roman" w:cs="Times New Roman"/>
          <w:sz w:val="24"/>
        </w:rPr>
        <w:t>н</w:t>
      </w:r>
      <w:r w:rsidRPr="00120ADC">
        <w:rPr>
          <w:rFonts w:ascii="Times New Roman" w:hAnsi="Times New Roman" w:cs="Times New Roman"/>
          <w:sz w:val="24"/>
        </w:rPr>
        <w:t xml:space="preserve">куренции </w:t>
      </w:r>
      <w:proofErr w:type="spellStart"/>
      <w:r w:rsidRPr="00120ADC">
        <w:rPr>
          <w:rFonts w:ascii="Times New Roman" w:hAnsi="Times New Roman" w:cs="Times New Roman"/>
          <w:sz w:val="24"/>
        </w:rPr>
        <w:t>флуридон</w:t>
      </w:r>
      <w:proofErr w:type="spellEnd"/>
      <w:r w:rsidRPr="00120ADC">
        <w:rPr>
          <w:rFonts w:ascii="Times New Roman" w:hAnsi="Times New Roman" w:cs="Times New Roman"/>
          <w:sz w:val="24"/>
        </w:rPr>
        <w:t>, как и в случае с АБК, препятствовал перераспределению ИУК в п</w:t>
      </w:r>
      <w:r w:rsidRPr="00120ADC">
        <w:rPr>
          <w:rFonts w:ascii="Times New Roman" w:hAnsi="Times New Roman" w:cs="Times New Roman"/>
          <w:sz w:val="24"/>
        </w:rPr>
        <w:t>о</w:t>
      </w:r>
      <w:r w:rsidRPr="00120ADC">
        <w:rPr>
          <w:rFonts w:ascii="Times New Roman" w:hAnsi="Times New Roman" w:cs="Times New Roman"/>
          <w:sz w:val="24"/>
        </w:rPr>
        <w:t>беги конкурирующих растений, что, видимо, привело к наблюдаемому нами нивелиров</w:t>
      </w:r>
      <w:r w:rsidRPr="00120ADC">
        <w:rPr>
          <w:rFonts w:ascii="Times New Roman" w:hAnsi="Times New Roman" w:cs="Times New Roman"/>
          <w:sz w:val="24"/>
        </w:rPr>
        <w:t>а</w:t>
      </w:r>
      <w:r w:rsidRPr="00120ADC">
        <w:rPr>
          <w:rFonts w:ascii="Times New Roman" w:hAnsi="Times New Roman" w:cs="Times New Roman"/>
          <w:sz w:val="24"/>
        </w:rPr>
        <w:t xml:space="preserve">нию характерного для затенения повышения соотношения площади листьев к их массе. Применение </w:t>
      </w:r>
      <w:proofErr w:type="spellStart"/>
      <w:r w:rsidRPr="00120ADC">
        <w:rPr>
          <w:rFonts w:ascii="Times New Roman" w:hAnsi="Times New Roman" w:cs="Times New Roman"/>
          <w:sz w:val="24"/>
        </w:rPr>
        <w:t>флуридона</w:t>
      </w:r>
      <w:proofErr w:type="spellEnd"/>
      <w:r w:rsidRPr="00120ADC">
        <w:rPr>
          <w:rFonts w:ascii="Times New Roman" w:hAnsi="Times New Roman" w:cs="Times New Roman"/>
          <w:sz w:val="24"/>
        </w:rPr>
        <w:t xml:space="preserve"> не оказало существенного влияния на концентрацию </w:t>
      </w:r>
      <w:proofErr w:type="spellStart"/>
      <w:r w:rsidRPr="00120ADC">
        <w:rPr>
          <w:rFonts w:ascii="Times New Roman" w:hAnsi="Times New Roman" w:cs="Times New Roman"/>
          <w:sz w:val="24"/>
        </w:rPr>
        <w:t>цитокин</w:t>
      </w:r>
      <w:r w:rsidRPr="00120ADC">
        <w:rPr>
          <w:rFonts w:ascii="Times New Roman" w:hAnsi="Times New Roman" w:cs="Times New Roman"/>
          <w:sz w:val="24"/>
        </w:rPr>
        <w:t>и</w:t>
      </w:r>
      <w:r w:rsidRPr="00120ADC">
        <w:rPr>
          <w:rFonts w:ascii="Times New Roman" w:hAnsi="Times New Roman" w:cs="Times New Roman"/>
          <w:sz w:val="24"/>
        </w:rPr>
        <w:t>нов</w:t>
      </w:r>
      <w:proofErr w:type="spellEnd"/>
      <w:r w:rsidRPr="00120ADC">
        <w:rPr>
          <w:rFonts w:ascii="Times New Roman" w:hAnsi="Times New Roman" w:cs="Times New Roman"/>
          <w:sz w:val="24"/>
        </w:rPr>
        <w:t xml:space="preserve"> в побеге, уровень которых снижался под влиянием повышения плотности посадки так же, как и у необработанных </w:t>
      </w:r>
      <w:proofErr w:type="spellStart"/>
      <w:r w:rsidRPr="00120ADC">
        <w:rPr>
          <w:rFonts w:ascii="Times New Roman" w:hAnsi="Times New Roman" w:cs="Times New Roman"/>
          <w:sz w:val="24"/>
        </w:rPr>
        <w:t>флуридоном</w:t>
      </w:r>
      <w:proofErr w:type="spellEnd"/>
      <w:r w:rsidRPr="00120ADC">
        <w:rPr>
          <w:rFonts w:ascii="Times New Roman" w:hAnsi="Times New Roman" w:cs="Times New Roman"/>
          <w:sz w:val="24"/>
        </w:rPr>
        <w:t xml:space="preserve"> растений. В работе обсуждаются механизмы п</w:t>
      </w:r>
      <w:r w:rsidRPr="00120ADC">
        <w:rPr>
          <w:rFonts w:ascii="Times New Roman" w:hAnsi="Times New Roman" w:cs="Times New Roman"/>
          <w:sz w:val="24"/>
        </w:rPr>
        <w:t>е</w:t>
      </w:r>
      <w:r w:rsidRPr="00120ADC">
        <w:rPr>
          <w:rFonts w:ascii="Times New Roman" w:hAnsi="Times New Roman" w:cs="Times New Roman"/>
          <w:sz w:val="24"/>
        </w:rPr>
        <w:t>рераспределения АБК и ИУК между органами растений. Накопление АБК в побегах ко</w:t>
      </w:r>
      <w:r w:rsidRPr="00120ADC">
        <w:rPr>
          <w:rFonts w:ascii="Times New Roman" w:hAnsi="Times New Roman" w:cs="Times New Roman"/>
          <w:sz w:val="24"/>
        </w:rPr>
        <w:t>н</w:t>
      </w:r>
      <w:r w:rsidRPr="00120ADC">
        <w:rPr>
          <w:rFonts w:ascii="Times New Roman" w:hAnsi="Times New Roman" w:cs="Times New Roman"/>
          <w:sz w:val="24"/>
        </w:rPr>
        <w:t xml:space="preserve">курирующих растений и отсутствие такового при обработке </w:t>
      </w:r>
      <w:proofErr w:type="spellStart"/>
      <w:r w:rsidRPr="00120ADC">
        <w:rPr>
          <w:rFonts w:ascii="Times New Roman" w:hAnsi="Times New Roman" w:cs="Times New Roman"/>
          <w:sz w:val="24"/>
        </w:rPr>
        <w:t>флуридоном</w:t>
      </w:r>
      <w:proofErr w:type="spellEnd"/>
      <w:r w:rsidRPr="00120ADC">
        <w:rPr>
          <w:rFonts w:ascii="Times New Roman" w:hAnsi="Times New Roman" w:cs="Times New Roman"/>
          <w:sz w:val="24"/>
        </w:rPr>
        <w:t xml:space="preserve"> свидетельствует в пользу активации синтеза гормона в побеге конкурирующих растений, а отсутствие п</w:t>
      </w:r>
      <w:r w:rsidRPr="00120ADC">
        <w:rPr>
          <w:rFonts w:ascii="Times New Roman" w:hAnsi="Times New Roman" w:cs="Times New Roman"/>
          <w:sz w:val="24"/>
        </w:rPr>
        <w:t>е</w:t>
      </w:r>
      <w:r w:rsidRPr="00120ADC">
        <w:rPr>
          <w:rFonts w:ascii="Times New Roman" w:hAnsi="Times New Roman" w:cs="Times New Roman"/>
          <w:sz w:val="24"/>
        </w:rPr>
        <w:t xml:space="preserve">рераспределения ауксинов в пользу побега связано с отсутствием накопления в побегах АБК. </w:t>
      </w:r>
    </w:p>
    <w:p w:rsidR="00031D0D" w:rsidRPr="00A03464" w:rsidRDefault="00031D0D" w:rsidP="00031D0D">
      <w:pPr>
        <w:pStyle w:val="a5"/>
        <w:ind w:firstLine="709"/>
        <w:jc w:val="center"/>
        <w:rPr>
          <w:rFonts w:ascii="Times New Roman" w:hAnsi="Times New Roman" w:cs="Times New Roman"/>
          <w:sz w:val="24"/>
        </w:rPr>
      </w:pPr>
    </w:p>
    <w:p w:rsidR="00DE0310" w:rsidRPr="008D737A" w:rsidRDefault="00DE0310" w:rsidP="00DE0310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D737A">
        <w:rPr>
          <w:rFonts w:ascii="Times New Roman" w:hAnsi="Times New Roman" w:cs="Times New Roman"/>
          <w:b/>
          <w:sz w:val="28"/>
        </w:rPr>
        <w:t>Логачёв</w:t>
      </w:r>
      <w:proofErr w:type="spellEnd"/>
      <w:r w:rsidRPr="008D737A">
        <w:rPr>
          <w:rFonts w:ascii="Times New Roman" w:hAnsi="Times New Roman" w:cs="Times New Roman"/>
          <w:b/>
          <w:sz w:val="28"/>
        </w:rPr>
        <w:t>, А. В.</w:t>
      </w:r>
      <w:r>
        <w:rPr>
          <w:rFonts w:ascii="Times New Roman" w:hAnsi="Times New Roman" w:cs="Times New Roman"/>
          <w:sz w:val="28"/>
        </w:rPr>
        <w:t xml:space="preserve"> </w:t>
      </w:r>
      <w:r w:rsidRPr="008D737A">
        <w:rPr>
          <w:rFonts w:ascii="Times New Roman" w:hAnsi="Times New Roman" w:cs="Times New Roman"/>
          <w:sz w:val="28"/>
        </w:rPr>
        <w:t xml:space="preserve">Исследование </w:t>
      </w:r>
      <w:proofErr w:type="gramStart"/>
      <w:r w:rsidRPr="008D737A">
        <w:rPr>
          <w:rFonts w:ascii="Times New Roman" w:hAnsi="Times New Roman" w:cs="Times New Roman"/>
          <w:sz w:val="28"/>
        </w:rPr>
        <w:t>влияния режимов предпосевной обрабо</w:t>
      </w:r>
      <w:r w:rsidRPr="008D737A">
        <w:rPr>
          <w:rFonts w:ascii="Times New Roman" w:hAnsi="Times New Roman" w:cs="Times New Roman"/>
          <w:sz w:val="28"/>
        </w:rPr>
        <w:t>т</w:t>
      </w:r>
      <w:r w:rsidRPr="008D737A">
        <w:rPr>
          <w:rFonts w:ascii="Times New Roman" w:hAnsi="Times New Roman" w:cs="Times New Roman"/>
          <w:sz w:val="28"/>
        </w:rPr>
        <w:t>ки семян зеленных культур</w:t>
      </w:r>
      <w:proofErr w:type="gramEnd"/>
      <w:r w:rsidRPr="008D737A">
        <w:rPr>
          <w:rFonts w:ascii="Times New Roman" w:hAnsi="Times New Roman" w:cs="Times New Roman"/>
          <w:sz w:val="28"/>
        </w:rPr>
        <w:t xml:space="preserve"> СВЧ-энергией на лабораторную всхожесть / А.</w:t>
      </w:r>
      <w:r>
        <w:rPr>
          <w:rFonts w:ascii="Times New Roman" w:hAnsi="Times New Roman" w:cs="Times New Roman"/>
          <w:sz w:val="28"/>
        </w:rPr>
        <w:t xml:space="preserve"> </w:t>
      </w:r>
      <w:r w:rsidRPr="008D737A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737A">
        <w:rPr>
          <w:rFonts w:ascii="Times New Roman" w:hAnsi="Times New Roman" w:cs="Times New Roman"/>
          <w:sz w:val="28"/>
        </w:rPr>
        <w:t>Логачёв</w:t>
      </w:r>
      <w:proofErr w:type="spellEnd"/>
      <w:r w:rsidRPr="008D737A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8D737A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8D737A">
        <w:rPr>
          <w:rFonts w:ascii="Times New Roman" w:hAnsi="Times New Roman" w:cs="Times New Roman"/>
          <w:sz w:val="28"/>
        </w:rPr>
        <w:t>Заплетина</w:t>
      </w:r>
      <w:proofErr w:type="spellEnd"/>
      <w:r w:rsidRPr="008D737A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8D737A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8D737A">
        <w:rPr>
          <w:rFonts w:ascii="Times New Roman" w:hAnsi="Times New Roman" w:cs="Times New Roman"/>
          <w:sz w:val="28"/>
        </w:rPr>
        <w:t>Бастрон</w:t>
      </w:r>
      <w:proofErr w:type="spellEnd"/>
      <w:r w:rsidRPr="008D737A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8D737A">
        <w:rPr>
          <w:rFonts w:ascii="Times New Roman" w:hAnsi="Times New Roman" w:cs="Times New Roman"/>
          <w:sz w:val="28"/>
        </w:rPr>
        <w:t>Вестн</w:t>
      </w:r>
      <w:proofErr w:type="spellEnd"/>
      <w:r w:rsidRPr="008D737A">
        <w:rPr>
          <w:rFonts w:ascii="Times New Roman" w:hAnsi="Times New Roman" w:cs="Times New Roman"/>
          <w:sz w:val="28"/>
        </w:rPr>
        <w:t xml:space="preserve">. Красноярского гос. </w:t>
      </w:r>
      <w:proofErr w:type="spellStart"/>
      <w:r w:rsidRPr="008D737A">
        <w:rPr>
          <w:rFonts w:ascii="Times New Roman" w:hAnsi="Times New Roman" w:cs="Times New Roman"/>
          <w:sz w:val="28"/>
        </w:rPr>
        <w:t>аграр</w:t>
      </w:r>
      <w:proofErr w:type="spellEnd"/>
      <w:r w:rsidRPr="008D737A">
        <w:rPr>
          <w:rFonts w:ascii="Times New Roman" w:hAnsi="Times New Roman" w:cs="Times New Roman"/>
          <w:sz w:val="28"/>
        </w:rPr>
        <w:t>. ун-та. – 2017. – № 1. – С. 77-84</w:t>
      </w:r>
      <w:r w:rsidR="006C00C9">
        <w:rPr>
          <w:rFonts w:ascii="Times New Roman" w:hAnsi="Times New Roman" w:cs="Times New Roman"/>
          <w:sz w:val="28"/>
        </w:rPr>
        <w:t>.</w:t>
      </w:r>
    </w:p>
    <w:p w:rsidR="00DE0310" w:rsidRPr="008D737A" w:rsidRDefault="006A3517" w:rsidP="00DE0310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="00DE0310" w:rsidRPr="008D737A">
        <w:rPr>
          <w:rFonts w:ascii="Times New Roman" w:hAnsi="Times New Roman" w:cs="Times New Roman"/>
          <w:sz w:val="24"/>
        </w:rPr>
        <w:t>сследован</w:t>
      </w:r>
      <w:r>
        <w:rPr>
          <w:rFonts w:ascii="Times New Roman" w:hAnsi="Times New Roman" w:cs="Times New Roman"/>
          <w:sz w:val="24"/>
        </w:rPr>
        <w:t>о</w:t>
      </w:r>
      <w:r w:rsidR="00DE0310" w:rsidRPr="008D737A">
        <w:rPr>
          <w:rFonts w:ascii="Times New Roman" w:hAnsi="Times New Roman" w:cs="Times New Roman"/>
          <w:sz w:val="24"/>
        </w:rPr>
        <w:t xml:space="preserve"> влияни</w:t>
      </w:r>
      <w:r>
        <w:rPr>
          <w:rFonts w:ascii="Times New Roman" w:hAnsi="Times New Roman" w:cs="Times New Roman"/>
          <w:sz w:val="24"/>
        </w:rPr>
        <w:t>е</w:t>
      </w:r>
      <w:r w:rsidR="00DE0310" w:rsidRPr="008D737A">
        <w:rPr>
          <w:rFonts w:ascii="Times New Roman" w:hAnsi="Times New Roman" w:cs="Times New Roman"/>
          <w:sz w:val="24"/>
        </w:rPr>
        <w:t xml:space="preserve"> режимов предпосевной обработки сверхвысокочастотной (СВЧ) энергией семян укропа и петрушки на их лабораторную всхожесть для снижения нормы высева семян. Температура нагрева семян зависит от влажности семян, напряже</w:t>
      </w:r>
      <w:r w:rsidR="00DE0310" w:rsidRPr="008D737A">
        <w:rPr>
          <w:rFonts w:ascii="Times New Roman" w:hAnsi="Times New Roman" w:cs="Times New Roman"/>
          <w:sz w:val="24"/>
        </w:rPr>
        <w:t>н</w:t>
      </w:r>
      <w:r w:rsidR="00DE0310" w:rsidRPr="008D737A">
        <w:rPr>
          <w:rFonts w:ascii="Times New Roman" w:hAnsi="Times New Roman" w:cs="Times New Roman"/>
          <w:sz w:val="24"/>
        </w:rPr>
        <w:lastRenderedPageBreak/>
        <w:t>ности поля в материале и экспозиции. Она является основным фактором, оказывающим стимулирующее воздействие на семена. В основу исследований положена методика а</w:t>
      </w:r>
      <w:r w:rsidR="00DE0310" w:rsidRPr="008D737A">
        <w:rPr>
          <w:rFonts w:ascii="Times New Roman" w:hAnsi="Times New Roman" w:cs="Times New Roman"/>
          <w:sz w:val="24"/>
        </w:rPr>
        <w:t>к</w:t>
      </w:r>
      <w:r w:rsidR="00DE0310" w:rsidRPr="008D737A">
        <w:rPr>
          <w:rFonts w:ascii="Times New Roman" w:hAnsi="Times New Roman" w:cs="Times New Roman"/>
          <w:sz w:val="24"/>
        </w:rPr>
        <w:t>тивного планирования двухфакторного эксперимента по плану Кона. В результате пров</w:t>
      </w:r>
      <w:r w:rsidR="00DE0310" w:rsidRPr="008D737A">
        <w:rPr>
          <w:rFonts w:ascii="Times New Roman" w:hAnsi="Times New Roman" w:cs="Times New Roman"/>
          <w:sz w:val="24"/>
        </w:rPr>
        <w:t>е</w:t>
      </w:r>
      <w:r w:rsidR="00DE0310" w:rsidRPr="008D737A">
        <w:rPr>
          <w:rFonts w:ascii="Times New Roman" w:hAnsi="Times New Roman" w:cs="Times New Roman"/>
          <w:sz w:val="24"/>
        </w:rPr>
        <w:t xml:space="preserve">дения лабораторных опытов по исследованию </w:t>
      </w:r>
      <w:proofErr w:type="gramStart"/>
      <w:r w:rsidR="00DE0310" w:rsidRPr="008D737A">
        <w:rPr>
          <w:rFonts w:ascii="Times New Roman" w:hAnsi="Times New Roman" w:cs="Times New Roman"/>
          <w:sz w:val="24"/>
        </w:rPr>
        <w:t>влияния режимов предпосевной обработки семян зеленных культур</w:t>
      </w:r>
      <w:proofErr w:type="gramEnd"/>
      <w:r w:rsidR="00DE0310" w:rsidRPr="008D737A">
        <w:rPr>
          <w:rFonts w:ascii="Times New Roman" w:hAnsi="Times New Roman" w:cs="Times New Roman"/>
          <w:sz w:val="24"/>
        </w:rPr>
        <w:t xml:space="preserve"> СВЧ-энергией на их всхожесть в лабораторных условиях выявл</w:t>
      </w:r>
      <w:r w:rsidR="00DE0310" w:rsidRPr="008D737A">
        <w:rPr>
          <w:rFonts w:ascii="Times New Roman" w:hAnsi="Times New Roman" w:cs="Times New Roman"/>
          <w:sz w:val="24"/>
        </w:rPr>
        <w:t>е</w:t>
      </w:r>
      <w:r w:rsidR="00DE0310" w:rsidRPr="008D737A">
        <w:rPr>
          <w:rFonts w:ascii="Times New Roman" w:hAnsi="Times New Roman" w:cs="Times New Roman"/>
          <w:sz w:val="24"/>
        </w:rPr>
        <w:t xml:space="preserve">ны режимы, которые способствуют лучшему прорастанию семян. </w:t>
      </w:r>
      <w:proofErr w:type="gramStart"/>
      <w:r w:rsidR="00DE0310" w:rsidRPr="008D737A">
        <w:rPr>
          <w:rFonts w:ascii="Times New Roman" w:hAnsi="Times New Roman" w:cs="Times New Roman"/>
          <w:sz w:val="24"/>
        </w:rPr>
        <w:t>Приобретенные в ро</w:t>
      </w:r>
      <w:r w:rsidR="00DE0310" w:rsidRPr="008D737A">
        <w:rPr>
          <w:rFonts w:ascii="Times New Roman" w:hAnsi="Times New Roman" w:cs="Times New Roman"/>
          <w:sz w:val="24"/>
        </w:rPr>
        <w:t>з</w:t>
      </w:r>
      <w:r w:rsidR="00DE0310" w:rsidRPr="008D737A">
        <w:rPr>
          <w:rFonts w:ascii="Times New Roman" w:hAnsi="Times New Roman" w:cs="Times New Roman"/>
          <w:sz w:val="24"/>
        </w:rPr>
        <w:t>ничной торговле семена укропа и петрушки имеют всхожесть около 8 %. Установлено, что при воздействии СВЧ-энергией удельной мощностью 100 Ватт в расчете на 1 кубич</w:t>
      </w:r>
      <w:r w:rsidR="00DE0310" w:rsidRPr="008D737A">
        <w:rPr>
          <w:rFonts w:ascii="Times New Roman" w:hAnsi="Times New Roman" w:cs="Times New Roman"/>
          <w:sz w:val="24"/>
        </w:rPr>
        <w:t>е</w:t>
      </w:r>
      <w:r w:rsidR="00DE0310" w:rsidRPr="008D737A">
        <w:rPr>
          <w:rFonts w:ascii="Times New Roman" w:hAnsi="Times New Roman" w:cs="Times New Roman"/>
          <w:sz w:val="24"/>
        </w:rPr>
        <w:t>ский дециметр в течение 90 с или соответственно 450 Ватт в расчете на 1 кубический д</w:t>
      </w:r>
      <w:r w:rsidR="00DE0310" w:rsidRPr="008D737A">
        <w:rPr>
          <w:rFonts w:ascii="Times New Roman" w:hAnsi="Times New Roman" w:cs="Times New Roman"/>
          <w:sz w:val="24"/>
        </w:rPr>
        <w:t>е</w:t>
      </w:r>
      <w:r w:rsidR="00DE0310" w:rsidRPr="008D737A">
        <w:rPr>
          <w:rFonts w:ascii="Times New Roman" w:hAnsi="Times New Roman" w:cs="Times New Roman"/>
          <w:sz w:val="24"/>
        </w:rPr>
        <w:t xml:space="preserve">циметр в течение 30 секунд можно добиться увеличения всхожести до 25 %, тем самым снизить норму высева семян до трех раз. </w:t>
      </w:r>
      <w:proofErr w:type="gramEnd"/>
    </w:p>
    <w:p w:rsidR="00DE0310" w:rsidRPr="006C00C9" w:rsidRDefault="00DE0310" w:rsidP="00DE0310">
      <w:pPr>
        <w:pStyle w:val="a5"/>
        <w:ind w:firstLine="709"/>
        <w:jc w:val="center"/>
        <w:rPr>
          <w:rFonts w:ascii="Times New Roman" w:hAnsi="Times New Roman" w:cs="Times New Roman"/>
          <w:sz w:val="24"/>
        </w:rPr>
      </w:pPr>
    </w:p>
    <w:p w:rsidR="00031D0D" w:rsidRPr="008B2FB3" w:rsidRDefault="00031D0D" w:rsidP="00B15C37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B2FB3">
        <w:rPr>
          <w:rFonts w:ascii="Times New Roman" w:hAnsi="Times New Roman" w:cs="Times New Roman"/>
          <w:b/>
          <w:sz w:val="28"/>
        </w:rPr>
        <w:t>Луковые овощные</w:t>
      </w:r>
    </w:p>
    <w:p w:rsidR="00ED2440" w:rsidRPr="00695182" w:rsidRDefault="00ED2440" w:rsidP="00695182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695182">
        <w:rPr>
          <w:rFonts w:ascii="Times New Roman" w:hAnsi="Times New Roman" w:cs="Times New Roman"/>
          <w:b/>
          <w:sz w:val="28"/>
        </w:rPr>
        <w:t>Агроэкологические испытания сортов и перспективных линий озимого чеснока селекции ФГБНУ «ВНИИ Риса» в различных почвенно-климатических зонах Краснодарского края</w:t>
      </w:r>
      <w:r w:rsidRPr="00695182">
        <w:rPr>
          <w:rFonts w:ascii="Times New Roman" w:hAnsi="Times New Roman" w:cs="Times New Roman"/>
          <w:sz w:val="28"/>
        </w:rPr>
        <w:t xml:space="preserve"> /</w:t>
      </w:r>
      <w:r w:rsidR="00695182" w:rsidRPr="00695182">
        <w:rPr>
          <w:rFonts w:ascii="Times New Roman" w:hAnsi="Times New Roman" w:cs="Times New Roman"/>
          <w:sz w:val="28"/>
        </w:rPr>
        <w:t xml:space="preserve"> В.</w:t>
      </w:r>
      <w:r w:rsidR="00695182">
        <w:rPr>
          <w:rFonts w:ascii="Times New Roman" w:hAnsi="Times New Roman" w:cs="Times New Roman"/>
          <w:sz w:val="28"/>
        </w:rPr>
        <w:t xml:space="preserve"> </w:t>
      </w:r>
      <w:r w:rsidR="00695182" w:rsidRPr="00695182">
        <w:rPr>
          <w:rFonts w:ascii="Times New Roman" w:hAnsi="Times New Roman" w:cs="Times New Roman"/>
          <w:sz w:val="28"/>
        </w:rPr>
        <w:t>Э.</w:t>
      </w:r>
      <w:r w:rsidRPr="0069518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5182">
        <w:rPr>
          <w:rFonts w:ascii="Times New Roman" w:hAnsi="Times New Roman" w:cs="Times New Roman"/>
          <w:sz w:val="28"/>
        </w:rPr>
        <w:t>Лазько</w:t>
      </w:r>
      <w:proofErr w:type="spellEnd"/>
      <w:r w:rsidR="00695182">
        <w:rPr>
          <w:rFonts w:ascii="Times New Roman" w:hAnsi="Times New Roman" w:cs="Times New Roman"/>
          <w:sz w:val="28"/>
        </w:rPr>
        <w:t xml:space="preserve"> </w:t>
      </w:r>
      <w:r w:rsidR="00695182" w:rsidRPr="00695182">
        <w:rPr>
          <w:rFonts w:ascii="Times New Roman" w:hAnsi="Times New Roman" w:cs="Times New Roman"/>
          <w:sz w:val="28"/>
        </w:rPr>
        <w:t>[</w:t>
      </w:r>
      <w:r w:rsidR="00695182">
        <w:rPr>
          <w:rFonts w:ascii="Times New Roman" w:hAnsi="Times New Roman" w:cs="Times New Roman"/>
          <w:sz w:val="28"/>
        </w:rPr>
        <w:t>и др.</w:t>
      </w:r>
      <w:r w:rsidR="00695182" w:rsidRPr="00695182">
        <w:rPr>
          <w:rFonts w:ascii="Times New Roman" w:hAnsi="Times New Roman" w:cs="Times New Roman"/>
          <w:sz w:val="28"/>
        </w:rPr>
        <w:t>]</w:t>
      </w:r>
      <w:r w:rsidRPr="00695182">
        <w:rPr>
          <w:rFonts w:ascii="Times New Roman" w:hAnsi="Times New Roman" w:cs="Times New Roman"/>
          <w:sz w:val="28"/>
        </w:rPr>
        <w:t xml:space="preserve"> // Рис</w:t>
      </w:r>
      <w:r w:rsidRPr="00695182">
        <w:rPr>
          <w:rFonts w:ascii="Times New Roman" w:hAnsi="Times New Roman" w:cs="Times New Roman"/>
          <w:sz w:val="28"/>
        </w:rPr>
        <w:t>о</w:t>
      </w:r>
      <w:r w:rsidRPr="00695182">
        <w:rPr>
          <w:rFonts w:ascii="Times New Roman" w:hAnsi="Times New Roman" w:cs="Times New Roman"/>
          <w:sz w:val="28"/>
        </w:rPr>
        <w:t>водство. – 2017. – № 34. – С. 57-61.</w:t>
      </w:r>
    </w:p>
    <w:p w:rsidR="00ED2440" w:rsidRDefault="00ED2440" w:rsidP="00695182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695182">
        <w:rPr>
          <w:rFonts w:ascii="Times New Roman" w:hAnsi="Times New Roman" w:cs="Times New Roman"/>
          <w:sz w:val="24"/>
        </w:rPr>
        <w:t>Проведена оценка агроэкологической пластичности сортов и перспективных линий озимого чеснока и получены результаты в разных агроклиматических зонах Краснода</w:t>
      </w:r>
      <w:r w:rsidRPr="00695182">
        <w:rPr>
          <w:rFonts w:ascii="Times New Roman" w:hAnsi="Times New Roman" w:cs="Times New Roman"/>
          <w:sz w:val="24"/>
        </w:rPr>
        <w:t>р</w:t>
      </w:r>
      <w:r w:rsidRPr="00695182">
        <w:rPr>
          <w:rFonts w:ascii="Times New Roman" w:hAnsi="Times New Roman" w:cs="Times New Roman"/>
          <w:sz w:val="24"/>
        </w:rPr>
        <w:t xml:space="preserve">ского края. Выделены по урожайности и качеству сорта и линии селекции ФГБНУ «ВНИИ риса», которые можно выращивать во всех </w:t>
      </w:r>
      <w:proofErr w:type="spellStart"/>
      <w:r w:rsidRPr="00695182">
        <w:rPr>
          <w:rFonts w:ascii="Times New Roman" w:hAnsi="Times New Roman" w:cs="Times New Roman"/>
          <w:sz w:val="24"/>
        </w:rPr>
        <w:t>агрозонах</w:t>
      </w:r>
      <w:proofErr w:type="spellEnd"/>
      <w:r w:rsidRPr="00695182">
        <w:rPr>
          <w:rFonts w:ascii="Times New Roman" w:hAnsi="Times New Roman" w:cs="Times New Roman"/>
          <w:sz w:val="24"/>
        </w:rPr>
        <w:t xml:space="preserve"> края и гарантированно получать в</w:t>
      </w:r>
      <w:r w:rsidRPr="00695182">
        <w:rPr>
          <w:rFonts w:ascii="Times New Roman" w:hAnsi="Times New Roman" w:cs="Times New Roman"/>
          <w:sz w:val="24"/>
        </w:rPr>
        <w:t>ы</w:t>
      </w:r>
      <w:r w:rsidRPr="00695182">
        <w:rPr>
          <w:rFonts w:ascii="Times New Roman" w:hAnsi="Times New Roman" w:cs="Times New Roman"/>
          <w:sz w:val="24"/>
        </w:rPr>
        <w:t xml:space="preserve">сокие урожаи чеснока. Наибольшую пластичность к условиям выращивания проявляют сорта Триумф и </w:t>
      </w:r>
      <w:proofErr w:type="spellStart"/>
      <w:r w:rsidRPr="00695182">
        <w:rPr>
          <w:rFonts w:ascii="Times New Roman" w:hAnsi="Times New Roman" w:cs="Times New Roman"/>
          <w:sz w:val="24"/>
        </w:rPr>
        <w:t>Боголеповский</w:t>
      </w:r>
      <w:proofErr w:type="spellEnd"/>
      <w:r w:rsidRPr="00695182">
        <w:rPr>
          <w:rFonts w:ascii="Times New Roman" w:hAnsi="Times New Roman" w:cs="Times New Roman"/>
          <w:sz w:val="24"/>
        </w:rPr>
        <w:t xml:space="preserve">, из перспективных линий - </w:t>
      </w:r>
      <w:proofErr w:type="spellStart"/>
      <w:r w:rsidRPr="00695182">
        <w:rPr>
          <w:rFonts w:ascii="Times New Roman" w:hAnsi="Times New Roman" w:cs="Times New Roman"/>
          <w:sz w:val="24"/>
        </w:rPr>
        <w:t>нестрелкующийся</w:t>
      </w:r>
      <w:proofErr w:type="spellEnd"/>
      <w:r w:rsidRPr="00695182">
        <w:rPr>
          <w:rFonts w:ascii="Times New Roman" w:hAnsi="Times New Roman" w:cs="Times New Roman"/>
          <w:sz w:val="24"/>
        </w:rPr>
        <w:t xml:space="preserve"> Кб-326 и </w:t>
      </w:r>
      <w:proofErr w:type="spellStart"/>
      <w:r w:rsidRPr="00695182">
        <w:rPr>
          <w:rFonts w:ascii="Times New Roman" w:hAnsi="Times New Roman" w:cs="Times New Roman"/>
          <w:sz w:val="24"/>
        </w:rPr>
        <w:t>стрелкующийся</w:t>
      </w:r>
      <w:proofErr w:type="spellEnd"/>
      <w:r w:rsidRPr="00695182">
        <w:rPr>
          <w:rFonts w:ascii="Times New Roman" w:hAnsi="Times New Roman" w:cs="Times New Roman"/>
          <w:sz w:val="24"/>
        </w:rPr>
        <w:t xml:space="preserve"> Ср-300. Использование выделившихся сортов и линий чеснока даст во</w:t>
      </w:r>
      <w:r w:rsidRPr="00695182">
        <w:rPr>
          <w:rFonts w:ascii="Times New Roman" w:hAnsi="Times New Roman" w:cs="Times New Roman"/>
          <w:sz w:val="24"/>
        </w:rPr>
        <w:t>з</w:t>
      </w:r>
      <w:r w:rsidRPr="00695182">
        <w:rPr>
          <w:rFonts w:ascii="Times New Roman" w:hAnsi="Times New Roman" w:cs="Times New Roman"/>
          <w:sz w:val="24"/>
        </w:rPr>
        <w:t>можность снизить до минимума потери от метеоусловий периода вегетации в зоне выр</w:t>
      </w:r>
      <w:r w:rsidRPr="00695182">
        <w:rPr>
          <w:rFonts w:ascii="Times New Roman" w:hAnsi="Times New Roman" w:cs="Times New Roman"/>
          <w:sz w:val="24"/>
        </w:rPr>
        <w:t>а</w:t>
      </w:r>
      <w:r w:rsidRPr="00695182">
        <w:rPr>
          <w:rFonts w:ascii="Times New Roman" w:hAnsi="Times New Roman" w:cs="Times New Roman"/>
          <w:sz w:val="24"/>
        </w:rPr>
        <w:t xml:space="preserve">щивания и получать стабильные урожаи. </w:t>
      </w:r>
    </w:p>
    <w:p w:rsidR="00695182" w:rsidRPr="00695182" w:rsidRDefault="00695182" w:rsidP="00695182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613F8E" w:rsidRPr="00A03464" w:rsidRDefault="00A03464" w:rsidP="00A03464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03464">
        <w:rPr>
          <w:rFonts w:ascii="Times New Roman" w:hAnsi="Times New Roman" w:cs="Times New Roman"/>
          <w:b/>
          <w:sz w:val="28"/>
        </w:rPr>
        <w:t>Кокорева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A03464">
        <w:rPr>
          <w:rFonts w:ascii="Times New Roman" w:hAnsi="Times New Roman" w:cs="Times New Roman"/>
          <w:b/>
          <w:sz w:val="28"/>
        </w:rPr>
        <w:t xml:space="preserve"> В. А.</w:t>
      </w:r>
      <w:r w:rsidRPr="00A03464">
        <w:rPr>
          <w:rFonts w:ascii="Times New Roman" w:hAnsi="Times New Roman" w:cs="Times New Roman"/>
          <w:sz w:val="28"/>
        </w:rPr>
        <w:t xml:space="preserve"> </w:t>
      </w:r>
      <w:r w:rsidR="00613F8E" w:rsidRPr="00A03464">
        <w:rPr>
          <w:rFonts w:ascii="Times New Roman" w:hAnsi="Times New Roman" w:cs="Times New Roman"/>
          <w:sz w:val="28"/>
        </w:rPr>
        <w:t xml:space="preserve">Лук многоярусный - частичка в </w:t>
      </w:r>
      <w:proofErr w:type="gramStart"/>
      <w:r w:rsidR="00613F8E" w:rsidRPr="00A03464">
        <w:rPr>
          <w:rFonts w:ascii="Times New Roman" w:hAnsi="Times New Roman" w:cs="Times New Roman"/>
          <w:sz w:val="28"/>
        </w:rPr>
        <w:t>глобальном</w:t>
      </w:r>
      <w:proofErr w:type="gramEnd"/>
      <w:r w:rsidR="00613F8E" w:rsidRPr="00A03464">
        <w:rPr>
          <w:rFonts w:ascii="Times New Roman" w:hAnsi="Times New Roman" w:cs="Times New Roman"/>
          <w:sz w:val="28"/>
        </w:rPr>
        <w:t xml:space="preserve"> биоразн</w:t>
      </w:r>
      <w:r w:rsidR="00613F8E" w:rsidRPr="00A03464">
        <w:rPr>
          <w:rFonts w:ascii="Times New Roman" w:hAnsi="Times New Roman" w:cs="Times New Roman"/>
          <w:sz w:val="28"/>
        </w:rPr>
        <w:t>о</w:t>
      </w:r>
      <w:r w:rsidR="00613F8E" w:rsidRPr="00A03464">
        <w:rPr>
          <w:rFonts w:ascii="Times New Roman" w:hAnsi="Times New Roman" w:cs="Times New Roman"/>
          <w:sz w:val="28"/>
        </w:rPr>
        <w:t>образии</w:t>
      </w:r>
      <w:r w:rsidRPr="00A03464">
        <w:rPr>
          <w:rFonts w:ascii="Times New Roman" w:hAnsi="Times New Roman" w:cs="Times New Roman"/>
          <w:sz w:val="28"/>
        </w:rPr>
        <w:t xml:space="preserve"> / В.</w:t>
      </w:r>
      <w:r>
        <w:rPr>
          <w:rFonts w:ascii="Times New Roman" w:hAnsi="Times New Roman" w:cs="Times New Roman"/>
          <w:sz w:val="28"/>
        </w:rPr>
        <w:t xml:space="preserve"> </w:t>
      </w:r>
      <w:r w:rsidRPr="00A03464">
        <w:rPr>
          <w:rFonts w:ascii="Times New Roman" w:hAnsi="Times New Roman" w:cs="Times New Roman"/>
          <w:sz w:val="28"/>
        </w:rPr>
        <w:t xml:space="preserve">А. </w:t>
      </w:r>
      <w:proofErr w:type="spellStart"/>
      <w:r w:rsidR="00613F8E" w:rsidRPr="00A03464">
        <w:rPr>
          <w:rFonts w:ascii="Times New Roman" w:hAnsi="Times New Roman" w:cs="Times New Roman"/>
          <w:sz w:val="28"/>
        </w:rPr>
        <w:t>Кокорева</w:t>
      </w:r>
      <w:proofErr w:type="spellEnd"/>
      <w:r w:rsidR="00613F8E" w:rsidRPr="00A03464">
        <w:rPr>
          <w:rFonts w:ascii="Times New Roman" w:hAnsi="Times New Roman" w:cs="Times New Roman"/>
          <w:sz w:val="28"/>
        </w:rPr>
        <w:t xml:space="preserve"> // Овощи России. – 2017. – № 1. – С. 34-38.</w:t>
      </w:r>
    </w:p>
    <w:p w:rsidR="00A03464" w:rsidRDefault="00613F8E" w:rsidP="00A03464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A03464">
        <w:rPr>
          <w:rFonts w:ascii="Times New Roman" w:hAnsi="Times New Roman" w:cs="Times New Roman"/>
          <w:sz w:val="24"/>
        </w:rPr>
        <w:t>Задача обеспечить право на существование огромному количеству биологических видов слишком разнопланова, чтобы решить ее административными мерами. Здесь нужен посильный вклад населения каждой страны, каждой местности, каждого человека. Отве</w:t>
      </w:r>
      <w:r w:rsidRPr="00A03464">
        <w:rPr>
          <w:rFonts w:ascii="Times New Roman" w:hAnsi="Times New Roman" w:cs="Times New Roman"/>
          <w:sz w:val="24"/>
        </w:rPr>
        <w:t>т</w:t>
      </w:r>
      <w:r w:rsidRPr="00A03464">
        <w:rPr>
          <w:rFonts w:ascii="Times New Roman" w:hAnsi="Times New Roman" w:cs="Times New Roman"/>
          <w:sz w:val="24"/>
        </w:rPr>
        <w:t>ственность за природу и забота о будущих поколениях - наш общий долг. В статье на примере возрождения забытой культуры лука многоярусного в Италии показано, что р</w:t>
      </w:r>
      <w:r w:rsidRPr="00A03464">
        <w:rPr>
          <w:rFonts w:ascii="Times New Roman" w:hAnsi="Times New Roman" w:cs="Times New Roman"/>
          <w:sz w:val="24"/>
        </w:rPr>
        <w:t>а</w:t>
      </w:r>
      <w:r w:rsidRPr="00A03464">
        <w:rPr>
          <w:rFonts w:ascii="Times New Roman" w:hAnsi="Times New Roman" w:cs="Times New Roman"/>
          <w:sz w:val="24"/>
        </w:rPr>
        <w:t>бота по сохранению биоразнообразия может быть вполне конкретной и плодотворной.</w:t>
      </w:r>
    </w:p>
    <w:p w:rsidR="00613F8E" w:rsidRPr="00A03464" w:rsidRDefault="00613F8E" w:rsidP="00A03464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A03464" w:rsidRDefault="00EB055E" w:rsidP="00A03464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A03464">
        <w:rPr>
          <w:rFonts w:ascii="Times New Roman" w:hAnsi="Times New Roman" w:cs="Times New Roman"/>
          <w:b/>
          <w:sz w:val="28"/>
        </w:rPr>
        <w:t>Накопления химических элементов в луковицах чеснока озимого (</w:t>
      </w:r>
      <w:proofErr w:type="spellStart"/>
      <w:r w:rsidRPr="00A03464">
        <w:rPr>
          <w:rFonts w:ascii="Times New Roman" w:hAnsi="Times New Roman" w:cs="Times New Roman"/>
          <w:b/>
          <w:sz w:val="28"/>
        </w:rPr>
        <w:t>Allium</w:t>
      </w:r>
      <w:proofErr w:type="spellEnd"/>
      <w:r w:rsidRPr="00A0346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03464">
        <w:rPr>
          <w:rFonts w:ascii="Times New Roman" w:hAnsi="Times New Roman" w:cs="Times New Roman"/>
          <w:b/>
          <w:sz w:val="28"/>
        </w:rPr>
        <w:t>sativum</w:t>
      </w:r>
      <w:proofErr w:type="spellEnd"/>
      <w:r w:rsidRPr="00A03464">
        <w:rPr>
          <w:rFonts w:ascii="Times New Roman" w:hAnsi="Times New Roman" w:cs="Times New Roman"/>
          <w:b/>
          <w:sz w:val="28"/>
        </w:rPr>
        <w:t xml:space="preserve"> L)</w:t>
      </w:r>
      <w:r w:rsidRPr="00A03464">
        <w:rPr>
          <w:rFonts w:ascii="Times New Roman" w:hAnsi="Times New Roman" w:cs="Times New Roman"/>
          <w:sz w:val="28"/>
        </w:rPr>
        <w:t xml:space="preserve"> / </w:t>
      </w:r>
      <w:r w:rsidR="00A03464" w:rsidRPr="00A03464">
        <w:rPr>
          <w:rFonts w:ascii="Times New Roman" w:hAnsi="Times New Roman" w:cs="Times New Roman"/>
          <w:sz w:val="28"/>
        </w:rPr>
        <w:t xml:space="preserve">Т. М. </w:t>
      </w:r>
      <w:r w:rsidRPr="00A03464">
        <w:rPr>
          <w:rFonts w:ascii="Times New Roman" w:hAnsi="Times New Roman" w:cs="Times New Roman"/>
          <w:sz w:val="28"/>
        </w:rPr>
        <w:t xml:space="preserve">Середин </w:t>
      </w:r>
      <w:r w:rsidR="00A03464" w:rsidRPr="00A03464">
        <w:rPr>
          <w:rFonts w:ascii="Times New Roman" w:hAnsi="Times New Roman" w:cs="Times New Roman"/>
          <w:sz w:val="28"/>
        </w:rPr>
        <w:t>[и др.]</w:t>
      </w:r>
      <w:r w:rsidRPr="00A03464">
        <w:rPr>
          <w:rFonts w:ascii="Times New Roman" w:hAnsi="Times New Roman" w:cs="Times New Roman"/>
          <w:sz w:val="28"/>
        </w:rPr>
        <w:t xml:space="preserve"> // Овощи России. – 2017. – № 1. – С. 67-70.</w:t>
      </w:r>
      <w:r w:rsidR="00A03464" w:rsidRPr="00A03464">
        <w:rPr>
          <w:rFonts w:ascii="Times New Roman" w:hAnsi="Times New Roman" w:cs="Times New Roman"/>
          <w:sz w:val="24"/>
        </w:rPr>
        <w:t xml:space="preserve"> </w:t>
      </w:r>
    </w:p>
    <w:p w:rsidR="00EB055E" w:rsidRDefault="00A03464" w:rsidP="00CE119F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A03464">
        <w:rPr>
          <w:rFonts w:ascii="Times New Roman" w:hAnsi="Times New Roman" w:cs="Times New Roman"/>
          <w:sz w:val="24"/>
        </w:rPr>
        <w:t>Важная роль в рационе питания человека отводится чесноку озимому, как источн</w:t>
      </w:r>
      <w:r w:rsidRPr="00A03464">
        <w:rPr>
          <w:rFonts w:ascii="Times New Roman" w:hAnsi="Times New Roman" w:cs="Times New Roman"/>
          <w:sz w:val="24"/>
        </w:rPr>
        <w:t>и</w:t>
      </w:r>
      <w:r w:rsidRPr="00A03464">
        <w:rPr>
          <w:rFonts w:ascii="Times New Roman" w:hAnsi="Times New Roman" w:cs="Times New Roman"/>
          <w:sz w:val="24"/>
        </w:rPr>
        <w:t>ку многих жизненно необходимых макро- и микроэлементов. В связи с этим была пров</w:t>
      </w:r>
      <w:r w:rsidRPr="00A03464">
        <w:rPr>
          <w:rFonts w:ascii="Times New Roman" w:hAnsi="Times New Roman" w:cs="Times New Roman"/>
          <w:sz w:val="24"/>
        </w:rPr>
        <w:t>е</w:t>
      </w:r>
      <w:r w:rsidRPr="00A03464">
        <w:rPr>
          <w:rFonts w:ascii="Times New Roman" w:hAnsi="Times New Roman" w:cs="Times New Roman"/>
          <w:sz w:val="24"/>
        </w:rPr>
        <w:t xml:space="preserve">дена оценка корреляционных связей между накоплением основных химических элементов в луковицах данной культуры. Исследования проводили в полевых условиях Московской области на базе ВНИИССОК в 2012-2015 годах на коллекционном питомнике чеснока озимого (30 </w:t>
      </w:r>
      <w:proofErr w:type="spellStart"/>
      <w:r w:rsidRPr="00A03464">
        <w:rPr>
          <w:rFonts w:ascii="Times New Roman" w:hAnsi="Times New Roman" w:cs="Times New Roman"/>
          <w:sz w:val="24"/>
        </w:rPr>
        <w:t>сортообразцов</w:t>
      </w:r>
      <w:proofErr w:type="spellEnd"/>
      <w:r w:rsidRPr="00A03464">
        <w:rPr>
          <w:rFonts w:ascii="Times New Roman" w:hAnsi="Times New Roman" w:cs="Times New Roman"/>
          <w:sz w:val="24"/>
        </w:rPr>
        <w:t>). По основным микроэлементам достоверно высокие полож</w:t>
      </w:r>
      <w:r w:rsidRPr="00A03464">
        <w:rPr>
          <w:rFonts w:ascii="Times New Roman" w:hAnsi="Times New Roman" w:cs="Times New Roman"/>
          <w:sz w:val="24"/>
        </w:rPr>
        <w:t>и</w:t>
      </w:r>
      <w:r w:rsidRPr="00A03464">
        <w:rPr>
          <w:rFonts w:ascii="Times New Roman" w:hAnsi="Times New Roman" w:cs="Times New Roman"/>
          <w:sz w:val="24"/>
        </w:rPr>
        <w:t>тельные взаимосвязи (r=0,71-0,85) были выявлены между средним накоплением в луков</w:t>
      </w:r>
      <w:r w:rsidRPr="00A03464">
        <w:rPr>
          <w:rFonts w:ascii="Times New Roman" w:hAnsi="Times New Roman" w:cs="Times New Roman"/>
          <w:sz w:val="24"/>
        </w:rPr>
        <w:t>и</w:t>
      </w:r>
      <w:r w:rsidRPr="00A03464">
        <w:rPr>
          <w:rFonts w:ascii="Times New Roman" w:hAnsi="Times New Roman" w:cs="Times New Roman"/>
          <w:sz w:val="24"/>
        </w:rPr>
        <w:t>цах кальция с магнием, алюминием и бором; между накоплением магния и бора; алюм</w:t>
      </w:r>
      <w:r w:rsidRPr="00A03464">
        <w:rPr>
          <w:rFonts w:ascii="Times New Roman" w:hAnsi="Times New Roman" w:cs="Times New Roman"/>
          <w:sz w:val="24"/>
        </w:rPr>
        <w:t>и</w:t>
      </w:r>
      <w:r w:rsidRPr="00A03464">
        <w:rPr>
          <w:rFonts w:ascii="Times New Roman" w:hAnsi="Times New Roman" w:cs="Times New Roman"/>
          <w:sz w:val="24"/>
        </w:rPr>
        <w:t>ния и марганца. Корреляционный анализ позволил установить отрицательную взаим</w:t>
      </w:r>
      <w:r w:rsidRPr="00A03464">
        <w:rPr>
          <w:rFonts w:ascii="Times New Roman" w:hAnsi="Times New Roman" w:cs="Times New Roman"/>
          <w:sz w:val="24"/>
        </w:rPr>
        <w:t>о</w:t>
      </w:r>
      <w:r w:rsidRPr="00A03464">
        <w:rPr>
          <w:rFonts w:ascii="Times New Roman" w:hAnsi="Times New Roman" w:cs="Times New Roman"/>
          <w:sz w:val="24"/>
        </w:rPr>
        <w:t>связь накопления кадмия с медью (r=-0,71) и кремнием (r=-0,66); значимых стабильных связей между накоплением свинца с другими элементами не выявлено. В отношении р</w:t>
      </w:r>
      <w:r w:rsidRPr="00A03464">
        <w:rPr>
          <w:rFonts w:ascii="Times New Roman" w:hAnsi="Times New Roman" w:cs="Times New Roman"/>
          <w:sz w:val="24"/>
        </w:rPr>
        <w:t>а</w:t>
      </w:r>
      <w:r w:rsidRPr="00A03464">
        <w:rPr>
          <w:rFonts w:ascii="Times New Roman" w:hAnsi="Times New Roman" w:cs="Times New Roman"/>
          <w:sz w:val="24"/>
        </w:rPr>
        <w:lastRenderedPageBreak/>
        <w:t>дионуклидов 90Sr и 137Cs выявлены значимые корреляционные связи между их накопл</w:t>
      </w:r>
      <w:r w:rsidRPr="00A03464">
        <w:rPr>
          <w:rFonts w:ascii="Times New Roman" w:hAnsi="Times New Roman" w:cs="Times New Roman"/>
          <w:sz w:val="24"/>
        </w:rPr>
        <w:t>е</w:t>
      </w:r>
      <w:r w:rsidRPr="00A03464">
        <w:rPr>
          <w:rFonts w:ascii="Times New Roman" w:hAnsi="Times New Roman" w:cs="Times New Roman"/>
          <w:sz w:val="24"/>
        </w:rPr>
        <w:t xml:space="preserve">нием и содержанием в луковицах алюминия (r= 0,74 и 0,85), кальция (r= 0,70 и 0,78), бора (r= 0,65 и 0,77) и магния (r=0,57 и 0,72) соответственно. Установлена тенденция - более устойчивые к болезням образцы чеснока озимого накапливают меньше кадмия (r= -0,47), но больше свинца (r= 0,49). Отмечено также, что у образцов с высоким накоплением калия более низкий процент перезимовки луковиц (r= -0,57), а при большем накоплении </w:t>
      </w:r>
      <w:proofErr w:type="spellStart"/>
      <w:r w:rsidRPr="00A03464">
        <w:rPr>
          <w:rFonts w:ascii="Times New Roman" w:hAnsi="Times New Roman" w:cs="Times New Roman"/>
          <w:sz w:val="24"/>
        </w:rPr>
        <w:t>Zn</w:t>
      </w:r>
      <w:proofErr w:type="spellEnd"/>
      <w:r w:rsidRPr="00A03464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A03464">
        <w:rPr>
          <w:rFonts w:ascii="Times New Roman" w:hAnsi="Times New Roman" w:cs="Times New Roman"/>
          <w:sz w:val="24"/>
        </w:rPr>
        <w:t>Fe</w:t>
      </w:r>
      <w:proofErr w:type="spellEnd"/>
      <w:r w:rsidRPr="00A03464">
        <w:rPr>
          <w:rFonts w:ascii="Times New Roman" w:hAnsi="Times New Roman" w:cs="Times New Roman"/>
          <w:sz w:val="24"/>
        </w:rPr>
        <w:t xml:space="preserve"> зимостойкость увеличивается (r=0,80; r=0,57).</w:t>
      </w:r>
    </w:p>
    <w:p w:rsidR="006A3517" w:rsidRPr="00A03464" w:rsidRDefault="006A3517" w:rsidP="00A03464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72244B" w:rsidRDefault="0072244B" w:rsidP="0072244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44B">
        <w:rPr>
          <w:rFonts w:ascii="Times New Roman" w:hAnsi="Times New Roman" w:cs="Times New Roman"/>
          <w:b/>
          <w:sz w:val="28"/>
          <w:szCs w:val="24"/>
        </w:rPr>
        <w:t>Наумова, Н. Л.</w:t>
      </w:r>
      <w:r w:rsidRPr="0072244B">
        <w:rPr>
          <w:rFonts w:ascii="Times New Roman" w:hAnsi="Times New Roman" w:cs="Times New Roman"/>
          <w:sz w:val="28"/>
          <w:szCs w:val="24"/>
        </w:rPr>
        <w:t xml:space="preserve"> О результатах оценки качества луковых овощей / Н.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2244B">
        <w:rPr>
          <w:rFonts w:ascii="Times New Roman" w:hAnsi="Times New Roman" w:cs="Times New Roman"/>
          <w:sz w:val="28"/>
          <w:szCs w:val="24"/>
        </w:rPr>
        <w:t>Л.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2244B">
        <w:rPr>
          <w:rFonts w:ascii="Times New Roman" w:hAnsi="Times New Roman" w:cs="Times New Roman"/>
          <w:sz w:val="28"/>
          <w:szCs w:val="24"/>
        </w:rPr>
        <w:t xml:space="preserve">Наумова, Н. С. Берестовая, А. Ю. Кривенко // </w:t>
      </w:r>
      <w:proofErr w:type="spellStart"/>
      <w:r w:rsidRPr="0072244B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72244B">
        <w:rPr>
          <w:rFonts w:ascii="Times New Roman" w:hAnsi="Times New Roman" w:cs="Times New Roman"/>
          <w:sz w:val="28"/>
          <w:szCs w:val="28"/>
        </w:rPr>
        <w:t xml:space="preserve">. Алтайского гос. </w:t>
      </w:r>
      <w:proofErr w:type="spellStart"/>
      <w:r w:rsidRPr="0072244B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72244B">
        <w:rPr>
          <w:rFonts w:ascii="Times New Roman" w:hAnsi="Times New Roman" w:cs="Times New Roman"/>
          <w:sz w:val="28"/>
          <w:szCs w:val="28"/>
        </w:rPr>
        <w:t>. ун-та. – 2017. – № 2 (148). – С. 161-167.</w:t>
      </w:r>
    </w:p>
    <w:p w:rsidR="00E2679F" w:rsidRPr="00EC4DD5" w:rsidRDefault="00E2679F" w:rsidP="0072244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126" w:rsidRDefault="005C1126" w:rsidP="00EC4DD5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EC4DD5">
        <w:rPr>
          <w:rFonts w:ascii="Times New Roman" w:hAnsi="Times New Roman" w:cs="Times New Roman"/>
          <w:b/>
          <w:sz w:val="28"/>
        </w:rPr>
        <w:t>Овощеводство: чеснок</w:t>
      </w:r>
      <w:r w:rsidRPr="00EC4DD5">
        <w:rPr>
          <w:rFonts w:ascii="Times New Roman" w:hAnsi="Times New Roman" w:cs="Times New Roman"/>
          <w:sz w:val="28"/>
        </w:rPr>
        <w:t xml:space="preserve"> // Рисоводство. – 2017. – № 34. – С. 90. </w:t>
      </w:r>
    </w:p>
    <w:p w:rsidR="00A03464" w:rsidRPr="006A3517" w:rsidRDefault="00A03464" w:rsidP="00EC4DD5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B15C37" w:rsidRDefault="00B15C37" w:rsidP="00B15C37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15C37">
        <w:rPr>
          <w:rFonts w:ascii="Times New Roman" w:hAnsi="Times New Roman" w:cs="Times New Roman"/>
          <w:b/>
          <w:sz w:val="28"/>
        </w:rPr>
        <w:t>Пасленовые овощные</w:t>
      </w:r>
    </w:p>
    <w:p w:rsidR="00A541A9" w:rsidRPr="00A03464" w:rsidRDefault="00A03464" w:rsidP="00A03464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A03464">
        <w:rPr>
          <w:rFonts w:ascii="Times New Roman" w:hAnsi="Times New Roman" w:cs="Times New Roman"/>
          <w:b/>
          <w:sz w:val="28"/>
        </w:rPr>
        <w:t>Ахмедова, П. М.</w:t>
      </w:r>
      <w:r w:rsidRPr="00A03464">
        <w:rPr>
          <w:rFonts w:ascii="Times New Roman" w:hAnsi="Times New Roman" w:cs="Times New Roman"/>
          <w:sz w:val="28"/>
        </w:rPr>
        <w:t xml:space="preserve"> </w:t>
      </w:r>
      <w:r w:rsidR="00A541A9" w:rsidRPr="00A03464">
        <w:rPr>
          <w:rFonts w:ascii="Times New Roman" w:hAnsi="Times New Roman" w:cs="Times New Roman"/>
          <w:sz w:val="28"/>
        </w:rPr>
        <w:t>Особенности минерального питания растений томата при капельном орошении в условиях открытого грунта /</w:t>
      </w:r>
      <w:r w:rsidRPr="00A03464">
        <w:rPr>
          <w:rFonts w:ascii="Times New Roman" w:hAnsi="Times New Roman" w:cs="Times New Roman"/>
          <w:sz w:val="28"/>
        </w:rPr>
        <w:t xml:space="preserve"> П.</w:t>
      </w:r>
      <w:r>
        <w:rPr>
          <w:rFonts w:ascii="Times New Roman" w:hAnsi="Times New Roman" w:cs="Times New Roman"/>
          <w:sz w:val="28"/>
        </w:rPr>
        <w:t xml:space="preserve"> </w:t>
      </w:r>
      <w:r w:rsidRPr="00A03464">
        <w:rPr>
          <w:rFonts w:ascii="Times New Roman" w:hAnsi="Times New Roman" w:cs="Times New Roman"/>
          <w:sz w:val="28"/>
        </w:rPr>
        <w:t>М.</w:t>
      </w:r>
      <w:r w:rsidR="00A541A9" w:rsidRPr="00A03464">
        <w:rPr>
          <w:rFonts w:ascii="Times New Roman" w:hAnsi="Times New Roman" w:cs="Times New Roman"/>
          <w:sz w:val="28"/>
        </w:rPr>
        <w:t xml:space="preserve"> Ахмедова, </w:t>
      </w:r>
      <w:r w:rsidRPr="00A03464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A03464">
        <w:rPr>
          <w:rFonts w:ascii="Times New Roman" w:hAnsi="Times New Roman" w:cs="Times New Roman"/>
          <w:sz w:val="28"/>
        </w:rPr>
        <w:t xml:space="preserve">М. </w:t>
      </w:r>
      <w:proofErr w:type="spellStart"/>
      <w:r w:rsidR="00A541A9" w:rsidRPr="00A03464">
        <w:rPr>
          <w:rFonts w:ascii="Times New Roman" w:hAnsi="Times New Roman" w:cs="Times New Roman"/>
          <w:sz w:val="28"/>
        </w:rPr>
        <w:t>Алилов</w:t>
      </w:r>
      <w:proofErr w:type="spellEnd"/>
      <w:r w:rsidR="00A541A9" w:rsidRPr="00A03464">
        <w:rPr>
          <w:rFonts w:ascii="Times New Roman" w:hAnsi="Times New Roman" w:cs="Times New Roman"/>
          <w:sz w:val="28"/>
        </w:rPr>
        <w:t xml:space="preserve"> // Овощи России. – 2017. – № 1. – С. 46-49.</w:t>
      </w:r>
    </w:p>
    <w:p w:rsidR="00A541A9" w:rsidRDefault="00A541A9" w:rsidP="00A03464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A03464">
        <w:rPr>
          <w:rFonts w:ascii="Times New Roman" w:hAnsi="Times New Roman" w:cs="Times New Roman"/>
          <w:sz w:val="24"/>
        </w:rPr>
        <w:t>Целью исследований являлось определение оптимальной дозы и способа внесения минеральных удобрений под томат, повышающих продуктивность этих культур без сн</w:t>
      </w:r>
      <w:r w:rsidRPr="00A03464">
        <w:rPr>
          <w:rFonts w:ascii="Times New Roman" w:hAnsi="Times New Roman" w:cs="Times New Roman"/>
          <w:sz w:val="24"/>
        </w:rPr>
        <w:t>и</w:t>
      </w:r>
      <w:r w:rsidRPr="00A03464">
        <w:rPr>
          <w:rFonts w:ascii="Times New Roman" w:hAnsi="Times New Roman" w:cs="Times New Roman"/>
          <w:sz w:val="24"/>
        </w:rPr>
        <w:t xml:space="preserve">жения качества производимой продукции. Проведенный комплексный анализ технологии возделывания томата при капельном орошении в </w:t>
      </w:r>
      <w:proofErr w:type="spellStart"/>
      <w:r w:rsidRPr="00A03464">
        <w:rPr>
          <w:rFonts w:ascii="Times New Roman" w:hAnsi="Times New Roman" w:cs="Times New Roman"/>
          <w:sz w:val="24"/>
        </w:rPr>
        <w:t>безрассадной</w:t>
      </w:r>
      <w:proofErr w:type="spellEnd"/>
      <w:r w:rsidRPr="00A03464">
        <w:rPr>
          <w:rFonts w:ascii="Times New Roman" w:hAnsi="Times New Roman" w:cs="Times New Roman"/>
          <w:sz w:val="24"/>
        </w:rPr>
        <w:t xml:space="preserve"> культуре показал ее выс</w:t>
      </w:r>
      <w:r w:rsidRPr="00A03464">
        <w:rPr>
          <w:rFonts w:ascii="Times New Roman" w:hAnsi="Times New Roman" w:cs="Times New Roman"/>
          <w:sz w:val="24"/>
        </w:rPr>
        <w:t>о</w:t>
      </w:r>
      <w:r w:rsidRPr="00A03464">
        <w:rPr>
          <w:rFonts w:ascii="Times New Roman" w:hAnsi="Times New Roman" w:cs="Times New Roman"/>
          <w:sz w:val="24"/>
        </w:rPr>
        <w:t>кую эффективность, т.к. размер и качество получаемого урожая напрямую зависит от то</w:t>
      </w:r>
      <w:r w:rsidRPr="00A03464">
        <w:rPr>
          <w:rFonts w:ascii="Times New Roman" w:hAnsi="Times New Roman" w:cs="Times New Roman"/>
          <w:sz w:val="24"/>
        </w:rPr>
        <w:t>ч</w:t>
      </w:r>
      <w:r w:rsidRPr="00A03464">
        <w:rPr>
          <w:rFonts w:ascii="Times New Roman" w:hAnsi="Times New Roman" w:cs="Times New Roman"/>
          <w:sz w:val="24"/>
        </w:rPr>
        <w:t>ности поддержания влажности почвы и режима минерального питания растений. Макс</w:t>
      </w:r>
      <w:r w:rsidRPr="00A03464">
        <w:rPr>
          <w:rFonts w:ascii="Times New Roman" w:hAnsi="Times New Roman" w:cs="Times New Roman"/>
          <w:sz w:val="24"/>
        </w:rPr>
        <w:t>и</w:t>
      </w:r>
      <w:r w:rsidRPr="00A03464">
        <w:rPr>
          <w:rFonts w:ascii="Times New Roman" w:hAnsi="Times New Roman" w:cs="Times New Roman"/>
          <w:sz w:val="24"/>
        </w:rPr>
        <w:t>мальный урожай плодов томата 88,7- 95,4 т/га был получен при однократном основном внесении минеральных удобрений в дозе N180P135K60 при влажности почвы 75-80% НВ, а также при удобрении N140 P135 K60 при основном внесении и N100 в подкормках. Р</w:t>
      </w:r>
      <w:r w:rsidRPr="00A03464">
        <w:rPr>
          <w:rFonts w:ascii="Times New Roman" w:hAnsi="Times New Roman" w:cs="Times New Roman"/>
          <w:sz w:val="24"/>
        </w:rPr>
        <w:t>е</w:t>
      </w:r>
      <w:r w:rsidRPr="00A03464">
        <w:rPr>
          <w:rFonts w:ascii="Times New Roman" w:hAnsi="Times New Roman" w:cs="Times New Roman"/>
          <w:sz w:val="24"/>
        </w:rPr>
        <w:t>зультаты исследований свидетельствуют о том, что оптимизация двух факторов водного режима почвы и минерального питания дают возможность дополнительно получить 39,2 т/га томата. Установлена тесная связь между урожайностью и его качеством: при урожа</w:t>
      </w:r>
      <w:r w:rsidRPr="00A03464">
        <w:rPr>
          <w:rFonts w:ascii="Times New Roman" w:hAnsi="Times New Roman" w:cs="Times New Roman"/>
          <w:sz w:val="24"/>
        </w:rPr>
        <w:t>й</w:t>
      </w:r>
      <w:r w:rsidRPr="00A03464">
        <w:rPr>
          <w:rFonts w:ascii="Times New Roman" w:hAnsi="Times New Roman" w:cs="Times New Roman"/>
          <w:sz w:val="24"/>
        </w:rPr>
        <w:t>ности 95,4 т/га в плодах томата отмечено увеличение содержания сухого вещества до 7,01%, сахара -до 3,80%, витамина</w:t>
      </w:r>
      <w:proofErr w:type="gramStart"/>
      <w:r w:rsidRPr="00A03464">
        <w:rPr>
          <w:rFonts w:ascii="Times New Roman" w:hAnsi="Times New Roman" w:cs="Times New Roman"/>
          <w:sz w:val="24"/>
        </w:rPr>
        <w:t xml:space="preserve"> С</w:t>
      </w:r>
      <w:proofErr w:type="gramEnd"/>
      <w:r w:rsidRPr="00A03464">
        <w:rPr>
          <w:rFonts w:ascii="Times New Roman" w:hAnsi="Times New Roman" w:cs="Times New Roman"/>
          <w:sz w:val="24"/>
        </w:rPr>
        <w:t xml:space="preserve"> - до 18,46 мг%. Лучшие качественные показатели т</w:t>
      </w:r>
      <w:r w:rsidRPr="00A03464">
        <w:rPr>
          <w:rFonts w:ascii="Times New Roman" w:hAnsi="Times New Roman" w:cs="Times New Roman"/>
          <w:sz w:val="24"/>
        </w:rPr>
        <w:t>о</w:t>
      </w:r>
      <w:r w:rsidRPr="00A03464">
        <w:rPr>
          <w:rFonts w:ascii="Times New Roman" w:hAnsi="Times New Roman" w:cs="Times New Roman"/>
          <w:sz w:val="24"/>
        </w:rPr>
        <w:t xml:space="preserve">варной продукции обеспечивались поддержанием </w:t>
      </w:r>
      <w:proofErr w:type="spellStart"/>
      <w:r w:rsidRPr="00A03464">
        <w:rPr>
          <w:rFonts w:ascii="Times New Roman" w:hAnsi="Times New Roman" w:cs="Times New Roman"/>
          <w:sz w:val="24"/>
        </w:rPr>
        <w:t>предполивного</w:t>
      </w:r>
      <w:proofErr w:type="spellEnd"/>
      <w:r w:rsidRPr="00A03464">
        <w:rPr>
          <w:rFonts w:ascii="Times New Roman" w:hAnsi="Times New Roman" w:cs="Times New Roman"/>
          <w:sz w:val="24"/>
        </w:rPr>
        <w:t xml:space="preserve"> порога влажности 75-80% НВ при однократном основном внесении минеральных удобрений в дозе N180P135K60. </w:t>
      </w:r>
    </w:p>
    <w:p w:rsidR="00A03464" w:rsidRPr="00A03464" w:rsidRDefault="00A03464" w:rsidP="00A03464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29183D" w:rsidRPr="00A03464" w:rsidRDefault="00A03464" w:rsidP="00A03464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03464">
        <w:rPr>
          <w:rFonts w:ascii="Times New Roman" w:hAnsi="Times New Roman" w:cs="Times New Roman"/>
          <w:b/>
          <w:sz w:val="28"/>
        </w:rPr>
        <w:t>Барбарицкий</w:t>
      </w:r>
      <w:proofErr w:type="spellEnd"/>
      <w:r w:rsidRPr="00A03464">
        <w:rPr>
          <w:rFonts w:ascii="Times New Roman" w:hAnsi="Times New Roman" w:cs="Times New Roman"/>
          <w:b/>
          <w:sz w:val="28"/>
        </w:rPr>
        <w:t>, А. Ю.</w:t>
      </w:r>
      <w:r w:rsidRPr="00A0346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9183D" w:rsidRPr="00A03464">
        <w:rPr>
          <w:rFonts w:ascii="Times New Roman" w:hAnsi="Times New Roman" w:cs="Times New Roman"/>
          <w:sz w:val="28"/>
        </w:rPr>
        <w:t>Розовоплодный</w:t>
      </w:r>
      <w:proofErr w:type="spellEnd"/>
      <w:r w:rsidR="0029183D" w:rsidRPr="00A03464">
        <w:rPr>
          <w:rFonts w:ascii="Times New Roman" w:hAnsi="Times New Roman" w:cs="Times New Roman"/>
          <w:sz w:val="28"/>
        </w:rPr>
        <w:t xml:space="preserve"> томат </w:t>
      </w:r>
      <w:proofErr w:type="spellStart"/>
      <w:r w:rsidR="0029183D" w:rsidRPr="00A03464">
        <w:rPr>
          <w:rFonts w:ascii="Times New Roman" w:hAnsi="Times New Roman" w:cs="Times New Roman"/>
          <w:sz w:val="28"/>
        </w:rPr>
        <w:t>Цетус</w:t>
      </w:r>
      <w:proofErr w:type="spellEnd"/>
      <w:r w:rsidR="0029183D" w:rsidRPr="00A03464">
        <w:rPr>
          <w:rFonts w:ascii="Times New Roman" w:hAnsi="Times New Roman" w:cs="Times New Roman"/>
          <w:sz w:val="28"/>
        </w:rPr>
        <w:t xml:space="preserve"> F1 - перспективы российского рынка / </w:t>
      </w:r>
      <w:r w:rsidRPr="00A03464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A03464">
        <w:rPr>
          <w:rFonts w:ascii="Times New Roman" w:hAnsi="Times New Roman" w:cs="Times New Roman"/>
          <w:sz w:val="28"/>
        </w:rPr>
        <w:t xml:space="preserve">Ю. </w:t>
      </w:r>
      <w:proofErr w:type="spellStart"/>
      <w:r w:rsidR="0029183D" w:rsidRPr="00A03464">
        <w:rPr>
          <w:rFonts w:ascii="Times New Roman" w:hAnsi="Times New Roman" w:cs="Times New Roman"/>
          <w:sz w:val="28"/>
        </w:rPr>
        <w:t>Барбарицкий</w:t>
      </w:r>
      <w:proofErr w:type="spellEnd"/>
      <w:r w:rsidR="0029183D" w:rsidRPr="00A03464">
        <w:rPr>
          <w:rFonts w:ascii="Times New Roman" w:hAnsi="Times New Roman" w:cs="Times New Roman"/>
          <w:sz w:val="28"/>
        </w:rPr>
        <w:t xml:space="preserve"> // Овощи России. – 2017. – № 1. – С. 42-43.</w:t>
      </w:r>
    </w:p>
    <w:p w:rsidR="00CE119F" w:rsidRDefault="0029183D" w:rsidP="00907ACA">
      <w:pPr>
        <w:pStyle w:val="a5"/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A03464">
        <w:rPr>
          <w:rFonts w:ascii="Times New Roman" w:hAnsi="Times New Roman" w:cs="Times New Roman"/>
          <w:sz w:val="24"/>
        </w:rPr>
        <w:t>Розовоплодные</w:t>
      </w:r>
      <w:proofErr w:type="spellEnd"/>
      <w:r w:rsidRPr="00A03464">
        <w:rPr>
          <w:rFonts w:ascii="Times New Roman" w:hAnsi="Times New Roman" w:cs="Times New Roman"/>
          <w:sz w:val="24"/>
        </w:rPr>
        <w:t xml:space="preserve"> сорта томата в России имеют особое значение для потребителей благодаря высоким вкусовым качествам. Рынок семян этого типа томата растет каждый год. Селекционерам удается совмещать высокие вкусовые качества с плотностью и тран</w:t>
      </w:r>
      <w:r w:rsidRPr="00A03464">
        <w:rPr>
          <w:rFonts w:ascii="Times New Roman" w:hAnsi="Times New Roman" w:cs="Times New Roman"/>
          <w:sz w:val="24"/>
        </w:rPr>
        <w:t>с</w:t>
      </w:r>
      <w:r w:rsidRPr="00A03464">
        <w:rPr>
          <w:rFonts w:ascii="Times New Roman" w:hAnsi="Times New Roman" w:cs="Times New Roman"/>
          <w:sz w:val="24"/>
        </w:rPr>
        <w:t xml:space="preserve">портабельностью. Одним из последних достижений селекции является томат </w:t>
      </w:r>
      <w:proofErr w:type="spellStart"/>
      <w:r w:rsidRPr="00A03464">
        <w:rPr>
          <w:rFonts w:ascii="Times New Roman" w:hAnsi="Times New Roman" w:cs="Times New Roman"/>
          <w:sz w:val="24"/>
        </w:rPr>
        <w:t>Цетус</w:t>
      </w:r>
      <w:proofErr w:type="spellEnd"/>
      <w:r w:rsidRPr="00A03464">
        <w:rPr>
          <w:rFonts w:ascii="Times New Roman" w:hAnsi="Times New Roman" w:cs="Times New Roman"/>
          <w:sz w:val="24"/>
        </w:rPr>
        <w:t xml:space="preserve"> F1. Удачное сочетание хорошего вкуса плодов с транспортабельностью и урожайностью д</w:t>
      </w:r>
      <w:r w:rsidRPr="00A03464">
        <w:rPr>
          <w:rFonts w:ascii="Times New Roman" w:hAnsi="Times New Roman" w:cs="Times New Roman"/>
          <w:sz w:val="24"/>
        </w:rPr>
        <w:t>е</w:t>
      </w:r>
      <w:r w:rsidRPr="00A03464">
        <w:rPr>
          <w:rFonts w:ascii="Times New Roman" w:hAnsi="Times New Roman" w:cs="Times New Roman"/>
          <w:sz w:val="24"/>
        </w:rPr>
        <w:t>лают его потенциальным лидером российского рынка. Это подтверждают производстве</w:t>
      </w:r>
      <w:r w:rsidRPr="00A03464">
        <w:rPr>
          <w:rFonts w:ascii="Times New Roman" w:hAnsi="Times New Roman" w:cs="Times New Roman"/>
          <w:sz w:val="24"/>
        </w:rPr>
        <w:t>н</w:t>
      </w:r>
      <w:r w:rsidRPr="00A03464">
        <w:rPr>
          <w:rFonts w:ascii="Times New Roman" w:hAnsi="Times New Roman" w:cs="Times New Roman"/>
          <w:sz w:val="24"/>
        </w:rPr>
        <w:t xml:space="preserve">ные испытания фермеров в различных регионах Юга России. </w:t>
      </w:r>
    </w:p>
    <w:p w:rsidR="00E2679F" w:rsidRPr="00E2679F" w:rsidRDefault="00E2679F" w:rsidP="00E2679F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2679F">
        <w:rPr>
          <w:rFonts w:ascii="Times New Roman" w:hAnsi="Times New Roman" w:cs="Times New Roman"/>
          <w:b/>
          <w:sz w:val="28"/>
        </w:rPr>
        <w:t>Грушанин</w:t>
      </w:r>
      <w:proofErr w:type="spellEnd"/>
      <w:r w:rsidRPr="00E2679F">
        <w:rPr>
          <w:rFonts w:ascii="Times New Roman" w:hAnsi="Times New Roman" w:cs="Times New Roman"/>
          <w:b/>
          <w:sz w:val="28"/>
        </w:rPr>
        <w:t>, А. И.</w:t>
      </w:r>
      <w:r w:rsidRPr="00E2679F">
        <w:rPr>
          <w:rFonts w:ascii="Times New Roman" w:hAnsi="Times New Roman" w:cs="Times New Roman"/>
          <w:sz w:val="28"/>
        </w:rPr>
        <w:t xml:space="preserve"> Новый сорт томата Малыш селекции ФГБНУ «ВНИИ Риса» для выращивания на Кубани / А.</w:t>
      </w:r>
      <w:r>
        <w:rPr>
          <w:rFonts w:ascii="Times New Roman" w:hAnsi="Times New Roman" w:cs="Times New Roman"/>
          <w:sz w:val="28"/>
        </w:rPr>
        <w:t xml:space="preserve"> </w:t>
      </w:r>
      <w:r w:rsidRPr="00E2679F">
        <w:rPr>
          <w:rFonts w:ascii="Times New Roman" w:hAnsi="Times New Roman" w:cs="Times New Roman"/>
          <w:sz w:val="28"/>
        </w:rPr>
        <w:t xml:space="preserve">И. </w:t>
      </w:r>
      <w:proofErr w:type="spellStart"/>
      <w:r w:rsidRPr="00E2679F">
        <w:rPr>
          <w:rFonts w:ascii="Times New Roman" w:hAnsi="Times New Roman" w:cs="Times New Roman"/>
          <w:sz w:val="28"/>
        </w:rPr>
        <w:t>Грушанин</w:t>
      </w:r>
      <w:proofErr w:type="spellEnd"/>
      <w:r w:rsidRPr="00E2679F">
        <w:rPr>
          <w:rFonts w:ascii="Times New Roman" w:hAnsi="Times New Roman" w:cs="Times New Roman"/>
          <w:sz w:val="28"/>
        </w:rPr>
        <w:t>, С.</w:t>
      </w:r>
      <w:r>
        <w:rPr>
          <w:rFonts w:ascii="Times New Roman" w:hAnsi="Times New Roman" w:cs="Times New Roman"/>
          <w:sz w:val="28"/>
        </w:rPr>
        <w:t xml:space="preserve"> </w:t>
      </w:r>
      <w:r w:rsidRPr="00E2679F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E2679F">
        <w:rPr>
          <w:rFonts w:ascii="Times New Roman" w:hAnsi="Times New Roman" w:cs="Times New Roman"/>
          <w:sz w:val="28"/>
        </w:rPr>
        <w:t>Дякунчак</w:t>
      </w:r>
      <w:proofErr w:type="spellEnd"/>
      <w:r w:rsidRPr="00E2679F">
        <w:rPr>
          <w:rFonts w:ascii="Times New Roman" w:hAnsi="Times New Roman" w:cs="Times New Roman"/>
          <w:sz w:val="28"/>
        </w:rPr>
        <w:t>, З.</w:t>
      </w:r>
      <w:r>
        <w:rPr>
          <w:rFonts w:ascii="Times New Roman" w:hAnsi="Times New Roman" w:cs="Times New Roman"/>
          <w:sz w:val="28"/>
        </w:rPr>
        <w:t xml:space="preserve"> </w:t>
      </w:r>
      <w:r w:rsidRPr="00E2679F">
        <w:rPr>
          <w:rFonts w:ascii="Times New Roman" w:hAnsi="Times New Roman" w:cs="Times New Roman"/>
          <w:sz w:val="28"/>
        </w:rPr>
        <w:t>А. Севостьянова // Рисоводство. – 2017. – № 34. – С. 39-43.</w:t>
      </w:r>
    </w:p>
    <w:p w:rsidR="00E2679F" w:rsidRDefault="00E2679F" w:rsidP="00E2679F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E2679F">
        <w:rPr>
          <w:rFonts w:ascii="Times New Roman" w:hAnsi="Times New Roman" w:cs="Times New Roman"/>
          <w:sz w:val="24"/>
        </w:rPr>
        <w:lastRenderedPageBreak/>
        <w:t xml:space="preserve">Представлены результаты конкурсного испытания нового сорта томата Малыш для </w:t>
      </w:r>
      <w:proofErr w:type="spellStart"/>
      <w:r w:rsidRPr="00E2679F">
        <w:rPr>
          <w:rFonts w:ascii="Times New Roman" w:hAnsi="Times New Roman" w:cs="Times New Roman"/>
          <w:sz w:val="24"/>
        </w:rPr>
        <w:t>цельноплодного</w:t>
      </w:r>
      <w:proofErr w:type="spellEnd"/>
      <w:r w:rsidRPr="00E2679F">
        <w:rPr>
          <w:rFonts w:ascii="Times New Roman" w:hAnsi="Times New Roman" w:cs="Times New Roman"/>
          <w:sz w:val="24"/>
        </w:rPr>
        <w:t xml:space="preserve"> консервирования с оценкой по урожайности, качеству плодов и эконом</w:t>
      </w:r>
      <w:r w:rsidRPr="00E2679F">
        <w:rPr>
          <w:rFonts w:ascii="Times New Roman" w:hAnsi="Times New Roman" w:cs="Times New Roman"/>
          <w:sz w:val="24"/>
        </w:rPr>
        <w:t>и</w:t>
      </w:r>
      <w:r w:rsidRPr="00E2679F">
        <w:rPr>
          <w:rFonts w:ascii="Times New Roman" w:hAnsi="Times New Roman" w:cs="Times New Roman"/>
          <w:sz w:val="24"/>
        </w:rPr>
        <w:t>ческой эффективности его использования в производстве в сравнении со стандартом. Сорт среднеспелый, от всходов до начала созревания - 105-110 дней. Выделен на основе мут</w:t>
      </w:r>
      <w:r w:rsidRPr="00E2679F">
        <w:rPr>
          <w:rFonts w:ascii="Times New Roman" w:hAnsi="Times New Roman" w:cs="Times New Roman"/>
          <w:sz w:val="24"/>
        </w:rPr>
        <w:t>а</w:t>
      </w:r>
      <w:r w:rsidRPr="00E2679F">
        <w:rPr>
          <w:rFonts w:ascii="Times New Roman" w:hAnsi="Times New Roman" w:cs="Times New Roman"/>
          <w:sz w:val="24"/>
        </w:rPr>
        <w:t>генеза в 2010 году из сорта Антонио (Россия) с последующим отбором по признакам: г</w:t>
      </w:r>
      <w:r w:rsidRPr="00E2679F">
        <w:rPr>
          <w:rFonts w:ascii="Times New Roman" w:hAnsi="Times New Roman" w:cs="Times New Roman"/>
          <w:sz w:val="24"/>
        </w:rPr>
        <w:t>а</w:t>
      </w:r>
      <w:r w:rsidRPr="00E2679F">
        <w:rPr>
          <w:rFonts w:ascii="Times New Roman" w:hAnsi="Times New Roman" w:cs="Times New Roman"/>
          <w:sz w:val="24"/>
        </w:rPr>
        <w:t>битус куста, урожайность, выравненность плодов по размеру и массе, плотность кожицы и гармоничность вкуса. Этапы селекционного процесса: 2010-2013 гг</w:t>
      </w:r>
      <w:r w:rsidR="00366065">
        <w:rPr>
          <w:rFonts w:ascii="Times New Roman" w:hAnsi="Times New Roman" w:cs="Times New Roman"/>
          <w:sz w:val="24"/>
        </w:rPr>
        <w:t>.</w:t>
      </w:r>
      <w:r w:rsidRPr="00E2679F">
        <w:rPr>
          <w:rFonts w:ascii="Times New Roman" w:hAnsi="Times New Roman" w:cs="Times New Roman"/>
          <w:sz w:val="24"/>
        </w:rPr>
        <w:t xml:space="preserve"> - селекционный п</w:t>
      </w:r>
      <w:r w:rsidRPr="00E2679F">
        <w:rPr>
          <w:rFonts w:ascii="Times New Roman" w:hAnsi="Times New Roman" w:cs="Times New Roman"/>
          <w:sz w:val="24"/>
        </w:rPr>
        <w:t>и</w:t>
      </w:r>
      <w:r w:rsidRPr="00E2679F">
        <w:rPr>
          <w:rFonts w:ascii="Times New Roman" w:hAnsi="Times New Roman" w:cs="Times New Roman"/>
          <w:sz w:val="24"/>
        </w:rPr>
        <w:t>томник; 2014 г</w:t>
      </w:r>
      <w:r w:rsidR="00366065">
        <w:rPr>
          <w:rFonts w:ascii="Times New Roman" w:hAnsi="Times New Roman" w:cs="Times New Roman"/>
          <w:sz w:val="24"/>
        </w:rPr>
        <w:t>.</w:t>
      </w:r>
      <w:r w:rsidRPr="00E2679F">
        <w:rPr>
          <w:rFonts w:ascii="Times New Roman" w:hAnsi="Times New Roman" w:cs="Times New Roman"/>
          <w:sz w:val="24"/>
        </w:rPr>
        <w:t xml:space="preserve"> - контрольный питомник; 2015-2016 гг</w:t>
      </w:r>
      <w:r w:rsidR="00366065">
        <w:rPr>
          <w:rFonts w:ascii="Times New Roman" w:hAnsi="Times New Roman" w:cs="Times New Roman"/>
          <w:sz w:val="24"/>
        </w:rPr>
        <w:t>.</w:t>
      </w:r>
      <w:r w:rsidRPr="00E2679F">
        <w:rPr>
          <w:rFonts w:ascii="Times New Roman" w:hAnsi="Times New Roman" w:cs="Times New Roman"/>
          <w:sz w:val="24"/>
        </w:rPr>
        <w:t xml:space="preserve"> - конкурсное испытание. Сорт М</w:t>
      </w:r>
      <w:r w:rsidRPr="00E2679F">
        <w:rPr>
          <w:rFonts w:ascii="Times New Roman" w:hAnsi="Times New Roman" w:cs="Times New Roman"/>
          <w:sz w:val="24"/>
        </w:rPr>
        <w:t>а</w:t>
      </w:r>
      <w:r w:rsidRPr="00E2679F">
        <w:rPr>
          <w:rFonts w:ascii="Times New Roman" w:hAnsi="Times New Roman" w:cs="Times New Roman"/>
          <w:sz w:val="24"/>
        </w:rPr>
        <w:t>лыш превосходит по урожайности стандартный сорт Мираж в среднем за два года ко</w:t>
      </w:r>
      <w:r w:rsidRPr="00E2679F">
        <w:rPr>
          <w:rFonts w:ascii="Times New Roman" w:hAnsi="Times New Roman" w:cs="Times New Roman"/>
          <w:sz w:val="24"/>
        </w:rPr>
        <w:t>н</w:t>
      </w:r>
      <w:r w:rsidRPr="00E2679F">
        <w:rPr>
          <w:rFonts w:ascii="Times New Roman" w:hAnsi="Times New Roman" w:cs="Times New Roman"/>
          <w:sz w:val="24"/>
        </w:rPr>
        <w:t>курсных испытаний на 11,1 т/га, что соответствует 20,5% прибавки урожая. Плоды нового сорта выравнены по размеру, округлой формы (индекс - 0,91-1,02), с плотной кожицей, содержат больше питательных веществ, чем у стандарта, и имеют гармоничный вкус. И</w:t>
      </w:r>
      <w:r w:rsidRPr="00E2679F">
        <w:rPr>
          <w:rFonts w:ascii="Times New Roman" w:hAnsi="Times New Roman" w:cs="Times New Roman"/>
          <w:sz w:val="24"/>
        </w:rPr>
        <w:t>с</w:t>
      </w:r>
      <w:r w:rsidRPr="00E2679F">
        <w:rPr>
          <w:rFonts w:ascii="Times New Roman" w:hAnsi="Times New Roman" w:cs="Times New Roman"/>
          <w:sz w:val="24"/>
        </w:rPr>
        <w:t>пользование нового сорта Малыш в производстве позволит получить прибыль 236,3 тыс. руб./</w:t>
      </w:r>
      <w:proofErr w:type="gramStart"/>
      <w:r w:rsidRPr="00E2679F">
        <w:rPr>
          <w:rFonts w:ascii="Times New Roman" w:hAnsi="Times New Roman" w:cs="Times New Roman"/>
          <w:sz w:val="24"/>
        </w:rPr>
        <w:t>га</w:t>
      </w:r>
      <w:proofErr w:type="gramEnd"/>
      <w:r w:rsidRPr="00E2679F">
        <w:rPr>
          <w:rFonts w:ascii="Times New Roman" w:hAnsi="Times New Roman" w:cs="Times New Roman"/>
          <w:sz w:val="24"/>
        </w:rPr>
        <w:t>, что значительно выше, чем у стандарта. При этом экономический эффект от его внедрения в производство составит 49,9 тыс. руб./</w:t>
      </w:r>
      <w:proofErr w:type="gramStart"/>
      <w:r w:rsidRPr="00E2679F">
        <w:rPr>
          <w:rFonts w:ascii="Times New Roman" w:hAnsi="Times New Roman" w:cs="Times New Roman"/>
          <w:sz w:val="24"/>
        </w:rPr>
        <w:t>га</w:t>
      </w:r>
      <w:proofErr w:type="gramEnd"/>
      <w:r w:rsidRPr="00E2679F">
        <w:rPr>
          <w:rFonts w:ascii="Times New Roman" w:hAnsi="Times New Roman" w:cs="Times New Roman"/>
          <w:sz w:val="24"/>
        </w:rPr>
        <w:t xml:space="preserve">. Переданный в 2016 году в </w:t>
      </w:r>
      <w:proofErr w:type="spellStart"/>
      <w:r w:rsidRPr="00E2679F">
        <w:rPr>
          <w:rFonts w:ascii="Times New Roman" w:hAnsi="Times New Roman" w:cs="Times New Roman"/>
          <w:sz w:val="24"/>
        </w:rPr>
        <w:t>Госсорт</w:t>
      </w:r>
      <w:r w:rsidRPr="00E2679F">
        <w:rPr>
          <w:rFonts w:ascii="Times New Roman" w:hAnsi="Times New Roman" w:cs="Times New Roman"/>
          <w:sz w:val="24"/>
        </w:rPr>
        <w:t>о</w:t>
      </w:r>
      <w:r w:rsidRPr="00E2679F">
        <w:rPr>
          <w:rFonts w:ascii="Times New Roman" w:hAnsi="Times New Roman" w:cs="Times New Roman"/>
          <w:sz w:val="24"/>
        </w:rPr>
        <w:t>испытание</w:t>
      </w:r>
      <w:proofErr w:type="spellEnd"/>
      <w:r w:rsidRPr="00E2679F">
        <w:rPr>
          <w:rFonts w:ascii="Times New Roman" w:hAnsi="Times New Roman" w:cs="Times New Roman"/>
          <w:sz w:val="24"/>
        </w:rPr>
        <w:t xml:space="preserve"> среднеспелый сорт томата Малыш отвечает требованиям производства и ада</w:t>
      </w:r>
      <w:r w:rsidRPr="00E2679F">
        <w:rPr>
          <w:rFonts w:ascii="Times New Roman" w:hAnsi="Times New Roman" w:cs="Times New Roman"/>
          <w:sz w:val="24"/>
        </w:rPr>
        <w:t>п</w:t>
      </w:r>
      <w:r w:rsidRPr="00E2679F">
        <w:rPr>
          <w:rFonts w:ascii="Times New Roman" w:hAnsi="Times New Roman" w:cs="Times New Roman"/>
          <w:sz w:val="24"/>
        </w:rPr>
        <w:t xml:space="preserve">тирован к абиотическим условиям выращивания в открытом грунте на Кубани. </w:t>
      </w:r>
    </w:p>
    <w:p w:rsidR="0099079D" w:rsidRDefault="0099079D" w:rsidP="00E2679F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092F90" w:rsidRPr="00A03464" w:rsidRDefault="00092F90" w:rsidP="00A03464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A03464">
        <w:rPr>
          <w:rFonts w:ascii="Times New Roman" w:hAnsi="Times New Roman" w:cs="Times New Roman"/>
          <w:b/>
          <w:sz w:val="28"/>
        </w:rPr>
        <w:t>Комбинационная способность линий перца сладкого по основным компонентам урожайности</w:t>
      </w:r>
      <w:r w:rsidRPr="00A03464">
        <w:rPr>
          <w:rFonts w:ascii="Times New Roman" w:hAnsi="Times New Roman" w:cs="Times New Roman"/>
          <w:sz w:val="28"/>
        </w:rPr>
        <w:t xml:space="preserve"> / </w:t>
      </w:r>
      <w:r w:rsidR="00A03464" w:rsidRPr="00A03464">
        <w:rPr>
          <w:rFonts w:ascii="Times New Roman" w:hAnsi="Times New Roman" w:cs="Times New Roman"/>
          <w:sz w:val="28"/>
        </w:rPr>
        <w:t>Е.</w:t>
      </w:r>
      <w:r w:rsidR="00A03464">
        <w:rPr>
          <w:rFonts w:ascii="Times New Roman" w:hAnsi="Times New Roman" w:cs="Times New Roman"/>
          <w:sz w:val="28"/>
        </w:rPr>
        <w:t xml:space="preserve"> </w:t>
      </w:r>
      <w:r w:rsidR="00A03464" w:rsidRPr="00A03464">
        <w:rPr>
          <w:rFonts w:ascii="Times New Roman" w:hAnsi="Times New Roman" w:cs="Times New Roman"/>
          <w:sz w:val="28"/>
        </w:rPr>
        <w:t>С</w:t>
      </w:r>
      <w:r w:rsidR="00A03464">
        <w:rPr>
          <w:rFonts w:ascii="Times New Roman" w:hAnsi="Times New Roman" w:cs="Times New Roman"/>
          <w:sz w:val="28"/>
        </w:rPr>
        <w:t xml:space="preserve">. </w:t>
      </w:r>
      <w:r w:rsidRPr="00A03464">
        <w:rPr>
          <w:rFonts w:ascii="Times New Roman" w:hAnsi="Times New Roman" w:cs="Times New Roman"/>
          <w:sz w:val="28"/>
        </w:rPr>
        <w:t xml:space="preserve">Демидов </w:t>
      </w:r>
      <w:r w:rsidR="00A03464" w:rsidRPr="00A03464">
        <w:rPr>
          <w:rFonts w:ascii="Times New Roman" w:hAnsi="Times New Roman" w:cs="Times New Roman"/>
          <w:sz w:val="28"/>
        </w:rPr>
        <w:t>[</w:t>
      </w:r>
      <w:r w:rsidR="00A03464">
        <w:rPr>
          <w:rFonts w:ascii="Times New Roman" w:hAnsi="Times New Roman" w:cs="Times New Roman"/>
          <w:sz w:val="28"/>
        </w:rPr>
        <w:t>и др.</w:t>
      </w:r>
      <w:r w:rsidR="00A03464" w:rsidRPr="00A03464">
        <w:rPr>
          <w:rFonts w:ascii="Times New Roman" w:hAnsi="Times New Roman" w:cs="Times New Roman"/>
          <w:sz w:val="28"/>
        </w:rPr>
        <w:t>]</w:t>
      </w:r>
      <w:r w:rsidRPr="00A03464">
        <w:rPr>
          <w:rFonts w:ascii="Times New Roman" w:hAnsi="Times New Roman" w:cs="Times New Roman"/>
          <w:sz w:val="28"/>
        </w:rPr>
        <w:t xml:space="preserve"> // Овощи России. – 2017. – № 1. – С. 9-12.</w:t>
      </w:r>
    </w:p>
    <w:p w:rsidR="00092F90" w:rsidRPr="00A03464" w:rsidRDefault="00092F90" w:rsidP="00A03464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A03464">
        <w:rPr>
          <w:rFonts w:ascii="Times New Roman" w:hAnsi="Times New Roman" w:cs="Times New Roman"/>
          <w:sz w:val="24"/>
        </w:rPr>
        <w:t>Важным этапом при селекции F1 гибридов перца сладкого на высокую урожа</w:t>
      </w:r>
      <w:r w:rsidRPr="00A03464">
        <w:rPr>
          <w:rFonts w:ascii="Times New Roman" w:hAnsi="Times New Roman" w:cs="Times New Roman"/>
          <w:sz w:val="24"/>
        </w:rPr>
        <w:t>й</w:t>
      </w:r>
      <w:r w:rsidRPr="00A03464">
        <w:rPr>
          <w:rFonts w:ascii="Times New Roman" w:hAnsi="Times New Roman" w:cs="Times New Roman"/>
          <w:sz w:val="24"/>
        </w:rPr>
        <w:t>ность является изучение комбинационной способности родительских линий по проду</w:t>
      </w:r>
      <w:r w:rsidRPr="00A03464">
        <w:rPr>
          <w:rFonts w:ascii="Times New Roman" w:hAnsi="Times New Roman" w:cs="Times New Roman"/>
          <w:sz w:val="24"/>
        </w:rPr>
        <w:t>к</w:t>
      </w:r>
      <w:r w:rsidRPr="00A03464">
        <w:rPr>
          <w:rFonts w:ascii="Times New Roman" w:hAnsi="Times New Roman" w:cs="Times New Roman"/>
          <w:sz w:val="24"/>
        </w:rPr>
        <w:t xml:space="preserve">тивности и возможности её прогнозирования по фенотипическому проявлению признака, а знание комбинационной способности линий позволяет целенаправленно подходить к созданию гетерозисных F1 гибридов и использованию исходного материала в селекции. В системе полных </w:t>
      </w:r>
      <w:proofErr w:type="spellStart"/>
      <w:r w:rsidRPr="00A03464">
        <w:rPr>
          <w:rFonts w:ascii="Times New Roman" w:hAnsi="Times New Roman" w:cs="Times New Roman"/>
          <w:sz w:val="24"/>
        </w:rPr>
        <w:t>диаллельных</w:t>
      </w:r>
      <w:proofErr w:type="spellEnd"/>
      <w:r w:rsidRPr="00A03464">
        <w:rPr>
          <w:rFonts w:ascii="Times New Roman" w:hAnsi="Times New Roman" w:cs="Times New Roman"/>
          <w:sz w:val="24"/>
        </w:rPr>
        <w:t xml:space="preserve"> скрещиваний изучена комбинационная способность селе</w:t>
      </w:r>
      <w:r w:rsidRPr="00A03464">
        <w:rPr>
          <w:rFonts w:ascii="Times New Roman" w:hAnsi="Times New Roman" w:cs="Times New Roman"/>
          <w:sz w:val="24"/>
        </w:rPr>
        <w:t>к</w:t>
      </w:r>
      <w:r w:rsidRPr="00A03464">
        <w:rPr>
          <w:rFonts w:ascii="Times New Roman" w:hAnsi="Times New Roman" w:cs="Times New Roman"/>
          <w:sz w:val="24"/>
        </w:rPr>
        <w:t>ционного материала перца сладкого по основным компонентам урожайности. Исследов</w:t>
      </w:r>
      <w:r w:rsidRPr="00A03464">
        <w:rPr>
          <w:rFonts w:ascii="Times New Roman" w:hAnsi="Times New Roman" w:cs="Times New Roman"/>
          <w:sz w:val="24"/>
        </w:rPr>
        <w:t>а</w:t>
      </w:r>
      <w:r w:rsidRPr="00A03464">
        <w:rPr>
          <w:rFonts w:ascii="Times New Roman" w:hAnsi="Times New Roman" w:cs="Times New Roman"/>
          <w:sz w:val="24"/>
        </w:rPr>
        <w:t xml:space="preserve">ния проводили на опытном участке ГУ Приднестровский НИИ сельского хозяйства в 2015-2016 годах. Для изучения комбинационной способности линейного материала в 2015 году была проведена гибридизация 7 фертильных линий перца сладкого по типу полной </w:t>
      </w:r>
      <w:proofErr w:type="spellStart"/>
      <w:r w:rsidRPr="00A03464">
        <w:rPr>
          <w:rFonts w:ascii="Times New Roman" w:hAnsi="Times New Roman" w:cs="Times New Roman"/>
          <w:sz w:val="24"/>
        </w:rPr>
        <w:t>диаллельной</w:t>
      </w:r>
      <w:proofErr w:type="spellEnd"/>
      <w:r w:rsidRPr="00A03464">
        <w:rPr>
          <w:rFonts w:ascii="Times New Roman" w:hAnsi="Times New Roman" w:cs="Times New Roman"/>
          <w:sz w:val="24"/>
        </w:rPr>
        <w:t xml:space="preserve"> схемы. В 2016 году родительские формы и 42 гибридные комбинации F1, полученные от их скрещивания были изучены в полевых условиях. Анализ общей и сп</w:t>
      </w:r>
      <w:r w:rsidRPr="00A03464">
        <w:rPr>
          <w:rFonts w:ascii="Times New Roman" w:hAnsi="Times New Roman" w:cs="Times New Roman"/>
          <w:sz w:val="24"/>
        </w:rPr>
        <w:t>е</w:t>
      </w:r>
      <w:r w:rsidRPr="00A03464">
        <w:rPr>
          <w:rFonts w:ascii="Times New Roman" w:hAnsi="Times New Roman" w:cs="Times New Roman"/>
          <w:sz w:val="24"/>
        </w:rPr>
        <w:t>цифической комбинационной способности показал, что ни один из родительских комп</w:t>
      </w:r>
      <w:r w:rsidRPr="00A03464">
        <w:rPr>
          <w:rFonts w:ascii="Times New Roman" w:hAnsi="Times New Roman" w:cs="Times New Roman"/>
          <w:sz w:val="24"/>
        </w:rPr>
        <w:t>о</w:t>
      </w:r>
      <w:r w:rsidRPr="00A03464">
        <w:rPr>
          <w:rFonts w:ascii="Times New Roman" w:hAnsi="Times New Roman" w:cs="Times New Roman"/>
          <w:sz w:val="24"/>
        </w:rPr>
        <w:t>нентов не обладал существенными эффектами для всех изученных признаков продукти</w:t>
      </w:r>
      <w:r w:rsidRPr="00A03464">
        <w:rPr>
          <w:rFonts w:ascii="Times New Roman" w:hAnsi="Times New Roman" w:cs="Times New Roman"/>
          <w:sz w:val="24"/>
        </w:rPr>
        <w:t>в</w:t>
      </w:r>
      <w:r w:rsidRPr="00A03464">
        <w:rPr>
          <w:rFonts w:ascii="Times New Roman" w:hAnsi="Times New Roman" w:cs="Times New Roman"/>
          <w:sz w:val="24"/>
        </w:rPr>
        <w:t>ности одновременно. Линия 134 показала высокие эффекты общей комбинационной сп</w:t>
      </w:r>
      <w:r w:rsidRPr="00A03464">
        <w:rPr>
          <w:rFonts w:ascii="Times New Roman" w:hAnsi="Times New Roman" w:cs="Times New Roman"/>
          <w:sz w:val="24"/>
        </w:rPr>
        <w:t>о</w:t>
      </w:r>
      <w:r w:rsidRPr="00A03464">
        <w:rPr>
          <w:rFonts w:ascii="Times New Roman" w:hAnsi="Times New Roman" w:cs="Times New Roman"/>
          <w:sz w:val="24"/>
        </w:rPr>
        <w:t>собности по четырём показателям (ранняя и общая урожайность, средняя масса и толщина перикарпия плода) в качестве как материнского, так и отцовского компонента скрещив</w:t>
      </w:r>
      <w:r w:rsidRPr="00A03464">
        <w:rPr>
          <w:rFonts w:ascii="Times New Roman" w:hAnsi="Times New Roman" w:cs="Times New Roman"/>
          <w:sz w:val="24"/>
        </w:rPr>
        <w:t>а</w:t>
      </w:r>
      <w:r w:rsidRPr="00A03464">
        <w:rPr>
          <w:rFonts w:ascii="Times New Roman" w:hAnsi="Times New Roman" w:cs="Times New Roman"/>
          <w:sz w:val="24"/>
        </w:rPr>
        <w:t>ния. Из 42 изученных гибридных комбинаций выделен ряд образцов сочетающих высокие эффекты общей комбинационной способности с высокими константами специфической комбинационной способности: по ранней урожайности - 4, общей - 12, средней массе пл</w:t>
      </w:r>
      <w:r w:rsidRPr="00A03464">
        <w:rPr>
          <w:rFonts w:ascii="Times New Roman" w:hAnsi="Times New Roman" w:cs="Times New Roman"/>
          <w:sz w:val="24"/>
        </w:rPr>
        <w:t>о</w:t>
      </w:r>
      <w:r w:rsidRPr="00A03464">
        <w:rPr>
          <w:rFonts w:ascii="Times New Roman" w:hAnsi="Times New Roman" w:cs="Times New Roman"/>
          <w:sz w:val="24"/>
        </w:rPr>
        <w:t xml:space="preserve">да - 9, толщине перикарпия - 4, содержанию сухого вещества - 10 и аскорбиновой кислоты - 13 комбинаций F1. </w:t>
      </w:r>
    </w:p>
    <w:p w:rsidR="00092F90" w:rsidRPr="00A03464" w:rsidRDefault="00092F90" w:rsidP="00A03464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99079D" w:rsidRPr="0099079D" w:rsidRDefault="0099079D" w:rsidP="0099079D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99079D">
        <w:rPr>
          <w:rFonts w:ascii="Times New Roman" w:hAnsi="Times New Roman" w:cs="Times New Roman"/>
          <w:b/>
          <w:sz w:val="28"/>
        </w:rPr>
        <w:t>Мамедов, М. И.</w:t>
      </w:r>
      <w:r w:rsidRPr="009907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079D">
        <w:rPr>
          <w:rFonts w:ascii="Times New Roman" w:hAnsi="Times New Roman" w:cs="Times New Roman"/>
          <w:sz w:val="28"/>
        </w:rPr>
        <w:t>Морфобиологические</w:t>
      </w:r>
      <w:proofErr w:type="spellEnd"/>
      <w:r w:rsidRPr="0099079D">
        <w:rPr>
          <w:rFonts w:ascii="Times New Roman" w:hAnsi="Times New Roman" w:cs="Times New Roman"/>
          <w:sz w:val="28"/>
        </w:rPr>
        <w:t xml:space="preserve"> особенности и биохимический состав ягод физалиса пушистого (</w:t>
      </w:r>
      <w:proofErr w:type="spellStart"/>
      <w:r w:rsidRPr="0099079D">
        <w:rPr>
          <w:rFonts w:ascii="Times New Roman" w:hAnsi="Times New Roman" w:cs="Times New Roman"/>
          <w:sz w:val="28"/>
        </w:rPr>
        <w:t>physalis</w:t>
      </w:r>
      <w:proofErr w:type="spellEnd"/>
      <w:r w:rsidRPr="009907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079D">
        <w:rPr>
          <w:rFonts w:ascii="Times New Roman" w:hAnsi="Times New Roman" w:cs="Times New Roman"/>
          <w:sz w:val="28"/>
        </w:rPr>
        <w:t>pubescens</w:t>
      </w:r>
      <w:proofErr w:type="spellEnd"/>
      <w:r w:rsidRPr="0099079D">
        <w:rPr>
          <w:rFonts w:ascii="Times New Roman" w:hAnsi="Times New Roman" w:cs="Times New Roman"/>
          <w:sz w:val="28"/>
        </w:rPr>
        <w:t xml:space="preserve"> l.) в умеренном климате / М.</w:t>
      </w:r>
      <w:r>
        <w:rPr>
          <w:rFonts w:ascii="Times New Roman" w:hAnsi="Times New Roman" w:cs="Times New Roman"/>
          <w:sz w:val="28"/>
        </w:rPr>
        <w:t xml:space="preserve"> </w:t>
      </w:r>
      <w:r w:rsidRPr="0099079D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99079D">
        <w:rPr>
          <w:rFonts w:ascii="Times New Roman" w:hAnsi="Times New Roman" w:cs="Times New Roman"/>
          <w:sz w:val="28"/>
        </w:rPr>
        <w:t>Мамедов, М.</w:t>
      </w:r>
      <w:r>
        <w:rPr>
          <w:rFonts w:ascii="Times New Roman" w:hAnsi="Times New Roman" w:cs="Times New Roman"/>
          <w:sz w:val="28"/>
        </w:rPr>
        <w:t xml:space="preserve"> </w:t>
      </w:r>
      <w:r w:rsidRPr="0099079D">
        <w:rPr>
          <w:rFonts w:ascii="Times New Roman" w:hAnsi="Times New Roman" w:cs="Times New Roman"/>
          <w:sz w:val="28"/>
        </w:rPr>
        <w:t xml:space="preserve">Р. </w:t>
      </w:r>
      <w:proofErr w:type="spellStart"/>
      <w:r w:rsidRPr="0099079D">
        <w:rPr>
          <w:rFonts w:ascii="Times New Roman" w:hAnsi="Times New Roman" w:cs="Times New Roman"/>
          <w:sz w:val="28"/>
        </w:rPr>
        <w:t>Енгалычев</w:t>
      </w:r>
      <w:proofErr w:type="spellEnd"/>
      <w:r w:rsidRPr="0099079D">
        <w:rPr>
          <w:rFonts w:ascii="Times New Roman" w:hAnsi="Times New Roman" w:cs="Times New Roman"/>
          <w:sz w:val="28"/>
        </w:rPr>
        <w:t>, Е.</w:t>
      </w:r>
      <w:r>
        <w:rPr>
          <w:rFonts w:ascii="Times New Roman" w:hAnsi="Times New Roman" w:cs="Times New Roman"/>
          <w:sz w:val="28"/>
        </w:rPr>
        <w:t xml:space="preserve"> </w:t>
      </w:r>
      <w:r w:rsidRPr="0099079D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99079D">
        <w:rPr>
          <w:rFonts w:ascii="Times New Roman" w:hAnsi="Times New Roman" w:cs="Times New Roman"/>
          <w:sz w:val="28"/>
        </w:rPr>
        <w:t>Джос</w:t>
      </w:r>
      <w:proofErr w:type="spellEnd"/>
      <w:r w:rsidRPr="0099079D">
        <w:rPr>
          <w:rFonts w:ascii="Times New Roman" w:hAnsi="Times New Roman" w:cs="Times New Roman"/>
          <w:sz w:val="28"/>
        </w:rPr>
        <w:t xml:space="preserve"> // Овощи России. – 2017. – № 2. – С. 76-80.</w:t>
      </w:r>
    </w:p>
    <w:p w:rsidR="0099079D" w:rsidRPr="0099079D" w:rsidRDefault="0099079D" w:rsidP="0099079D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99079D">
        <w:rPr>
          <w:rFonts w:ascii="Times New Roman" w:hAnsi="Times New Roman" w:cs="Times New Roman"/>
          <w:sz w:val="24"/>
        </w:rPr>
        <w:t>Физалис (</w:t>
      </w:r>
      <w:proofErr w:type="spellStart"/>
      <w:r w:rsidRPr="0099079D">
        <w:rPr>
          <w:rFonts w:ascii="Times New Roman" w:hAnsi="Times New Roman" w:cs="Times New Roman"/>
          <w:sz w:val="24"/>
        </w:rPr>
        <w:t>Physalis</w:t>
      </w:r>
      <w:proofErr w:type="spellEnd"/>
      <w:r w:rsidRPr="0099079D">
        <w:rPr>
          <w:rFonts w:ascii="Times New Roman" w:hAnsi="Times New Roman" w:cs="Times New Roman"/>
          <w:sz w:val="24"/>
        </w:rPr>
        <w:t xml:space="preserve"> L.) распространен по всему миру. В России наиболее </w:t>
      </w:r>
      <w:proofErr w:type="gramStart"/>
      <w:r w:rsidRPr="0099079D">
        <w:rPr>
          <w:rFonts w:ascii="Times New Roman" w:hAnsi="Times New Roman" w:cs="Times New Roman"/>
          <w:sz w:val="24"/>
        </w:rPr>
        <w:t>распр</w:t>
      </w:r>
      <w:r w:rsidRPr="0099079D">
        <w:rPr>
          <w:rFonts w:ascii="Times New Roman" w:hAnsi="Times New Roman" w:cs="Times New Roman"/>
          <w:sz w:val="24"/>
        </w:rPr>
        <w:t>о</w:t>
      </w:r>
      <w:r w:rsidRPr="0099079D">
        <w:rPr>
          <w:rFonts w:ascii="Times New Roman" w:hAnsi="Times New Roman" w:cs="Times New Roman"/>
          <w:sz w:val="24"/>
        </w:rPr>
        <w:t>странен</w:t>
      </w:r>
      <w:proofErr w:type="gramEnd"/>
      <w:r w:rsidRPr="0099079D">
        <w:rPr>
          <w:rFonts w:ascii="Times New Roman" w:hAnsi="Times New Roman" w:cs="Times New Roman"/>
          <w:sz w:val="24"/>
        </w:rPr>
        <w:t xml:space="preserve"> P. </w:t>
      </w:r>
      <w:proofErr w:type="spellStart"/>
      <w:r w:rsidRPr="0099079D">
        <w:rPr>
          <w:rFonts w:ascii="Times New Roman" w:hAnsi="Times New Roman" w:cs="Times New Roman"/>
          <w:sz w:val="24"/>
        </w:rPr>
        <w:t>pubescens</w:t>
      </w:r>
      <w:proofErr w:type="spellEnd"/>
      <w:r w:rsidRPr="0099079D">
        <w:rPr>
          <w:rFonts w:ascii="Times New Roman" w:hAnsi="Times New Roman" w:cs="Times New Roman"/>
          <w:sz w:val="24"/>
        </w:rPr>
        <w:t xml:space="preserve"> L. В работе представлен анализ </w:t>
      </w:r>
      <w:proofErr w:type="gramStart"/>
      <w:r w:rsidRPr="0099079D">
        <w:rPr>
          <w:rFonts w:ascii="Times New Roman" w:hAnsi="Times New Roman" w:cs="Times New Roman"/>
          <w:sz w:val="24"/>
        </w:rPr>
        <w:t>особенностей проявления биохим</w:t>
      </w:r>
      <w:r w:rsidRPr="0099079D">
        <w:rPr>
          <w:rFonts w:ascii="Times New Roman" w:hAnsi="Times New Roman" w:cs="Times New Roman"/>
          <w:sz w:val="24"/>
        </w:rPr>
        <w:t>и</w:t>
      </w:r>
      <w:r w:rsidRPr="0099079D">
        <w:rPr>
          <w:rFonts w:ascii="Times New Roman" w:hAnsi="Times New Roman" w:cs="Times New Roman"/>
          <w:sz w:val="24"/>
        </w:rPr>
        <w:t>ческих свойств ягод физалиса</w:t>
      </w:r>
      <w:proofErr w:type="gramEnd"/>
      <w:r w:rsidRPr="0099079D">
        <w:rPr>
          <w:rFonts w:ascii="Times New Roman" w:hAnsi="Times New Roman" w:cs="Times New Roman"/>
          <w:sz w:val="24"/>
        </w:rPr>
        <w:t xml:space="preserve"> земляничного (</w:t>
      </w:r>
      <w:proofErr w:type="spellStart"/>
      <w:r w:rsidRPr="0099079D">
        <w:rPr>
          <w:rFonts w:ascii="Times New Roman" w:hAnsi="Times New Roman" w:cs="Times New Roman"/>
          <w:sz w:val="24"/>
        </w:rPr>
        <w:t>P.pubescens</w:t>
      </w:r>
      <w:proofErr w:type="spellEnd"/>
      <w:r w:rsidRPr="0099079D">
        <w:rPr>
          <w:rFonts w:ascii="Times New Roman" w:hAnsi="Times New Roman" w:cs="Times New Roman"/>
          <w:sz w:val="24"/>
        </w:rPr>
        <w:t xml:space="preserve">) в условиях умеренного климата. </w:t>
      </w:r>
      <w:r w:rsidRPr="0099079D">
        <w:rPr>
          <w:rFonts w:ascii="Times New Roman" w:hAnsi="Times New Roman" w:cs="Times New Roman"/>
          <w:sz w:val="24"/>
        </w:rPr>
        <w:lastRenderedPageBreak/>
        <w:t>Ягоды физалиса имеют кислую реакцию и высокую питательную ценность, богаты пол</w:t>
      </w:r>
      <w:r w:rsidRPr="0099079D">
        <w:rPr>
          <w:rFonts w:ascii="Times New Roman" w:hAnsi="Times New Roman" w:cs="Times New Roman"/>
          <w:sz w:val="24"/>
        </w:rPr>
        <w:t>и</w:t>
      </w:r>
      <w:r w:rsidRPr="0099079D">
        <w:rPr>
          <w:rFonts w:ascii="Times New Roman" w:hAnsi="Times New Roman" w:cs="Times New Roman"/>
          <w:sz w:val="24"/>
        </w:rPr>
        <w:t xml:space="preserve">фенолами, </w:t>
      </w:r>
      <w:proofErr w:type="spellStart"/>
      <w:r w:rsidRPr="0099079D">
        <w:rPr>
          <w:rFonts w:ascii="Times New Roman" w:hAnsi="Times New Roman" w:cs="Times New Roman"/>
          <w:sz w:val="24"/>
        </w:rPr>
        <w:t>каротиноидами</w:t>
      </w:r>
      <w:proofErr w:type="spellEnd"/>
      <w:r w:rsidRPr="0099079D">
        <w:rPr>
          <w:rFonts w:ascii="Times New Roman" w:hAnsi="Times New Roman" w:cs="Times New Roman"/>
          <w:sz w:val="24"/>
        </w:rPr>
        <w:t xml:space="preserve">, которые ответственны за их оранжевую окраску и содержат умеренное количество витамина </w:t>
      </w:r>
      <w:proofErr w:type="gramStart"/>
      <w:r w:rsidRPr="0099079D">
        <w:rPr>
          <w:rFonts w:ascii="Times New Roman" w:hAnsi="Times New Roman" w:cs="Times New Roman"/>
          <w:sz w:val="24"/>
        </w:rPr>
        <w:t>С.</w:t>
      </w:r>
      <w:proofErr w:type="gramEnd"/>
      <w:r w:rsidRPr="0099079D">
        <w:rPr>
          <w:rFonts w:ascii="Times New Roman" w:hAnsi="Times New Roman" w:cs="Times New Roman"/>
          <w:sz w:val="24"/>
        </w:rPr>
        <w:t xml:space="preserve"> Кроме того, в соке ягод физалиса содержится знач</w:t>
      </w:r>
      <w:r w:rsidRPr="0099079D">
        <w:rPr>
          <w:rFonts w:ascii="Times New Roman" w:hAnsi="Times New Roman" w:cs="Times New Roman"/>
          <w:sz w:val="24"/>
        </w:rPr>
        <w:t>и</w:t>
      </w:r>
      <w:r w:rsidRPr="0099079D">
        <w:rPr>
          <w:rFonts w:ascii="Times New Roman" w:hAnsi="Times New Roman" w:cs="Times New Roman"/>
          <w:sz w:val="24"/>
        </w:rPr>
        <w:t>тельное количество калия, фосфора, кальция, натрия, магния, цинка, меди, железа, ма</w:t>
      </w:r>
      <w:r w:rsidRPr="0099079D">
        <w:rPr>
          <w:rFonts w:ascii="Times New Roman" w:hAnsi="Times New Roman" w:cs="Times New Roman"/>
          <w:sz w:val="24"/>
        </w:rPr>
        <w:t>р</w:t>
      </w:r>
      <w:r w:rsidRPr="0099079D">
        <w:rPr>
          <w:rFonts w:ascii="Times New Roman" w:hAnsi="Times New Roman" w:cs="Times New Roman"/>
          <w:sz w:val="24"/>
        </w:rPr>
        <w:t>ганца и бора. Физалис земляничный является перспективной экзотической культурой, к</w:t>
      </w:r>
      <w:r w:rsidRPr="0099079D">
        <w:rPr>
          <w:rFonts w:ascii="Times New Roman" w:hAnsi="Times New Roman" w:cs="Times New Roman"/>
          <w:sz w:val="24"/>
        </w:rPr>
        <w:t>о</w:t>
      </w:r>
      <w:r w:rsidRPr="0099079D">
        <w:rPr>
          <w:rFonts w:ascii="Times New Roman" w:hAnsi="Times New Roman" w:cs="Times New Roman"/>
          <w:sz w:val="24"/>
        </w:rPr>
        <w:t>торого можно использовать для производства функциональных продуктов питания. Ягоды физалиса обычно используют в свежем виде, они обеспечивают кисло-сладкий баланс плодоовощных салатов. Целые плоды также используют при приготовлении сиропов или сушат, и они превращаются в «очень изящный изюм». В наших исследованиях содерж</w:t>
      </w:r>
      <w:r w:rsidRPr="0099079D">
        <w:rPr>
          <w:rFonts w:ascii="Times New Roman" w:hAnsi="Times New Roman" w:cs="Times New Roman"/>
          <w:sz w:val="24"/>
        </w:rPr>
        <w:t>а</w:t>
      </w:r>
      <w:r w:rsidRPr="0099079D">
        <w:rPr>
          <w:rFonts w:ascii="Times New Roman" w:hAnsi="Times New Roman" w:cs="Times New Roman"/>
          <w:sz w:val="24"/>
        </w:rPr>
        <w:t xml:space="preserve">ние сухого вещества у сорта Золотая Россыпь в условиях умеренного климата составило 15,5%, аскорбиновой кислоты - 9,9 мг/100 г сырой массы. В условиях умеренного климата в ягоде </w:t>
      </w:r>
      <w:proofErr w:type="spellStart"/>
      <w:r w:rsidRPr="0099079D">
        <w:rPr>
          <w:rFonts w:ascii="Times New Roman" w:hAnsi="Times New Roman" w:cs="Times New Roman"/>
          <w:sz w:val="24"/>
        </w:rPr>
        <w:t>P.pubescens</w:t>
      </w:r>
      <w:proofErr w:type="spellEnd"/>
      <w:r w:rsidRPr="0099079D">
        <w:rPr>
          <w:rFonts w:ascii="Times New Roman" w:hAnsi="Times New Roman" w:cs="Times New Roman"/>
          <w:sz w:val="24"/>
        </w:rPr>
        <w:t xml:space="preserve"> накапливается 318 </w:t>
      </w:r>
      <w:proofErr w:type="spellStart"/>
      <w:r w:rsidRPr="0099079D">
        <w:rPr>
          <w:rFonts w:ascii="Times New Roman" w:hAnsi="Times New Roman" w:cs="Times New Roman"/>
          <w:sz w:val="24"/>
        </w:rPr>
        <w:t>мг</w:t>
      </w:r>
      <w:proofErr w:type="gramStart"/>
      <w:r w:rsidRPr="0099079D">
        <w:rPr>
          <w:rFonts w:ascii="Times New Roman" w:hAnsi="Times New Roman" w:cs="Times New Roman"/>
          <w:sz w:val="24"/>
        </w:rPr>
        <w:t>.Э</w:t>
      </w:r>
      <w:proofErr w:type="gramEnd"/>
      <w:r w:rsidRPr="0099079D">
        <w:rPr>
          <w:rFonts w:ascii="Times New Roman" w:hAnsi="Times New Roman" w:cs="Times New Roman"/>
          <w:sz w:val="24"/>
        </w:rPr>
        <w:t>ГК</w:t>
      </w:r>
      <w:proofErr w:type="spellEnd"/>
      <w:r w:rsidRPr="0099079D">
        <w:rPr>
          <w:rFonts w:ascii="Times New Roman" w:hAnsi="Times New Roman" w:cs="Times New Roman"/>
          <w:sz w:val="24"/>
        </w:rPr>
        <w:t xml:space="preserve">/100 г полифенолов. Титрируемая </w:t>
      </w:r>
      <w:proofErr w:type="spellStart"/>
      <w:r w:rsidRPr="0099079D">
        <w:rPr>
          <w:rFonts w:ascii="Times New Roman" w:hAnsi="Times New Roman" w:cs="Times New Roman"/>
          <w:sz w:val="24"/>
        </w:rPr>
        <w:t>кисл</w:t>
      </w:r>
      <w:r w:rsidRPr="0099079D">
        <w:rPr>
          <w:rFonts w:ascii="Times New Roman" w:hAnsi="Times New Roman" w:cs="Times New Roman"/>
          <w:sz w:val="24"/>
        </w:rPr>
        <w:t>о</w:t>
      </w:r>
      <w:r w:rsidRPr="0099079D">
        <w:rPr>
          <w:rFonts w:ascii="Times New Roman" w:hAnsi="Times New Roman" w:cs="Times New Roman"/>
          <w:sz w:val="24"/>
        </w:rPr>
        <w:t>тость</w:t>
      </w:r>
      <w:proofErr w:type="spellEnd"/>
      <w:r w:rsidRPr="0099079D">
        <w:rPr>
          <w:rFonts w:ascii="Times New Roman" w:hAnsi="Times New Roman" w:cs="Times New Roman"/>
          <w:sz w:val="24"/>
        </w:rPr>
        <w:t xml:space="preserve"> ягод сорта Золотая Россыпь составила 0,90%, а кислотность рН 4,72. Уровень рН выше 4 свидетельствует о низкой кислотности. Это объясняется наличием в соке ягод большинства органических кислот в свободной форме. </w:t>
      </w:r>
    </w:p>
    <w:p w:rsidR="0099079D" w:rsidRPr="00E2679F" w:rsidRDefault="0099079D" w:rsidP="00E2679F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EC4DD5" w:rsidRDefault="00B15C37" w:rsidP="00B15C37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B15C37">
        <w:rPr>
          <w:rFonts w:ascii="Times New Roman" w:hAnsi="Times New Roman" w:cs="Times New Roman"/>
          <w:b/>
          <w:sz w:val="28"/>
          <w:szCs w:val="28"/>
        </w:rPr>
        <w:t>Наумова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15C37">
        <w:rPr>
          <w:rFonts w:ascii="Times New Roman" w:hAnsi="Times New Roman" w:cs="Times New Roman"/>
          <w:b/>
          <w:sz w:val="28"/>
          <w:szCs w:val="28"/>
        </w:rPr>
        <w:t xml:space="preserve"> Н. Л.</w:t>
      </w:r>
      <w:r w:rsidRPr="00B15C37">
        <w:rPr>
          <w:rFonts w:ascii="Times New Roman" w:hAnsi="Times New Roman" w:cs="Times New Roman"/>
          <w:sz w:val="28"/>
          <w:szCs w:val="28"/>
        </w:rPr>
        <w:t xml:space="preserve"> О повышении качества свежих томатов, реализуемых на продовольственном рынке Челябинска / Н. Л. Наумова, Н. С. Берестовая, А. Ю. Кривенко // </w:t>
      </w:r>
      <w:proofErr w:type="spellStart"/>
      <w:r w:rsidRPr="00B15C37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="00EC4DD5">
        <w:rPr>
          <w:rFonts w:ascii="Times New Roman" w:hAnsi="Times New Roman" w:cs="Times New Roman"/>
          <w:sz w:val="28"/>
          <w:szCs w:val="28"/>
        </w:rPr>
        <w:t>.</w:t>
      </w:r>
      <w:r w:rsidRPr="00B15C37">
        <w:rPr>
          <w:rFonts w:ascii="Times New Roman" w:hAnsi="Times New Roman" w:cs="Times New Roman"/>
          <w:sz w:val="28"/>
          <w:szCs w:val="28"/>
        </w:rPr>
        <w:t xml:space="preserve"> Алтайского гос. </w:t>
      </w:r>
      <w:proofErr w:type="spellStart"/>
      <w:r w:rsidRPr="00B15C3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B15C37">
        <w:rPr>
          <w:rFonts w:ascii="Times New Roman" w:hAnsi="Times New Roman" w:cs="Times New Roman"/>
          <w:sz w:val="28"/>
          <w:szCs w:val="28"/>
        </w:rPr>
        <w:t>. ун-та. – 2017. – № 3 (149) – С. 165-170.</w:t>
      </w:r>
      <w:r w:rsidR="00EC4DD5" w:rsidRPr="00EC4DD5">
        <w:rPr>
          <w:rFonts w:ascii="Times New Roman" w:hAnsi="Times New Roman" w:cs="Times New Roman"/>
          <w:sz w:val="24"/>
        </w:rPr>
        <w:t xml:space="preserve"> </w:t>
      </w:r>
    </w:p>
    <w:p w:rsidR="00B15C37" w:rsidRDefault="00EC4DD5" w:rsidP="00B15C3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DD5">
        <w:rPr>
          <w:rFonts w:ascii="Times New Roman" w:hAnsi="Times New Roman" w:cs="Times New Roman"/>
          <w:sz w:val="24"/>
        </w:rPr>
        <w:t>Производство томатов является одной из динамично развивающихся отраслей сельского хозяйства. В 2015 г. урожай томатов в России составил 2,84 млн. т против 2,819 млн. т годом ранее. Также свежие томаты поступают в нашу страну: из Турции, Китая, Марокко, Испании, Израили и др. Среди показателей безопасности овощной продукции особое внимание уделяется содержанию в ней нитратов. Целью исследований явилась оценка качества и безопасности свежих томатов, реализуемых на продовольственном рынке Челябинска. Объектами исследований послужили пробы свежих томатов трех пр</w:t>
      </w:r>
      <w:r w:rsidRPr="00EC4DD5">
        <w:rPr>
          <w:rFonts w:ascii="Times New Roman" w:hAnsi="Times New Roman" w:cs="Times New Roman"/>
          <w:sz w:val="24"/>
        </w:rPr>
        <w:t>о</w:t>
      </w:r>
      <w:r w:rsidRPr="00EC4DD5">
        <w:rPr>
          <w:rFonts w:ascii="Times New Roman" w:hAnsi="Times New Roman" w:cs="Times New Roman"/>
          <w:sz w:val="24"/>
        </w:rPr>
        <w:t>изводителей (Россия, Турция, Китай), отобранные в магазинах розничной торговой сети «Молния». В результате исследований выявлено, что качество свежих томатов, импорт</w:t>
      </w:r>
      <w:r w:rsidRPr="00EC4DD5">
        <w:rPr>
          <w:rFonts w:ascii="Times New Roman" w:hAnsi="Times New Roman" w:cs="Times New Roman"/>
          <w:sz w:val="24"/>
        </w:rPr>
        <w:t>и</w:t>
      </w:r>
      <w:r w:rsidRPr="00EC4DD5">
        <w:rPr>
          <w:rFonts w:ascii="Times New Roman" w:hAnsi="Times New Roman" w:cs="Times New Roman"/>
          <w:sz w:val="24"/>
        </w:rPr>
        <w:t xml:space="preserve">руемых из Турции, согласно требованиям ГОСТ </w:t>
      </w:r>
      <w:proofErr w:type="gramStart"/>
      <w:r w:rsidRPr="00EC4DD5">
        <w:rPr>
          <w:rFonts w:ascii="Times New Roman" w:hAnsi="Times New Roman" w:cs="Times New Roman"/>
          <w:sz w:val="24"/>
        </w:rPr>
        <w:t>Р</w:t>
      </w:r>
      <w:proofErr w:type="gramEnd"/>
      <w:r w:rsidRPr="00EC4DD5">
        <w:rPr>
          <w:rFonts w:ascii="Times New Roman" w:hAnsi="Times New Roman" w:cs="Times New Roman"/>
          <w:sz w:val="24"/>
        </w:rPr>
        <w:t xml:space="preserve"> 55906-2013 соответствует нормам вы</w:t>
      </w:r>
      <w:r w:rsidRPr="00EC4DD5">
        <w:rPr>
          <w:rFonts w:ascii="Times New Roman" w:hAnsi="Times New Roman" w:cs="Times New Roman"/>
          <w:sz w:val="24"/>
        </w:rPr>
        <w:t>с</w:t>
      </w:r>
      <w:r w:rsidRPr="00EC4DD5">
        <w:rPr>
          <w:rFonts w:ascii="Times New Roman" w:hAnsi="Times New Roman" w:cs="Times New Roman"/>
          <w:sz w:val="24"/>
        </w:rPr>
        <w:t xml:space="preserve">шего сорта. </w:t>
      </w:r>
      <w:proofErr w:type="gramStart"/>
      <w:r w:rsidRPr="00EC4DD5">
        <w:rPr>
          <w:rFonts w:ascii="Times New Roman" w:hAnsi="Times New Roman" w:cs="Times New Roman"/>
          <w:sz w:val="24"/>
        </w:rPr>
        <w:t xml:space="preserve">В средней пробе российских томатов присутствуют плоды с </w:t>
      </w:r>
      <w:proofErr w:type="spellStart"/>
      <w:r w:rsidRPr="00EC4DD5">
        <w:rPr>
          <w:rFonts w:ascii="Times New Roman" w:hAnsi="Times New Roman" w:cs="Times New Roman"/>
          <w:sz w:val="24"/>
        </w:rPr>
        <w:t>незарубцевавш</w:t>
      </w:r>
      <w:r w:rsidRPr="00EC4DD5">
        <w:rPr>
          <w:rFonts w:ascii="Times New Roman" w:hAnsi="Times New Roman" w:cs="Times New Roman"/>
          <w:sz w:val="24"/>
        </w:rPr>
        <w:t>и</w:t>
      </w:r>
      <w:r w:rsidRPr="00EC4DD5">
        <w:rPr>
          <w:rFonts w:ascii="Times New Roman" w:hAnsi="Times New Roman" w:cs="Times New Roman"/>
          <w:sz w:val="24"/>
        </w:rPr>
        <w:t>мися</w:t>
      </w:r>
      <w:proofErr w:type="spellEnd"/>
      <w:r w:rsidRPr="00EC4DD5">
        <w:rPr>
          <w:rFonts w:ascii="Times New Roman" w:hAnsi="Times New Roman" w:cs="Times New Roman"/>
          <w:sz w:val="24"/>
        </w:rPr>
        <w:t xml:space="preserve"> трещинами, с зарубцевавшимися трещинами длиной более 3 см, с солнечными ож</w:t>
      </w:r>
      <w:r w:rsidRPr="00EC4DD5">
        <w:rPr>
          <w:rFonts w:ascii="Times New Roman" w:hAnsi="Times New Roman" w:cs="Times New Roman"/>
          <w:sz w:val="24"/>
        </w:rPr>
        <w:t>о</w:t>
      </w:r>
      <w:r w:rsidRPr="00EC4DD5">
        <w:rPr>
          <w:rFonts w:ascii="Times New Roman" w:hAnsi="Times New Roman" w:cs="Times New Roman"/>
          <w:sz w:val="24"/>
        </w:rPr>
        <w:t>гами, увядшие, которые в количественном выражении составляют 4,1%. Среди неста</w:t>
      </w:r>
      <w:r w:rsidRPr="00EC4DD5">
        <w:rPr>
          <w:rFonts w:ascii="Times New Roman" w:hAnsi="Times New Roman" w:cs="Times New Roman"/>
          <w:sz w:val="24"/>
        </w:rPr>
        <w:t>н</w:t>
      </w:r>
      <w:r w:rsidRPr="00EC4DD5">
        <w:rPr>
          <w:rFonts w:ascii="Times New Roman" w:hAnsi="Times New Roman" w:cs="Times New Roman"/>
          <w:sz w:val="24"/>
        </w:rPr>
        <w:t xml:space="preserve">дартных плодов томатов из Китая отсортированы образцы с </w:t>
      </w:r>
      <w:proofErr w:type="spellStart"/>
      <w:r w:rsidRPr="00EC4DD5">
        <w:rPr>
          <w:rFonts w:ascii="Times New Roman" w:hAnsi="Times New Roman" w:cs="Times New Roman"/>
          <w:sz w:val="24"/>
        </w:rPr>
        <w:t>незарубцевавшимися</w:t>
      </w:r>
      <w:proofErr w:type="spellEnd"/>
      <w:r w:rsidRPr="00EC4DD5">
        <w:rPr>
          <w:rFonts w:ascii="Times New Roman" w:hAnsi="Times New Roman" w:cs="Times New Roman"/>
          <w:sz w:val="24"/>
        </w:rPr>
        <w:t xml:space="preserve"> трещ</w:t>
      </w:r>
      <w:r w:rsidRPr="00EC4DD5">
        <w:rPr>
          <w:rFonts w:ascii="Times New Roman" w:hAnsi="Times New Roman" w:cs="Times New Roman"/>
          <w:sz w:val="24"/>
        </w:rPr>
        <w:t>и</w:t>
      </w:r>
      <w:r w:rsidRPr="00EC4DD5">
        <w:rPr>
          <w:rFonts w:ascii="Times New Roman" w:hAnsi="Times New Roman" w:cs="Times New Roman"/>
          <w:sz w:val="24"/>
        </w:rPr>
        <w:t>нами, увядшие, с зелено-желтой спинкой, с наличием черной гнили, которые в целом с</w:t>
      </w:r>
      <w:r w:rsidRPr="00EC4DD5">
        <w:rPr>
          <w:rFonts w:ascii="Times New Roman" w:hAnsi="Times New Roman" w:cs="Times New Roman"/>
          <w:sz w:val="24"/>
        </w:rPr>
        <w:t>о</w:t>
      </w:r>
      <w:r w:rsidRPr="00EC4DD5">
        <w:rPr>
          <w:rFonts w:ascii="Times New Roman" w:hAnsi="Times New Roman" w:cs="Times New Roman"/>
          <w:sz w:val="24"/>
        </w:rPr>
        <w:t>ставляют 13,7%. Исследуемые томаты содержат нитраты в разных количествах - от 101,4</w:t>
      </w:r>
      <w:proofErr w:type="gramEnd"/>
      <w:r w:rsidRPr="00EC4DD5">
        <w:rPr>
          <w:rFonts w:ascii="Times New Roman" w:hAnsi="Times New Roman" w:cs="Times New Roman"/>
          <w:sz w:val="24"/>
        </w:rPr>
        <w:t xml:space="preserve"> (плоды из Турции) до 142,3 мг/кг (плоды из Китая). Томаты российского производства с</w:t>
      </w:r>
      <w:r w:rsidRPr="00EC4DD5">
        <w:rPr>
          <w:rFonts w:ascii="Times New Roman" w:hAnsi="Times New Roman" w:cs="Times New Roman"/>
          <w:sz w:val="24"/>
        </w:rPr>
        <w:t>о</w:t>
      </w:r>
      <w:r w:rsidRPr="00EC4DD5">
        <w:rPr>
          <w:rFonts w:ascii="Times New Roman" w:hAnsi="Times New Roman" w:cs="Times New Roman"/>
          <w:sz w:val="24"/>
        </w:rPr>
        <w:t xml:space="preserve">держат нитраты в пределах 121,8 мг/кг, что также не превышает допустимый уровень, установленный требованиями СанПиН 2.3.2.1078-01 и </w:t>
      </w:r>
      <w:proofErr w:type="gramStart"/>
      <w:r w:rsidRPr="00EC4DD5">
        <w:rPr>
          <w:rFonts w:ascii="Times New Roman" w:hAnsi="Times New Roman" w:cs="Times New Roman"/>
          <w:sz w:val="24"/>
        </w:rPr>
        <w:t>ТР</w:t>
      </w:r>
      <w:proofErr w:type="gramEnd"/>
      <w:r w:rsidRPr="00EC4DD5">
        <w:rPr>
          <w:rFonts w:ascii="Times New Roman" w:hAnsi="Times New Roman" w:cs="Times New Roman"/>
          <w:sz w:val="24"/>
        </w:rPr>
        <w:t xml:space="preserve"> ТС 021/2011. Определена нео</w:t>
      </w:r>
      <w:r w:rsidRPr="00EC4DD5">
        <w:rPr>
          <w:rFonts w:ascii="Times New Roman" w:hAnsi="Times New Roman" w:cs="Times New Roman"/>
          <w:sz w:val="24"/>
        </w:rPr>
        <w:t>б</w:t>
      </w:r>
      <w:r w:rsidRPr="00EC4DD5">
        <w:rPr>
          <w:rFonts w:ascii="Times New Roman" w:hAnsi="Times New Roman" w:cs="Times New Roman"/>
          <w:sz w:val="24"/>
        </w:rPr>
        <w:t>ходимость дополнительной сортировки томатов российского и китайского производства.</w:t>
      </w:r>
    </w:p>
    <w:p w:rsidR="00EC4DD5" w:rsidRPr="001336DE" w:rsidRDefault="00EC4DD5" w:rsidP="00B15C3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C4D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D95FA3" wp14:editId="2936C32A">
            <wp:extent cx="6350" cy="6350"/>
            <wp:effectExtent l="0" t="0" r="0" b="0"/>
            <wp:docPr id="55" name="Рисунок 55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C37" w:rsidRDefault="00986DFF" w:rsidP="001336DE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1336DE">
        <w:rPr>
          <w:rFonts w:ascii="Times New Roman" w:hAnsi="Times New Roman" w:cs="Times New Roman"/>
          <w:b/>
          <w:sz w:val="28"/>
        </w:rPr>
        <w:t>Новый сорт томата малыш</w:t>
      </w:r>
      <w:r w:rsidRPr="001336DE">
        <w:rPr>
          <w:rFonts w:ascii="Times New Roman" w:hAnsi="Times New Roman" w:cs="Times New Roman"/>
          <w:sz w:val="28"/>
        </w:rPr>
        <w:t xml:space="preserve"> // Рисоводство. – 2017. – № 34. – С. 92.</w:t>
      </w:r>
    </w:p>
    <w:p w:rsidR="00366065" w:rsidRPr="00366065" w:rsidRDefault="00366065" w:rsidP="001336DE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F2352F" w:rsidRPr="001336DE" w:rsidRDefault="00F2352F" w:rsidP="001336DE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1336DE">
        <w:rPr>
          <w:rFonts w:ascii="Times New Roman" w:hAnsi="Times New Roman" w:cs="Times New Roman"/>
          <w:b/>
          <w:sz w:val="28"/>
        </w:rPr>
        <w:t>Режим капельного орошения томатов в весенних плёночных те</w:t>
      </w:r>
      <w:r w:rsidRPr="001336DE">
        <w:rPr>
          <w:rFonts w:ascii="Times New Roman" w:hAnsi="Times New Roman" w:cs="Times New Roman"/>
          <w:b/>
          <w:sz w:val="28"/>
        </w:rPr>
        <w:t>п</w:t>
      </w:r>
      <w:r w:rsidRPr="001336DE">
        <w:rPr>
          <w:rFonts w:ascii="Times New Roman" w:hAnsi="Times New Roman" w:cs="Times New Roman"/>
          <w:b/>
          <w:sz w:val="28"/>
        </w:rPr>
        <w:t>лицах на солнечном обогреве</w:t>
      </w:r>
      <w:r w:rsidRPr="001336DE">
        <w:rPr>
          <w:rFonts w:ascii="Times New Roman" w:hAnsi="Times New Roman" w:cs="Times New Roman"/>
          <w:sz w:val="28"/>
        </w:rPr>
        <w:t xml:space="preserve"> / </w:t>
      </w:r>
      <w:r w:rsidR="001336DE" w:rsidRPr="001336DE">
        <w:rPr>
          <w:rFonts w:ascii="Times New Roman" w:hAnsi="Times New Roman" w:cs="Times New Roman"/>
          <w:sz w:val="28"/>
        </w:rPr>
        <w:t>О.</w:t>
      </w:r>
      <w:r w:rsidR="001336DE">
        <w:rPr>
          <w:rFonts w:ascii="Times New Roman" w:hAnsi="Times New Roman" w:cs="Times New Roman"/>
          <w:sz w:val="28"/>
        </w:rPr>
        <w:t xml:space="preserve"> </w:t>
      </w:r>
      <w:r w:rsidR="001336DE" w:rsidRPr="001336DE">
        <w:rPr>
          <w:rFonts w:ascii="Times New Roman" w:hAnsi="Times New Roman" w:cs="Times New Roman"/>
          <w:sz w:val="28"/>
        </w:rPr>
        <w:t>Е.</w:t>
      </w:r>
      <w:r w:rsidR="001336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36DE">
        <w:rPr>
          <w:rFonts w:ascii="Times New Roman" w:hAnsi="Times New Roman" w:cs="Times New Roman"/>
          <w:sz w:val="28"/>
        </w:rPr>
        <w:t>Ясониди</w:t>
      </w:r>
      <w:proofErr w:type="spellEnd"/>
      <w:r w:rsidR="001336DE">
        <w:rPr>
          <w:rFonts w:ascii="Times New Roman" w:hAnsi="Times New Roman" w:cs="Times New Roman"/>
          <w:sz w:val="28"/>
        </w:rPr>
        <w:t xml:space="preserve"> </w:t>
      </w:r>
      <w:r w:rsidR="001336DE" w:rsidRPr="001336DE">
        <w:rPr>
          <w:rFonts w:ascii="Times New Roman" w:hAnsi="Times New Roman" w:cs="Times New Roman"/>
          <w:sz w:val="28"/>
        </w:rPr>
        <w:t>[</w:t>
      </w:r>
      <w:r w:rsidR="001336DE">
        <w:rPr>
          <w:rFonts w:ascii="Times New Roman" w:hAnsi="Times New Roman" w:cs="Times New Roman"/>
          <w:sz w:val="28"/>
        </w:rPr>
        <w:t>и др</w:t>
      </w:r>
      <w:r w:rsidRPr="001336DE">
        <w:rPr>
          <w:rFonts w:ascii="Times New Roman" w:hAnsi="Times New Roman" w:cs="Times New Roman"/>
          <w:sz w:val="28"/>
        </w:rPr>
        <w:t>.</w:t>
      </w:r>
      <w:r w:rsidR="001336DE" w:rsidRPr="001336DE">
        <w:rPr>
          <w:rFonts w:ascii="Times New Roman" w:hAnsi="Times New Roman" w:cs="Times New Roman"/>
          <w:sz w:val="28"/>
        </w:rPr>
        <w:t>]</w:t>
      </w:r>
      <w:r w:rsidRPr="001336DE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1336DE">
        <w:rPr>
          <w:rFonts w:ascii="Times New Roman" w:hAnsi="Times New Roman" w:cs="Times New Roman"/>
          <w:sz w:val="28"/>
        </w:rPr>
        <w:t>Вестн</w:t>
      </w:r>
      <w:proofErr w:type="spellEnd"/>
      <w:r w:rsidR="001336DE">
        <w:rPr>
          <w:rFonts w:ascii="Times New Roman" w:hAnsi="Times New Roman" w:cs="Times New Roman"/>
          <w:sz w:val="28"/>
        </w:rPr>
        <w:t>.</w:t>
      </w:r>
      <w:r w:rsidRPr="001336DE">
        <w:rPr>
          <w:rFonts w:ascii="Times New Roman" w:hAnsi="Times New Roman" w:cs="Times New Roman"/>
          <w:sz w:val="28"/>
        </w:rPr>
        <w:t xml:space="preserve"> Донского гос. </w:t>
      </w:r>
      <w:proofErr w:type="spellStart"/>
      <w:r w:rsidRPr="001336DE">
        <w:rPr>
          <w:rFonts w:ascii="Times New Roman" w:hAnsi="Times New Roman" w:cs="Times New Roman"/>
          <w:sz w:val="28"/>
        </w:rPr>
        <w:t>аграр</w:t>
      </w:r>
      <w:proofErr w:type="spellEnd"/>
      <w:r w:rsidRPr="001336DE">
        <w:rPr>
          <w:rFonts w:ascii="Times New Roman" w:hAnsi="Times New Roman" w:cs="Times New Roman"/>
          <w:sz w:val="28"/>
        </w:rPr>
        <w:t>. ун-та. – 2016. – № 4-1(22). – С. 65-72</w:t>
      </w:r>
      <w:r w:rsidR="001336DE">
        <w:rPr>
          <w:rFonts w:ascii="Times New Roman" w:hAnsi="Times New Roman" w:cs="Times New Roman"/>
          <w:sz w:val="28"/>
        </w:rPr>
        <w:t>.</w:t>
      </w:r>
    </w:p>
    <w:p w:rsidR="00F2352F" w:rsidRDefault="00F2352F" w:rsidP="001336DE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1336DE">
        <w:rPr>
          <w:rFonts w:ascii="Times New Roman" w:hAnsi="Times New Roman" w:cs="Times New Roman"/>
          <w:sz w:val="24"/>
        </w:rPr>
        <w:t>В статье приведены материалы исследовании и их анализ по влиянию режимов к</w:t>
      </w:r>
      <w:r w:rsidRPr="001336DE">
        <w:rPr>
          <w:rFonts w:ascii="Times New Roman" w:hAnsi="Times New Roman" w:cs="Times New Roman"/>
          <w:sz w:val="24"/>
        </w:rPr>
        <w:t>а</w:t>
      </w:r>
      <w:r w:rsidRPr="001336DE">
        <w:rPr>
          <w:rFonts w:ascii="Times New Roman" w:hAnsi="Times New Roman" w:cs="Times New Roman"/>
          <w:sz w:val="24"/>
        </w:rPr>
        <w:t>пельного орошения на два гибрида томата (Примадонна F1 и МахитосF1) при их выращ</w:t>
      </w:r>
      <w:r w:rsidRPr="001336DE">
        <w:rPr>
          <w:rFonts w:ascii="Times New Roman" w:hAnsi="Times New Roman" w:cs="Times New Roman"/>
          <w:sz w:val="24"/>
        </w:rPr>
        <w:t>и</w:t>
      </w:r>
      <w:r w:rsidRPr="001336DE">
        <w:rPr>
          <w:rFonts w:ascii="Times New Roman" w:hAnsi="Times New Roman" w:cs="Times New Roman"/>
          <w:sz w:val="24"/>
        </w:rPr>
        <w:t xml:space="preserve">вании в весенних плёночных теплицах на солнечном обогреве. Установлено, что лучшим режимом капельного орошения является проведение поливов один раз в неделю поливной нормой 106 м3/га. Для поддержания влажности почвы на уровне 21,36 % или 84,49 % НВ </w:t>
      </w:r>
      <w:r w:rsidRPr="001336DE">
        <w:rPr>
          <w:rFonts w:ascii="Times New Roman" w:hAnsi="Times New Roman" w:cs="Times New Roman"/>
          <w:sz w:val="24"/>
        </w:rPr>
        <w:lastRenderedPageBreak/>
        <w:t xml:space="preserve">потребовалось провести 27 вегетационных поливов, оросительной нормой 2868 м3/га. Урожайность </w:t>
      </w:r>
      <w:proofErr w:type="spellStart"/>
      <w:r w:rsidRPr="001336DE">
        <w:rPr>
          <w:rFonts w:ascii="Times New Roman" w:hAnsi="Times New Roman" w:cs="Times New Roman"/>
          <w:sz w:val="24"/>
        </w:rPr>
        <w:t>индетерминантного</w:t>
      </w:r>
      <w:proofErr w:type="spellEnd"/>
      <w:r w:rsidRPr="001336DE">
        <w:rPr>
          <w:rFonts w:ascii="Times New Roman" w:hAnsi="Times New Roman" w:cs="Times New Roman"/>
          <w:sz w:val="24"/>
        </w:rPr>
        <w:t xml:space="preserve"> раннеспелого гибрида МахитосF1 при таком режиме капельного орошения оказалась наибольшей 11,26 т/га при минимальных затратах орос</w:t>
      </w:r>
      <w:r w:rsidRPr="001336DE">
        <w:rPr>
          <w:rFonts w:ascii="Times New Roman" w:hAnsi="Times New Roman" w:cs="Times New Roman"/>
          <w:sz w:val="24"/>
        </w:rPr>
        <w:t>и</w:t>
      </w:r>
      <w:r w:rsidRPr="001336DE">
        <w:rPr>
          <w:rFonts w:ascii="Times New Roman" w:hAnsi="Times New Roman" w:cs="Times New Roman"/>
          <w:sz w:val="24"/>
        </w:rPr>
        <w:t>тельной воды на создание единицы урожая 25,4 м3/</w:t>
      </w:r>
      <w:proofErr w:type="spellStart"/>
      <w:r w:rsidRPr="001336DE">
        <w:rPr>
          <w:rFonts w:ascii="Times New Roman" w:hAnsi="Times New Roman" w:cs="Times New Roman"/>
          <w:sz w:val="24"/>
        </w:rPr>
        <w:t>га</w:t>
      </w:r>
      <w:proofErr w:type="gramStart"/>
      <w:r w:rsidRPr="001336DE">
        <w:rPr>
          <w:rFonts w:ascii="Times New Roman" w:hAnsi="Times New Roman" w:cs="Times New Roman"/>
          <w:sz w:val="24"/>
        </w:rPr>
        <w:t>.М</w:t>
      </w:r>
      <w:proofErr w:type="gramEnd"/>
      <w:r w:rsidRPr="001336DE">
        <w:rPr>
          <w:rFonts w:ascii="Times New Roman" w:hAnsi="Times New Roman" w:cs="Times New Roman"/>
          <w:sz w:val="24"/>
        </w:rPr>
        <w:t>енее</w:t>
      </w:r>
      <w:proofErr w:type="spellEnd"/>
      <w:r w:rsidRPr="001336DE">
        <w:rPr>
          <w:rFonts w:ascii="Times New Roman" w:hAnsi="Times New Roman" w:cs="Times New Roman"/>
          <w:sz w:val="24"/>
        </w:rPr>
        <w:t xml:space="preserve"> эффективным оказался р</w:t>
      </w:r>
      <w:r w:rsidRPr="001336DE">
        <w:rPr>
          <w:rFonts w:ascii="Times New Roman" w:hAnsi="Times New Roman" w:cs="Times New Roman"/>
          <w:sz w:val="24"/>
        </w:rPr>
        <w:t>е</w:t>
      </w:r>
      <w:r w:rsidRPr="001336DE">
        <w:rPr>
          <w:rFonts w:ascii="Times New Roman" w:hAnsi="Times New Roman" w:cs="Times New Roman"/>
          <w:sz w:val="24"/>
        </w:rPr>
        <w:t xml:space="preserve">жим капельного орошения томата два раза в неделю, при котором урожайность сорта </w:t>
      </w:r>
      <w:proofErr w:type="spellStart"/>
      <w:r w:rsidRPr="001336DE">
        <w:rPr>
          <w:rFonts w:ascii="Times New Roman" w:hAnsi="Times New Roman" w:cs="Times New Roman"/>
          <w:sz w:val="24"/>
        </w:rPr>
        <w:t>М</w:t>
      </w:r>
      <w:r w:rsidRPr="001336DE">
        <w:rPr>
          <w:rFonts w:ascii="Times New Roman" w:hAnsi="Times New Roman" w:cs="Times New Roman"/>
          <w:sz w:val="24"/>
        </w:rPr>
        <w:t>а</w:t>
      </w:r>
      <w:r w:rsidRPr="001336DE">
        <w:rPr>
          <w:rFonts w:ascii="Times New Roman" w:hAnsi="Times New Roman" w:cs="Times New Roman"/>
          <w:sz w:val="24"/>
        </w:rPr>
        <w:t>хитос</w:t>
      </w:r>
      <w:proofErr w:type="spellEnd"/>
      <w:r w:rsidRPr="001336DE">
        <w:rPr>
          <w:rFonts w:ascii="Times New Roman" w:hAnsi="Times New Roman" w:cs="Times New Roman"/>
          <w:sz w:val="24"/>
        </w:rPr>
        <w:t xml:space="preserve"> F1 была меньше на 0,702 т/га. При сравнении томатного гибрида </w:t>
      </w:r>
      <w:proofErr w:type="spellStart"/>
      <w:r w:rsidRPr="001336DE">
        <w:rPr>
          <w:rFonts w:ascii="Times New Roman" w:hAnsi="Times New Roman" w:cs="Times New Roman"/>
          <w:sz w:val="24"/>
        </w:rPr>
        <w:t>Махитос</w:t>
      </w:r>
      <w:proofErr w:type="spellEnd"/>
      <w:r w:rsidRPr="001336DE">
        <w:rPr>
          <w:rFonts w:ascii="Times New Roman" w:hAnsi="Times New Roman" w:cs="Times New Roman"/>
          <w:sz w:val="24"/>
        </w:rPr>
        <w:t xml:space="preserve"> F1 ур</w:t>
      </w:r>
      <w:r w:rsidRPr="001336DE">
        <w:rPr>
          <w:rFonts w:ascii="Times New Roman" w:hAnsi="Times New Roman" w:cs="Times New Roman"/>
          <w:sz w:val="24"/>
        </w:rPr>
        <w:t>о</w:t>
      </w:r>
      <w:r w:rsidRPr="001336DE">
        <w:rPr>
          <w:rFonts w:ascii="Times New Roman" w:hAnsi="Times New Roman" w:cs="Times New Roman"/>
          <w:sz w:val="24"/>
        </w:rPr>
        <w:t xml:space="preserve">жайность Примадонны F1 оказалось на обоих режимах капельного орошения меньше на 2,17 и 1,88 т/га. </w:t>
      </w:r>
    </w:p>
    <w:p w:rsidR="001336DE" w:rsidRPr="001336DE" w:rsidRDefault="001336DE" w:rsidP="001336DE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8D737A" w:rsidRDefault="008D737A" w:rsidP="008D737A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D737A">
        <w:rPr>
          <w:rFonts w:ascii="Times New Roman" w:hAnsi="Times New Roman" w:cs="Times New Roman"/>
          <w:b/>
          <w:sz w:val="28"/>
        </w:rPr>
        <w:t>Речец</w:t>
      </w:r>
      <w:proofErr w:type="spellEnd"/>
      <w:r w:rsidRPr="008D737A">
        <w:rPr>
          <w:rFonts w:ascii="Times New Roman" w:hAnsi="Times New Roman" w:cs="Times New Roman"/>
          <w:b/>
          <w:sz w:val="28"/>
        </w:rPr>
        <w:t>, Р. К.</w:t>
      </w:r>
      <w:r>
        <w:rPr>
          <w:rFonts w:ascii="Times New Roman" w:hAnsi="Times New Roman" w:cs="Times New Roman"/>
          <w:sz w:val="28"/>
        </w:rPr>
        <w:t xml:space="preserve"> </w:t>
      </w:r>
      <w:r w:rsidRPr="008D737A">
        <w:rPr>
          <w:rFonts w:ascii="Times New Roman" w:hAnsi="Times New Roman" w:cs="Times New Roman"/>
          <w:sz w:val="28"/>
        </w:rPr>
        <w:t xml:space="preserve">Характер наследования признаков в гибридах томата F1 </w:t>
      </w:r>
      <w:proofErr w:type="spellStart"/>
      <w:r w:rsidRPr="008D737A">
        <w:rPr>
          <w:rFonts w:ascii="Times New Roman" w:hAnsi="Times New Roman" w:cs="Times New Roman"/>
          <w:sz w:val="28"/>
        </w:rPr>
        <w:t>вишневидного</w:t>
      </w:r>
      <w:proofErr w:type="spellEnd"/>
      <w:r w:rsidRPr="008D737A">
        <w:rPr>
          <w:rFonts w:ascii="Times New Roman" w:hAnsi="Times New Roman" w:cs="Times New Roman"/>
          <w:sz w:val="28"/>
        </w:rPr>
        <w:t xml:space="preserve"> и коктейльного типа /</w:t>
      </w:r>
      <w:r>
        <w:rPr>
          <w:rFonts w:ascii="Times New Roman" w:hAnsi="Times New Roman" w:cs="Times New Roman"/>
          <w:sz w:val="28"/>
        </w:rPr>
        <w:t xml:space="preserve"> </w:t>
      </w:r>
      <w:r w:rsidRPr="008D737A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r w:rsidRPr="008D737A">
        <w:rPr>
          <w:rFonts w:ascii="Times New Roman" w:hAnsi="Times New Roman" w:cs="Times New Roman"/>
          <w:sz w:val="28"/>
        </w:rPr>
        <w:t xml:space="preserve">К. </w:t>
      </w:r>
      <w:proofErr w:type="spellStart"/>
      <w:r w:rsidRPr="008D737A">
        <w:rPr>
          <w:rFonts w:ascii="Times New Roman" w:hAnsi="Times New Roman" w:cs="Times New Roman"/>
          <w:sz w:val="28"/>
        </w:rPr>
        <w:t>Речец</w:t>
      </w:r>
      <w:proofErr w:type="spellEnd"/>
      <w:r w:rsidRPr="008D73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8D737A">
        <w:rPr>
          <w:rFonts w:ascii="Times New Roman" w:hAnsi="Times New Roman" w:cs="Times New Roman"/>
          <w:sz w:val="28"/>
        </w:rPr>
        <w:t>Вестн</w:t>
      </w:r>
      <w:proofErr w:type="spellEnd"/>
      <w:r w:rsidRPr="008D737A">
        <w:rPr>
          <w:rFonts w:ascii="Times New Roman" w:hAnsi="Times New Roman" w:cs="Times New Roman"/>
          <w:sz w:val="28"/>
        </w:rPr>
        <w:t xml:space="preserve">. Красноярского гос. </w:t>
      </w:r>
      <w:proofErr w:type="spellStart"/>
      <w:r w:rsidRPr="008D737A">
        <w:rPr>
          <w:rFonts w:ascii="Times New Roman" w:hAnsi="Times New Roman" w:cs="Times New Roman"/>
          <w:sz w:val="28"/>
        </w:rPr>
        <w:t>аграр</w:t>
      </w:r>
      <w:proofErr w:type="spellEnd"/>
      <w:r w:rsidRPr="008D737A">
        <w:rPr>
          <w:rFonts w:ascii="Times New Roman" w:hAnsi="Times New Roman" w:cs="Times New Roman"/>
          <w:sz w:val="28"/>
        </w:rPr>
        <w:t>. ун-та.</w:t>
      </w:r>
      <w:r>
        <w:rPr>
          <w:rFonts w:ascii="Times New Roman" w:hAnsi="Times New Roman" w:cs="Times New Roman"/>
          <w:sz w:val="28"/>
        </w:rPr>
        <w:t xml:space="preserve"> </w:t>
      </w:r>
      <w:r w:rsidRPr="008D737A">
        <w:rPr>
          <w:rFonts w:ascii="Times New Roman" w:hAnsi="Times New Roman" w:cs="Times New Roman"/>
          <w:sz w:val="28"/>
        </w:rPr>
        <w:t>– 2017. – № 3. – С. 9-15.</w:t>
      </w:r>
    </w:p>
    <w:p w:rsidR="00A03464" w:rsidRPr="00366065" w:rsidRDefault="00A03464" w:rsidP="008D737A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98162C" w:rsidRPr="00A03464" w:rsidRDefault="00A03464" w:rsidP="00A03464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D737A">
        <w:rPr>
          <w:rFonts w:ascii="Times New Roman" w:hAnsi="Times New Roman" w:cs="Times New Roman"/>
          <w:b/>
          <w:sz w:val="28"/>
        </w:rPr>
        <w:t>Речец</w:t>
      </w:r>
      <w:proofErr w:type="spellEnd"/>
      <w:r w:rsidRPr="008D737A">
        <w:rPr>
          <w:rFonts w:ascii="Times New Roman" w:hAnsi="Times New Roman" w:cs="Times New Roman"/>
          <w:b/>
          <w:sz w:val="28"/>
        </w:rPr>
        <w:t>, Р. К.</w:t>
      </w:r>
      <w:r>
        <w:rPr>
          <w:rFonts w:ascii="Times New Roman" w:hAnsi="Times New Roman" w:cs="Times New Roman"/>
          <w:sz w:val="28"/>
        </w:rPr>
        <w:t xml:space="preserve"> </w:t>
      </w:r>
      <w:r w:rsidR="0098162C" w:rsidRPr="00A03464">
        <w:rPr>
          <w:rFonts w:ascii="Times New Roman" w:hAnsi="Times New Roman" w:cs="Times New Roman"/>
          <w:sz w:val="28"/>
        </w:rPr>
        <w:t>Общая и специфическая комбинационная способность и</w:t>
      </w:r>
      <w:r w:rsidR="0098162C" w:rsidRPr="00A03464">
        <w:rPr>
          <w:rFonts w:ascii="Times New Roman" w:hAnsi="Times New Roman" w:cs="Times New Roman"/>
          <w:sz w:val="28"/>
        </w:rPr>
        <w:t>с</w:t>
      </w:r>
      <w:r w:rsidR="0098162C" w:rsidRPr="00A03464">
        <w:rPr>
          <w:rFonts w:ascii="Times New Roman" w:hAnsi="Times New Roman" w:cs="Times New Roman"/>
          <w:sz w:val="28"/>
        </w:rPr>
        <w:t>ходных родительских форм томата по комплексу хозяйственно ценных пр</w:t>
      </w:r>
      <w:r w:rsidR="0098162C" w:rsidRPr="00A03464">
        <w:rPr>
          <w:rFonts w:ascii="Times New Roman" w:hAnsi="Times New Roman" w:cs="Times New Roman"/>
          <w:sz w:val="28"/>
        </w:rPr>
        <w:t>и</w:t>
      </w:r>
      <w:r w:rsidR="0098162C" w:rsidRPr="00A03464">
        <w:rPr>
          <w:rFonts w:ascii="Times New Roman" w:hAnsi="Times New Roman" w:cs="Times New Roman"/>
          <w:sz w:val="28"/>
        </w:rPr>
        <w:t xml:space="preserve">знаков для создания гибридов F-І </w:t>
      </w:r>
      <w:proofErr w:type="spellStart"/>
      <w:r w:rsidR="0098162C" w:rsidRPr="00A03464">
        <w:rPr>
          <w:rFonts w:ascii="Times New Roman" w:hAnsi="Times New Roman" w:cs="Times New Roman"/>
          <w:sz w:val="28"/>
        </w:rPr>
        <w:t>вишневидного</w:t>
      </w:r>
      <w:proofErr w:type="spellEnd"/>
      <w:r w:rsidR="0098162C" w:rsidRPr="00A03464">
        <w:rPr>
          <w:rFonts w:ascii="Times New Roman" w:hAnsi="Times New Roman" w:cs="Times New Roman"/>
          <w:sz w:val="28"/>
        </w:rPr>
        <w:t xml:space="preserve"> и коктейльного типа /</w:t>
      </w:r>
      <w:r w:rsidRPr="00A03464">
        <w:rPr>
          <w:rFonts w:ascii="Times New Roman" w:hAnsi="Times New Roman" w:cs="Times New Roman"/>
          <w:sz w:val="28"/>
        </w:rPr>
        <w:t xml:space="preserve"> Р.</w:t>
      </w:r>
      <w:r>
        <w:rPr>
          <w:rFonts w:ascii="Times New Roman" w:hAnsi="Times New Roman" w:cs="Times New Roman"/>
          <w:sz w:val="28"/>
        </w:rPr>
        <w:t xml:space="preserve"> </w:t>
      </w:r>
      <w:r w:rsidRPr="00A03464">
        <w:rPr>
          <w:rFonts w:ascii="Times New Roman" w:hAnsi="Times New Roman" w:cs="Times New Roman"/>
          <w:sz w:val="28"/>
        </w:rPr>
        <w:t>К.</w:t>
      </w:r>
      <w:r w:rsidR="0098162C" w:rsidRPr="00A0346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8162C" w:rsidRPr="00A03464">
        <w:rPr>
          <w:rFonts w:ascii="Times New Roman" w:hAnsi="Times New Roman" w:cs="Times New Roman"/>
          <w:sz w:val="28"/>
        </w:rPr>
        <w:t>Речец</w:t>
      </w:r>
      <w:proofErr w:type="spellEnd"/>
      <w:r w:rsidR="0098162C" w:rsidRPr="00A03464">
        <w:rPr>
          <w:rFonts w:ascii="Times New Roman" w:hAnsi="Times New Roman" w:cs="Times New Roman"/>
          <w:sz w:val="28"/>
        </w:rPr>
        <w:t xml:space="preserve">, </w:t>
      </w:r>
      <w:r w:rsidRPr="00A03464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A03464">
        <w:rPr>
          <w:rFonts w:ascii="Times New Roman" w:hAnsi="Times New Roman" w:cs="Times New Roman"/>
          <w:sz w:val="28"/>
        </w:rPr>
        <w:t xml:space="preserve">Д. </w:t>
      </w:r>
      <w:proofErr w:type="spellStart"/>
      <w:r w:rsidR="0098162C" w:rsidRPr="00A03464">
        <w:rPr>
          <w:rFonts w:ascii="Times New Roman" w:hAnsi="Times New Roman" w:cs="Times New Roman"/>
          <w:sz w:val="28"/>
        </w:rPr>
        <w:t>Никулаеш</w:t>
      </w:r>
      <w:proofErr w:type="spellEnd"/>
      <w:r w:rsidR="0098162C" w:rsidRPr="00A03464">
        <w:rPr>
          <w:rFonts w:ascii="Times New Roman" w:hAnsi="Times New Roman" w:cs="Times New Roman"/>
          <w:sz w:val="28"/>
        </w:rPr>
        <w:t xml:space="preserve"> // Овощи России. – 2017. – № 2. – С. 35-39.</w:t>
      </w:r>
    </w:p>
    <w:p w:rsidR="0098162C" w:rsidRDefault="0098162C" w:rsidP="00A03464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A03464">
        <w:rPr>
          <w:rFonts w:ascii="Times New Roman" w:hAnsi="Times New Roman" w:cs="Times New Roman"/>
          <w:sz w:val="24"/>
        </w:rPr>
        <w:t>Представлены результаты оценки общей и специфической комбинационной сп</w:t>
      </w:r>
      <w:r w:rsidRPr="00A03464">
        <w:rPr>
          <w:rFonts w:ascii="Times New Roman" w:hAnsi="Times New Roman" w:cs="Times New Roman"/>
          <w:sz w:val="24"/>
        </w:rPr>
        <w:t>о</w:t>
      </w:r>
      <w:r w:rsidRPr="00A03464">
        <w:rPr>
          <w:rFonts w:ascii="Times New Roman" w:hAnsi="Times New Roman" w:cs="Times New Roman"/>
          <w:sz w:val="24"/>
        </w:rPr>
        <w:t>собности материнских и отцовских форм томата по комплексу признаков. Оценка пров</w:t>
      </w:r>
      <w:r w:rsidRPr="00A03464">
        <w:rPr>
          <w:rFonts w:ascii="Times New Roman" w:hAnsi="Times New Roman" w:cs="Times New Roman"/>
          <w:sz w:val="24"/>
        </w:rPr>
        <w:t>е</w:t>
      </w:r>
      <w:r w:rsidRPr="00A03464">
        <w:rPr>
          <w:rFonts w:ascii="Times New Roman" w:hAnsi="Times New Roman" w:cs="Times New Roman"/>
          <w:sz w:val="24"/>
        </w:rPr>
        <w:t xml:space="preserve">дена в системе скрещиваний по неполной </w:t>
      </w:r>
      <w:proofErr w:type="spellStart"/>
      <w:r w:rsidRPr="00A03464">
        <w:rPr>
          <w:rFonts w:ascii="Times New Roman" w:hAnsi="Times New Roman" w:cs="Times New Roman"/>
          <w:sz w:val="24"/>
        </w:rPr>
        <w:t>диаллельной</w:t>
      </w:r>
      <w:proofErr w:type="spellEnd"/>
      <w:r w:rsidRPr="00A03464">
        <w:rPr>
          <w:rFonts w:ascii="Times New Roman" w:hAnsi="Times New Roman" w:cs="Times New Roman"/>
          <w:sz w:val="24"/>
        </w:rPr>
        <w:t xml:space="preserve"> схеме 15х15. </w:t>
      </w:r>
      <w:proofErr w:type="gramStart"/>
      <w:r w:rsidRPr="00A03464">
        <w:rPr>
          <w:rFonts w:ascii="Times New Roman" w:hAnsi="Times New Roman" w:cs="Times New Roman"/>
          <w:sz w:val="24"/>
        </w:rPr>
        <w:t xml:space="preserve">В качестве исходного материала использованы сорта Трапеза, Розовая капелька, </w:t>
      </w:r>
      <w:proofErr w:type="spellStart"/>
      <w:r w:rsidRPr="00A03464">
        <w:rPr>
          <w:rFonts w:ascii="Times New Roman" w:hAnsi="Times New Roman" w:cs="Times New Roman"/>
          <w:sz w:val="24"/>
        </w:rPr>
        <w:t>Синьорита</w:t>
      </w:r>
      <w:proofErr w:type="spellEnd"/>
      <w:r w:rsidRPr="00A03464">
        <w:rPr>
          <w:rFonts w:ascii="Times New Roman" w:hAnsi="Times New Roman" w:cs="Times New Roman"/>
          <w:sz w:val="24"/>
        </w:rPr>
        <w:t>, Очарование, линии 46/06, 49/09, 295/09, 336/11, 354/11, 357/11, 388/09 (</w:t>
      </w:r>
      <w:proofErr w:type="spellStart"/>
      <w:r w:rsidRPr="00A03464">
        <w:rPr>
          <w:rFonts w:ascii="Times New Roman" w:hAnsi="Times New Roman" w:cs="Times New Roman"/>
          <w:sz w:val="24"/>
        </w:rPr>
        <w:t>nor</w:t>
      </w:r>
      <w:proofErr w:type="spellEnd"/>
      <w:r w:rsidRPr="00A03464">
        <w:rPr>
          <w:rFonts w:ascii="Times New Roman" w:hAnsi="Times New Roman" w:cs="Times New Roman"/>
          <w:sz w:val="24"/>
        </w:rPr>
        <w:t xml:space="preserve">), 498 (селекции ПНИИСХ), сорта </w:t>
      </w:r>
      <w:proofErr w:type="spellStart"/>
      <w:r w:rsidRPr="00A03464">
        <w:rPr>
          <w:rFonts w:ascii="Times New Roman" w:hAnsi="Times New Roman" w:cs="Times New Roman"/>
          <w:sz w:val="24"/>
        </w:rPr>
        <w:t>Тигрис</w:t>
      </w:r>
      <w:proofErr w:type="spellEnd"/>
      <w:r w:rsidRPr="00A03464">
        <w:rPr>
          <w:rFonts w:ascii="Times New Roman" w:hAnsi="Times New Roman" w:cs="Times New Roman"/>
          <w:sz w:val="24"/>
        </w:rPr>
        <w:t xml:space="preserve"> и Вишня желтая (ООО «</w:t>
      </w:r>
      <w:proofErr w:type="spellStart"/>
      <w:r w:rsidRPr="00A03464">
        <w:rPr>
          <w:rFonts w:ascii="Times New Roman" w:hAnsi="Times New Roman" w:cs="Times New Roman"/>
          <w:sz w:val="24"/>
        </w:rPr>
        <w:t>Гавриш</w:t>
      </w:r>
      <w:proofErr w:type="spellEnd"/>
      <w:r w:rsidRPr="00A03464">
        <w:rPr>
          <w:rFonts w:ascii="Times New Roman" w:hAnsi="Times New Roman" w:cs="Times New Roman"/>
          <w:sz w:val="24"/>
        </w:rPr>
        <w:t>»), Денежное дерево (народной селекции), ко</w:t>
      </w:r>
      <w:r w:rsidRPr="00A03464">
        <w:rPr>
          <w:rFonts w:ascii="Times New Roman" w:hAnsi="Times New Roman" w:cs="Times New Roman"/>
          <w:sz w:val="24"/>
        </w:rPr>
        <w:t>н</w:t>
      </w:r>
      <w:r w:rsidRPr="00A03464">
        <w:rPr>
          <w:rFonts w:ascii="Times New Roman" w:hAnsi="Times New Roman" w:cs="Times New Roman"/>
          <w:sz w:val="24"/>
        </w:rPr>
        <w:t xml:space="preserve">трастные по типу куста (детерминантные и </w:t>
      </w:r>
      <w:proofErr w:type="spellStart"/>
      <w:r w:rsidRPr="00A03464">
        <w:rPr>
          <w:rFonts w:ascii="Times New Roman" w:hAnsi="Times New Roman" w:cs="Times New Roman"/>
          <w:sz w:val="24"/>
        </w:rPr>
        <w:t>индетерминантные</w:t>
      </w:r>
      <w:proofErr w:type="spellEnd"/>
      <w:r w:rsidRPr="00A03464">
        <w:rPr>
          <w:rFonts w:ascii="Times New Roman" w:hAnsi="Times New Roman" w:cs="Times New Roman"/>
          <w:sz w:val="24"/>
        </w:rPr>
        <w:t>), по продолжительности вегетационного периода (ультраранние, ранние, среднеранние, среднеспелые), форме пл</w:t>
      </w:r>
      <w:r w:rsidRPr="00A03464">
        <w:rPr>
          <w:rFonts w:ascii="Times New Roman" w:hAnsi="Times New Roman" w:cs="Times New Roman"/>
          <w:sz w:val="24"/>
        </w:rPr>
        <w:t>о</w:t>
      </w:r>
      <w:r w:rsidRPr="00A03464">
        <w:rPr>
          <w:rFonts w:ascii="Times New Roman" w:hAnsi="Times New Roman" w:cs="Times New Roman"/>
          <w:sz w:val="24"/>
        </w:rPr>
        <w:t>да (округлые, овальные</w:t>
      </w:r>
      <w:proofErr w:type="gramEnd"/>
      <w:r w:rsidRPr="00A03464">
        <w:rPr>
          <w:rFonts w:ascii="Times New Roman" w:hAnsi="Times New Roman" w:cs="Times New Roman"/>
          <w:sz w:val="24"/>
        </w:rPr>
        <w:t xml:space="preserve">), </w:t>
      </w:r>
      <w:proofErr w:type="gramStart"/>
      <w:r w:rsidRPr="00A03464">
        <w:rPr>
          <w:rFonts w:ascii="Times New Roman" w:hAnsi="Times New Roman" w:cs="Times New Roman"/>
          <w:sz w:val="24"/>
        </w:rPr>
        <w:t>окраске (красные, розовые, чёрные, оранжевые, тигровые и с г</w:t>
      </w:r>
      <w:r w:rsidRPr="00A03464">
        <w:rPr>
          <w:rFonts w:ascii="Times New Roman" w:hAnsi="Times New Roman" w:cs="Times New Roman"/>
          <w:sz w:val="24"/>
        </w:rPr>
        <w:t>е</w:t>
      </w:r>
      <w:r w:rsidRPr="00A03464">
        <w:rPr>
          <w:rFonts w:ascii="Times New Roman" w:hAnsi="Times New Roman" w:cs="Times New Roman"/>
          <w:sz w:val="24"/>
        </w:rPr>
        <w:t>ном «</w:t>
      </w:r>
      <w:proofErr w:type="spellStart"/>
      <w:r w:rsidRPr="00A03464">
        <w:rPr>
          <w:rFonts w:ascii="Times New Roman" w:hAnsi="Times New Roman" w:cs="Times New Roman"/>
          <w:sz w:val="24"/>
        </w:rPr>
        <w:t>nor</w:t>
      </w:r>
      <w:proofErr w:type="spellEnd"/>
      <w:r w:rsidRPr="00A03464">
        <w:rPr>
          <w:rFonts w:ascii="Times New Roman" w:hAnsi="Times New Roman" w:cs="Times New Roman"/>
          <w:sz w:val="24"/>
        </w:rPr>
        <w:t>»), массе (от 10 г и выше), структуре кисти (плотные, рыхлые).</w:t>
      </w:r>
      <w:proofErr w:type="gramEnd"/>
      <w:r w:rsidRPr="00A0346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03464">
        <w:rPr>
          <w:rFonts w:ascii="Times New Roman" w:hAnsi="Times New Roman" w:cs="Times New Roman"/>
          <w:sz w:val="24"/>
        </w:rPr>
        <w:t>Выделены и рек</w:t>
      </w:r>
      <w:r w:rsidRPr="00A03464">
        <w:rPr>
          <w:rFonts w:ascii="Times New Roman" w:hAnsi="Times New Roman" w:cs="Times New Roman"/>
          <w:sz w:val="24"/>
        </w:rPr>
        <w:t>о</w:t>
      </w:r>
      <w:r w:rsidRPr="00A03464">
        <w:rPr>
          <w:rFonts w:ascii="Times New Roman" w:hAnsi="Times New Roman" w:cs="Times New Roman"/>
          <w:sz w:val="24"/>
        </w:rPr>
        <w:t>мендованы для использования в гетерозисной селекции скороспелые, с высокой завязыв</w:t>
      </w:r>
      <w:r w:rsidRPr="00A03464">
        <w:rPr>
          <w:rFonts w:ascii="Times New Roman" w:hAnsi="Times New Roman" w:cs="Times New Roman"/>
          <w:sz w:val="24"/>
        </w:rPr>
        <w:t>а</w:t>
      </w:r>
      <w:r w:rsidRPr="00A03464">
        <w:rPr>
          <w:rFonts w:ascii="Times New Roman" w:hAnsi="Times New Roman" w:cs="Times New Roman"/>
          <w:sz w:val="24"/>
        </w:rPr>
        <w:t xml:space="preserve">емостью плода, с генеративным типом куста, высокоурожайные томаты черри и коктейль: сорта Трапеза, Вишня желтая, Очарование, </w:t>
      </w:r>
      <w:proofErr w:type="spellStart"/>
      <w:r w:rsidRPr="00A03464">
        <w:rPr>
          <w:rFonts w:ascii="Times New Roman" w:hAnsi="Times New Roman" w:cs="Times New Roman"/>
          <w:sz w:val="24"/>
        </w:rPr>
        <w:t>Синьорита</w:t>
      </w:r>
      <w:proofErr w:type="spellEnd"/>
      <w:r w:rsidRPr="00A03464">
        <w:rPr>
          <w:rFonts w:ascii="Times New Roman" w:hAnsi="Times New Roman" w:cs="Times New Roman"/>
          <w:sz w:val="24"/>
        </w:rPr>
        <w:t xml:space="preserve"> и линии 295/10, 49/09, 498, 357/11, 354/11, 388/09(</w:t>
      </w:r>
      <w:proofErr w:type="spellStart"/>
      <w:r w:rsidRPr="00A03464">
        <w:rPr>
          <w:rFonts w:ascii="Times New Roman" w:hAnsi="Times New Roman" w:cs="Times New Roman"/>
          <w:sz w:val="24"/>
        </w:rPr>
        <w:t>nor</w:t>
      </w:r>
      <w:proofErr w:type="spellEnd"/>
      <w:r w:rsidRPr="00A03464">
        <w:rPr>
          <w:rFonts w:ascii="Times New Roman" w:hAnsi="Times New Roman" w:cs="Times New Roman"/>
          <w:sz w:val="24"/>
        </w:rPr>
        <w:t>).</w:t>
      </w:r>
      <w:proofErr w:type="gramEnd"/>
      <w:r w:rsidRPr="00A0346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03464">
        <w:rPr>
          <w:rFonts w:ascii="Times New Roman" w:hAnsi="Times New Roman" w:cs="Times New Roman"/>
          <w:sz w:val="24"/>
        </w:rPr>
        <w:t>Получены перспективные гибриды F1 томата с высокими константами СКС по комплексу хозяйственно ценных признаков в зависимости от используемых и</w:t>
      </w:r>
      <w:r w:rsidRPr="00A03464">
        <w:rPr>
          <w:rFonts w:ascii="Times New Roman" w:hAnsi="Times New Roman" w:cs="Times New Roman"/>
          <w:sz w:val="24"/>
        </w:rPr>
        <w:t>с</w:t>
      </w:r>
      <w:r w:rsidRPr="00A03464">
        <w:rPr>
          <w:rFonts w:ascii="Times New Roman" w:hAnsi="Times New Roman" w:cs="Times New Roman"/>
          <w:sz w:val="24"/>
        </w:rPr>
        <w:t xml:space="preserve">ходных форм и направления скрещивания с разным сроком созревания, с укороченным или классическим междоузлием кистевого типа, с округлой и овальной формой плода, с красной F1 354/11 х </w:t>
      </w:r>
      <w:proofErr w:type="spellStart"/>
      <w:r w:rsidRPr="00A03464">
        <w:rPr>
          <w:rFonts w:ascii="Times New Roman" w:hAnsi="Times New Roman" w:cs="Times New Roman"/>
          <w:sz w:val="24"/>
        </w:rPr>
        <w:t>Синьорита</w:t>
      </w:r>
      <w:proofErr w:type="spellEnd"/>
      <w:r w:rsidRPr="00A03464">
        <w:rPr>
          <w:rFonts w:ascii="Times New Roman" w:hAnsi="Times New Roman" w:cs="Times New Roman"/>
          <w:sz w:val="24"/>
        </w:rPr>
        <w:t>, F1 Трапеза х Л. 49/09, F1 Л. 49/09 х Л. 354</w:t>
      </w:r>
      <w:proofErr w:type="gramEnd"/>
      <w:r w:rsidRPr="00A03464">
        <w:rPr>
          <w:rFonts w:ascii="Times New Roman" w:hAnsi="Times New Roman" w:cs="Times New Roman"/>
          <w:sz w:val="24"/>
        </w:rPr>
        <w:t xml:space="preserve">/11,розовой F1 Розовая капелька х Л. 354/11, желтой F1 Очарование х Вишня желтая и темно-коричневой F1 Л. 357/11 х Л. 354/11 окраской плода. </w:t>
      </w:r>
    </w:p>
    <w:p w:rsidR="00A03464" w:rsidRPr="00A03464" w:rsidRDefault="00A03464" w:rsidP="00A03464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3700AC" w:rsidRPr="00A03464" w:rsidRDefault="003700AC" w:rsidP="00A03464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A03464">
        <w:rPr>
          <w:rFonts w:ascii="Times New Roman" w:hAnsi="Times New Roman" w:cs="Times New Roman"/>
          <w:b/>
          <w:sz w:val="28"/>
        </w:rPr>
        <w:t>Содержание фенольных соединений в плодах различных видов б</w:t>
      </w:r>
      <w:r w:rsidRPr="00A03464">
        <w:rPr>
          <w:rFonts w:ascii="Times New Roman" w:hAnsi="Times New Roman" w:cs="Times New Roman"/>
          <w:b/>
          <w:sz w:val="28"/>
        </w:rPr>
        <w:t>а</w:t>
      </w:r>
      <w:r w:rsidRPr="00A03464">
        <w:rPr>
          <w:rFonts w:ascii="Times New Roman" w:hAnsi="Times New Roman" w:cs="Times New Roman"/>
          <w:b/>
          <w:sz w:val="28"/>
        </w:rPr>
        <w:t xml:space="preserve">клажана: </w:t>
      </w:r>
      <w:proofErr w:type="spellStart"/>
      <w:r w:rsidRPr="00A03464">
        <w:rPr>
          <w:rFonts w:ascii="Times New Roman" w:hAnsi="Times New Roman" w:cs="Times New Roman"/>
          <w:b/>
          <w:sz w:val="28"/>
        </w:rPr>
        <w:t>Solanum</w:t>
      </w:r>
      <w:proofErr w:type="spellEnd"/>
      <w:r w:rsidRPr="00A0346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03464">
        <w:rPr>
          <w:rFonts w:ascii="Times New Roman" w:hAnsi="Times New Roman" w:cs="Times New Roman"/>
          <w:b/>
          <w:sz w:val="28"/>
        </w:rPr>
        <w:t>melongena</w:t>
      </w:r>
      <w:proofErr w:type="spellEnd"/>
      <w:r w:rsidRPr="00A03464">
        <w:rPr>
          <w:rFonts w:ascii="Times New Roman" w:hAnsi="Times New Roman" w:cs="Times New Roman"/>
          <w:b/>
          <w:sz w:val="28"/>
        </w:rPr>
        <w:t xml:space="preserve"> l., </w:t>
      </w:r>
      <w:r w:rsidR="00A03464" w:rsidRPr="00A03464">
        <w:rPr>
          <w:rFonts w:ascii="Times New Roman" w:hAnsi="Times New Roman" w:cs="Times New Roman"/>
          <w:b/>
          <w:sz w:val="28"/>
        </w:rPr>
        <w:t>S</w:t>
      </w:r>
      <w:r w:rsidRPr="00A03464"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r w:rsidRPr="00A03464">
        <w:rPr>
          <w:rFonts w:ascii="Times New Roman" w:hAnsi="Times New Roman" w:cs="Times New Roman"/>
          <w:b/>
          <w:sz w:val="28"/>
        </w:rPr>
        <w:t>aethiopicum</w:t>
      </w:r>
      <w:proofErr w:type="spellEnd"/>
      <w:r w:rsidRPr="00A03464">
        <w:rPr>
          <w:rFonts w:ascii="Times New Roman" w:hAnsi="Times New Roman" w:cs="Times New Roman"/>
          <w:b/>
          <w:sz w:val="28"/>
        </w:rPr>
        <w:t xml:space="preserve"> l. и </w:t>
      </w:r>
      <w:r w:rsidR="00A03464" w:rsidRPr="00A03464">
        <w:rPr>
          <w:rFonts w:ascii="Times New Roman" w:hAnsi="Times New Roman" w:cs="Times New Roman"/>
          <w:b/>
          <w:sz w:val="28"/>
        </w:rPr>
        <w:t>S</w:t>
      </w:r>
      <w:r w:rsidRPr="00A03464"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r w:rsidRPr="00A03464">
        <w:rPr>
          <w:rFonts w:ascii="Times New Roman" w:hAnsi="Times New Roman" w:cs="Times New Roman"/>
          <w:b/>
          <w:sz w:val="28"/>
        </w:rPr>
        <w:t>macrocarpon</w:t>
      </w:r>
      <w:proofErr w:type="spellEnd"/>
      <w:r w:rsidRPr="00A03464">
        <w:rPr>
          <w:rFonts w:ascii="Times New Roman" w:hAnsi="Times New Roman" w:cs="Times New Roman"/>
          <w:b/>
          <w:sz w:val="28"/>
        </w:rPr>
        <w:t xml:space="preserve"> l. в условиях зоны умеренного климата</w:t>
      </w:r>
      <w:r w:rsidRPr="00A03464">
        <w:rPr>
          <w:rFonts w:ascii="Times New Roman" w:hAnsi="Times New Roman" w:cs="Times New Roman"/>
          <w:sz w:val="28"/>
        </w:rPr>
        <w:t xml:space="preserve"> / </w:t>
      </w:r>
      <w:r w:rsidR="00A03464" w:rsidRPr="00A03464">
        <w:rPr>
          <w:rFonts w:ascii="Times New Roman" w:hAnsi="Times New Roman" w:cs="Times New Roman"/>
          <w:sz w:val="28"/>
        </w:rPr>
        <w:t xml:space="preserve">М. И. </w:t>
      </w:r>
      <w:r w:rsidRPr="00A03464">
        <w:rPr>
          <w:rFonts w:ascii="Times New Roman" w:hAnsi="Times New Roman" w:cs="Times New Roman"/>
          <w:sz w:val="28"/>
        </w:rPr>
        <w:t xml:space="preserve">Мамедов </w:t>
      </w:r>
      <w:r w:rsidR="00A03464" w:rsidRPr="00A03464">
        <w:rPr>
          <w:rFonts w:ascii="Times New Roman" w:hAnsi="Times New Roman" w:cs="Times New Roman"/>
          <w:sz w:val="28"/>
        </w:rPr>
        <w:t>[</w:t>
      </w:r>
      <w:r w:rsidR="00A03464">
        <w:rPr>
          <w:rFonts w:ascii="Times New Roman" w:hAnsi="Times New Roman" w:cs="Times New Roman"/>
          <w:sz w:val="28"/>
        </w:rPr>
        <w:t>и др.</w:t>
      </w:r>
      <w:r w:rsidR="00A03464" w:rsidRPr="00A03464">
        <w:rPr>
          <w:rFonts w:ascii="Times New Roman" w:hAnsi="Times New Roman" w:cs="Times New Roman"/>
          <w:sz w:val="28"/>
        </w:rPr>
        <w:t>]</w:t>
      </w:r>
      <w:r w:rsidRPr="00A03464">
        <w:rPr>
          <w:rFonts w:ascii="Times New Roman" w:hAnsi="Times New Roman" w:cs="Times New Roman"/>
          <w:sz w:val="28"/>
        </w:rPr>
        <w:t xml:space="preserve"> // Овощи Ро</w:t>
      </w:r>
      <w:r w:rsidRPr="00A03464">
        <w:rPr>
          <w:rFonts w:ascii="Times New Roman" w:hAnsi="Times New Roman" w:cs="Times New Roman"/>
          <w:sz w:val="28"/>
        </w:rPr>
        <w:t>с</w:t>
      </w:r>
      <w:r w:rsidRPr="00A03464">
        <w:rPr>
          <w:rFonts w:ascii="Times New Roman" w:hAnsi="Times New Roman" w:cs="Times New Roman"/>
          <w:sz w:val="28"/>
        </w:rPr>
        <w:t>сии. – 2017. – № 1. – С. 59-63.</w:t>
      </w:r>
    </w:p>
    <w:p w:rsidR="003700AC" w:rsidRPr="00A03464" w:rsidRDefault="003700AC" w:rsidP="00A03464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A03464">
        <w:rPr>
          <w:rFonts w:ascii="Times New Roman" w:hAnsi="Times New Roman" w:cs="Times New Roman"/>
          <w:sz w:val="24"/>
        </w:rPr>
        <w:t xml:space="preserve">В роде </w:t>
      </w:r>
      <w:proofErr w:type="spellStart"/>
      <w:r w:rsidRPr="00A03464">
        <w:rPr>
          <w:rFonts w:ascii="Times New Roman" w:hAnsi="Times New Roman" w:cs="Times New Roman"/>
          <w:sz w:val="24"/>
        </w:rPr>
        <w:t>Solanum</w:t>
      </w:r>
      <w:proofErr w:type="spellEnd"/>
      <w:r w:rsidRPr="00A03464">
        <w:rPr>
          <w:rFonts w:ascii="Times New Roman" w:hAnsi="Times New Roman" w:cs="Times New Roman"/>
          <w:sz w:val="24"/>
        </w:rPr>
        <w:t xml:space="preserve"> есть ряд менее распространенных овощных культур. Баклажан эфиопский (S. </w:t>
      </w:r>
      <w:proofErr w:type="spellStart"/>
      <w:r w:rsidRPr="00A03464">
        <w:rPr>
          <w:rFonts w:ascii="Times New Roman" w:hAnsi="Times New Roman" w:cs="Times New Roman"/>
          <w:sz w:val="24"/>
        </w:rPr>
        <w:t>aethiopicum</w:t>
      </w:r>
      <w:proofErr w:type="spellEnd"/>
      <w:r w:rsidRPr="00A03464">
        <w:rPr>
          <w:rFonts w:ascii="Times New Roman" w:hAnsi="Times New Roman" w:cs="Times New Roman"/>
          <w:sz w:val="24"/>
        </w:rPr>
        <w:t xml:space="preserve"> L.) и баклажан крупноплодный (S. </w:t>
      </w:r>
      <w:proofErr w:type="spellStart"/>
      <w:r w:rsidRPr="00A03464">
        <w:rPr>
          <w:rFonts w:ascii="Times New Roman" w:hAnsi="Times New Roman" w:cs="Times New Roman"/>
          <w:sz w:val="24"/>
        </w:rPr>
        <w:t>macrocarpon</w:t>
      </w:r>
      <w:proofErr w:type="spellEnd"/>
      <w:r w:rsidRPr="00A03464">
        <w:rPr>
          <w:rFonts w:ascii="Times New Roman" w:hAnsi="Times New Roman" w:cs="Times New Roman"/>
          <w:sz w:val="24"/>
        </w:rPr>
        <w:t xml:space="preserve"> L.) - два поп</w:t>
      </w:r>
      <w:r w:rsidRPr="00A03464">
        <w:rPr>
          <w:rFonts w:ascii="Times New Roman" w:hAnsi="Times New Roman" w:cs="Times New Roman"/>
          <w:sz w:val="24"/>
        </w:rPr>
        <w:t>у</w:t>
      </w:r>
      <w:r w:rsidRPr="00A03464">
        <w:rPr>
          <w:rFonts w:ascii="Times New Roman" w:hAnsi="Times New Roman" w:cs="Times New Roman"/>
          <w:sz w:val="24"/>
        </w:rPr>
        <w:t xml:space="preserve">лярных культурных вида баклажана, традиционно выращиваемые в тропической Африке. Объектом исследований являлись селекционные линии и гибриды S. </w:t>
      </w:r>
      <w:proofErr w:type="spellStart"/>
      <w:r w:rsidRPr="00A03464">
        <w:rPr>
          <w:rFonts w:ascii="Times New Roman" w:hAnsi="Times New Roman" w:cs="Times New Roman"/>
          <w:sz w:val="24"/>
        </w:rPr>
        <w:t>melongena</w:t>
      </w:r>
      <w:proofErr w:type="spellEnd"/>
      <w:r w:rsidRPr="00A03464">
        <w:rPr>
          <w:rFonts w:ascii="Times New Roman" w:hAnsi="Times New Roman" w:cs="Times New Roman"/>
          <w:sz w:val="24"/>
        </w:rPr>
        <w:t xml:space="preserve"> L. и о</w:t>
      </w:r>
      <w:r w:rsidRPr="00A03464">
        <w:rPr>
          <w:rFonts w:ascii="Times New Roman" w:hAnsi="Times New Roman" w:cs="Times New Roman"/>
          <w:sz w:val="24"/>
        </w:rPr>
        <w:t>б</w:t>
      </w:r>
      <w:r w:rsidRPr="00A03464">
        <w:rPr>
          <w:rFonts w:ascii="Times New Roman" w:hAnsi="Times New Roman" w:cs="Times New Roman"/>
          <w:sz w:val="24"/>
        </w:rPr>
        <w:t xml:space="preserve">разцы S. </w:t>
      </w:r>
      <w:proofErr w:type="spellStart"/>
      <w:r w:rsidRPr="00A03464">
        <w:rPr>
          <w:rFonts w:ascii="Times New Roman" w:hAnsi="Times New Roman" w:cs="Times New Roman"/>
          <w:sz w:val="24"/>
        </w:rPr>
        <w:t>aethiopicum</w:t>
      </w:r>
      <w:proofErr w:type="spellEnd"/>
      <w:r w:rsidRPr="00A03464">
        <w:rPr>
          <w:rFonts w:ascii="Times New Roman" w:hAnsi="Times New Roman" w:cs="Times New Roman"/>
          <w:sz w:val="24"/>
        </w:rPr>
        <w:t xml:space="preserve"> и S. </w:t>
      </w:r>
      <w:proofErr w:type="spellStart"/>
      <w:r w:rsidRPr="00A03464">
        <w:rPr>
          <w:rFonts w:ascii="Times New Roman" w:hAnsi="Times New Roman" w:cs="Times New Roman"/>
          <w:sz w:val="24"/>
        </w:rPr>
        <w:t>macrocarpon</w:t>
      </w:r>
      <w:proofErr w:type="spellEnd"/>
      <w:r w:rsidRPr="00A03464">
        <w:rPr>
          <w:rFonts w:ascii="Times New Roman" w:hAnsi="Times New Roman" w:cs="Times New Roman"/>
          <w:sz w:val="24"/>
        </w:rPr>
        <w:t>. Растения выращивали в условиях малообъемной гидропоники с соблюдением всех агротехнических мероприятий. Плоды для анализа с</w:t>
      </w:r>
      <w:r w:rsidRPr="00A03464">
        <w:rPr>
          <w:rFonts w:ascii="Times New Roman" w:hAnsi="Times New Roman" w:cs="Times New Roman"/>
          <w:sz w:val="24"/>
        </w:rPr>
        <w:t>о</w:t>
      </w:r>
      <w:r w:rsidRPr="00A03464">
        <w:rPr>
          <w:rFonts w:ascii="Times New Roman" w:hAnsi="Times New Roman" w:cs="Times New Roman"/>
          <w:sz w:val="24"/>
        </w:rPr>
        <w:t>бирали с одного яруса растений в фазе технической спелости. Фенольные соединения я</w:t>
      </w:r>
      <w:r w:rsidRPr="00A03464">
        <w:rPr>
          <w:rFonts w:ascii="Times New Roman" w:hAnsi="Times New Roman" w:cs="Times New Roman"/>
          <w:sz w:val="24"/>
        </w:rPr>
        <w:t>в</w:t>
      </w:r>
      <w:r w:rsidRPr="00A03464">
        <w:rPr>
          <w:rFonts w:ascii="Times New Roman" w:hAnsi="Times New Roman" w:cs="Times New Roman"/>
          <w:sz w:val="24"/>
        </w:rPr>
        <w:t xml:space="preserve">ляются уникальными вторичными метаболитами, синтезирующимися практически во всех </w:t>
      </w:r>
      <w:r w:rsidRPr="00A03464">
        <w:rPr>
          <w:rFonts w:ascii="Times New Roman" w:hAnsi="Times New Roman" w:cs="Times New Roman"/>
          <w:sz w:val="24"/>
        </w:rPr>
        <w:lastRenderedPageBreak/>
        <w:t>растительных клетках и находящими все более широкое практическое применение в фа</w:t>
      </w:r>
      <w:r w:rsidRPr="00A03464">
        <w:rPr>
          <w:rFonts w:ascii="Times New Roman" w:hAnsi="Times New Roman" w:cs="Times New Roman"/>
          <w:sz w:val="24"/>
        </w:rPr>
        <w:t>р</w:t>
      </w:r>
      <w:r w:rsidRPr="00A03464">
        <w:rPr>
          <w:rFonts w:ascii="Times New Roman" w:hAnsi="Times New Roman" w:cs="Times New Roman"/>
          <w:sz w:val="24"/>
        </w:rPr>
        <w:t>макологии и медицине для лечения самых разнообразных заболеваний. У линий и гибр</w:t>
      </w:r>
      <w:r w:rsidRPr="00A03464">
        <w:rPr>
          <w:rFonts w:ascii="Times New Roman" w:hAnsi="Times New Roman" w:cs="Times New Roman"/>
          <w:sz w:val="24"/>
        </w:rPr>
        <w:t>и</w:t>
      </w:r>
      <w:r w:rsidRPr="00A03464">
        <w:rPr>
          <w:rFonts w:ascii="Times New Roman" w:hAnsi="Times New Roman" w:cs="Times New Roman"/>
          <w:sz w:val="24"/>
        </w:rPr>
        <w:t xml:space="preserve">дов F1 </w:t>
      </w:r>
      <w:proofErr w:type="spellStart"/>
      <w:r w:rsidRPr="00A03464">
        <w:rPr>
          <w:rFonts w:ascii="Times New Roman" w:hAnsi="Times New Roman" w:cs="Times New Roman"/>
          <w:sz w:val="24"/>
        </w:rPr>
        <w:t>Solanum</w:t>
      </w:r>
      <w:proofErr w:type="spellEnd"/>
      <w:r w:rsidRPr="00A034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3464">
        <w:rPr>
          <w:rFonts w:ascii="Times New Roman" w:hAnsi="Times New Roman" w:cs="Times New Roman"/>
          <w:sz w:val="24"/>
        </w:rPr>
        <w:t>melongena</w:t>
      </w:r>
      <w:proofErr w:type="spellEnd"/>
      <w:r w:rsidRPr="00A03464">
        <w:rPr>
          <w:rFonts w:ascii="Times New Roman" w:hAnsi="Times New Roman" w:cs="Times New Roman"/>
          <w:sz w:val="24"/>
        </w:rPr>
        <w:t xml:space="preserve"> их содержание колебалось в пределах 0,7-1,1%. Плоды бакл</w:t>
      </w:r>
      <w:r w:rsidRPr="00A03464">
        <w:rPr>
          <w:rFonts w:ascii="Times New Roman" w:hAnsi="Times New Roman" w:cs="Times New Roman"/>
          <w:sz w:val="24"/>
        </w:rPr>
        <w:t>а</w:t>
      </w:r>
      <w:r w:rsidRPr="00A03464">
        <w:rPr>
          <w:rFonts w:ascii="Times New Roman" w:hAnsi="Times New Roman" w:cs="Times New Roman"/>
          <w:sz w:val="24"/>
        </w:rPr>
        <w:t xml:space="preserve">жана африканского содержали большее количество </w:t>
      </w:r>
      <w:proofErr w:type="spellStart"/>
      <w:r w:rsidRPr="00A03464">
        <w:rPr>
          <w:rFonts w:ascii="Times New Roman" w:hAnsi="Times New Roman" w:cs="Times New Roman"/>
          <w:sz w:val="24"/>
        </w:rPr>
        <w:t>флавоноидов</w:t>
      </w:r>
      <w:proofErr w:type="spellEnd"/>
      <w:r w:rsidRPr="00A03464">
        <w:rPr>
          <w:rFonts w:ascii="Times New Roman" w:hAnsi="Times New Roman" w:cs="Times New Roman"/>
          <w:sz w:val="24"/>
        </w:rPr>
        <w:t xml:space="preserve">: </w:t>
      </w:r>
      <w:proofErr w:type="gramStart"/>
      <w:r w:rsidRPr="00A03464">
        <w:rPr>
          <w:rFonts w:ascii="Times New Roman" w:hAnsi="Times New Roman" w:cs="Times New Roman"/>
          <w:sz w:val="24"/>
        </w:rPr>
        <w:t xml:space="preserve">S. </w:t>
      </w:r>
      <w:proofErr w:type="spellStart"/>
      <w:r w:rsidRPr="00A03464">
        <w:rPr>
          <w:rFonts w:ascii="Times New Roman" w:hAnsi="Times New Roman" w:cs="Times New Roman"/>
          <w:sz w:val="24"/>
        </w:rPr>
        <w:t>aethiopicum</w:t>
      </w:r>
      <w:proofErr w:type="spellEnd"/>
      <w:r w:rsidRPr="00A03464">
        <w:rPr>
          <w:rFonts w:ascii="Times New Roman" w:hAnsi="Times New Roman" w:cs="Times New Roman"/>
          <w:sz w:val="24"/>
        </w:rPr>
        <w:t xml:space="preserve"> L. - 1,4%, S. </w:t>
      </w:r>
      <w:proofErr w:type="spellStart"/>
      <w:r w:rsidRPr="00A03464">
        <w:rPr>
          <w:rFonts w:ascii="Times New Roman" w:hAnsi="Times New Roman" w:cs="Times New Roman"/>
          <w:sz w:val="24"/>
        </w:rPr>
        <w:t>macrocarpon</w:t>
      </w:r>
      <w:proofErr w:type="spellEnd"/>
      <w:r w:rsidRPr="00A03464">
        <w:rPr>
          <w:rFonts w:ascii="Times New Roman" w:hAnsi="Times New Roman" w:cs="Times New Roman"/>
          <w:sz w:val="24"/>
        </w:rPr>
        <w:t xml:space="preserve"> L. - 1,2%. Суммарное содержание фенольных соединений в мякоти плодов </w:t>
      </w:r>
      <w:proofErr w:type="spellStart"/>
      <w:r w:rsidRPr="00A03464">
        <w:rPr>
          <w:rFonts w:ascii="Times New Roman" w:hAnsi="Times New Roman" w:cs="Times New Roman"/>
          <w:sz w:val="24"/>
        </w:rPr>
        <w:t>Solanum</w:t>
      </w:r>
      <w:proofErr w:type="spellEnd"/>
      <w:r w:rsidRPr="00A034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3464">
        <w:rPr>
          <w:rFonts w:ascii="Times New Roman" w:hAnsi="Times New Roman" w:cs="Times New Roman"/>
          <w:sz w:val="24"/>
        </w:rPr>
        <w:t>melongena</w:t>
      </w:r>
      <w:proofErr w:type="spellEnd"/>
      <w:r w:rsidRPr="00A03464">
        <w:rPr>
          <w:rFonts w:ascii="Times New Roman" w:hAnsi="Times New Roman" w:cs="Times New Roman"/>
          <w:sz w:val="24"/>
        </w:rPr>
        <w:t xml:space="preserve"> L. колебалось в пределах 1,7-2,3%. Общее содержание фенол карбон</w:t>
      </w:r>
      <w:r w:rsidRPr="00A03464">
        <w:rPr>
          <w:rFonts w:ascii="Times New Roman" w:hAnsi="Times New Roman" w:cs="Times New Roman"/>
          <w:sz w:val="24"/>
        </w:rPr>
        <w:t>о</w:t>
      </w:r>
      <w:r w:rsidRPr="00A03464">
        <w:rPr>
          <w:rFonts w:ascii="Times New Roman" w:hAnsi="Times New Roman" w:cs="Times New Roman"/>
          <w:sz w:val="24"/>
        </w:rPr>
        <w:t xml:space="preserve">вых кислот у линий и гибридов F1, относящихся к виду S. </w:t>
      </w:r>
      <w:proofErr w:type="spellStart"/>
      <w:r w:rsidRPr="00A03464">
        <w:rPr>
          <w:rFonts w:ascii="Times New Roman" w:hAnsi="Times New Roman" w:cs="Times New Roman"/>
          <w:sz w:val="24"/>
        </w:rPr>
        <w:t>melongena</w:t>
      </w:r>
      <w:proofErr w:type="spellEnd"/>
      <w:r w:rsidRPr="00A03464">
        <w:rPr>
          <w:rFonts w:ascii="Times New Roman" w:hAnsi="Times New Roman" w:cs="Times New Roman"/>
          <w:sz w:val="24"/>
        </w:rPr>
        <w:t xml:space="preserve">, находилось на уровне 1,0-1,5%. У S. </w:t>
      </w:r>
      <w:proofErr w:type="spellStart"/>
      <w:r w:rsidRPr="00A03464">
        <w:rPr>
          <w:rFonts w:ascii="Times New Roman" w:hAnsi="Times New Roman" w:cs="Times New Roman"/>
          <w:sz w:val="24"/>
        </w:rPr>
        <w:t>aethiopicum</w:t>
      </w:r>
      <w:proofErr w:type="spellEnd"/>
      <w:r w:rsidRPr="00A03464">
        <w:rPr>
          <w:rFonts w:ascii="Times New Roman" w:hAnsi="Times New Roman" w:cs="Times New Roman"/>
          <w:sz w:val="24"/>
        </w:rPr>
        <w:t xml:space="preserve"> и S. </w:t>
      </w:r>
      <w:proofErr w:type="spellStart"/>
      <w:r w:rsidRPr="00A03464">
        <w:rPr>
          <w:rFonts w:ascii="Times New Roman" w:hAnsi="Times New Roman" w:cs="Times New Roman"/>
          <w:sz w:val="24"/>
        </w:rPr>
        <w:t>macrocarpon</w:t>
      </w:r>
      <w:proofErr w:type="spellEnd"/>
      <w:r w:rsidRPr="00A03464">
        <w:rPr>
          <w:rFonts w:ascii="Times New Roman" w:hAnsi="Times New Roman" w:cs="Times New Roman"/>
          <w:sz w:val="24"/>
        </w:rPr>
        <w:t xml:space="preserve"> содержание фенолкарбоновых кислот выше - 1,5-1,8%. В мякоти плодов межвидовых гибридов</w:t>
      </w:r>
      <w:proofErr w:type="gramEnd"/>
      <w:r w:rsidRPr="00A03464">
        <w:rPr>
          <w:rFonts w:ascii="Times New Roman" w:hAnsi="Times New Roman" w:cs="Times New Roman"/>
          <w:sz w:val="24"/>
        </w:rPr>
        <w:t xml:space="preserve"> баклажана суммарное содерж</w:t>
      </w:r>
      <w:r w:rsidRPr="00A03464">
        <w:rPr>
          <w:rFonts w:ascii="Times New Roman" w:hAnsi="Times New Roman" w:cs="Times New Roman"/>
          <w:sz w:val="24"/>
        </w:rPr>
        <w:t>а</w:t>
      </w:r>
      <w:r w:rsidRPr="00A03464">
        <w:rPr>
          <w:rFonts w:ascii="Times New Roman" w:hAnsi="Times New Roman" w:cs="Times New Roman"/>
          <w:sz w:val="24"/>
        </w:rPr>
        <w:t xml:space="preserve">ние </w:t>
      </w:r>
      <w:proofErr w:type="spellStart"/>
      <w:r w:rsidRPr="00A03464">
        <w:rPr>
          <w:rFonts w:ascii="Times New Roman" w:hAnsi="Times New Roman" w:cs="Times New Roman"/>
          <w:sz w:val="24"/>
        </w:rPr>
        <w:t>флавоноидов</w:t>
      </w:r>
      <w:proofErr w:type="spellEnd"/>
      <w:r w:rsidRPr="00A03464">
        <w:rPr>
          <w:rFonts w:ascii="Times New Roman" w:hAnsi="Times New Roman" w:cs="Times New Roman"/>
          <w:sz w:val="24"/>
        </w:rPr>
        <w:t xml:space="preserve"> и фенолкарбоновых кислот составило 2,6-2,7%, что в 1,5 раза больше по сравнению с S. </w:t>
      </w:r>
      <w:proofErr w:type="spellStart"/>
      <w:r w:rsidRPr="00A03464">
        <w:rPr>
          <w:rFonts w:ascii="Times New Roman" w:hAnsi="Times New Roman" w:cs="Times New Roman"/>
          <w:sz w:val="24"/>
        </w:rPr>
        <w:t>melongena</w:t>
      </w:r>
      <w:proofErr w:type="spellEnd"/>
      <w:r w:rsidRPr="00A03464">
        <w:rPr>
          <w:rFonts w:ascii="Times New Roman" w:hAnsi="Times New Roman" w:cs="Times New Roman"/>
          <w:sz w:val="24"/>
        </w:rPr>
        <w:t xml:space="preserve">. </w:t>
      </w:r>
    </w:p>
    <w:p w:rsidR="009A1834" w:rsidRPr="00A03464" w:rsidRDefault="009A1834" w:rsidP="00A03464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9A1834" w:rsidRPr="009B752F" w:rsidRDefault="009A1834" w:rsidP="00A03464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A03464">
        <w:rPr>
          <w:rFonts w:ascii="Times New Roman" w:hAnsi="Times New Roman" w:cs="Times New Roman"/>
          <w:b/>
          <w:sz w:val="28"/>
        </w:rPr>
        <w:t>Создание новых форм штамбового томата и их использование в с</w:t>
      </w:r>
      <w:r w:rsidRPr="00A03464">
        <w:rPr>
          <w:rFonts w:ascii="Times New Roman" w:hAnsi="Times New Roman" w:cs="Times New Roman"/>
          <w:b/>
          <w:sz w:val="28"/>
        </w:rPr>
        <w:t>е</w:t>
      </w:r>
      <w:r w:rsidRPr="00A03464">
        <w:rPr>
          <w:rFonts w:ascii="Times New Roman" w:hAnsi="Times New Roman" w:cs="Times New Roman"/>
          <w:b/>
          <w:sz w:val="28"/>
        </w:rPr>
        <w:t xml:space="preserve">лекции </w:t>
      </w:r>
      <w:r w:rsidRPr="00A03464">
        <w:rPr>
          <w:rFonts w:ascii="Times New Roman" w:hAnsi="Times New Roman" w:cs="Times New Roman"/>
          <w:sz w:val="28"/>
        </w:rPr>
        <w:t xml:space="preserve">/ </w:t>
      </w:r>
      <w:r w:rsidR="00A03464" w:rsidRPr="00A03464">
        <w:rPr>
          <w:rFonts w:ascii="Times New Roman" w:hAnsi="Times New Roman" w:cs="Times New Roman"/>
          <w:sz w:val="28"/>
        </w:rPr>
        <w:t xml:space="preserve">В. М. </w:t>
      </w:r>
      <w:proofErr w:type="spellStart"/>
      <w:r w:rsidRPr="00A03464">
        <w:rPr>
          <w:rFonts w:ascii="Times New Roman" w:hAnsi="Times New Roman" w:cs="Times New Roman"/>
          <w:sz w:val="28"/>
        </w:rPr>
        <w:t>Ротарь</w:t>
      </w:r>
      <w:proofErr w:type="spellEnd"/>
      <w:r w:rsidRPr="00A03464">
        <w:rPr>
          <w:rFonts w:ascii="Times New Roman" w:hAnsi="Times New Roman" w:cs="Times New Roman"/>
          <w:sz w:val="28"/>
        </w:rPr>
        <w:t xml:space="preserve"> </w:t>
      </w:r>
      <w:r w:rsidR="00A03464" w:rsidRPr="00A03464">
        <w:rPr>
          <w:rFonts w:ascii="Times New Roman" w:hAnsi="Times New Roman" w:cs="Times New Roman"/>
          <w:sz w:val="28"/>
        </w:rPr>
        <w:t>[</w:t>
      </w:r>
      <w:r w:rsidR="00A03464">
        <w:rPr>
          <w:rFonts w:ascii="Times New Roman" w:hAnsi="Times New Roman" w:cs="Times New Roman"/>
          <w:sz w:val="28"/>
        </w:rPr>
        <w:t>и др.</w:t>
      </w:r>
      <w:r w:rsidR="00A03464" w:rsidRPr="00A03464">
        <w:rPr>
          <w:rFonts w:ascii="Times New Roman" w:hAnsi="Times New Roman" w:cs="Times New Roman"/>
          <w:sz w:val="28"/>
        </w:rPr>
        <w:t xml:space="preserve">] </w:t>
      </w:r>
      <w:r w:rsidRPr="00A03464">
        <w:rPr>
          <w:rFonts w:ascii="Times New Roman" w:hAnsi="Times New Roman" w:cs="Times New Roman"/>
          <w:sz w:val="28"/>
        </w:rPr>
        <w:t>// Овощи России. – 2017. – № 2. – С. 30-34.</w:t>
      </w:r>
    </w:p>
    <w:p w:rsidR="00A03464" w:rsidRPr="009B752F" w:rsidRDefault="00A03464" w:rsidP="00A03464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A03464">
        <w:rPr>
          <w:rFonts w:ascii="Times New Roman" w:hAnsi="Times New Roman" w:cs="Times New Roman"/>
          <w:sz w:val="24"/>
        </w:rPr>
        <w:t>Штамбовые растения томата имеют ряд полезных признаков, которые создают им преимущество над обыкновенными растениями. В мировой коллекции томата насчитыв</w:t>
      </w:r>
      <w:r w:rsidRPr="00A03464">
        <w:rPr>
          <w:rFonts w:ascii="Times New Roman" w:hAnsi="Times New Roman" w:cs="Times New Roman"/>
          <w:sz w:val="24"/>
        </w:rPr>
        <w:t>а</w:t>
      </w:r>
      <w:r w:rsidRPr="00A03464">
        <w:rPr>
          <w:rFonts w:ascii="Times New Roman" w:hAnsi="Times New Roman" w:cs="Times New Roman"/>
          <w:sz w:val="24"/>
        </w:rPr>
        <w:t>ется более 200 штамбовых сортов и гибридов. Целью наших исследований было создание нового исходного материала для селекции штамбовых сортов и гибридов томата, отлич</w:t>
      </w:r>
      <w:r w:rsidRPr="00A03464">
        <w:rPr>
          <w:rFonts w:ascii="Times New Roman" w:hAnsi="Times New Roman" w:cs="Times New Roman"/>
          <w:sz w:val="24"/>
        </w:rPr>
        <w:t>а</w:t>
      </w:r>
      <w:r w:rsidRPr="00A03464">
        <w:rPr>
          <w:rFonts w:ascii="Times New Roman" w:hAnsi="Times New Roman" w:cs="Times New Roman"/>
          <w:sz w:val="24"/>
        </w:rPr>
        <w:t>ющиеся формой, массой и окраской плода, улучшение путем межвидовой гибридизации, химического состава плодов и повышение устойчивости к основным болезням. С испол</w:t>
      </w:r>
      <w:r w:rsidRPr="00A03464">
        <w:rPr>
          <w:rFonts w:ascii="Times New Roman" w:hAnsi="Times New Roman" w:cs="Times New Roman"/>
          <w:sz w:val="24"/>
        </w:rPr>
        <w:t>ь</w:t>
      </w:r>
      <w:r w:rsidRPr="00A03464">
        <w:rPr>
          <w:rFonts w:ascii="Times New Roman" w:hAnsi="Times New Roman" w:cs="Times New Roman"/>
          <w:sz w:val="24"/>
        </w:rPr>
        <w:t>зованием межвидовой гибридизации и методом отбора в гибридных популяциях F2-F4 получены штамбовые линии томата (196/12, 374/08, 909/14, 911/14 и др.). Выделенные л</w:t>
      </w:r>
      <w:r w:rsidRPr="00A03464">
        <w:rPr>
          <w:rFonts w:ascii="Times New Roman" w:hAnsi="Times New Roman" w:cs="Times New Roman"/>
          <w:sz w:val="24"/>
        </w:rPr>
        <w:t>и</w:t>
      </w:r>
      <w:r w:rsidRPr="00A03464">
        <w:rPr>
          <w:rFonts w:ascii="Times New Roman" w:hAnsi="Times New Roman" w:cs="Times New Roman"/>
          <w:sz w:val="24"/>
        </w:rPr>
        <w:t xml:space="preserve">нии прошли оценку на искусственных инфекционных фонах </w:t>
      </w:r>
      <w:proofErr w:type="spellStart"/>
      <w:r w:rsidRPr="00A03464">
        <w:rPr>
          <w:rFonts w:ascii="Times New Roman" w:hAnsi="Times New Roman" w:cs="Times New Roman"/>
          <w:sz w:val="24"/>
        </w:rPr>
        <w:t>альтернариоза</w:t>
      </w:r>
      <w:proofErr w:type="spellEnd"/>
      <w:r w:rsidRPr="00A03464">
        <w:rPr>
          <w:rFonts w:ascii="Times New Roman" w:hAnsi="Times New Roman" w:cs="Times New Roman"/>
          <w:sz w:val="24"/>
        </w:rPr>
        <w:t>, вирусных б</w:t>
      </w:r>
      <w:r w:rsidRPr="00A03464">
        <w:rPr>
          <w:rFonts w:ascii="Times New Roman" w:hAnsi="Times New Roman" w:cs="Times New Roman"/>
          <w:sz w:val="24"/>
        </w:rPr>
        <w:t>о</w:t>
      </w:r>
      <w:r w:rsidRPr="00A03464">
        <w:rPr>
          <w:rFonts w:ascii="Times New Roman" w:hAnsi="Times New Roman" w:cs="Times New Roman"/>
          <w:sz w:val="24"/>
        </w:rPr>
        <w:t>лезней (</w:t>
      </w:r>
      <w:proofErr w:type="spellStart"/>
      <w:r w:rsidRPr="00A03464">
        <w:rPr>
          <w:rFonts w:ascii="Times New Roman" w:hAnsi="Times New Roman" w:cs="Times New Roman"/>
          <w:sz w:val="24"/>
        </w:rPr>
        <w:t>ВМТо</w:t>
      </w:r>
      <w:proofErr w:type="spellEnd"/>
      <w:r w:rsidRPr="00A03464">
        <w:rPr>
          <w:rFonts w:ascii="Times New Roman" w:hAnsi="Times New Roman" w:cs="Times New Roman"/>
          <w:sz w:val="24"/>
        </w:rPr>
        <w:t xml:space="preserve">, ВБТ) и </w:t>
      </w:r>
      <w:proofErr w:type="spellStart"/>
      <w:r w:rsidRPr="00A03464">
        <w:rPr>
          <w:rFonts w:ascii="Times New Roman" w:hAnsi="Times New Roman" w:cs="Times New Roman"/>
          <w:sz w:val="24"/>
        </w:rPr>
        <w:t>фитоплазмоза</w:t>
      </w:r>
      <w:proofErr w:type="spellEnd"/>
      <w:r w:rsidRPr="00A03464">
        <w:rPr>
          <w:rFonts w:ascii="Times New Roman" w:hAnsi="Times New Roman" w:cs="Times New Roman"/>
          <w:sz w:val="24"/>
        </w:rPr>
        <w:t>. Среди оцененных образцов наименьшей поражаем</w:t>
      </w:r>
      <w:r w:rsidRPr="00A03464">
        <w:rPr>
          <w:rFonts w:ascii="Times New Roman" w:hAnsi="Times New Roman" w:cs="Times New Roman"/>
          <w:sz w:val="24"/>
        </w:rPr>
        <w:t>о</w:t>
      </w:r>
      <w:r w:rsidRPr="00A03464">
        <w:rPr>
          <w:rFonts w:ascii="Times New Roman" w:hAnsi="Times New Roman" w:cs="Times New Roman"/>
          <w:sz w:val="24"/>
        </w:rPr>
        <w:t>стью комплексом патогенов отличались линии 911/14, 374/08 и 40/11. В 2011-2012 годах линии 196/12 и 909/14 прошли оценку в питомнике конкурсного сортоиспытания на ест</w:t>
      </w:r>
      <w:r w:rsidRPr="00A03464">
        <w:rPr>
          <w:rFonts w:ascii="Times New Roman" w:hAnsi="Times New Roman" w:cs="Times New Roman"/>
          <w:sz w:val="24"/>
        </w:rPr>
        <w:t>е</w:t>
      </w:r>
      <w:r w:rsidRPr="00A03464">
        <w:rPr>
          <w:rFonts w:ascii="Times New Roman" w:hAnsi="Times New Roman" w:cs="Times New Roman"/>
          <w:sz w:val="24"/>
        </w:rPr>
        <w:t>ственном провокационном фоне основных болезней. Обе линии имели преимущество над стандартами Лагуна и Марафон по общей урожайности (на 9,6 и 52,2% соответственно) и выходу стандартных плодов (9,5 и 53,4% соответственно). Плоды линий 196/12 и 909/14 обладали хорошими вкусовыми качествами, высоким содержанием сухих веществ (5,8%; 6,8%), сахаров (3,3%; 3,1%), витамина</w:t>
      </w:r>
      <w:proofErr w:type="gramStart"/>
      <w:r w:rsidRPr="00A03464">
        <w:rPr>
          <w:rFonts w:ascii="Times New Roman" w:hAnsi="Times New Roman" w:cs="Times New Roman"/>
          <w:sz w:val="24"/>
        </w:rPr>
        <w:t xml:space="preserve"> С</w:t>
      </w:r>
      <w:proofErr w:type="gramEnd"/>
      <w:r w:rsidRPr="00A03464">
        <w:rPr>
          <w:rFonts w:ascii="Times New Roman" w:hAnsi="Times New Roman" w:cs="Times New Roman"/>
          <w:sz w:val="24"/>
        </w:rPr>
        <w:t xml:space="preserve"> (22,2; 24,8 мг/100 г соответственно). Выделивш</w:t>
      </w:r>
      <w:r w:rsidRPr="00A03464">
        <w:rPr>
          <w:rFonts w:ascii="Times New Roman" w:hAnsi="Times New Roman" w:cs="Times New Roman"/>
          <w:sz w:val="24"/>
        </w:rPr>
        <w:t>и</w:t>
      </w:r>
      <w:r w:rsidRPr="00A03464">
        <w:rPr>
          <w:rFonts w:ascii="Times New Roman" w:hAnsi="Times New Roman" w:cs="Times New Roman"/>
          <w:sz w:val="24"/>
        </w:rPr>
        <w:t>еся штамбовые образцы томата использованы как исходный материал для создания гет</w:t>
      </w:r>
      <w:r w:rsidRPr="00A03464">
        <w:rPr>
          <w:rFonts w:ascii="Times New Roman" w:hAnsi="Times New Roman" w:cs="Times New Roman"/>
          <w:sz w:val="24"/>
        </w:rPr>
        <w:t>е</w:t>
      </w:r>
      <w:r w:rsidRPr="00A03464">
        <w:rPr>
          <w:rFonts w:ascii="Times New Roman" w:hAnsi="Times New Roman" w:cs="Times New Roman"/>
          <w:sz w:val="24"/>
        </w:rPr>
        <w:t>розисных гибридов и как генетический источник хозяйственно ценных признаков.</w:t>
      </w:r>
    </w:p>
    <w:p w:rsidR="00EB65BD" w:rsidRPr="00A03464" w:rsidRDefault="00EB65BD" w:rsidP="00A03464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426860" w:rsidRPr="00A03464" w:rsidRDefault="00426860" w:rsidP="00A03464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03464">
        <w:rPr>
          <w:rFonts w:ascii="Times New Roman" w:hAnsi="Times New Roman" w:cs="Times New Roman"/>
          <w:b/>
          <w:sz w:val="28"/>
        </w:rPr>
        <w:t>Тосунов</w:t>
      </w:r>
      <w:proofErr w:type="spellEnd"/>
      <w:r w:rsidR="00366065">
        <w:rPr>
          <w:rFonts w:ascii="Times New Roman" w:hAnsi="Times New Roman" w:cs="Times New Roman"/>
          <w:b/>
          <w:sz w:val="28"/>
        </w:rPr>
        <w:t>,</w:t>
      </w:r>
      <w:r w:rsidRPr="00A03464">
        <w:rPr>
          <w:rFonts w:ascii="Times New Roman" w:hAnsi="Times New Roman" w:cs="Times New Roman"/>
          <w:b/>
          <w:sz w:val="28"/>
        </w:rPr>
        <w:t xml:space="preserve"> Д. </w:t>
      </w:r>
      <w:r w:rsidRPr="00A03464">
        <w:rPr>
          <w:rFonts w:ascii="Times New Roman" w:hAnsi="Times New Roman" w:cs="Times New Roman"/>
          <w:sz w:val="28"/>
        </w:rPr>
        <w:t>Новые гибриды томата, новые возможности и пути их ре</w:t>
      </w:r>
      <w:r w:rsidRPr="00A03464">
        <w:rPr>
          <w:rFonts w:ascii="Times New Roman" w:hAnsi="Times New Roman" w:cs="Times New Roman"/>
          <w:sz w:val="28"/>
        </w:rPr>
        <w:t>а</w:t>
      </w:r>
      <w:r w:rsidRPr="00A03464">
        <w:rPr>
          <w:rFonts w:ascii="Times New Roman" w:hAnsi="Times New Roman" w:cs="Times New Roman"/>
          <w:sz w:val="28"/>
        </w:rPr>
        <w:t xml:space="preserve">лизации / </w:t>
      </w:r>
      <w:r w:rsidR="00A03464" w:rsidRPr="00A03464">
        <w:rPr>
          <w:rFonts w:ascii="Times New Roman" w:hAnsi="Times New Roman" w:cs="Times New Roman"/>
          <w:sz w:val="28"/>
        </w:rPr>
        <w:t xml:space="preserve">Д. </w:t>
      </w:r>
      <w:proofErr w:type="spellStart"/>
      <w:r w:rsidRPr="00A03464">
        <w:rPr>
          <w:rFonts w:ascii="Times New Roman" w:hAnsi="Times New Roman" w:cs="Times New Roman"/>
          <w:sz w:val="28"/>
        </w:rPr>
        <w:t>Тосунов</w:t>
      </w:r>
      <w:proofErr w:type="spellEnd"/>
      <w:r w:rsidRPr="00A03464">
        <w:rPr>
          <w:rFonts w:ascii="Times New Roman" w:hAnsi="Times New Roman" w:cs="Times New Roman"/>
          <w:sz w:val="28"/>
        </w:rPr>
        <w:t xml:space="preserve"> // Овощи России. – 2017. – № 2. – С. 70-72.</w:t>
      </w:r>
    </w:p>
    <w:p w:rsidR="00112B5F" w:rsidRPr="00A03464" w:rsidRDefault="00366065" w:rsidP="00A03464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Д</w:t>
      </w:r>
      <w:r w:rsidR="00426860" w:rsidRPr="00A03464">
        <w:rPr>
          <w:rFonts w:ascii="Times New Roman" w:hAnsi="Times New Roman" w:cs="Times New Roman"/>
          <w:sz w:val="24"/>
        </w:rPr>
        <w:t>ано описание новых высокоурожайных крупноплодных гибрида томата для пр</w:t>
      </w:r>
      <w:r w:rsidR="00426860" w:rsidRPr="00A03464">
        <w:rPr>
          <w:rFonts w:ascii="Times New Roman" w:hAnsi="Times New Roman" w:cs="Times New Roman"/>
          <w:sz w:val="24"/>
        </w:rPr>
        <w:t>о</w:t>
      </w:r>
      <w:r w:rsidR="00426860" w:rsidRPr="00A03464">
        <w:rPr>
          <w:rFonts w:ascii="Times New Roman" w:hAnsi="Times New Roman" w:cs="Times New Roman"/>
          <w:sz w:val="24"/>
        </w:rPr>
        <w:t xml:space="preserve">дленного оборота в стеклянных теплицах </w:t>
      </w:r>
      <w:proofErr w:type="spellStart"/>
      <w:r w:rsidR="00426860" w:rsidRPr="00A03464">
        <w:rPr>
          <w:rFonts w:ascii="Times New Roman" w:hAnsi="Times New Roman" w:cs="Times New Roman"/>
          <w:sz w:val="24"/>
        </w:rPr>
        <w:t>Алтадена</w:t>
      </w:r>
      <w:proofErr w:type="spellEnd"/>
      <w:r w:rsidR="00426860" w:rsidRPr="00A03464">
        <w:rPr>
          <w:rFonts w:ascii="Times New Roman" w:hAnsi="Times New Roman" w:cs="Times New Roman"/>
          <w:sz w:val="24"/>
        </w:rPr>
        <w:t xml:space="preserve"> F1 и </w:t>
      </w:r>
      <w:proofErr w:type="spellStart"/>
      <w:r w:rsidR="00426860" w:rsidRPr="00A03464">
        <w:rPr>
          <w:rFonts w:ascii="Times New Roman" w:hAnsi="Times New Roman" w:cs="Times New Roman"/>
          <w:sz w:val="24"/>
        </w:rPr>
        <w:t>Болена</w:t>
      </w:r>
      <w:proofErr w:type="spellEnd"/>
      <w:r w:rsidR="00426860" w:rsidRPr="00A03464">
        <w:rPr>
          <w:rFonts w:ascii="Times New Roman" w:hAnsi="Times New Roman" w:cs="Times New Roman"/>
          <w:sz w:val="24"/>
        </w:rPr>
        <w:t xml:space="preserve"> F1.</w:t>
      </w:r>
      <w:proofErr w:type="gramEnd"/>
      <w:r w:rsidR="00426860" w:rsidRPr="00A03464">
        <w:rPr>
          <w:rFonts w:ascii="Times New Roman" w:hAnsi="Times New Roman" w:cs="Times New Roman"/>
          <w:sz w:val="24"/>
        </w:rPr>
        <w:t xml:space="preserve"> Представлена техн</w:t>
      </w:r>
      <w:r w:rsidR="00426860" w:rsidRPr="00A03464">
        <w:rPr>
          <w:rFonts w:ascii="Times New Roman" w:hAnsi="Times New Roman" w:cs="Times New Roman"/>
          <w:sz w:val="24"/>
        </w:rPr>
        <w:t>о</w:t>
      </w:r>
      <w:r w:rsidR="00426860" w:rsidRPr="00A03464">
        <w:rPr>
          <w:rFonts w:ascii="Times New Roman" w:hAnsi="Times New Roman" w:cs="Times New Roman"/>
          <w:sz w:val="24"/>
        </w:rPr>
        <w:t>логия их возделывания.</w:t>
      </w:r>
    </w:p>
    <w:p w:rsidR="00112B5F" w:rsidRPr="00A03464" w:rsidRDefault="00112B5F" w:rsidP="00A03464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031D0D" w:rsidRPr="00031D0D" w:rsidRDefault="00031D0D" w:rsidP="00426860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31D0D">
        <w:rPr>
          <w:rFonts w:ascii="Times New Roman" w:hAnsi="Times New Roman" w:cs="Times New Roman"/>
          <w:b/>
          <w:sz w:val="28"/>
        </w:rPr>
        <w:t>Бахчевые (тыквенные) культуры</w:t>
      </w:r>
    </w:p>
    <w:p w:rsidR="006A4D87" w:rsidRDefault="00112B5F" w:rsidP="006A4D87">
      <w:pPr>
        <w:pStyle w:val="a5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03464">
        <w:rPr>
          <w:rFonts w:ascii="Times New Roman" w:hAnsi="Times New Roman" w:cs="Times New Roman"/>
          <w:b/>
          <w:sz w:val="28"/>
        </w:rPr>
        <w:t>Агротехнологии</w:t>
      </w:r>
      <w:proofErr w:type="spellEnd"/>
      <w:r w:rsidRPr="00A03464">
        <w:rPr>
          <w:rFonts w:ascii="Times New Roman" w:hAnsi="Times New Roman" w:cs="Times New Roman"/>
          <w:b/>
          <w:sz w:val="28"/>
        </w:rPr>
        <w:t xml:space="preserve"> малообъемной и </w:t>
      </w:r>
      <w:proofErr w:type="spellStart"/>
      <w:r w:rsidRPr="00A03464">
        <w:rPr>
          <w:rFonts w:ascii="Times New Roman" w:hAnsi="Times New Roman" w:cs="Times New Roman"/>
          <w:b/>
          <w:sz w:val="28"/>
        </w:rPr>
        <w:t>бессубстратной</w:t>
      </w:r>
      <w:proofErr w:type="spellEnd"/>
      <w:r w:rsidRPr="00A03464">
        <w:rPr>
          <w:rFonts w:ascii="Times New Roman" w:hAnsi="Times New Roman" w:cs="Times New Roman"/>
          <w:b/>
          <w:sz w:val="28"/>
        </w:rPr>
        <w:t xml:space="preserve"> интенсивной св</w:t>
      </w:r>
      <w:r w:rsidRPr="00A03464">
        <w:rPr>
          <w:rFonts w:ascii="Times New Roman" w:hAnsi="Times New Roman" w:cs="Times New Roman"/>
          <w:b/>
          <w:sz w:val="28"/>
        </w:rPr>
        <w:t>е</w:t>
      </w:r>
      <w:r w:rsidRPr="00A03464">
        <w:rPr>
          <w:rFonts w:ascii="Times New Roman" w:hAnsi="Times New Roman" w:cs="Times New Roman"/>
          <w:b/>
          <w:sz w:val="28"/>
        </w:rPr>
        <w:t>токультуры огурца</w:t>
      </w:r>
      <w:r w:rsidRPr="00A03464">
        <w:rPr>
          <w:rFonts w:ascii="Times New Roman" w:hAnsi="Times New Roman" w:cs="Times New Roman"/>
          <w:sz w:val="28"/>
        </w:rPr>
        <w:t xml:space="preserve"> / </w:t>
      </w:r>
      <w:r w:rsidR="00A03464" w:rsidRPr="00A03464">
        <w:rPr>
          <w:rFonts w:ascii="Times New Roman" w:hAnsi="Times New Roman" w:cs="Times New Roman"/>
          <w:sz w:val="28"/>
        </w:rPr>
        <w:t>Л.</w:t>
      </w:r>
      <w:r w:rsidR="00A03464">
        <w:rPr>
          <w:rFonts w:ascii="Times New Roman" w:hAnsi="Times New Roman" w:cs="Times New Roman"/>
          <w:sz w:val="28"/>
        </w:rPr>
        <w:t xml:space="preserve"> </w:t>
      </w:r>
      <w:r w:rsidR="00A03464" w:rsidRPr="00A03464">
        <w:rPr>
          <w:rFonts w:ascii="Times New Roman" w:hAnsi="Times New Roman" w:cs="Times New Roman"/>
          <w:sz w:val="28"/>
        </w:rPr>
        <w:t>М.</w:t>
      </w:r>
      <w:r w:rsidR="00A03464">
        <w:rPr>
          <w:rFonts w:ascii="Times New Roman" w:hAnsi="Times New Roman" w:cs="Times New Roman"/>
          <w:sz w:val="28"/>
        </w:rPr>
        <w:t xml:space="preserve"> </w:t>
      </w:r>
      <w:r w:rsidRPr="00A03464">
        <w:rPr>
          <w:rFonts w:ascii="Times New Roman" w:hAnsi="Times New Roman" w:cs="Times New Roman"/>
          <w:sz w:val="28"/>
        </w:rPr>
        <w:t xml:space="preserve">Аникина </w:t>
      </w:r>
      <w:r w:rsidR="00A03464" w:rsidRPr="00A03464">
        <w:rPr>
          <w:rFonts w:ascii="Times New Roman" w:hAnsi="Times New Roman" w:cs="Times New Roman"/>
          <w:sz w:val="28"/>
        </w:rPr>
        <w:t>[</w:t>
      </w:r>
      <w:r w:rsidR="00A03464">
        <w:rPr>
          <w:rFonts w:ascii="Times New Roman" w:hAnsi="Times New Roman" w:cs="Times New Roman"/>
          <w:sz w:val="28"/>
        </w:rPr>
        <w:t>и др.</w:t>
      </w:r>
      <w:r w:rsidR="00A03464" w:rsidRPr="00A03464">
        <w:rPr>
          <w:rFonts w:ascii="Times New Roman" w:hAnsi="Times New Roman" w:cs="Times New Roman"/>
          <w:sz w:val="28"/>
        </w:rPr>
        <w:t>]</w:t>
      </w:r>
      <w:r w:rsidR="00A03464">
        <w:rPr>
          <w:rFonts w:ascii="Times New Roman" w:hAnsi="Times New Roman" w:cs="Times New Roman"/>
          <w:sz w:val="28"/>
        </w:rPr>
        <w:t xml:space="preserve"> </w:t>
      </w:r>
      <w:r w:rsidRPr="00A03464">
        <w:rPr>
          <w:rFonts w:ascii="Times New Roman" w:hAnsi="Times New Roman" w:cs="Times New Roman"/>
          <w:sz w:val="28"/>
        </w:rPr>
        <w:t>// Овощи России. – 2017. – № 2. – С. 65-69.</w:t>
      </w:r>
    </w:p>
    <w:p w:rsidR="006A4D87" w:rsidRDefault="00112B5F" w:rsidP="006A4D87">
      <w:pPr>
        <w:pStyle w:val="a5"/>
        <w:widowControl w:val="0"/>
        <w:tabs>
          <w:tab w:val="left" w:pos="851"/>
        </w:tabs>
        <w:spacing w:after="120"/>
        <w:ind w:firstLine="709"/>
        <w:jc w:val="both"/>
        <w:rPr>
          <w:rFonts w:ascii="Times New Roman" w:hAnsi="Times New Roman" w:cs="Times New Roman"/>
          <w:sz w:val="24"/>
        </w:rPr>
      </w:pPr>
      <w:r w:rsidRPr="006A4D87">
        <w:rPr>
          <w:rFonts w:ascii="Times New Roman" w:hAnsi="Times New Roman" w:cs="Times New Roman"/>
          <w:sz w:val="24"/>
        </w:rPr>
        <w:t xml:space="preserve">В статье представлены результаты разработки малообъемной и </w:t>
      </w:r>
      <w:proofErr w:type="spellStart"/>
      <w:r w:rsidRPr="006A4D87">
        <w:rPr>
          <w:rFonts w:ascii="Times New Roman" w:hAnsi="Times New Roman" w:cs="Times New Roman"/>
          <w:sz w:val="24"/>
        </w:rPr>
        <w:t>бессубстратной</w:t>
      </w:r>
      <w:proofErr w:type="spellEnd"/>
      <w:r w:rsidRPr="006A4D87">
        <w:rPr>
          <w:rFonts w:ascii="Times New Roman" w:hAnsi="Times New Roman" w:cs="Times New Roman"/>
          <w:sz w:val="24"/>
        </w:rPr>
        <w:t xml:space="preserve"> технологий интенсивной светокультуры растений огурца, позволяющие при высокой пр</w:t>
      </w:r>
      <w:r w:rsidRPr="006A4D87">
        <w:rPr>
          <w:rFonts w:ascii="Times New Roman" w:hAnsi="Times New Roman" w:cs="Times New Roman"/>
          <w:sz w:val="24"/>
        </w:rPr>
        <w:t>о</w:t>
      </w:r>
      <w:r w:rsidRPr="006A4D87">
        <w:rPr>
          <w:rFonts w:ascii="Times New Roman" w:hAnsi="Times New Roman" w:cs="Times New Roman"/>
          <w:sz w:val="24"/>
        </w:rPr>
        <w:t>дуктивности значительно сократить длительность вегетационного периода по сравнению с тепличными технологиями светокультуры (</w:t>
      </w:r>
      <w:proofErr w:type="spellStart"/>
      <w:r w:rsidRPr="006A4D87">
        <w:rPr>
          <w:rFonts w:ascii="Times New Roman" w:hAnsi="Times New Roman" w:cs="Times New Roman"/>
          <w:sz w:val="24"/>
        </w:rPr>
        <w:t>досветкой</w:t>
      </w:r>
      <w:proofErr w:type="spellEnd"/>
      <w:r w:rsidRPr="006A4D87">
        <w:rPr>
          <w:rFonts w:ascii="Times New Roman" w:hAnsi="Times New Roman" w:cs="Times New Roman"/>
          <w:sz w:val="24"/>
        </w:rPr>
        <w:t xml:space="preserve">). </w:t>
      </w:r>
    </w:p>
    <w:p w:rsidR="00CE5B5E" w:rsidRPr="00A03464" w:rsidRDefault="00A03464" w:rsidP="006A4D87">
      <w:pPr>
        <w:pStyle w:val="a5"/>
        <w:widowControl w:val="0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03464">
        <w:rPr>
          <w:rFonts w:ascii="Times New Roman" w:hAnsi="Times New Roman" w:cs="Times New Roman"/>
          <w:b/>
          <w:sz w:val="28"/>
        </w:rPr>
        <w:t>Бухаров</w:t>
      </w:r>
      <w:proofErr w:type="spellEnd"/>
      <w:r w:rsidRPr="00A03464">
        <w:rPr>
          <w:rFonts w:ascii="Times New Roman" w:hAnsi="Times New Roman" w:cs="Times New Roman"/>
          <w:b/>
          <w:sz w:val="28"/>
        </w:rPr>
        <w:t>, А. Ф.</w:t>
      </w:r>
      <w:r w:rsidRPr="00A03464">
        <w:rPr>
          <w:rFonts w:ascii="Times New Roman" w:hAnsi="Times New Roman" w:cs="Times New Roman"/>
          <w:sz w:val="28"/>
        </w:rPr>
        <w:t xml:space="preserve"> </w:t>
      </w:r>
      <w:r w:rsidR="00CE5B5E" w:rsidRPr="00A03464">
        <w:rPr>
          <w:rFonts w:ascii="Times New Roman" w:hAnsi="Times New Roman" w:cs="Times New Roman"/>
          <w:sz w:val="28"/>
        </w:rPr>
        <w:t>Р</w:t>
      </w:r>
      <w:r w:rsidRPr="00A03464">
        <w:rPr>
          <w:rFonts w:ascii="Times New Roman" w:hAnsi="Times New Roman" w:cs="Times New Roman"/>
          <w:sz w:val="28"/>
        </w:rPr>
        <w:t>азнообразие отечественных сортов тыквы крупн</w:t>
      </w:r>
      <w:r w:rsidRPr="00A03464">
        <w:rPr>
          <w:rFonts w:ascii="Times New Roman" w:hAnsi="Times New Roman" w:cs="Times New Roman"/>
          <w:sz w:val="28"/>
        </w:rPr>
        <w:t>о</w:t>
      </w:r>
      <w:r w:rsidRPr="00A03464">
        <w:rPr>
          <w:rFonts w:ascii="Times New Roman" w:hAnsi="Times New Roman" w:cs="Times New Roman"/>
          <w:sz w:val="28"/>
        </w:rPr>
        <w:t xml:space="preserve">плодной столового назначения </w:t>
      </w:r>
      <w:r w:rsidR="00CE5B5E" w:rsidRPr="00A03464">
        <w:rPr>
          <w:rFonts w:ascii="Times New Roman" w:hAnsi="Times New Roman" w:cs="Times New Roman"/>
          <w:sz w:val="28"/>
        </w:rPr>
        <w:t xml:space="preserve">/ </w:t>
      </w:r>
      <w:r w:rsidRPr="00A03464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A03464">
        <w:rPr>
          <w:rFonts w:ascii="Times New Roman" w:hAnsi="Times New Roman" w:cs="Times New Roman"/>
          <w:sz w:val="28"/>
        </w:rPr>
        <w:t xml:space="preserve">Ф. </w:t>
      </w:r>
      <w:proofErr w:type="spellStart"/>
      <w:r w:rsidR="00CE5B5E" w:rsidRPr="00A03464">
        <w:rPr>
          <w:rFonts w:ascii="Times New Roman" w:hAnsi="Times New Roman" w:cs="Times New Roman"/>
          <w:sz w:val="28"/>
        </w:rPr>
        <w:t>Бухаров</w:t>
      </w:r>
      <w:proofErr w:type="spellEnd"/>
      <w:r w:rsidRPr="00A03464">
        <w:rPr>
          <w:rFonts w:ascii="Times New Roman" w:hAnsi="Times New Roman" w:cs="Times New Roman"/>
          <w:sz w:val="28"/>
        </w:rPr>
        <w:t>,</w:t>
      </w:r>
      <w:r w:rsidR="00CE5B5E" w:rsidRPr="00A03464">
        <w:rPr>
          <w:rFonts w:ascii="Times New Roman" w:hAnsi="Times New Roman" w:cs="Times New Roman"/>
          <w:sz w:val="28"/>
        </w:rPr>
        <w:t xml:space="preserve"> </w:t>
      </w:r>
      <w:r w:rsidRPr="00A03464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A03464">
        <w:rPr>
          <w:rFonts w:ascii="Times New Roman" w:hAnsi="Times New Roman" w:cs="Times New Roman"/>
          <w:sz w:val="28"/>
        </w:rPr>
        <w:t>В.</w:t>
      </w:r>
      <w:r w:rsidR="00CE5B5E" w:rsidRPr="00A0346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E5B5E" w:rsidRPr="00A03464">
        <w:rPr>
          <w:rFonts w:ascii="Times New Roman" w:hAnsi="Times New Roman" w:cs="Times New Roman"/>
          <w:sz w:val="28"/>
        </w:rPr>
        <w:t>Степанюк</w:t>
      </w:r>
      <w:proofErr w:type="spellEnd"/>
      <w:r w:rsidR="00CE5B5E" w:rsidRPr="00A03464">
        <w:rPr>
          <w:rFonts w:ascii="Times New Roman" w:hAnsi="Times New Roman" w:cs="Times New Roman"/>
          <w:sz w:val="28"/>
        </w:rPr>
        <w:t xml:space="preserve">, </w:t>
      </w:r>
      <w:r w:rsidRPr="00A03464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A03464">
        <w:rPr>
          <w:rFonts w:ascii="Times New Roman" w:hAnsi="Times New Roman" w:cs="Times New Roman"/>
          <w:sz w:val="28"/>
        </w:rPr>
        <w:t xml:space="preserve">Р. </w:t>
      </w:r>
      <w:proofErr w:type="spellStart"/>
      <w:r w:rsidR="00CE5B5E" w:rsidRPr="00A03464">
        <w:rPr>
          <w:rFonts w:ascii="Times New Roman" w:hAnsi="Times New Roman" w:cs="Times New Roman"/>
          <w:sz w:val="28"/>
        </w:rPr>
        <w:t>Бух</w:t>
      </w:r>
      <w:r w:rsidR="00CE5B5E" w:rsidRPr="00A03464">
        <w:rPr>
          <w:rFonts w:ascii="Times New Roman" w:hAnsi="Times New Roman" w:cs="Times New Roman"/>
          <w:sz w:val="28"/>
        </w:rPr>
        <w:t>а</w:t>
      </w:r>
      <w:r w:rsidR="00CE5B5E" w:rsidRPr="00A03464">
        <w:rPr>
          <w:rFonts w:ascii="Times New Roman" w:hAnsi="Times New Roman" w:cs="Times New Roman"/>
          <w:sz w:val="28"/>
        </w:rPr>
        <w:lastRenderedPageBreak/>
        <w:t>рова</w:t>
      </w:r>
      <w:proofErr w:type="spellEnd"/>
      <w:r w:rsidR="00CE5B5E" w:rsidRPr="00A03464">
        <w:rPr>
          <w:rFonts w:ascii="Times New Roman" w:hAnsi="Times New Roman" w:cs="Times New Roman"/>
          <w:sz w:val="28"/>
        </w:rPr>
        <w:t xml:space="preserve"> // Овощи России. – 2017. – № 2. – С. 55-61.</w:t>
      </w:r>
    </w:p>
    <w:p w:rsidR="00CE5B5E" w:rsidRDefault="00CE5B5E" w:rsidP="00A03464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A03464">
        <w:rPr>
          <w:rFonts w:ascii="Times New Roman" w:hAnsi="Times New Roman" w:cs="Times New Roman"/>
          <w:sz w:val="24"/>
        </w:rPr>
        <w:t>Тыква - одно из древнейших растений, обладающих многочисленными достои</w:t>
      </w:r>
      <w:r w:rsidRPr="00A03464">
        <w:rPr>
          <w:rFonts w:ascii="Times New Roman" w:hAnsi="Times New Roman" w:cs="Times New Roman"/>
          <w:sz w:val="24"/>
        </w:rPr>
        <w:t>н</w:t>
      </w:r>
      <w:r w:rsidRPr="00A03464">
        <w:rPr>
          <w:rFonts w:ascii="Times New Roman" w:hAnsi="Times New Roman" w:cs="Times New Roman"/>
          <w:sz w:val="24"/>
        </w:rPr>
        <w:t xml:space="preserve">ствами. </w:t>
      </w:r>
      <w:proofErr w:type="gramStart"/>
      <w:r w:rsidRPr="00A03464">
        <w:rPr>
          <w:rFonts w:ascii="Times New Roman" w:hAnsi="Times New Roman" w:cs="Times New Roman"/>
          <w:sz w:val="24"/>
        </w:rPr>
        <w:t>Тыква высокоурожайна, неприхотлива, плоды хорошо хранятся, их употребляют в пищу вареными, пареными, печеными, жареными, добавляют в хлеб, кашу, пудинги, из них готовят пюре, варенье, цукаты и многие другие блюда.</w:t>
      </w:r>
      <w:proofErr w:type="gramEnd"/>
      <w:r w:rsidRPr="00A03464">
        <w:rPr>
          <w:rFonts w:ascii="Times New Roman" w:hAnsi="Times New Roman" w:cs="Times New Roman"/>
          <w:sz w:val="24"/>
        </w:rPr>
        <w:t xml:space="preserve"> Благодаря содержанию поле</w:t>
      </w:r>
      <w:r w:rsidRPr="00A03464">
        <w:rPr>
          <w:rFonts w:ascii="Times New Roman" w:hAnsi="Times New Roman" w:cs="Times New Roman"/>
          <w:sz w:val="24"/>
        </w:rPr>
        <w:t>з</w:t>
      </w:r>
      <w:r w:rsidRPr="00A03464">
        <w:rPr>
          <w:rFonts w:ascii="Times New Roman" w:hAnsi="Times New Roman" w:cs="Times New Roman"/>
          <w:sz w:val="24"/>
        </w:rPr>
        <w:t>ных веществ, тыква - ценный источник сырья для консервной промышленности при пр</w:t>
      </w:r>
      <w:r w:rsidRPr="00A03464">
        <w:rPr>
          <w:rFonts w:ascii="Times New Roman" w:hAnsi="Times New Roman" w:cs="Times New Roman"/>
          <w:sz w:val="24"/>
        </w:rPr>
        <w:t>о</w:t>
      </w:r>
      <w:r w:rsidRPr="00A03464">
        <w:rPr>
          <w:rFonts w:ascii="Times New Roman" w:hAnsi="Times New Roman" w:cs="Times New Roman"/>
          <w:sz w:val="24"/>
        </w:rPr>
        <w:t>изводстве продуктов лечебно-профилактического и функционального питания. Лучшие ее сорта содержат до 30% сухого вещества, 12% сахаров, 36 мг% каротина. Вид тыква кру</w:t>
      </w:r>
      <w:r w:rsidRPr="00A03464">
        <w:rPr>
          <w:rFonts w:ascii="Times New Roman" w:hAnsi="Times New Roman" w:cs="Times New Roman"/>
          <w:sz w:val="24"/>
        </w:rPr>
        <w:t>п</w:t>
      </w:r>
      <w:r w:rsidRPr="00A03464">
        <w:rPr>
          <w:rFonts w:ascii="Times New Roman" w:hAnsi="Times New Roman" w:cs="Times New Roman"/>
          <w:sz w:val="24"/>
        </w:rPr>
        <w:t>ноплодная включает 4 подвида и 20 разновидностей. Один из образцов тыквы крупн</w:t>
      </w:r>
      <w:r w:rsidRPr="00A03464">
        <w:rPr>
          <w:rFonts w:ascii="Times New Roman" w:hAnsi="Times New Roman" w:cs="Times New Roman"/>
          <w:sz w:val="24"/>
        </w:rPr>
        <w:t>о</w:t>
      </w:r>
      <w:r w:rsidRPr="00A03464">
        <w:rPr>
          <w:rFonts w:ascii="Times New Roman" w:hAnsi="Times New Roman" w:cs="Times New Roman"/>
          <w:sz w:val="24"/>
        </w:rPr>
        <w:t>плодной, завезенный в 1937 году из Испании, на длительное время стал основным исхо</w:t>
      </w:r>
      <w:r w:rsidRPr="00A03464">
        <w:rPr>
          <w:rFonts w:ascii="Times New Roman" w:hAnsi="Times New Roman" w:cs="Times New Roman"/>
          <w:sz w:val="24"/>
        </w:rPr>
        <w:t>д</w:t>
      </w:r>
      <w:r w:rsidRPr="00A03464">
        <w:rPr>
          <w:rFonts w:ascii="Times New Roman" w:hAnsi="Times New Roman" w:cs="Times New Roman"/>
          <w:sz w:val="24"/>
        </w:rPr>
        <w:t xml:space="preserve">ным материалом для селекции столовых сортов тыквы. За 80 лет отечественной селекции создан богатый сортимент тыквы крупноплодной столового назначения. Классические сорта Мраморная, Столовая зимняя, </w:t>
      </w:r>
      <w:proofErr w:type="spellStart"/>
      <w:r w:rsidRPr="00A03464">
        <w:rPr>
          <w:rFonts w:ascii="Times New Roman" w:hAnsi="Times New Roman" w:cs="Times New Roman"/>
          <w:sz w:val="24"/>
        </w:rPr>
        <w:t>Грибовская</w:t>
      </w:r>
      <w:proofErr w:type="spellEnd"/>
      <w:r w:rsidRPr="00A03464">
        <w:rPr>
          <w:rFonts w:ascii="Times New Roman" w:hAnsi="Times New Roman" w:cs="Times New Roman"/>
          <w:sz w:val="24"/>
        </w:rPr>
        <w:t xml:space="preserve"> зимняя, Донская сладкая, Мичуринская, отобранные из Испанской тыквы или созданные с ее участием, обладают превосходными вкусовыми качествами. Следует бережно относиться к этому богатству и сохранять его своеобразие. Сорта нового поколения, такие как Крошка, Малышка, Россиянка, Конфетка, Москвичка, Внучка и многие другие, будучи </w:t>
      </w:r>
      <w:proofErr w:type="spellStart"/>
      <w:r w:rsidRPr="00A03464">
        <w:rPr>
          <w:rFonts w:ascii="Times New Roman" w:hAnsi="Times New Roman" w:cs="Times New Roman"/>
          <w:sz w:val="24"/>
        </w:rPr>
        <w:t>короткоплетистыми</w:t>
      </w:r>
      <w:proofErr w:type="spellEnd"/>
      <w:r w:rsidRPr="00A03464">
        <w:rPr>
          <w:rFonts w:ascii="Times New Roman" w:hAnsi="Times New Roman" w:cs="Times New Roman"/>
          <w:sz w:val="24"/>
        </w:rPr>
        <w:t xml:space="preserve">, являются пригодными для современных механизированных технологий выращивания. Бесспорно, что создание сортов, устойчивых к биотическим и абиотическим факторам среды, является важнейшим направлением селекции. </w:t>
      </w:r>
    </w:p>
    <w:p w:rsidR="00A03464" w:rsidRPr="00A03464" w:rsidRDefault="00A03464" w:rsidP="00A03464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9E7D93" w:rsidRDefault="00120ADC" w:rsidP="00120ADC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2D5FC0">
        <w:rPr>
          <w:rFonts w:ascii="Times New Roman" w:hAnsi="Times New Roman" w:cs="Times New Roman"/>
          <w:b/>
          <w:sz w:val="28"/>
        </w:rPr>
        <w:t>Викторова, И. А.</w:t>
      </w:r>
      <w:r>
        <w:rPr>
          <w:rFonts w:ascii="Times New Roman" w:hAnsi="Times New Roman" w:cs="Times New Roman"/>
          <w:sz w:val="28"/>
        </w:rPr>
        <w:t xml:space="preserve"> </w:t>
      </w:r>
      <w:r w:rsidR="00936A85" w:rsidRPr="00120ADC">
        <w:rPr>
          <w:rFonts w:ascii="Times New Roman" w:hAnsi="Times New Roman" w:cs="Times New Roman"/>
          <w:sz w:val="28"/>
        </w:rPr>
        <w:t>Применение регуляторов при выращивании огурца в защищённом грунте /</w:t>
      </w:r>
      <w:r>
        <w:rPr>
          <w:rFonts w:ascii="Times New Roman" w:hAnsi="Times New Roman" w:cs="Times New Roman"/>
          <w:sz w:val="28"/>
        </w:rPr>
        <w:t xml:space="preserve"> </w:t>
      </w:r>
      <w:r w:rsidRPr="00120ADC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120ADC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="00936A85" w:rsidRPr="00120ADC">
        <w:rPr>
          <w:rFonts w:ascii="Times New Roman" w:hAnsi="Times New Roman" w:cs="Times New Roman"/>
          <w:sz w:val="28"/>
        </w:rPr>
        <w:t xml:space="preserve">Викторова, </w:t>
      </w:r>
      <w:r w:rsidRPr="00120ADC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120ADC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936A85" w:rsidRPr="00120ADC">
        <w:rPr>
          <w:rFonts w:ascii="Times New Roman" w:hAnsi="Times New Roman" w:cs="Times New Roman"/>
          <w:sz w:val="28"/>
        </w:rPr>
        <w:t>Грехова</w:t>
      </w:r>
      <w:proofErr w:type="spellEnd"/>
      <w:r w:rsidR="00936A85" w:rsidRPr="00120ADC">
        <w:rPr>
          <w:rFonts w:ascii="Times New Roman" w:hAnsi="Times New Roman" w:cs="Times New Roman"/>
          <w:sz w:val="28"/>
        </w:rPr>
        <w:t xml:space="preserve">, </w:t>
      </w:r>
      <w:r w:rsidRPr="00120ADC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120ADC">
        <w:rPr>
          <w:rFonts w:ascii="Times New Roman" w:hAnsi="Times New Roman" w:cs="Times New Roman"/>
          <w:sz w:val="28"/>
        </w:rPr>
        <w:t xml:space="preserve">В. </w:t>
      </w:r>
      <w:proofErr w:type="spellStart"/>
      <w:r w:rsidR="00936A85" w:rsidRPr="00120ADC">
        <w:rPr>
          <w:rFonts w:ascii="Times New Roman" w:hAnsi="Times New Roman" w:cs="Times New Roman"/>
          <w:sz w:val="28"/>
        </w:rPr>
        <w:t>Чудинова</w:t>
      </w:r>
      <w:proofErr w:type="spellEnd"/>
      <w:r w:rsidR="00936A85" w:rsidRPr="00120ADC">
        <w:rPr>
          <w:rFonts w:ascii="Times New Roman" w:hAnsi="Times New Roman" w:cs="Times New Roman"/>
          <w:sz w:val="28"/>
        </w:rPr>
        <w:t xml:space="preserve"> //</w:t>
      </w:r>
      <w:r>
        <w:rPr>
          <w:rFonts w:ascii="Times New Roman" w:hAnsi="Times New Roman" w:cs="Times New Roman"/>
          <w:sz w:val="28"/>
        </w:rPr>
        <w:t xml:space="preserve"> </w:t>
      </w:r>
      <w:r w:rsidR="00936A85" w:rsidRPr="00120ADC">
        <w:rPr>
          <w:rFonts w:ascii="Times New Roman" w:hAnsi="Times New Roman" w:cs="Times New Roman"/>
          <w:sz w:val="28"/>
        </w:rPr>
        <w:t>А</w:t>
      </w:r>
      <w:r w:rsidRPr="00120ADC">
        <w:rPr>
          <w:rFonts w:ascii="Times New Roman" w:hAnsi="Times New Roman" w:cs="Times New Roman"/>
          <w:sz w:val="28"/>
        </w:rPr>
        <w:t>г</w:t>
      </w:r>
      <w:r w:rsidRPr="00120ADC">
        <w:rPr>
          <w:rFonts w:ascii="Times New Roman" w:hAnsi="Times New Roman" w:cs="Times New Roman"/>
          <w:sz w:val="28"/>
        </w:rPr>
        <w:t>ропродовольственная политика России</w:t>
      </w:r>
      <w:r w:rsidR="00936A85" w:rsidRPr="00120ADC">
        <w:rPr>
          <w:rFonts w:ascii="Times New Roman" w:hAnsi="Times New Roman" w:cs="Times New Roman"/>
          <w:sz w:val="28"/>
        </w:rPr>
        <w:t>. – 2017. – № 1. – С. 47-49</w:t>
      </w:r>
      <w:r>
        <w:rPr>
          <w:rFonts w:ascii="Times New Roman" w:hAnsi="Times New Roman" w:cs="Times New Roman"/>
          <w:sz w:val="28"/>
        </w:rPr>
        <w:t>.</w:t>
      </w:r>
    </w:p>
    <w:p w:rsidR="008504ED" w:rsidRPr="006A4D87" w:rsidRDefault="008504ED" w:rsidP="00120AD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8504ED" w:rsidRDefault="008504ED" w:rsidP="008504ED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8504ED">
        <w:rPr>
          <w:rFonts w:ascii="Times New Roman" w:hAnsi="Times New Roman" w:cs="Times New Roman"/>
          <w:b/>
          <w:sz w:val="28"/>
        </w:rPr>
        <w:t>Коротцева</w:t>
      </w:r>
      <w:proofErr w:type="spellEnd"/>
      <w:r w:rsidRPr="008504ED">
        <w:rPr>
          <w:rFonts w:ascii="Times New Roman" w:hAnsi="Times New Roman" w:cs="Times New Roman"/>
          <w:b/>
          <w:sz w:val="28"/>
        </w:rPr>
        <w:t>, И. Б.</w:t>
      </w:r>
      <w:r>
        <w:rPr>
          <w:rFonts w:ascii="Times New Roman" w:hAnsi="Times New Roman" w:cs="Times New Roman"/>
          <w:sz w:val="28"/>
        </w:rPr>
        <w:t xml:space="preserve"> </w:t>
      </w:r>
      <w:r w:rsidRPr="008504ED">
        <w:rPr>
          <w:rFonts w:ascii="Times New Roman" w:hAnsi="Times New Roman" w:cs="Times New Roman"/>
          <w:sz w:val="28"/>
        </w:rPr>
        <w:t>Некоторые элементы семенной продуктивности со</w:t>
      </w:r>
      <w:r w:rsidRPr="008504ED">
        <w:rPr>
          <w:rFonts w:ascii="Times New Roman" w:hAnsi="Times New Roman" w:cs="Times New Roman"/>
          <w:sz w:val="28"/>
        </w:rPr>
        <w:t>р</w:t>
      </w:r>
      <w:r w:rsidRPr="008504ED">
        <w:rPr>
          <w:rFonts w:ascii="Times New Roman" w:hAnsi="Times New Roman" w:cs="Times New Roman"/>
          <w:sz w:val="28"/>
        </w:rPr>
        <w:t>тов огурца селекции ВНИИССОК / И.</w:t>
      </w:r>
      <w:r>
        <w:rPr>
          <w:rFonts w:ascii="Times New Roman" w:hAnsi="Times New Roman" w:cs="Times New Roman"/>
          <w:sz w:val="28"/>
        </w:rPr>
        <w:t xml:space="preserve"> </w:t>
      </w:r>
      <w:r w:rsidRPr="008504ED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504ED">
        <w:rPr>
          <w:rFonts w:ascii="Times New Roman" w:hAnsi="Times New Roman" w:cs="Times New Roman"/>
          <w:sz w:val="28"/>
        </w:rPr>
        <w:t>Коротцева</w:t>
      </w:r>
      <w:proofErr w:type="spellEnd"/>
      <w:r w:rsidRPr="008504ED">
        <w:rPr>
          <w:rFonts w:ascii="Times New Roman" w:hAnsi="Times New Roman" w:cs="Times New Roman"/>
          <w:sz w:val="28"/>
        </w:rPr>
        <w:t>, Л.</w:t>
      </w:r>
      <w:r>
        <w:rPr>
          <w:rFonts w:ascii="Times New Roman" w:hAnsi="Times New Roman" w:cs="Times New Roman"/>
          <w:sz w:val="28"/>
        </w:rPr>
        <w:t xml:space="preserve"> </w:t>
      </w:r>
      <w:r w:rsidRPr="008504ED">
        <w:rPr>
          <w:rFonts w:ascii="Times New Roman" w:hAnsi="Times New Roman" w:cs="Times New Roman"/>
          <w:sz w:val="28"/>
        </w:rPr>
        <w:t>А. Кочеткова // Ов</w:t>
      </w:r>
      <w:r w:rsidRPr="008504ED">
        <w:rPr>
          <w:rFonts w:ascii="Times New Roman" w:hAnsi="Times New Roman" w:cs="Times New Roman"/>
          <w:sz w:val="28"/>
        </w:rPr>
        <w:t>о</w:t>
      </w:r>
      <w:r w:rsidRPr="008504ED">
        <w:rPr>
          <w:rFonts w:ascii="Times New Roman" w:hAnsi="Times New Roman" w:cs="Times New Roman"/>
          <w:sz w:val="28"/>
        </w:rPr>
        <w:t>щи России. – 2017. – № 1. – С. 13-16.</w:t>
      </w:r>
      <w:r w:rsidRPr="008504ED">
        <w:rPr>
          <w:rFonts w:ascii="Times New Roman" w:hAnsi="Times New Roman" w:cs="Times New Roman"/>
          <w:sz w:val="24"/>
        </w:rPr>
        <w:t xml:space="preserve"> </w:t>
      </w:r>
    </w:p>
    <w:p w:rsidR="008504ED" w:rsidRPr="008504ED" w:rsidRDefault="008504ED" w:rsidP="008504ED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8504ED">
        <w:rPr>
          <w:rFonts w:ascii="Times New Roman" w:hAnsi="Times New Roman" w:cs="Times New Roman"/>
          <w:sz w:val="24"/>
        </w:rPr>
        <w:t xml:space="preserve">В ФГБНУ ВНИИССОК ведётся регулярная работа по </w:t>
      </w:r>
      <w:proofErr w:type="spellStart"/>
      <w:r w:rsidRPr="008504ED">
        <w:rPr>
          <w:rFonts w:ascii="Times New Roman" w:hAnsi="Times New Roman" w:cs="Times New Roman"/>
          <w:sz w:val="24"/>
        </w:rPr>
        <w:t>сорто</w:t>
      </w:r>
      <w:proofErr w:type="spellEnd"/>
      <w:r w:rsidRPr="008504ED">
        <w:rPr>
          <w:rFonts w:ascii="Times New Roman" w:hAnsi="Times New Roman" w:cs="Times New Roman"/>
          <w:sz w:val="24"/>
        </w:rPr>
        <w:t>-поддержанию и ра</w:t>
      </w:r>
      <w:r w:rsidRPr="008504ED">
        <w:rPr>
          <w:rFonts w:ascii="Times New Roman" w:hAnsi="Times New Roman" w:cs="Times New Roman"/>
          <w:sz w:val="24"/>
        </w:rPr>
        <w:t>з</w:t>
      </w:r>
      <w:r w:rsidRPr="008504ED">
        <w:rPr>
          <w:rFonts w:ascii="Times New Roman" w:hAnsi="Times New Roman" w:cs="Times New Roman"/>
          <w:sz w:val="24"/>
        </w:rPr>
        <w:t>множению районированных сортов и гибридов огурца, созданных в лаборатории селекции и семеноводства тыквенных культур. На базе ОПБ ФГБНУ ВНИИССОК в открытом гру</w:t>
      </w:r>
      <w:r w:rsidRPr="008504ED">
        <w:rPr>
          <w:rFonts w:ascii="Times New Roman" w:hAnsi="Times New Roman" w:cs="Times New Roman"/>
          <w:sz w:val="24"/>
        </w:rPr>
        <w:t>н</w:t>
      </w:r>
      <w:r w:rsidRPr="008504ED">
        <w:rPr>
          <w:rFonts w:ascii="Times New Roman" w:hAnsi="Times New Roman" w:cs="Times New Roman"/>
          <w:sz w:val="24"/>
        </w:rPr>
        <w:t>те, весенних плёночных и зимних теплицах ежегодно получают оригинальные семена 5-6 сортов или линий огурца. Семенная продуктивность растения огурца зависит от колич</w:t>
      </w:r>
      <w:r w:rsidRPr="008504ED">
        <w:rPr>
          <w:rFonts w:ascii="Times New Roman" w:hAnsi="Times New Roman" w:cs="Times New Roman"/>
          <w:sz w:val="24"/>
        </w:rPr>
        <w:t>е</w:t>
      </w:r>
      <w:r w:rsidRPr="008504ED">
        <w:rPr>
          <w:rFonts w:ascii="Times New Roman" w:hAnsi="Times New Roman" w:cs="Times New Roman"/>
          <w:sz w:val="24"/>
        </w:rPr>
        <w:t xml:space="preserve">ства семенников на растении, размера семенников и количества семян в плоде, </w:t>
      </w:r>
      <w:proofErr w:type="spellStart"/>
      <w:r w:rsidRPr="008504ED">
        <w:rPr>
          <w:rFonts w:ascii="Times New Roman" w:hAnsi="Times New Roman" w:cs="Times New Roman"/>
          <w:sz w:val="24"/>
        </w:rPr>
        <w:t>выполне</w:t>
      </w:r>
      <w:r w:rsidRPr="008504ED">
        <w:rPr>
          <w:rFonts w:ascii="Times New Roman" w:hAnsi="Times New Roman" w:cs="Times New Roman"/>
          <w:sz w:val="24"/>
        </w:rPr>
        <w:t>н</w:t>
      </w:r>
      <w:r w:rsidRPr="008504ED">
        <w:rPr>
          <w:rFonts w:ascii="Times New Roman" w:hAnsi="Times New Roman" w:cs="Times New Roman"/>
          <w:sz w:val="24"/>
        </w:rPr>
        <w:t>ности</w:t>
      </w:r>
      <w:proofErr w:type="spellEnd"/>
      <w:r w:rsidRPr="008504ED">
        <w:rPr>
          <w:rFonts w:ascii="Times New Roman" w:hAnsi="Times New Roman" w:cs="Times New Roman"/>
          <w:sz w:val="24"/>
        </w:rPr>
        <w:t xml:space="preserve"> и крупности семян и т.д. На урожайность семян и вышеперечисленные признаки влияют как условия произрастания растений: метеорологические факторы, питание, агр</w:t>
      </w:r>
      <w:r w:rsidRPr="008504ED">
        <w:rPr>
          <w:rFonts w:ascii="Times New Roman" w:hAnsi="Times New Roman" w:cs="Times New Roman"/>
          <w:sz w:val="24"/>
        </w:rPr>
        <w:t>о</w:t>
      </w:r>
      <w:r w:rsidRPr="008504ED">
        <w:rPr>
          <w:rFonts w:ascii="Times New Roman" w:hAnsi="Times New Roman" w:cs="Times New Roman"/>
          <w:sz w:val="24"/>
        </w:rPr>
        <w:t xml:space="preserve">техника выращивания, болезни и вредители, так и сортовые особенности выращиваемого сорта [1,5, 6]. В приведенных результатах попытались обобщить многолетние данные по массе 1000 семян и числу семян в плодах ряда </w:t>
      </w:r>
      <w:proofErr w:type="spellStart"/>
      <w:r w:rsidRPr="008504ED">
        <w:rPr>
          <w:rFonts w:ascii="Times New Roman" w:hAnsi="Times New Roman" w:cs="Times New Roman"/>
          <w:sz w:val="24"/>
        </w:rPr>
        <w:t>пчёлоопыляемых</w:t>
      </w:r>
      <w:proofErr w:type="spellEnd"/>
      <w:r w:rsidRPr="008504ED">
        <w:rPr>
          <w:rFonts w:ascii="Times New Roman" w:hAnsi="Times New Roman" w:cs="Times New Roman"/>
          <w:sz w:val="24"/>
        </w:rPr>
        <w:t xml:space="preserve"> сортов и гибридов огурца, таких как Изящный, Муромский 36, Вязниковский 37, Водолей, Электрон 2, Единство, Коротышка, Крепыш F1, Брюнет F1. В открытом грунте масса 1000 семян значительно колебалась по сортам - от 16,6 г (у сорта Вязниковский 37) до 24,1 г (у сорта Единство). Самые скороспелые сорта: Муромский 36, Вязниковский 37 и Изящный в открытом гру</w:t>
      </w:r>
      <w:r w:rsidRPr="008504ED">
        <w:rPr>
          <w:rFonts w:ascii="Times New Roman" w:hAnsi="Times New Roman" w:cs="Times New Roman"/>
          <w:sz w:val="24"/>
        </w:rPr>
        <w:t>н</w:t>
      </w:r>
      <w:r w:rsidRPr="008504ED">
        <w:rPr>
          <w:rFonts w:ascii="Times New Roman" w:hAnsi="Times New Roman" w:cs="Times New Roman"/>
          <w:sz w:val="24"/>
        </w:rPr>
        <w:t>те имели самые щуплые семена. Среднеспелый сорт огурца Единство отличался наиболее крупными и выполненными семенами, как в открытом, так и в защищённом грунте. Масса 1000 семян у большинства сортов и гибридов огурца, при выращивании в открытом гру</w:t>
      </w:r>
      <w:r w:rsidRPr="008504ED">
        <w:rPr>
          <w:rFonts w:ascii="Times New Roman" w:hAnsi="Times New Roman" w:cs="Times New Roman"/>
          <w:sz w:val="24"/>
        </w:rPr>
        <w:t>н</w:t>
      </w:r>
      <w:r w:rsidRPr="008504ED">
        <w:rPr>
          <w:rFonts w:ascii="Times New Roman" w:hAnsi="Times New Roman" w:cs="Times New Roman"/>
          <w:sz w:val="24"/>
        </w:rPr>
        <w:t xml:space="preserve">те, была ниже, чем в защищённом - на 3,5-10,7 г. Причём у гибридов эта разница была больше, чем у сортов. Мульчирование гряд плёнкой приводит к увеличению массы 1000 семян. В семенных плодах </w:t>
      </w:r>
      <w:proofErr w:type="spellStart"/>
      <w:r w:rsidRPr="008504ED">
        <w:rPr>
          <w:rFonts w:ascii="Times New Roman" w:hAnsi="Times New Roman" w:cs="Times New Roman"/>
          <w:sz w:val="24"/>
        </w:rPr>
        <w:t>пчёлоопыляемых</w:t>
      </w:r>
      <w:proofErr w:type="spellEnd"/>
      <w:r w:rsidRPr="008504ED">
        <w:rPr>
          <w:rFonts w:ascii="Times New Roman" w:hAnsi="Times New Roman" w:cs="Times New Roman"/>
          <w:sz w:val="24"/>
        </w:rPr>
        <w:t xml:space="preserve"> сортов огурца Водолей, Электрон 2 и Еди</w:t>
      </w:r>
      <w:r w:rsidRPr="008504ED">
        <w:rPr>
          <w:rFonts w:ascii="Times New Roman" w:hAnsi="Times New Roman" w:cs="Times New Roman"/>
          <w:sz w:val="24"/>
        </w:rPr>
        <w:t>н</w:t>
      </w:r>
      <w:r w:rsidRPr="008504ED">
        <w:rPr>
          <w:rFonts w:ascii="Times New Roman" w:hAnsi="Times New Roman" w:cs="Times New Roman"/>
          <w:sz w:val="24"/>
        </w:rPr>
        <w:t>ство содержалось в среднем 250-259 штук семян. Наибольшей стабильностью по этому признаку отличался сорт Единство. У сортов кустового типа, таких как Коротышка и М</w:t>
      </w:r>
      <w:r w:rsidRPr="008504ED">
        <w:rPr>
          <w:rFonts w:ascii="Times New Roman" w:hAnsi="Times New Roman" w:cs="Times New Roman"/>
          <w:sz w:val="24"/>
        </w:rPr>
        <w:t>а</w:t>
      </w:r>
      <w:r w:rsidRPr="008504ED">
        <w:rPr>
          <w:rFonts w:ascii="Times New Roman" w:hAnsi="Times New Roman" w:cs="Times New Roman"/>
          <w:sz w:val="24"/>
        </w:rPr>
        <w:lastRenderedPageBreak/>
        <w:t xml:space="preserve">лютка существуют проблемы с семеноводством из-за меньшего числа семян в плодах по сравнению с обычными сортами огурца. </w:t>
      </w:r>
    </w:p>
    <w:p w:rsidR="008504ED" w:rsidRPr="008504ED" w:rsidRDefault="008504ED" w:rsidP="008504ED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B02595" w:rsidRDefault="00EB65BD" w:rsidP="00EB65BD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EB65BD">
        <w:rPr>
          <w:rFonts w:ascii="Times New Roman" w:hAnsi="Times New Roman" w:cs="Times New Roman"/>
          <w:b/>
          <w:sz w:val="28"/>
        </w:rPr>
        <w:t>Куркина, Ю. Н.</w:t>
      </w:r>
      <w:r w:rsidRPr="00EB65B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02595" w:rsidRPr="00EB65BD">
        <w:rPr>
          <w:rFonts w:ascii="Times New Roman" w:hAnsi="Times New Roman" w:cs="Times New Roman"/>
          <w:sz w:val="28"/>
        </w:rPr>
        <w:t>Морфобиологические</w:t>
      </w:r>
      <w:proofErr w:type="spellEnd"/>
      <w:r w:rsidR="00B02595" w:rsidRPr="00EB65BD">
        <w:rPr>
          <w:rFonts w:ascii="Times New Roman" w:hAnsi="Times New Roman" w:cs="Times New Roman"/>
          <w:sz w:val="28"/>
        </w:rPr>
        <w:t xml:space="preserve"> особенности коллекционных образцов овощных бобов в условиях юга центрального </w:t>
      </w:r>
      <w:r w:rsidRPr="00EB65BD">
        <w:rPr>
          <w:rFonts w:ascii="Times New Roman" w:hAnsi="Times New Roman" w:cs="Times New Roman"/>
          <w:sz w:val="28"/>
        </w:rPr>
        <w:t>Черноземья</w:t>
      </w:r>
      <w:r w:rsidR="00B02595" w:rsidRPr="00EB65BD">
        <w:rPr>
          <w:rFonts w:ascii="Times New Roman" w:hAnsi="Times New Roman" w:cs="Times New Roman"/>
          <w:sz w:val="28"/>
        </w:rPr>
        <w:t xml:space="preserve"> / </w:t>
      </w:r>
      <w:r w:rsidRPr="00EB65BD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EB65BD">
        <w:rPr>
          <w:rFonts w:ascii="Times New Roman" w:hAnsi="Times New Roman" w:cs="Times New Roman"/>
          <w:sz w:val="28"/>
        </w:rPr>
        <w:t xml:space="preserve">Н. </w:t>
      </w:r>
      <w:r w:rsidR="00B02595" w:rsidRPr="00EB65BD">
        <w:rPr>
          <w:rFonts w:ascii="Times New Roman" w:hAnsi="Times New Roman" w:cs="Times New Roman"/>
          <w:sz w:val="28"/>
        </w:rPr>
        <w:t>Куркина</w:t>
      </w:r>
      <w:r w:rsidRPr="00EB65BD">
        <w:rPr>
          <w:rFonts w:ascii="Times New Roman" w:hAnsi="Times New Roman" w:cs="Times New Roman"/>
          <w:sz w:val="28"/>
        </w:rPr>
        <w:t>, Т.</w:t>
      </w:r>
      <w:r>
        <w:rPr>
          <w:rFonts w:ascii="Times New Roman" w:hAnsi="Times New Roman" w:cs="Times New Roman"/>
          <w:sz w:val="28"/>
        </w:rPr>
        <w:t xml:space="preserve"> </w:t>
      </w:r>
      <w:r w:rsidRPr="00EB65BD">
        <w:rPr>
          <w:rFonts w:ascii="Times New Roman" w:hAnsi="Times New Roman" w:cs="Times New Roman"/>
          <w:sz w:val="28"/>
        </w:rPr>
        <w:t>З.</w:t>
      </w:r>
      <w:r>
        <w:rPr>
          <w:rFonts w:ascii="Times New Roman" w:hAnsi="Times New Roman" w:cs="Times New Roman"/>
          <w:sz w:val="28"/>
        </w:rPr>
        <w:t xml:space="preserve"> </w:t>
      </w:r>
      <w:r w:rsidRPr="00EB65BD">
        <w:rPr>
          <w:rFonts w:ascii="Times New Roman" w:hAnsi="Times New Roman" w:cs="Times New Roman"/>
          <w:sz w:val="28"/>
        </w:rPr>
        <w:t xml:space="preserve">К. </w:t>
      </w:r>
      <w:proofErr w:type="spellStart"/>
      <w:r w:rsidR="00B02595" w:rsidRPr="00EB65BD">
        <w:rPr>
          <w:rFonts w:ascii="Times New Roman" w:hAnsi="Times New Roman" w:cs="Times New Roman"/>
          <w:sz w:val="28"/>
        </w:rPr>
        <w:t>Нго</w:t>
      </w:r>
      <w:proofErr w:type="spellEnd"/>
      <w:r w:rsidR="00B02595" w:rsidRPr="00EB65BD">
        <w:rPr>
          <w:rFonts w:ascii="Times New Roman" w:hAnsi="Times New Roman" w:cs="Times New Roman"/>
          <w:sz w:val="28"/>
        </w:rPr>
        <w:t xml:space="preserve"> // </w:t>
      </w:r>
      <w:proofErr w:type="spellStart"/>
      <w:r w:rsidR="00B02595" w:rsidRPr="00EB65BD">
        <w:rPr>
          <w:rFonts w:ascii="Times New Roman" w:hAnsi="Times New Roman" w:cs="Times New Roman"/>
          <w:sz w:val="28"/>
        </w:rPr>
        <w:t>Вестн</w:t>
      </w:r>
      <w:proofErr w:type="spellEnd"/>
      <w:r w:rsidR="00B02595" w:rsidRPr="00EB65BD">
        <w:rPr>
          <w:rFonts w:ascii="Times New Roman" w:hAnsi="Times New Roman" w:cs="Times New Roman"/>
          <w:sz w:val="28"/>
        </w:rPr>
        <w:t xml:space="preserve">. Орловского гос. </w:t>
      </w:r>
      <w:proofErr w:type="spellStart"/>
      <w:r w:rsidR="00B02595" w:rsidRPr="00EB65BD">
        <w:rPr>
          <w:rFonts w:ascii="Times New Roman" w:hAnsi="Times New Roman" w:cs="Times New Roman"/>
          <w:sz w:val="28"/>
        </w:rPr>
        <w:t>аграр</w:t>
      </w:r>
      <w:proofErr w:type="spellEnd"/>
      <w:r w:rsidR="00B02595" w:rsidRPr="00EB65BD">
        <w:rPr>
          <w:rFonts w:ascii="Times New Roman" w:hAnsi="Times New Roman" w:cs="Times New Roman"/>
          <w:sz w:val="28"/>
        </w:rPr>
        <w:t>. ун-та. – 2017. – № 3. – С. 35-44</w:t>
      </w:r>
      <w:r w:rsidR="006C00C9">
        <w:rPr>
          <w:rFonts w:ascii="Times New Roman" w:hAnsi="Times New Roman" w:cs="Times New Roman"/>
          <w:sz w:val="28"/>
        </w:rPr>
        <w:t>.</w:t>
      </w:r>
    </w:p>
    <w:p w:rsidR="006C00C9" w:rsidRPr="008504ED" w:rsidRDefault="006C00C9" w:rsidP="00EB65BD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EB65BD" w:rsidRPr="00EB65BD" w:rsidRDefault="00EB65BD" w:rsidP="00EB65B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5BD">
        <w:rPr>
          <w:rFonts w:ascii="Times New Roman" w:hAnsi="Times New Roman" w:cs="Times New Roman"/>
          <w:b/>
          <w:sz w:val="28"/>
          <w:szCs w:val="28"/>
        </w:rPr>
        <w:t>Мусаев, Ф.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5BD">
        <w:rPr>
          <w:rFonts w:ascii="Times New Roman" w:hAnsi="Times New Roman" w:cs="Times New Roman"/>
          <w:sz w:val="28"/>
          <w:szCs w:val="28"/>
        </w:rPr>
        <w:t>Выявление и идентификация дефектов семян тыквенных культур методом рентгенографии /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5BD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5BD">
        <w:rPr>
          <w:rFonts w:ascii="Times New Roman" w:hAnsi="Times New Roman" w:cs="Times New Roman"/>
          <w:sz w:val="28"/>
          <w:szCs w:val="28"/>
        </w:rPr>
        <w:t>Мусаев,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5BD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EB65BD">
        <w:rPr>
          <w:rFonts w:ascii="Times New Roman" w:hAnsi="Times New Roman" w:cs="Times New Roman"/>
          <w:sz w:val="28"/>
          <w:szCs w:val="28"/>
        </w:rPr>
        <w:t>Бухаров</w:t>
      </w:r>
      <w:proofErr w:type="spellEnd"/>
      <w:r w:rsidRPr="00EB65BD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EB65BD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="00FE19D3">
        <w:rPr>
          <w:rFonts w:ascii="Times New Roman" w:hAnsi="Times New Roman" w:cs="Times New Roman"/>
          <w:sz w:val="28"/>
          <w:szCs w:val="28"/>
        </w:rPr>
        <w:t>.</w:t>
      </w:r>
      <w:r w:rsidRPr="00EB65BD">
        <w:rPr>
          <w:rFonts w:ascii="Times New Roman" w:hAnsi="Times New Roman" w:cs="Times New Roman"/>
          <w:sz w:val="28"/>
          <w:szCs w:val="28"/>
        </w:rPr>
        <w:t xml:space="preserve"> гос. </w:t>
      </w:r>
      <w:proofErr w:type="spellStart"/>
      <w:r w:rsidRPr="00EB65BD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="00FE19D3">
        <w:rPr>
          <w:rFonts w:ascii="Times New Roman" w:hAnsi="Times New Roman" w:cs="Times New Roman"/>
          <w:sz w:val="28"/>
          <w:szCs w:val="28"/>
        </w:rPr>
        <w:t>.</w:t>
      </w:r>
      <w:r w:rsidRPr="00EB65BD">
        <w:rPr>
          <w:rFonts w:ascii="Times New Roman" w:hAnsi="Times New Roman" w:cs="Times New Roman"/>
          <w:sz w:val="28"/>
          <w:szCs w:val="28"/>
        </w:rPr>
        <w:t xml:space="preserve"> ун-та Северного Зауралья. – 2016. –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5BD">
        <w:rPr>
          <w:rFonts w:ascii="Times New Roman" w:hAnsi="Times New Roman" w:cs="Times New Roman"/>
          <w:sz w:val="28"/>
          <w:szCs w:val="28"/>
        </w:rPr>
        <w:t>4</w:t>
      </w:r>
      <w:r w:rsidR="00907ACA">
        <w:rPr>
          <w:rFonts w:ascii="Times New Roman" w:hAnsi="Times New Roman" w:cs="Times New Roman"/>
          <w:sz w:val="28"/>
          <w:szCs w:val="28"/>
        </w:rPr>
        <w:t xml:space="preserve"> </w:t>
      </w:r>
      <w:r w:rsidRPr="00EB65BD">
        <w:rPr>
          <w:rFonts w:ascii="Times New Roman" w:hAnsi="Times New Roman" w:cs="Times New Roman"/>
          <w:sz w:val="28"/>
          <w:szCs w:val="28"/>
        </w:rPr>
        <w:t>(35). – С. 54-63.</w:t>
      </w:r>
    </w:p>
    <w:p w:rsidR="00EB65BD" w:rsidRDefault="00EB65BD" w:rsidP="00EB65BD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8D737A">
        <w:rPr>
          <w:rFonts w:ascii="Times New Roman" w:hAnsi="Times New Roman" w:cs="Times New Roman"/>
          <w:sz w:val="24"/>
        </w:rPr>
        <w:t>Сотрудниками Агрофизического НИИ (АФИ), Санкт-Петербургского электроте</w:t>
      </w:r>
      <w:r w:rsidRPr="008D737A">
        <w:rPr>
          <w:rFonts w:ascii="Times New Roman" w:hAnsi="Times New Roman" w:cs="Times New Roman"/>
          <w:sz w:val="24"/>
        </w:rPr>
        <w:t>х</w:t>
      </w:r>
      <w:r w:rsidRPr="008D737A">
        <w:rPr>
          <w:rFonts w:ascii="Times New Roman" w:hAnsi="Times New Roman" w:cs="Times New Roman"/>
          <w:sz w:val="24"/>
        </w:rPr>
        <w:t>нического университета (</w:t>
      </w:r>
      <w:proofErr w:type="spellStart"/>
      <w:r w:rsidRPr="008D737A">
        <w:rPr>
          <w:rFonts w:ascii="Times New Roman" w:hAnsi="Times New Roman" w:cs="Times New Roman"/>
          <w:sz w:val="24"/>
        </w:rPr>
        <w:t>СПбГЭТУ</w:t>
      </w:r>
      <w:proofErr w:type="spellEnd"/>
      <w:r w:rsidRPr="008D737A">
        <w:rPr>
          <w:rFonts w:ascii="Times New Roman" w:hAnsi="Times New Roman" w:cs="Times New Roman"/>
          <w:sz w:val="24"/>
        </w:rPr>
        <w:t>) и ВНИИ селекции и семеноводства овощных культур (ВНИИССОК) в совместной работе было проанализировано качество семян тыквенных овощных культур: пяти образцов огурца, трех - тыквы, трех - кабачка и двух - патиссона методом рентгенографии. Семена тыквенных овощных культур оказались показательным объектом для рентгеновского анализа. За счет плоской формы они легко и одинаково ор</w:t>
      </w:r>
      <w:r w:rsidRPr="008D737A">
        <w:rPr>
          <w:rFonts w:ascii="Times New Roman" w:hAnsi="Times New Roman" w:cs="Times New Roman"/>
          <w:sz w:val="24"/>
        </w:rPr>
        <w:t>и</w:t>
      </w:r>
      <w:r w:rsidRPr="008D737A">
        <w:rPr>
          <w:rFonts w:ascii="Times New Roman" w:hAnsi="Times New Roman" w:cs="Times New Roman"/>
          <w:sz w:val="24"/>
        </w:rPr>
        <w:t xml:space="preserve">ентируются для съёмки, что очень важно в сравнительном анализе, достаточно большая площадь семени в этой позиции позволяет различать детали зародыша. По результатам анализа многочисленных рентгенограмм семян различных </w:t>
      </w:r>
      <w:proofErr w:type="spellStart"/>
      <w:r w:rsidRPr="008D737A">
        <w:rPr>
          <w:rFonts w:ascii="Times New Roman" w:hAnsi="Times New Roman" w:cs="Times New Roman"/>
          <w:sz w:val="24"/>
        </w:rPr>
        <w:t>сортообразцов</w:t>
      </w:r>
      <w:proofErr w:type="spellEnd"/>
      <w:r w:rsidRPr="008D737A">
        <w:rPr>
          <w:rFonts w:ascii="Times New Roman" w:hAnsi="Times New Roman" w:cs="Times New Roman"/>
          <w:sz w:val="24"/>
        </w:rPr>
        <w:t xml:space="preserve"> огурца, тыквы, кабачка и патиссона выявлены и идентифицированы основные дефекты и недостатки внутренней структуры, снижающие их качество. Это недоразвитость семядолей, отделе</w:t>
      </w:r>
      <w:r w:rsidRPr="008D737A">
        <w:rPr>
          <w:rFonts w:ascii="Times New Roman" w:hAnsi="Times New Roman" w:cs="Times New Roman"/>
          <w:sz w:val="24"/>
        </w:rPr>
        <w:t>н</w:t>
      </w:r>
      <w:r w:rsidRPr="008D737A">
        <w:rPr>
          <w:rFonts w:ascii="Times New Roman" w:hAnsi="Times New Roman" w:cs="Times New Roman"/>
          <w:sz w:val="24"/>
        </w:rPr>
        <w:t>ность, сдвиг семядолей и различные аномалии в развитии и укладке зародыша. Каждый из этих дефектов приводит к потере или снижению жизнеспособности семян. Метод рентг</w:t>
      </w:r>
      <w:r w:rsidRPr="008D737A">
        <w:rPr>
          <w:rFonts w:ascii="Times New Roman" w:hAnsi="Times New Roman" w:cs="Times New Roman"/>
          <w:sz w:val="24"/>
        </w:rPr>
        <w:t>е</w:t>
      </w:r>
      <w:r w:rsidRPr="008D737A">
        <w:rPr>
          <w:rFonts w:ascii="Times New Roman" w:hAnsi="Times New Roman" w:cs="Times New Roman"/>
          <w:sz w:val="24"/>
        </w:rPr>
        <w:t>нографии может применяться для анализа качества семян тыквенных культур как инфо</w:t>
      </w:r>
      <w:r w:rsidRPr="008D737A">
        <w:rPr>
          <w:rFonts w:ascii="Times New Roman" w:hAnsi="Times New Roman" w:cs="Times New Roman"/>
          <w:sz w:val="24"/>
        </w:rPr>
        <w:t>р</w:t>
      </w:r>
      <w:r w:rsidRPr="008D737A">
        <w:rPr>
          <w:rFonts w:ascii="Times New Roman" w:hAnsi="Times New Roman" w:cs="Times New Roman"/>
          <w:sz w:val="24"/>
        </w:rPr>
        <w:t>мативный, экспресс-метод, сохраняющий анализируемые пробы семян для дальнейшей работы.</w:t>
      </w:r>
    </w:p>
    <w:p w:rsidR="009636C4" w:rsidRDefault="009636C4" w:rsidP="00EB65BD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5C1126" w:rsidRDefault="005C1126" w:rsidP="00FE19D3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FE19D3">
        <w:rPr>
          <w:rFonts w:ascii="Times New Roman" w:hAnsi="Times New Roman" w:cs="Times New Roman"/>
          <w:b/>
          <w:sz w:val="28"/>
        </w:rPr>
        <w:t>Овощеводство: кубанская тыква</w:t>
      </w:r>
      <w:r w:rsidRPr="00FE19D3">
        <w:rPr>
          <w:rFonts w:ascii="Times New Roman" w:hAnsi="Times New Roman" w:cs="Times New Roman"/>
          <w:sz w:val="28"/>
        </w:rPr>
        <w:t xml:space="preserve"> // Рисоводство. – 2017. – № 34. – С. 91.</w:t>
      </w:r>
    </w:p>
    <w:p w:rsidR="00FE19D3" w:rsidRPr="00FE19D3" w:rsidRDefault="00FE19D3" w:rsidP="00FE19D3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9636C4" w:rsidRDefault="009636C4" w:rsidP="009636C4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9636C4">
        <w:rPr>
          <w:rFonts w:ascii="Times New Roman" w:hAnsi="Times New Roman" w:cs="Times New Roman"/>
          <w:b/>
          <w:sz w:val="28"/>
        </w:rPr>
        <w:t>Оценка экологической адаптивности сортов мускатной тыквы к</w:t>
      </w:r>
      <w:r w:rsidRPr="009636C4">
        <w:rPr>
          <w:rFonts w:ascii="Times New Roman" w:hAnsi="Times New Roman" w:cs="Times New Roman"/>
          <w:b/>
          <w:sz w:val="28"/>
        </w:rPr>
        <w:t>у</w:t>
      </w:r>
      <w:r w:rsidRPr="009636C4">
        <w:rPr>
          <w:rFonts w:ascii="Times New Roman" w:hAnsi="Times New Roman" w:cs="Times New Roman"/>
          <w:b/>
          <w:sz w:val="28"/>
        </w:rPr>
        <w:t>банской селекции</w:t>
      </w:r>
      <w:r w:rsidRPr="009636C4">
        <w:rPr>
          <w:rFonts w:ascii="Times New Roman" w:hAnsi="Times New Roman" w:cs="Times New Roman"/>
          <w:sz w:val="28"/>
        </w:rPr>
        <w:t xml:space="preserve"> / О.</w:t>
      </w:r>
      <w:r>
        <w:rPr>
          <w:rFonts w:ascii="Times New Roman" w:hAnsi="Times New Roman" w:cs="Times New Roman"/>
          <w:sz w:val="28"/>
        </w:rPr>
        <w:t xml:space="preserve"> </w:t>
      </w:r>
      <w:r w:rsidRPr="009636C4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9636C4">
        <w:rPr>
          <w:rFonts w:ascii="Times New Roman" w:hAnsi="Times New Roman" w:cs="Times New Roman"/>
          <w:sz w:val="28"/>
        </w:rPr>
        <w:t>Якимова</w:t>
      </w:r>
      <w:r>
        <w:rPr>
          <w:rFonts w:ascii="Times New Roman" w:hAnsi="Times New Roman" w:cs="Times New Roman"/>
          <w:sz w:val="28"/>
        </w:rPr>
        <w:t xml:space="preserve"> </w:t>
      </w:r>
      <w:r w:rsidRPr="009636C4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9636C4">
        <w:rPr>
          <w:rFonts w:ascii="Times New Roman" w:hAnsi="Times New Roman" w:cs="Times New Roman"/>
          <w:sz w:val="28"/>
        </w:rPr>
        <w:t>] // Рисоводство. – 2017. – № 34. – С. 48-56</w:t>
      </w:r>
      <w:r>
        <w:rPr>
          <w:rFonts w:ascii="Times New Roman" w:hAnsi="Times New Roman" w:cs="Times New Roman"/>
          <w:sz w:val="28"/>
        </w:rPr>
        <w:t>.</w:t>
      </w:r>
    </w:p>
    <w:p w:rsidR="00874C8B" w:rsidRPr="00874C8B" w:rsidRDefault="00874C8B" w:rsidP="006A4D87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874C8B">
        <w:rPr>
          <w:rFonts w:ascii="Times New Roman" w:hAnsi="Times New Roman" w:cs="Times New Roman"/>
          <w:sz w:val="24"/>
        </w:rPr>
        <w:t xml:space="preserve">Основными критериями в оценке адаптивного потенциала мускатных сортов тыквы </w:t>
      </w:r>
      <w:proofErr w:type="spellStart"/>
      <w:r w:rsidRPr="00874C8B">
        <w:rPr>
          <w:rFonts w:ascii="Times New Roman" w:hAnsi="Times New Roman" w:cs="Times New Roman"/>
          <w:sz w:val="24"/>
        </w:rPr>
        <w:t>Cucurbita</w:t>
      </w:r>
      <w:proofErr w:type="spellEnd"/>
      <w:r w:rsidRPr="00874C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4C8B">
        <w:rPr>
          <w:rFonts w:ascii="Times New Roman" w:hAnsi="Times New Roman" w:cs="Times New Roman"/>
          <w:sz w:val="24"/>
        </w:rPr>
        <w:t>moschata</w:t>
      </w:r>
      <w:proofErr w:type="spellEnd"/>
      <w:r w:rsidRPr="00874C8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874C8B">
        <w:rPr>
          <w:rFonts w:ascii="Times New Roman" w:hAnsi="Times New Roman" w:cs="Times New Roman"/>
          <w:sz w:val="24"/>
        </w:rPr>
        <w:t>duch</w:t>
      </w:r>
      <w:proofErr w:type="spellEnd"/>
      <w:r w:rsidRPr="00874C8B">
        <w:rPr>
          <w:rFonts w:ascii="Times New Roman" w:hAnsi="Times New Roman" w:cs="Times New Roman"/>
          <w:sz w:val="24"/>
        </w:rPr>
        <w:t>.), возделываемых в Южном и Центральном регионах России, взят урожай сортов, экологические (стабильность и экологическая пластичность) и биол</w:t>
      </w:r>
      <w:r w:rsidRPr="00874C8B">
        <w:rPr>
          <w:rFonts w:ascii="Times New Roman" w:hAnsi="Times New Roman" w:cs="Times New Roman"/>
          <w:sz w:val="24"/>
        </w:rPr>
        <w:t>о</w:t>
      </w:r>
      <w:r w:rsidRPr="00874C8B">
        <w:rPr>
          <w:rFonts w:ascii="Times New Roman" w:hAnsi="Times New Roman" w:cs="Times New Roman"/>
          <w:sz w:val="24"/>
        </w:rPr>
        <w:t xml:space="preserve">гические (устойчивость и периодичность плодоношения) показатели. </w:t>
      </w:r>
      <w:proofErr w:type="gramStart"/>
      <w:r w:rsidRPr="00874C8B">
        <w:rPr>
          <w:rFonts w:ascii="Times New Roman" w:hAnsi="Times New Roman" w:cs="Times New Roman"/>
          <w:sz w:val="24"/>
        </w:rPr>
        <w:t>Проведенная оценка периодичности плодоношения (</w:t>
      </w:r>
      <w:proofErr w:type="spellStart"/>
      <w:r w:rsidRPr="00874C8B">
        <w:rPr>
          <w:rFonts w:ascii="Times New Roman" w:hAnsi="Times New Roman" w:cs="Times New Roman"/>
          <w:sz w:val="24"/>
        </w:rPr>
        <w:t>Пп</w:t>
      </w:r>
      <w:proofErr w:type="spellEnd"/>
      <w:r w:rsidRPr="00874C8B">
        <w:rPr>
          <w:rFonts w:ascii="Times New Roman" w:hAnsi="Times New Roman" w:cs="Times New Roman"/>
          <w:sz w:val="24"/>
        </w:rPr>
        <w:t xml:space="preserve">) за 10-летний период исследований показывает, что все сорта относятся к ежегодно плодоносящим, так как коэффициент </w:t>
      </w:r>
      <w:proofErr w:type="spellStart"/>
      <w:r w:rsidRPr="00874C8B">
        <w:rPr>
          <w:rFonts w:ascii="Times New Roman" w:hAnsi="Times New Roman" w:cs="Times New Roman"/>
          <w:sz w:val="24"/>
        </w:rPr>
        <w:t>Пп</w:t>
      </w:r>
      <w:proofErr w:type="spellEnd"/>
      <w:r w:rsidRPr="00874C8B">
        <w:rPr>
          <w:rFonts w:ascii="Times New Roman" w:hAnsi="Times New Roman" w:cs="Times New Roman"/>
          <w:sz w:val="24"/>
        </w:rPr>
        <w:t xml:space="preserve"> меньше 40% и д</w:t>
      </w:r>
      <w:r w:rsidRPr="00874C8B">
        <w:rPr>
          <w:rFonts w:ascii="Times New Roman" w:hAnsi="Times New Roman" w:cs="Times New Roman"/>
          <w:sz w:val="24"/>
        </w:rPr>
        <w:t>о</w:t>
      </w:r>
      <w:r w:rsidRPr="00874C8B">
        <w:rPr>
          <w:rFonts w:ascii="Times New Roman" w:hAnsi="Times New Roman" w:cs="Times New Roman"/>
          <w:sz w:val="24"/>
        </w:rPr>
        <w:t>стигает значений от 4,83 до 13,26%. Устойчивость плодоношения (</w:t>
      </w:r>
      <w:proofErr w:type="spellStart"/>
      <w:r w:rsidRPr="00874C8B">
        <w:rPr>
          <w:rFonts w:ascii="Times New Roman" w:hAnsi="Times New Roman" w:cs="Times New Roman"/>
          <w:sz w:val="24"/>
        </w:rPr>
        <w:t>Уп</w:t>
      </w:r>
      <w:proofErr w:type="spellEnd"/>
      <w:r w:rsidRPr="00874C8B">
        <w:rPr>
          <w:rFonts w:ascii="Times New Roman" w:hAnsi="Times New Roman" w:cs="Times New Roman"/>
          <w:sz w:val="24"/>
        </w:rPr>
        <w:t xml:space="preserve">) сортов тыквы в условиях центральной зоны Краснодарского края - высокая - </w:t>
      </w:r>
      <w:proofErr w:type="spellStart"/>
      <w:r w:rsidRPr="00874C8B">
        <w:rPr>
          <w:rFonts w:ascii="Times New Roman" w:hAnsi="Times New Roman" w:cs="Times New Roman"/>
          <w:sz w:val="24"/>
        </w:rPr>
        <w:t>Уп</w:t>
      </w:r>
      <w:proofErr w:type="spellEnd"/>
      <w:r w:rsidRPr="00874C8B">
        <w:rPr>
          <w:rFonts w:ascii="Times New Roman" w:hAnsi="Times New Roman" w:cs="Times New Roman"/>
          <w:sz w:val="24"/>
        </w:rPr>
        <w:t>&gt;0,75 и варьирует в пр</w:t>
      </w:r>
      <w:r w:rsidRPr="00874C8B">
        <w:rPr>
          <w:rFonts w:ascii="Times New Roman" w:hAnsi="Times New Roman" w:cs="Times New Roman"/>
          <w:sz w:val="24"/>
        </w:rPr>
        <w:t>е</w:t>
      </w:r>
      <w:r w:rsidRPr="00874C8B">
        <w:rPr>
          <w:rFonts w:ascii="Times New Roman" w:hAnsi="Times New Roman" w:cs="Times New Roman"/>
          <w:sz w:val="24"/>
        </w:rPr>
        <w:t>делах от 0,96 до 0,99.</w:t>
      </w:r>
      <w:proofErr w:type="gramEnd"/>
      <w:r w:rsidRPr="00874C8B">
        <w:rPr>
          <w:rFonts w:ascii="Times New Roman" w:hAnsi="Times New Roman" w:cs="Times New Roman"/>
          <w:sz w:val="24"/>
        </w:rPr>
        <w:t xml:space="preserve"> Дисперсионный анализ показал, что различия между сортами, эк</w:t>
      </w:r>
      <w:r w:rsidRPr="00874C8B">
        <w:rPr>
          <w:rFonts w:ascii="Times New Roman" w:hAnsi="Times New Roman" w:cs="Times New Roman"/>
          <w:sz w:val="24"/>
        </w:rPr>
        <w:t>о</w:t>
      </w:r>
      <w:r w:rsidRPr="00874C8B">
        <w:rPr>
          <w:rFonts w:ascii="Times New Roman" w:hAnsi="Times New Roman" w:cs="Times New Roman"/>
          <w:sz w:val="24"/>
        </w:rPr>
        <w:t xml:space="preserve">логическими условиями и их взаимодействием статистически достоверны - </w:t>
      </w:r>
      <w:proofErr w:type="spellStart"/>
      <w:proofErr w:type="gramStart"/>
      <w:r w:rsidRPr="00874C8B">
        <w:rPr>
          <w:rFonts w:ascii="Times New Roman" w:hAnsi="Times New Roman" w:cs="Times New Roman"/>
          <w:sz w:val="24"/>
        </w:rPr>
        <w:t>F</w:t>
      </w:r>
      <w:proofErr w:type="gramEnd"/>
      <w:r w:rsidRPr="00874C8B">
        <w:rPr>
          <w:rFonts w:ascii="Times New Roman" w:hAnsi="Times New Roman" w:cs="Times New Roman"/>
          <w:sz w:val="24"/>
        </w:rPr>
        <w:t>ф</w:t>
      </w:r>
      <w:proofErr w:type="spellEnd"/>
      <w:r w:rsidRPr="00874C8B">
        <w:rPr>
          <w:rFonts w:ascii="Times New Roman" w:hAnsi="Times New Roman" w:cs="Times New Roman"/>
          <w:sz w:val="24"/>
        </w:rPr>
        <w:t>=7,51 при F05=2,09. Коэффициент детерминации взаимосвязи условий выращивания и сортовыми особенностями мускатной тыквы селекции ФГБНУ «ВНИИ риса» характеризует адапти</w:t>
      </w:r>
      <w:r w:rsidRPr="00874C8B">
        <w:rPr>
          <w:rFonts w:ascii="Times New Roman" w:hAnsi="Times New Roman" w:cs="Times New Roman"/>
          <w:sz w:val="24"/>
        </w:rPr>
        <w:t>в</w:t>
      </w:r>
      <w:r w:rsidRPr="00874C8B">
        <w:rPr>
          <w:rFonts w:ascii="Times New Roman" w:hAnsi="Times New Roman" w:cs="Times New Roman"/>
          <w:sz w:val="24"/>
        </w:rPr>
        <w:t>ную способность генотипа сортов поддерживать свойственное им фенотипическое выр</w:t>
      </w:r>
      <w:r w:rsidRPr="00874C8B">
        <w:rPr>
          <w:rFonts w:ascii="Times New Roman" w:hAnsi="Times New Roman" w:cs="Times New Roman"/>
          <w:sz w:val="24"/>
        </w:rPr>
        <w:t>а</w:t>
      </w:r>
      <w:r w:rsidRPr="00874C8B">
        <w:rPr>
          <w:rFonts w:ascii="Times New Roman" w:hAnsi="Times New Roman" w:cs="Times New Roman"/>
          <w:sz w:val="24"/>
        </w:rPr>
        <w:t>жение признака. Изученный характер реакции сортов тыквы мускатной на постоянно и</w:t>
      </w:r>
      <w:r w:rsidRPr="00874C8B">
        <w:rPr>
          <w:rFonts w:ascii="Times New Roman" w:hAnsi="Times New Roman" w:cs="Times New Roman"/>
          <w:sz w:val="24"/>
        </w:rPr>
        <w:t>з</w:t>
      </w:r>
      <w:r w:rsidRPr="00874C8B">
        <w:rPr>
          <w:rFonts w:ascii="Times New Roman" w:hAnsi="Times New Roman" w:cs="Times New Roman"/>
          <w:sz w:val="24"/>
        </w:rPr>
        <w:t>меняющиеся погодные условия в период 2005-2014 годы поможет оптимизировать ра</w:t>
      </w:r>
      <w:r w:rsidRPr="00874C8B">
        <w:rPr>
          <w:rFonts w:ascii="Times New Roman" w:hAnsi="Times New Roman" w:cs="Times New Roman"/>
          <w:sz w:val="24"/>
        </w:rPr>
        <w:t>з</w:t>
      </w:r>
      <w:r w:rsidRPr="00874C8B">
        <w:rPr>
          <w:rFonts w:ascii="Times New Roman" w:hAnsi="Times New Roman" w:cs="Times New Roman"/>
          <w:sz w:val="24"/>
        </w:rPr>
        <w:t>мещение культуры в Южной зоне, рационально использовать природные ресурсы ун</w:t>
      </w:r>
      <w:r w:rsidRPr="00874C8B">
        <w:rPr>
          <w:rFonts w:ascii="Times New Roman" w:hAnsi="Times New Roman" w:cs="Times New Roman"/>
          <w:sz w:val="24"/>
        </w:rPr>
        <w:t>и</w:t>
      </w:r>
      <w:r w:rsidRPr="00874C8B">
        <w:rPr>
          <w:rFonts w:ascii="Times New Roman" w:hAnsi="Times New Roman" w:cs="Times New Roman"/>
          <w:sz w:val="24"/>
        </w:rPr>
        <w:lastRenderedPageBreak/>
        <w:t xml:space="preserve">кальной по своим климатическим свойствам территории России. </w:t>
      </w:r>
    </w:p>
    <w:p w:rsidR="00874C8B" w:rsidRPr="006A4D87" w:rsidRDefault="00874C8B" w:rsidP="009636C4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46172E" w:rsidRPr="008504ED" w:rsidRDefault="0046172E" w:rsidP="008504ED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8504ED">
        <w:rPr>
          <w:rFonts w:ascii="Times New Roman" w:hAnsi="Times New Roman" w:cs="Times New Roman"/>
          <w:b/>
          <w:sz w:val="28"/>
        </w:rPr>
        <w:t>Шумакова</w:t>
      </w:r>
      <w:r w:rsidR="008504ED">
        <w:rPr>
          <w:rFonts w:ascii="Times New Roman" w:hAnsi="Times New Roman" w:cs="Times New Roman"/>
          <w:b/>
          <w:sz w:val="28"/>
        </w:rPr>
        <w:t>,</w:t>
      </w:r>
      <w:r w:rsidRPr="008504ED">
        <w:rPr>
          <w:rFonts w:ascii="Times New Roman" w:hAnsi="Times New Roman" w:cs="Times New Roman"/>
          <w:b/>
          <w:sz w:val="28"/>
        </w:rPr>
        <w:t xml:space="preserve"> Г.</w:t>
      </w:r>
      <w:r w:rsidR="008504ED" w:rsidRPr="008504ED">
        <w:rPr>
          <w:rFonts w:ascii="Times New Roman" w:hAnsi="Times New Roman" w:cs="Times New Roman"/>
          <w:b/>
          <w:sz w:val="28"/>
        </w:rPr>
        <w:t xml:space="preserve"> </w:t>
      </w:r>
      <w:r w:rsidRPr="008504ED">
        <w:rPr>
          <w:rFonts w:ascii="Times New Roman" w:hAnsi="Times New Roman" w:cs="Times New Roman"/>
          <w:b/>
          <w:sz w:val="28"/>
        </w:rPr>
        <w:t>Е.</w:t>
      </w:r>
      <w:r w:rsidRPr="008504ED">
        <w:rPr>
          <w:rFonts w:ascii="Times New Roman" w:hAnsi="Times New Roman" w:cs="Times New Roman"/>
          <w:sz w:val="28"/>
        </w:rPr>
        <w:t xml:space="preserve"> Особенности миграции тяжёлых металлов из вод</w:t>
      </w:r>
      <w:r w:rsidRPr="008504ED">
        <w:rPr>
          <w:rFonts w:ascii="Times New Roman" w:hAnsi="Times New Roman" w:cs="Times New Roman"/>
          <w:sz w:val="28"/>
        </w:rPr>
        <w:t>о</w:t>
      </w:r>
      <w:r w:rsidRPr="008504ED">
        <w:rPr>
          <w:rFonts w:ascii="Times New Roman" w:hAnsi="Times New Roman" w:cs="Times New Roman"/>
          <w:sz w:val="28"/>
        </w:rPr>
        <w:t>растворимых соединений почвы в разные части плода кабачков</w:t>
      </w:r>
      <w:r w:rsidR="008504ED">
        <w:rPr>
          <w:rFonts w:ascii="Times New Roman" w:hAnsi="Times New Roman" w:cs="Times New Roman"/>
          <w:sz w:val="28"/>
        </w:rPr>
        <w:t xml:space="preserve"> / </w:t>
      </w:r>
      <w:r w:rsidR="008504ED" w:rsidRPr="008504ED">
        <w:rPr>
          <w:rFonts w:ascii="Times New Roman" w:hAnsi="Times New Roman" w:cs="Times New Roman"/>
          <w:sz w:val="28"/>
        </w:rPr>
        <w:t>Г.</w:t>
      </w:r>
      <w:r w:rsidR="008504ED">
        <w:rPr>
          <w:rFonts w:ascii="Times New Roman" w:hAnsi="Times New Roman" w:cs="Times New Roman"/>
          <w:sz w:val="28"/>
        </w:rPr>
        <w:t xml:space="preserve"> </w:t>
      </w:r>
      <w:r w:rsidR="008504ED" w:rsidRPr="008504ED">
        <w:rPr>
          <w:rFonts w:ascii="Times New Roman" w:hAnsi="Times New Roman" w:cs="Times New Roman"/>
          <w:sz w:val="28"/>
        </w:rPr>
        <w:t xml:space="preserve">Е. </w:t>
      </w:r>
      <w:r w:rsidRPr="008504ED">
        <w:rPr>
          <w:rFonts w:ascii="Times New Roman" w:hAnsi="Times New Roman" w:cs="Times New Roman"/>
          <w:sz w:val="28"/>
        </w:rPr>
        <w:t>Шум</w:t>
      </w:r>
      <w:r w:rsidRPr="008504ED">
        <w:rPr>
          <w:rFonts w:ascii="Times New Roman" w:hAnsi="Times New Roman" w:cs="Times New Roman"/>
          <w:sz w:val="28"/>
        </w:rPr>
        <w:t>а</w:t>
      </w:r>
      <w:r w:rsidRPr="008504ED">
        <w:rPr>
          <w:rFonts w:ascii="Times New Roman" w:hAnsi="Times New Roman" w:cs="Times New Roman"/>
          <w:sz w:val="28"/>
        </w:rPr>
        <w:t xml:space="preserve">кова // </w:t>
      </w:r>
      <w:proofErr w:type="gramStart"/>
      <w:r w:rsidRPr="008504ED">
        <w:rPr>
          <w:rFonts w:ascii="Times New Roman" w:hAnsi="Times New Roman" w:cs="Times New Roman"/>
          <w:sz w:val="28"/>
        </w:rPr>
        <w:t>Политематический</w:t>
      </w:r>
      <w:proofErr w:type="gramEnd"/>
      <w:r w:rsidRPr="008504ED">
        <w:rPr>
          <w:rFonts w:ascii="Times New Roman" w:hAnsi="Times New Roman" w:cs="Times New Roman"/>
          <w:sz w:val="28"/>
        </w:rPr>
        <w:t xml:space="preserve"> сетевой электронный науч. журн. Кубанского гос. </w:t>
      </w:r>
      <w:proofErr w:type="spellStart"/>
      <w:r w:rsidRPr="008504ED">
        <w:rPr>
          <w:rFonts w:ascii="Times New Roman" w:hAnsi="Times New Roman" w:cs="Times New Roman"/>
          <w:sz w:val="28"/>
        </w:rPr>
        <w:t>аграр</w:t>
      </w:r>
      <w:proofErr w:type="spellEnd"/>
      <w:r w:rsidR="008504ED">
        <w:rPr>
          <w:rFonts w:ascii="Times New Roman" w:hAnsi="Times New Roman" w:cs="Times New Roman"/>
          <w:sz w:val="28"/>
        </w:rPr>
        <w:t>.</w:t>
      </w:r>
      <w:r w:rsidRPr="008504ED">
        <w:rPr>
          <w:rFonts w:ascii="Times New Roman" w:hAnsi="Times New Roman" w:cs="Times New Roman"/>
          <w:sz w:val="28"/>
        </w:rPr>
        <w:t xml:space="preserve"> ун-та. – 2017. – № 125</w:t>
      </w:r>
      <w:r w:rsidR="006A4D87">
        <w:rPr>
          <w:rFonts w:ascii="Times New Roman" w:hAnsi="Times New Roman" w:cs="Times New Roman"/>
          <w:sz w:val="28"/>
        </w:rPr>
        <w:t xml:space="preserve"> – С</w:t>
      </w:r>
      <w:r w:rsidRPr="008504ED">
        <w:rPr>
          <w:rFonts w:ascii="Times New Roman" w:hAnsi="Times New Roman" w:cs="Times New Roman"/>
          <w:sz w:val="28"/>
        </w:rPr>
        <w:t>. 296-308</w:t>
      </w:r>
      <w:r w:rsidR="008504ED">
        <w:rPr>
          <w:rFonts w:ascii="Times New Roman" w:hAnsi="Times New Roman" w:cs="Times New Roman"/>
          <w:sz w:val="28"/>
        </w:rPr>
        <w:t>.</w:t>
      </w:r>
    </w:p>
    <w:p w:rsidR="0046172E" w:rsidRDefault="0046172E" w:rsidP="008504ED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8504ED">
        <w:rPr>
          <w:rFonts w:ascii="Times New Roman" w:hAnsi="Times New Roman" w:cs="Times New Roman"/>
          <w:sz w:val="24"/>
        </w:rPr>
        <w:t>Изучалось накопление тяжёлых металлов в составных частях кабачка (</w:t>
      </w:r>
      <w:proofErr w:type="spellStart"/>
      <w:r w:rsidRPr="008504ED">
        <w:rPr>
          <w:rFonts w:ascii="Times New Roman" w:hAnsi="Times New Roman" w:cs="Times New Roman"/>
          <w:sz w:val="24"/>
        </w:rPr>
        <w:t>к</w:t>
      </w:r>
      <w:r w:rsidRPr="008504ED">
        <w:rPr>
          <w:rFonts w:ascii="Times New Roman" w:hAnsi="Times New Roman" w:cs="Times New Roman"/>
          <w:sz w:val="24"/>
        </w:rPr>
        <w:t>о</w:t>
      </w:r>
      <w:r w:rsidRPr="008504ED">
        <w:rPr>
          <w:rFonts w:ascii="Times New Roman" w:hAnsi="Times New Roman" w:cs="Times New Roman"/>
          <w:sz w:val="24"/>
        </w:rPr>
        <w:t>ра+мякоть</w:t>
      </w:r>
      <w:proofErr w:type="spellEnd"/>
      <w:r w:rsidRPr="008504ED">
        <w:rPr>
          <w:rFonts w:ascii="Times New Roman" w:hAnsi="Times New Roman" w:cs="Times New Roman"/>
          <w:sz w:val="24"/>
        </w:rPr>
        <w:t>, мякоть, кожура семян, ядра семян, плодоножки). Известно, что основным и</w:t>
      </w:r>
      <w:r w:rsidRPr="008504ED">
        <w:rPr>
          <w:rFonts w:ascii="Times New Roman" w:hAnsi="Times New Roman" w:cs="Times New Roman"/>
          <w:sz w:val="24"/>
        </w:rPr>
        <w:t>с</w:t>
      </w:r>
      <w:r w:rsidRPr="008504ED">
        <w:rPr>
          <w:rFonts w:ascii="Times New Roman" w:hAnsi="Times New Roman" w:cs="Times New Roman"/>
          <w:sz w:val="24"/>
        </w:rPr>
        <w:t xml:space="preserve">точником питания </w:t>
      </w:r>
      <w:proofErr w:type="spellStart"/>
      <w:r w:rsidRPr="008504ED">
        <w:rPr>
          <w:rFonts w:ascii="Times New Roman" w:hAnsi="Times New Roman" w:cs="Times New Roman"/>
          <w:sz w:val="24"/>
        </w:rPr>
        <w:t>агрокультур</w:t>
      </w:r>
      <w:proofErr w:type="spellEnd"/>
      <w:r w:rsidRPr="008504ED">
        <w:rPr>
          <w:rFonts w:ascii="Times New Roman" w:hAnsi="Times New Roman" w:cs="Times New Roman"/>
          <w:sz w:val="24"/>
        </w:rPr>
        <w:t xml:space="preserve"> являются подвижные водорастворимые органоминерал</w:t>
      </w:r>
      <w:r w:rsidRPr="008504ED">
        <w:rPr>
          <w:rFonts w:ascii="Times New Roman" w:hAnsi="Times New Roman" w:cs="Times New Roman"/>
          <w:sz w:val="24"/>
        </w:rPr>
        <w:t>ь</w:t>
      </w:r>
      <w:r w:rsidRPr="008504ED">
        <w:rPr>
          <w:rFonts w:ascii="Times New Roman" w:hAnsi="Times New Roman" w:cs="Times New Roman"/>
          <w:sz w:val="24"/>
        </w:rPr>
        <w:t>ные соединения почвы в разной степени загрязнённые тяжёлыми металлам [1]. В процессе их миграции они способны к накоплению в различных частях растений или к рассеянию. Автором разработан механизм количественной оценки миграции тяжёлых металлов в направлении выноса подвижных водорастворимых соединений почвы в состав различных частей агрокультуры кабачка Белого. Построены ряды подвижности тяжёлых металлов в направлении от самого подвижного марганца к самому инертному железу. Выбрана м</w:t>
      </w:r>
      <w:r w:rsidRPr="008504ED">
        <w:rPr>
          <w:rFonts w:ascii="Times New Roman" w:hAnsi="Times New Roman" w:cs="Times New Roman"/>
          <w:sz w:val="24"/>
        </w:rPr>
        <w:t>о</w:t>
      </w:r>
      <w:r w:rsidRPr="008504ED">
        <w:rPr>
          <w:rFonts w:ascii="Times New Roman" w:hAnsi="Times New Roman" w:cs="Times New Roman"/>
          <w:sz w:val="24"/>
        </w:rPr>
        <w:t>дель оценки подвижности остального спектра тяжёлых металлов, а именно: свинца, ка</w:t>
      </w:r>
      <w:r w:rsidRPr="008504ED">
        <w:rPr>
          <w:rFonts w:ascii="Times New Roman" w:hAnsi="Times New Roman" w:cs="Times New Roman"/>
          <w:sz w:val="24"/>
        </w:rPr>
        <w:t>д</w:t>
      </w:r>
      <w:r w:rsidRPr="008504ED">
        <w:rPr>
          <w:rFonts w:ascii="Times New Roman" w:hAnsi="Times New Roman" w:cs="Times New Roman"/>
          <w:sz w:val="24"/>
        </w:rPr>
        <w:t>мия, цинка, меди, никеля, кобальта относительно марганца и железа. Основываясь на п</w:t>
      </w:r>
      <w:r w:rsidRPr="008504ED">
        <w:rPr>
          <w:rFonts w:ascii="Times New Roman" w:hAnsi="Times New Roman" w:cs="Times New Roman"/>
          <w:sz w:val="24"/>
        </w:rPr>
        <w:t>о</w:t>
      </w:r>
      <w:r w:rsidRPr="008504ED">
        <w:rPr>
          <w:rFonts w:ascii="Times New Roman" w:hAnsi="Times New Roman" w:cs="Times New Roman"/>
          <w:sz w:val="24"/>
        </w:rPr>
        <w:t>ложении отдельного элемента в ряду подвижности и его концентрации можно определить источник поступления в плоды кабачка, это могут быть водорастворимые соединения в почве, поливная вода и атмосферные аэрозоли. Полученная информация может быть и</w:t>
      </w:r>
      <w:r w:rsidRPr="008504ED">
        <w:rPr>
          <w:rFonts w:ascii="Times New Roman" w:hAnsi="Times New Roman" w:cs="Times New Roman"/>
          <w:sz w:val="24"/>
        </w:rPr>
        <w:t>с</w:t>
      </w:r>
      <w:r w:rsidRPr="008504ED">
        <w:rPr>
          <w:rFonts w:ascii="Times New Roman" w:hAnsi="Times New Roman" w:cs="Times New Roman"/>
          <w:sz w:val="24"/>
        </w:rPr>
        <w:t xml:space="preserve">пользована для оценки качества составных частей кабачка и другой </w:t>
      </w:r>
      <w:proofErr w:type="spellStart"/>
      <w:r w:rsidRPr="008504ED">
        <w:rPr>
          <w:rFonts w:ascii="Times New Roman" w:hAnsi="Times New Roman" w:cs="Times New Roman"/>
          <w:sz w:val="24"/>
        </w:rPr>
        <w:t>агропродукции</w:t>
      </w:r>
      <w:proofErr w:type="spellEnd"/>
      <w:r w:rsidRPr="008504ED">
        <w:rPr>
          <w:rFonts w:ascii="Times New Roman" w:hAnsi="Times New Roman" w:cs="Times New Roman"/>
          <w:sz w:val="24"/>
        </w:rPr>
        <w:t xml:space="preserve"> </w:t>
      </w:r>
    </w:p>
    <w:p w:rsidR="008504ED" w:rsidRPr="008504ED" w:rsidRDefault="008504ED" w:rsidP="008504ED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9636C4" w:rsidRPr="008504ED" w:rsidRDefault="00CE5B5E" w:rsidP="008504ED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504ED">
        <w:rPr>
          <w:rFonts w:ascii="Times New Roman" w:hAnsi="Times New Roman" w:cs="Times New Roman"/>
          <w:b/>
          <w:sz w:val="28"/>
        </w:rPr>
        <w:t>Бобы овощные</w:t>
      </w:r>
    </w:p>
    <w:p w:rsidR="009B752F" w:rsidRDefault="009B752F" w:rsidP="009B752F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EB65BD">
        <w:rPr>
          <w:rFonts w:ascii="Times New Roman" w:hAnsi="Times New Roman" w:cs="Times New Roman"/>
          <w:b/>
          <w:sz w:val="28"/>
        </w:rPr>
        <w:t>Безуглова, Е. В.</w:t>
      </w:r>
      <w:r>
        <w:rPr>
          <w:rFonts w:ascii="Times New Roman" w:hAnsi="Times New Roman" w:cs="Times New Roman"/>
          <w:sz w:val="28"/>
        </w:rPr>
        <w:t xml:space="preserve"> </w:t>
      </w:r>
      <w:r w:rsidRPr="00EB65BD">
        <w:rPr>
          <w:rFonts w:ascii="Times New Roman" w:hAnsi="Times New Roman" w:cs="Times New Roman"/>
          <w:sz w:val="28"/>
        </w:rPr>
        <w:t>Селекционная ценность исходного материала бобов овощных (</w:t>
      </w:r>
      <w:proofErr w:type="spellStart"/>
      <w:r w:rsidRPr="00EB65BD">
        <w:rPr>
          <w:rFonts w:ascii="Times New Roman" w:hAnsi="Times New Roman" w:cs="Times New Roman"/>
          <w:sz w:val="28"/>
        </w:rPr>
        <w:t>Vicia</w:t>
      </w:r>
      <w:proofErr w:type="spellEnd"/>
      <w:r w:rsidRPr="00EB65B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65BD">
        <w:rPr>
          <w:rFonts w:ascii="Times New Roman" w:hAnsi="Times New Roman" w:cs="Times New Roman"/>
          <w:sz w:val="28"/>
        </w:rPr>
        <w:t>faba</w:t>
      </w:r>
      <w:proofErr w:type="spellEnd"/>
      <w:r w:rsidRPr="00EB65BD">
        <w:rPr>
          <w:rFonts w:ascii="Times New Roman" w:hAnsi="Times New Roman" w:cs="Times New Roman"/>
          <w:sz w:val="28"/>
        </w:rPr>
        <w:t xml:space="preserve"> l.) в южной лесостепи Западной Сибири / Е.</w:t>
      </w:r>
      <w:r>
        <w:rPr>
          <w:rFonts w:ascii="Times New Roman" w:hAnsi="Times New Roman" w:cs="Times New Roman"/>
          <w:sz w:val="28"/>
        </w:rPr>
        <w:t xml:space="preserve"> </w:t>
      </w:r>
      <w:r w:rsidRPr="00EB65BD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EB65BD">
        <w:rPr>
          <w:rFonts w:ascii="Times New Roman" w:hAnsi="Times New Roman" w:cs="Times New Roman"/>
          <w:sz w:val="28"/>
        </w:rPr>
        <w:t>Безугл</w:t>
      </w:r>
      <w:r w:rsidRPr="00EB65BD">
        <w:rPr>
          <w:rFonts w:ascii="Times New Roman" w:hAnsi="Times New Roman" w:cs="Times New Roman"/>
          <w:sz w:val="28"/>
        </w:rPr>
        <w:t>о</w:t>
      </w:r>
      <w:r w:rsidRPr="00EB65BD">
        <w:rPr>
          <w:rFonts w:ascii="Times New Roman" w:hAnsi="Times New Roman" w:cs="Times New Roman"/>
          <w:sz w:val="28"/>
        </w:rPr>
        <w:t>ва, Н.</w:t>
      </w:r>
      <w:r>
        <w:rPr>
          <w:rFonts w:ascii="Times New Roman" w:hAnsi="Times New Roman" w:cs="Times New Roman"/>
          <w:sz w:val="28"/>
        </w:rPr>
        <w:t xml:space="preserve"> </w:t>
      </w:r>
      <w:r w:rsidRPr="00EB65BD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65BD">
        <w:rPr>
          <w:rFonts w:ascii="Times New Roman" w:hAnsi="Times New Roman" w:cs="Times New Roman"/>
          <w:sz w:val="28"/>
        </w:rPr>
        <w:t>Казыдуб</w:t>
      </w:r>
      <w:proofErr w:type="spellEnd"/>
      <w:r w:rsidRPr="00EB65BD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EB65BD">
        <w:rPr>
          <w:rFonts w:ascii="Times New Roman" w:hAnsi="Times New Roman" w:cs="Times New Roman"/>
          <w:sz w:val="28"/>
        </w:rPr>
        <w:t>Вестн</w:t>
      </w:r>
      <w:proofErr w:type="spellEnd"/>
      <w:r w:rsidRPr="00EB65BD">
        <w:rPr>
          <w:rFonts w:ascii="Times New Roman" w:hAnsi="Times New Roman" w:cs="Times New Roman"/>
          <w:sz w:val="28"/>
        </w:rPr>
        <w:t xml:space="preserve">. Омского гос. </w:t>
      </w:r>
      <w:proofErr w:type="spellStart"/>
      <w:r w:rsidRPr="00EB65BD">
        <w:rPr>
          <w:rFonts w:ascii="Times New Roman" w:hAnsi="Times New Roman" w:cs="Times New Roman"/>
          <w:sz w:val="28"/>
        </w:rPr>
        <w:t>аграр</w:t>
      </w:r>
      <w:proofErr w:type="spellEnd"/>
      <w:r w:rsidRPr="00EB65BD">
        <w:rPr>
          <w:rFonts w:ascii="Times New Roman" w:hAnsi="Times New Roman" w:cs="Times New Roman"/>
          <w:sz w:val="28"/>
        </w:rPr>
        <w:t>. ун-та. – № 1. – С. 11-16</w:t>
      </w:r>
      <w:r>
        <w:rPr>
          <w:rFonts w:ascii="Times New Roman" w:hAnsi="Times New Roman" w:cs="Times New Roman"/>
          <w:sz w:val="28"/>
        </w:rPr>
        <w:t>.</w:t>
      </w:r>
    </w:p>
    <w:p w:rsidR="009B752F" w:rsidRPr="00D55DDF" w:rsidRDefault="009B752F" w:rsidP="009B752F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CE5B5E" w:rsidRPr="008504ED" w:rsidRDefault="008504ED" w:rsidP="008504ED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504ED">
        <w:rPr>
          <w:rFonts w:ascii="Times New Roman" w:hAnsi="Times New Roman" w:cs="Times New Roman"/>
          <w:b/>
          <w:sz w:val="28"/>
        </w:rPr>
        <w:t>Казыдуб</w:t>
      </w:r>
      <w:proofErr w:type="spellEnd"/>
      <w:r w:rsidRPr="008504ED">
        <w:rPr>
          <w:rFonts w:ascii="Times New Roman" w:hAnsi="Times New Roman" w:cs="Times New Roman"/>
          <w:b/>
          <w:sz w:val="28"/>
        </w:rPr>
        <w:t>, Н. Г.</w:t>
      </w:r>
      <w:r w:rsidRPr="008504ED">
        <w:rPr>
          <w:rFonts w:ascii="Times New Roman" w:hAnsi="Times New Roman" w:cs="Times New Roman"/>
          <w:sz w:val="28"/>
        </w:rPr>
        <w:t xml:space="preserve"> </w:t>
      </w:r>
      <w:r w:rsidR="00CE5B5E" w:rsidRPr="008504ED">
        <w:rPr>
          <w:rFonts w:ascii="Times New Roman" w:hAnsi="Times New Roman" w:cs="Times New Roman"/>
          <w:sz w:val="28"/>
        </w:rPr>
        <w:t>Урожайность и химический состав зеленых бобов со</w:t>
      </w:r>
      <w:r w:rsidR="00CE5B5E" w:rsidRPr="008504ED">
        <w:rPr>
          <w:rFonts w:ascii="Times New Roman" w:hAnsi="Times New Roman" w:cs="Times New Roman"/>
          <w:sz w:val="28"/>
        </w:rPr>
        <w:t>р</w:t>
      </w:r>
      <w:r w:rsidR="00CE5B5E" w:rsidRPr="008504ED">
        <w:rPr>
          <w:rFonts w:ascii="Times New Roman" w:hAnsi="Times New Roman" w:cs="Times New Roman"/>
          <w:sz w:val="28"/>
        </w:rPr>
        <w:t xml:space="preserve">тов фасоли овощной селекции </w:t>
      </w:r>
      <w:proofErr w:type="gramStart"/>
      <w:r w:rsidR="00CE5B5E" w:rsidRPr="008504ED">
        <w:rPr>
          <w:rFonts w:ascii="Times New Roman" w:hAnsi="Times New Roman" w:cs="Times New Roman"/>
          <w:sz w:val="28"/>
        </w:rPr>
        <w:t>Омского</w:t>
      </w:r>
      <w:proofErr w:type="gramEnd"/>
      <w:r w:rsidR="00CE5B5E" w:rsidRPr="008504ED">
        <w:rPr>
          <w:rFonts w:ascii="Times New Roman" w:hAnsi="Times New Roman" w:cs="Times New Roman"/>
          <w:sz w:val="28"/>
        </w:rPr>
        <w:t xml:space="preserve"> ГАУ в условиях южной лесостепи </w:t>
      </w:r>
      <w:r w:rsidRPr="008504ED">
        <w:rPr>
          <w:rFonts w:ascii="Times New Roman" w:hAnsi="Times New Roman" w:cs="Times New Roman"/>
          <w:sz w:val="28"/>
        </w:rPr>
        <w:t>З</w:t>
      </w:r>
      <w:r w:rsidR="00CE5B5E" w:rsidRPr="008504ED">
        <w:rPr>
          <w:rFonts w:ascii="Times New Roman" w:hAnsi="Times New Roman" w:cs="Times New Roman"/>
          <w:sz w:val="28"/>
        </w:rPr>
        <w:t xml:space="preserve">ападной </w:t>
      </w:r>
      <w:r w:rsidRPr="008504ED">
        <w:rPr>
          <w:rFonts w:ascii="Times New Roman" w:hAnsi="Times New Roman" w:cs="Times New Roman"/>
          <w:sz w:val="28"/>
        </w:rPr>
        <w:t>С</w:t>
      </w:r>
      <w:r w:rsidR="00CE5B5E" w:rsidRPr="008504ED">
        <w:rPr>
          <w:rFonts w:ascii="Times New Roman" w:hAnsi="Times New Roman" w:cs="Times New Roman"/>
          <w:sz w:val="28"/>
        </w:rPr>
        <w:t xml:space="preserve">ибири / </w:t>
      </w:r>
      <w:r w:rsidRPr="008504ED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8504ED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CE5B5E" w:rsidRPr="008504ED">
        <w:rPr>
          <w:rFonts w:ascii="Times New Roman" w:hAnsi="Times New Roman" w:cs="Times New Roman"/>
          <w:sz w:val="28"/>
        </w:rPr>
        <w:t>Казыдуб</w:t>
      </w:r>
      <w:proofErr w:type="spellEnd"/>
      <w:r w:rsidR="00CE5B5E" w:rsidRPr="008504ED">
        <w:rPr>
          <w:rFonts w:ascii="Times New Roman" w:hAnsi="Times New Roman" w:cs="Times New Roman"/>
          <w:sz w:val="28"/>
        </w:rPr>
        <w:t xml:space="preserve">, </w:t>
      </w:r>
      <w:r w:rsidRPr="008504ED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8504ED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CE5B5E" w:rsidRPr="008504ED">
        <w:rPr>
          <w:rFonts w:ascii="Times New Roman" w:hAnsi="Times New Roman" w:cs="Times New Roman"/>
          <w:sz w:val="28"/>
        </w:rPr>
        <w:t>Маракаева</w:t>
      </w:r>
      <w:proofErr w:type="spellEnd"/>
      <w:r w:rsidR="00CE5B5E" w:rsidRPr="008504ED">
        <w:rPr>
          <w:rFonts w:ascii="Times New Roman" w:hAnsi="Times New Roman" w:cs="Times New Roman"/>
          <w:sz w:val="28"/>
        </w:rPr>
        <w:t xml:space="preserve">, </w:t>
      </w:r>
      <w:r w:rsidRPr="008504ED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8504ED">
        <w:rPr>
          <w:rFonts w:ascii="Times New Roman" w:hAnsi="Times New Roman" w:cs="Times New Roman"/>
          <w:sz w:val="28"/>
        </w:rPr>
        <w:t xml:space="preserve">А. </w:t>
      </w:r>
      <w:r w:rsidR="00CE5B5E" w:rsidRPr="008504ED">
        <w:rPr>
          <w:rFonts w:ascii="Times New Roman" w:hAnsi="Times New Roman" w:cs="Times New Roman"/>
          <w:sz w:val="28"/>
        </w:rPr>
        <w:t>Коцюбинская // Овощи России. – 2017. – № 2. – С. 50-54.</w:t>
      </w:r>
    </w:p>
    <w:p w:rsidR="00CE5B5E" w:rsidRPr="008504ED" w:rsidRDefault="00CE5B5E" w:rsidP="008504ED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8504ED">
        <w:rPr>
          <w:rFonts w:ascii="Times New Roman" w:hAnsi="Times New Roman" w:cs="Times New Roman"/>
          <w:sz w:val="24"/>
        </w:rPr>
        <w:t xml:space="preserve">В 2014-2016 годах проведена оценка сортов фасоли овощной селекции </w:t>
      </w:r>
      <w:proofErr w:type="gramStart"/>
      <w:r w:rsidRPr="008504ED">
        <w:rPr>
          <w:rFonts w:ascii="Times New Roman" w:hAnsi="Times New Roman" w:cs="Times New Roman"/>
          <w:sz w:val="24"/>
        </w:rPr>
        <w:t>Омского</w:t>
      </w:r>
      <w:proofErr w:type="gramEnd"/>
      <w:r w:rsidRPr="008504ED">
        <w:rPr>
          <w:rFonts w:ascii="Times New Roman" w:hAnsi="Times New Roman" w:cs="Times New Roman"/>
          <w:sz w:val="24"/>
        </w:rPr>
        <w:t xml:space="preserve"> ГАУ по урожайности, качеству и биохимическим показателям зеленых бобов (белок, цинк, йод, железо и сахароза) в условиях южной лесостепи Западной Сибири. Определены показатели технологичности зеленых бобов - форма поперечного сечения, мясистость, наличие (отсутствие) пергаментного слоя, толщина боба. За три года исследований все изученные сорта фасоли овощной селекции Омского ГАУ превзошли сорт-стандарт по урожайности, химическому составу и технологичности зеленых бобов. Наибольшая ур</w:t>
      </w:r>
      <w:r w:rsidRPr="008504ED">
        <w:rPr>
          <w:rFonts w:ascii="Times New Roman" w:hAnsi="Times New Roman" w:cs="Times New Roman"/>
          <w:sz w:val="24"/>
        </w:rPr>
        <w:t>о</w:t>
      </w:r>
      <w:r w:rsidRPr="008504ED">
        <w:rPr>
          <w:rFonts w:ascii="Times New Roman" w:hAnsi="Times New Roman" w:cs="Times New Roman"/>
          <w:sz w:val="24"/>
        </w:rPr>
        <w:t>жайность отмечена у сорта Памяти Рыжковой - 563,4 г/м</w:t>
      </w:r>
      <w:proofErr w:type="gramStart"/>
      <w:r w:rsidRPr="008504ED">
        <w:rPr>
          <w:rFonts w:ascii="Times New Roman" w:hAnsi="Times New Roman" w:cs="Times New Roman"/>
          <w:sz w:val="24"/>
        </w:rPr>
        <w:t>2</w:t>
      </w:r>
      <w:proofErr w:type="gramEnd"/>
      <w:r w:rsidRPr="008504ED">
        <w:rPr>
          <w:rFonts w:ascii="Times New Roman" w:hAnsi="Times New Roman" w:cs="Times New Roman"/>
          <w:sz w:val="24"/>
        </w:rPr>
        <w:t xml:space="preserve"> (2014), 622,8 г/м2 (2015) и 620,4 г/м2 (2016). Отметим, что данный сорт выделен и по содержанию микро- и макроэлеме</w:t>
      </w:r>
      <w:r w:rsidRPr="008504ED">
        <w:rPr>
          <w:rFonts w:ascii="Times New Roman" w:hAnsi="Times New Roman" w:cs="Times New Roman"/>
          <w:sz w:val="24"/>
        </w:rPr>
        <w:t>н</w:t>
      </w:r>
      <w:r w:rsidRPr="008504ED">
        <w:rPr>
          <w:rFonts w:ascii="Times New Roman" w:hAnsi="Times New Roman" w:cs="Times New Roman"/>
          <w:sz w:val="24"/>
        </w:rPr>
        <w:t>тов: цинка (21,20-28,68 мг/кг), йода (0,012-0,018 мг/кг) и железа (1,8-3,2 мг/кг). В ходе проведения опытов зафиксирована зависимость урожайности от гидротермического к</w:t>
      </w:r>
      <w:r w:rsidRPr="008504ED">
        <w:rPr>
          <w:rFonts w:ascii="Times New Roman" w:hAnsi="Times New Roman" w:cs="Times New Roman"/>
          <w:sz w:val="24"/>
        </w:rPr>
        <w:t>о</w:t>
      </w:r>
      <w:r w:rsidRPr="008504ED">
        <w:rPr>
          <w:rFonts w:ascii="Times New Roman" w:hAnsi="Times New Roman" w:cs="Times New Roman"/>
          <w:sz w:val="24"/>
        </w:rPr>
        <w:t>эффициента. В 2014 и 2015 годах, когда увлажнение было недостаточным (ГТК = 0,7), урожайность была наименьшей. С увеличением ГТК значение показателя увеличивалось. При обеспеченном увлажнении в 2016 году (ГТК = 1,0) зафиксирована наибольшая ур</w:t>
      </w:r>
      <w:r w:rsidRPr="008504ED">
        <w:rPr>
          <w:rFonts w:ascii="Times New Roman" w:hAnsi="Times New Roman" w:cs="Times New Roman"/>
          <w:sz w:val="24"/>
        </w:rPr>
        <w:t>о</w:t>
      </w:r>
      <w:r w:rsidRPr="008504ED">
        <w:rPr>
          <w:rFonts w:ascii="Times New Roman" w:hAnsi="Times New Roman" w:cs="Times New Roman"/>
          <w:sz w:val="24"/>
        </w:rPr>
        <w:t>жайность зеленых бобов. Оценка сортов фасоли овощной селекции Омского ГАУ показ</w:t>
      </w:r>
      <w:r w:rsidRPr="008504ED">
        <w:rPr>
          <w:rFonts w:ascii="Times New Roman" w:hAnsi="Times New Roman" w:cs="Times New Roman"/>
          <w:sz w:val="24"/>
        </w:rPr>
        <w:t>а</w:t>
      </w:r>
      <w:r w:rsidRPr="008504ED">
        <w:rPr>
          <w:rFonts w:ascii="Times New Roman" w:hAnsi="Times New Roman" w:cs="Times New Roman"/>
          <w:sz w:val="24"/>
        </w:rPr>
        <w:t>ла: в фазе технической спелости зеленые бобы отличались высокими показателями кач</w:t>
      </w:r>
      <w:r w:rsidRPr="008504ED">
        <w:rPr>
          <w:rFonts w:ascii="Times New Roman" w:hAnsi="Times New Roman" w:cs="Times New Roman"/>
          <w:sz w:val="24"/>
        </w:rPr>
        <w:t>е</w:t>
      </w:r>
      <w:r w:rsidRPr="008504ED">
        <w:rPr>
          <w:rFonts w:ascii="Times New Roman" w:hAnsi="Times New Roman" w:cs="Times New Roman"/>
          <w:sz w:val="24"/>
        </w:rPr>
        <w:t>ства - мясистостью, отсутствием пергаментного слоя, имели длинные прямые толстые б</w:t>
      </w:r>
      <w:r w:rsidRPr="008504ED">
        <w:rPr>
          <w:rFonts w:ascii="Times New Roman" w:hAnsi="Times New Roman" w:cs="Times New Roman"/>
          <w:sz w:val="24"/>
        </w:rPr>
        <w:t>о</w:t>
      </w:r>
      <w:r w:rsidRPr="008504ED">
        <w:rPr>
          <w:rFonts w:ascii="Times New Roman" w:hAnsi="Times New Roman" w:cs="Times New Roman"/>
          <w:sz w:val="24"/>
        </w:rPr>
        <w:t xml:space="preserve">бы округлой формы поперечного сечения, толщиной от 0,5 до 1,0 см, желтой и зеленой окраски. Наибольшее содержание белка в сравнении с сортом-стандартом Золушка в годы </w:t>
      </w:r>
      <w:r w:rsidRPr="008504ED">
        <w:rPr>
          <w:rFonts w:ascii="Times New Roman" w:hAnsi="Times New Roman" w:cs="Times New Roman"/>
          <w:sz w:val="24"/>
        </w:rPr>
        <w:lastRenderedPageBreak/>
        <w:t>проведения исследований отмечено у сортов Маруся - 23,60% (2014), 20,94% (2015) и З</w:t>
      </w:r>
      <w:r w:rsidRPr="008504ED">
        <w:rPr>
          <w:rFonts w:ascii="Times New Roman" w:hAnsi="Times New Roman" w:cs="Times New Roman"/>
          <w:sz w:val="24"/>
        </w:rPr>
        <w:t>о</w:t>
      </w:r>
      <w:r w:rsidRPr="008504ED">
        <w:rPr>
          <w:rFonts w:ascii="Times New Roman" w:hAnsi="Times New Roman" w:cs="Times New Roman"/>
          <w:sz w:val="24"/>
        </w:rPr>
        <w:t>лото Сибири - 19,79 (2016). Полученные результаты подтверждают закономерность изм</w:t>
      </w:r>
      <w:r w:rsidRPr="008504ED">
        <w:rPr>
          <w:rFonts w:ascii="Times New Roman" w:hAnsi="Times New Roman" w:cs="Times New Roman"/>
          <w:sz w:val="24"/>
        </w:rPr>
        <w:t>е</w:t>
      </w:r>
      <w:r w:rsidRPr="008504ED">
        <w:rPr>
          <w:rFonts w:ascii="Times New Roman" w:hAnsi="Times New Roman" w:cs="Times New Roman"/>
          <w:sz w:val="24"/>
        </w:rPr>
        <w:t xml:space="preserve">нения содержания белка и сахарозы, а также микро- и макроэлементов от климатических условий года. Так, в жаркое и сухое лето содержание белка увеличивалось в зависимости от сорта: 18,31% -23,60 % (2014) и 17,81 - 20,94 % (2015), а также цинка - 19,63-28,68 мг/кг (2014) и 20,14-27,54 (2015), железа - 2,0-3,2 мг/кг (2014) и 1,6-1,9 мг/кг (2015). Значение сахарозы в 2016 году варьировало от 1,1 до 4,1%. </w:t>
      </w:r>
    </w:p>
    <w:p w:rsidR="00911AC1" w:rsidRDefault="00911AC1" w:rsidP="00911A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8504ED" w:rsidRPr="008504ED" w:rsidRDefault="008504ED" w:rsidP="008504ED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</w:pPr>
      <w:r w:rsidRPr="008504ED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t>Составитель: Л. М. Бабанина</w:t>
      </w:r>
    </w:p>
    <w:p w:rsidR="002D2ECE" w:rsidRPr="00120ADC" w:rsidRDefault="002D2ECE" w:rsidP="00120AD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sectPr w:rsidR="002D2ECE" w:rsidRPr="00120AD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8ED" w:rsidRDefault="000D58ED" w:rsidP="00D54FC1">
      <w:pPr>
        <w:spacing w:after="0" w:line="240" w:lineRule="auto"/>
      </w:pPr>
      <w:r>
        <w:separator/>
      </w:r>
    </w:p>
  </w:endnote>
  <w:endnote w:type="continuationSeparator" w:id="0">
    <w:p w:rsidR="000D58ED" w:rsidRDefault="000D58ED" w:rsidP="00D54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675403"/>
      <w:docPartObj>
        <w:docPartGallery w:val="Page Numbers (Bottom of Page)"/>
        <w:docPartUnique/>
      </w:docPartObj>
    </w:sdtPr>
    <w:sdtEndPr/>
    <w:sdtContent>
      <w:p w:rsidR="006A3517" w:rsidRDefault="006A351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E98">
          <w:rPr>
            <w:noProof/>
          </w:rPr>
          <w:t>5</w:t>
        </w:r>
        <w:r>
          <w:fldChar w:fldCharType="end"/>
        </w:r>
      </w:p>
    </w:sdtContent>
  </w:sdt>
  <w:p w:rsidR="006A3517" w:rsidRDefault="006A351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8ED" w:rsidRDefault="000D58ED" w:rsidP="00D54FC1">
      <w:pPr>
        <w:spacing w:after="0" w:line="240" w:lineRule="auto"/>
      </w:pPr>
      <w:r>
        <w:separator/>
      </w:r>
    </w:p>
  </w:footnote>
  <w:footnote w:type="continuationSeparator" w:id="0">
    <w:p w:rsidR="000D58ED" w:rsidRDefault="000D58ED" w:rsidP="00D54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8" type="#_x0000_t75" alt="http://elibrary.ru/pic/1pix.gif" style="width:.4pt;height:.4pt;visibility:visible;mso-wrap-style:square" o:bullet="t">
        <v:imagedata r:id="rId1" o:title="1pix"/>
      </v:shape>
    </w:pict>
  </w:numPicBullet>
  <w:abstractNum w:abstractNumId="0">
    <w:nsid w:val="68486115"/>
    <w:multiLevelType w:val="hybridMultilevel"/>
    <w:tmpl w:val="636C86D6"/>
    <w:lvl w:ilvl="0" w:tplc="6AC456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9A72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6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A47E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588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0836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3E89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5641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FA8B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2AD"/>
    <w:rsid w:val="00031D0D"/>
    <w:rsid w:val="00092F90"/>
    <w:rsid w:val="000C3D96"/>
    <w:rsid w:val="000D58ED"/>
    <w:rsid w:val="00112B5F"/>
    <w:rsid w:val="00120ADC"/>
    <w:rsid w:val="00121DB6"/>
    <w:rsid w:val="00127082"/>
    <w:rsid w:val="001336DE"/>
    <w:rsid w:val="00170E4E"/>
    <w:rsid w:val="001D2EDA"/>
    <w:rsid w:val="001F39DA"/>
    <w:rsid w:val="00213524"/>
    <w:rsid w:val="002308CD"/>
    <w:rsid w:val="00265215"/>
    <w:rsid w:val="002912AD"/>
    <w:rsid w:val="0029183D"/>
    <w:rsid w:val="002A5249"/>
    <w:rsid w:val="002D2ECE"/>
    <w:rsid w:val="002D5FC0"/>
    <w:rsid w:val="00310A1E"/>
    <w:rsid w:val="003546A0"/>
    <w:rsid w:val="00366065"/>
    <w:rsid w:val="003700AC"/>
    <w:rsid w:val="00375948"/>
    <w:rsid w:val="0038342E"/>
    <w:rsid w:val="003A16DE"/>
    <w:rsid w:val="004040F2"/>
    <w:rsid w:val="00426860"/>
    <w:rsid w:val="0046172E"/>
    <w:rsid w:val="00470256"/>
    <w:rsid w:val="00494658"/>
    <w:rsid w:val="004F734F"/>
    <w:rsid w:val="005313F0"/>
    <w:rsid w:val="005506AC"/>
    <w:rsid w:val="00583E66"/>
    <w:rsid w:val="005C1126"/>
    <w:rsid w:val="005C3EDA"/>
    <w:rsid w:val="006103CA"/>
    <w:rsid w:val="00613F8E"/>
    <w:rsid w:val="00630DFA"/>
    <w:rsid w:val="0066371F"/>
    <w:rsid w:val="00675C98"/>
    <w:rsid w:val="00695182"/>
    <w:rsid w:val="00697BC6"/>
    <w:rsid w:val="006A3517"/>
    <w:rsid w:val="006A4D87"/>
    <w:rsid w:val="006C00C9"/>
    <w:rsid w:val="006C0FA0"/>
    <w:rsid w:val="006D5C4F"/>
    <w:rsid w:val="007128C3"/>
    <w:rsid w:val="00713361"/>
    <w:rsid w:val="0072244B"/>
    <w:rsid w:val="0075007F"/>
    <w:rsid w:val="00790A5E"/>
    <w:rsid w:val="007D2DC3"/>
    <w:rsid w:val="008504ED"/>
    <w:rsid w:val="0086613B"/>
    <w:rsid w:val="00874C8B"/>
    <w:rsid w:val="008A500B"/>
    <w:rsid w:val="008B2FB3"/>
    <w:rsid w:val="008B46AE"/>
    <w:rsid w:val="008D008F"/>
    <w:rsid w:val="008D737A"/>
    <w:rsid w:val="009079F6"/>
    <w:rsid w:val="00907ACA"/>
    <w:rsid w:val="00911AC1"/>
    <w:rsid w:val="00935CA6"/>
    <w:rsid w:val="00936A85"/>
    <w:rsid w:val="009636C4"/>
    <w:rsid w:val="0098162C"/>
    <w:rsid w:val="00986DFF"/>
    <w:rsid w:val="0099079D"/>
    <w:rsid w:val="009A1834"/>
    <w:rsid w:val="009B752F"/>
    <w:rsid w:val="009E7D93"/>
    <w:rsid w:val="00A03464"/>
    <w:rsid w:val="00A23EE3"/>
    <w:rsid w:val="00A52639"/>
    <w:rsid w:val="00A541A9"/>
    <w:rsid w:val="00A575B2"/>
    <w:rsid w:val="00A96D3A"/>
    <w:rsid w:val="00AD22F8"/>
    <w:rsid w:val="00B02595"/>
    <w:rsid w:val="00B1313D"/>
    <w:rsid w:val="00B15C37"/>
    <w:rsid w:val="00B36677"/>
    <w:rsid w:val="00BA3582"/>
    <w:rsid w:val="00BC6433"/>
    <w:rsid w:val="00C107B6"/>
    <w:rsid w:val="00C3342E"/>
    <w:rsid w:val="00C75833"/>
    <w:rsid w:val="00CB2EA6"/>
    <w:rsid w:val="00CD5F7A"/>
    <w:rsid w:val="00CE119F"/>
    <w:rsid w:val="00CE5B5E"/>
    <w:rsid w:val="00D1748E"/>
    <w:rsid w:val="00D368F9"/>
    <w:rsid w:val="00D502F4"/>
    <w:rsid w:val="00D54FC1"/>
    <w:rsid w:val="00D55DDF"/>
    <w:rsid w:val="00D81634"/>
    <w:rsid w:val="00D82860"/>
    <w:rsid w:val="00D90EE8"/>
    <w:rsid w:val="00DB7116"/>
    <w:rsid w:val="00DC5958"/>
    <w:rsid w:val="00DE0310"/>
    <w:rsid w:val="00DE375C"/>
    <w:rsid w:val="00E2679F"/>
    <w:rsid w:val="00E26D84"/>
    <w:rsid w:val="00EB055E"/>
    <w:rsid w:val="00EB65BD"/>
    <w:rsid w:val="00EC4DD5"/>
    <w:rsid w:val="00EC4E98"/>
    <w:rsid w:val="00ED2440"/>
    <w:rsid w:val="00EF0EC8"/>
    <w:rsid w:val="00F130BB"/>
    <w:rsid w:val="00F2352F"/>
    <w:rsid w:val="00F671CF"/>
    <w:rsid w:val="00FC6588"/>
    <w:rsid w:val="00FC6986"/>
    <w:rsid w:val="00FE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20ADC"/>
    <w:rPr>
      <w:color w:val="0000FF" w:themeColor="hyperlink"/>
      <w:u w:val="single"/>
    </w:rPr>
  </w:style>
  <w:style w:type="paragraph" w:styleId="a5">
    <w:name w:val="No Spacing"/>
    <w:uiPriority w:val="1"/>
    <w:qFormat/>
    <w:rsid w:val="00120AD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96D3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D7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37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54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4FC1"/>
  </w:style>
  <w:style w:type="paragraph" w:styleId="ab">
    <w:name w:val="footer"/>
    <w:basedOn w:val="a"/>
    <w:link w:val="ac"/>
    <w:uiPriority w:val="99"/>
    <w:unhideWhenUsed/>
    <w:rsid w:val="00D54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4FC1"/>
  </w:style>
  <w:style w:type="table" w:styleId="ad">
    <w:name w:val="Table Grid"/>
    <w:basedOn w:val="a1"/>
    <w:uiPriority w:val="59"/>
    <w:rsid w:val="0063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20ADC"/>
    <w:rPr>
      <w:color w:val="0000FF" w:themeColor="hyperlink"/>
      <w:u w:val="single"/>
    </w:rPr>
  </w:style>
  <w:style w:type="paragraph" w:styleId="a5">
    <w:name w:val="No Spacing"/>
    <w:uiPriority w:val="1"/>
    <w:qFormat/>
    <w:rsid w:val="00120AD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96D3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D7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37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54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4FC1"/>
  </w:style>
  <w:style w:type="paragraph" w:styleId="ab">
    <w:name w:val="footer"/>
    <w:basedOn w:val="a"/>
    <w:link w:val="ac"/>
    <w:uiPriority w:val="99"/>
    <w:unhideWhenUsed/>
    <w:rsid w:val="00D54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4FC1"/>
  </w:style>
  <w:style w:type="table" w:styleId="ad">
    <w:name w:val="Table Grid"/>
    <w:basedOn w:val="a1"/>
    <w:uiPriority w:val="59"/>
    <w:rsid w:val="0063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8512">
              <w:marLeft w:val="30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9997">
              <w:marLeft w:val="30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3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5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7597">
              <w:marLeft w:val="30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1920">
              <w:marLeft w:val="30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3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gif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D1810-5166-476F-80EB-055DE953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19</Pages>
  <Words>9632</Words>
  <Characters>54904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USER</cp:lastModifiedBy>
  <cp:revision>176</cp:revision>
  <dcterms:created xsi:type="dcterms:W3CDTF">2017-05-11T01:11:00Z</dcterms:created>
  <dcterms:modified xsi:type="dcterms:W3CDTF">2017-06-04T01:35:00Z</dcterms:modified>
</cp:coreProperties>
</file>