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17916" w:rsidTr="00C9617C">
        <w:tc>
          <w:tcPr>
            <w:tcW w:w="828" w:type="pct"/>
            <w:hideMark/>
          </w:tcPr>
          <w:p w:rsidR="00B17916" w:rsidRDefault="00B17916" w:rsidP="00C9617C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B06DF1" wp14:editId="7576A7EA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17916" w:rsidRDefault="00B17916" w:rsidP="00C9617C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B17916" w:rsidRDefault="00B17916" w:rsidP="00C9617C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B17916" w:rsidRDefault="00B17916" w:rsidP="00CD6CCA">
      <w:pPr>
        <w:spacing w:after="0" w:line="240" w:lineRule="auto"/>
      </w:pPr>
    </w:p>
    <w:p w:rsidR="00B17916" w:rsidRPr="00B17916" w:rsidRDefault="00B17916" w:rsidP="00B179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17916">
        <w:rPr>
          <w:rFonts w:ascii="Times New Roman" w:hAnsi="Times New Roman" w:cs="Times New Roman"/>
          <w:b/>
          <w:sz w:val="28"/>
        </w:rPr>
        <w:t>Пчеловодство</w:t>
      </w:r>
    </w:p>
    <w:p w:rsidR="00B17916" w:rsidRPr="00B17916" w:rsidRDefault="00B17916" w:rsidP="00B17916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A62D2">
        <w:rPr>
          <w:rFonts w:ascii="Times New Roman" w:hAnsi="Times New Roman" w:cs="Times New Roman"/>
          <w:b/>
          <w:sz w:val="28"/>
        </w:rPr>
        <w:t>Верховец</w:t>
      </w:r>
      <w:proofErr w:type="spellEnd"/>
      <w:r w:rsidRPr="004A62D2">
        <w:rPr>
          <w:rFonts w:ascii="Times New Roman" w:hAnsi="Times New Roman" w:cs="Times New Roman"/>
          <w:b/>
          <w:sz w:val="28"/>
        </w:rPr>
        <w:t>, И. А.</w:t>
      </w:r>
      <w:r w:rsidRPr="00B17916">
        <w:rPr>
          <w:rFonts w:ascii="Times New Roman" w:hAnsi="Times New Roman" w:cs="Times New Roman"/>
          <w:sz w:val="28"/>
        </w:rPr>
        <w:t xml:space="preserve"> Проблемы развития пчеловодства в Орловской области / И. А. </w:t>
      </w:r>
      <w:proofErr w:type="spellStart"/>
      <w:r w:rsidRPr="00B17916">
        <w:rPr>
          <w:rFonts w:ascii="Times New Roman" w:hAnsi="Times New Roman" w:cs="Times New Roman"/>
          <w:sz w:val="28"/>
        </w:rPr>
        <w:t>Верховец</w:t>
      </w:r>
      <w:proofErr w:type="spellEnd"/>
      <w:r w:rsidRPr="00B17916">
        <w:rPr>
          <w:rFonts w:ascii="Times New Roman" w:hAnsi="Times New Roman" w:cs="Times New Roman"/>
          <w:sz w:val="28"/>
        </w:rPr>
        <w:t>, Л. Е.</w:t>
      </w:r>
      <w:r w:rsidR="00710B98">
        <w:rPr>
          <w:rFonts w:ascii="Times New Roman" w:hAnsi="Times New Roman" w:cs="Times New Roman"/>
          <w:sz w:val="28"/>
        </w:rPr>
        <w:t xml:space="preserve"> </w:t>
      </w:r>
      <w:r w:rsidRPr="00B17916">
        <w:rPr>
          <w:rFonts w:ascii="Times New Roman" w:hAnsi="Times New Roman" w:cs="Times New Roman"/>
          <w:sz w:val="28"/>
        </w:rPr>
        <w:t xml:space="preserve">Тучкова, Н. Н. </w:t>
      </w:r>
      <w:proofErr w:type="spellStart"/>
      <w:r w:rsidRPr="00B17916">
        <w:rPr>
          <w:rFonts w:ascii="Times New Roman" w:hAnsi="Times New Roman" w:cs="Times New Roman"/>
          <w:sz w:val="28"/>
        </w:rPr>
        <w:t>Гранкин</w:t>
      </w:r>
      <w:proofErr w:type="spellEnd"/>
      <w:r w:rsidRPr="00B17916">
        <w:rPr>
          <w:rFonts w:ascii="Times New Roman" w:hAnsi="Times New Roman" w:cs="Times New Roman"/>
          <w:sz w:val="28"/>
        </w:rPr>
        <w:t xml:space="preserve"> // Вестник сельского развития и социальной политики. – 2016. – № 1. – С. 100-103.</w:t>
      </w:r>
    </w:p>
    <w:p w:rsidR="00B17916" w:rsidRPr="001942D0" w:rsidRDefault="00B17916" w:rsidP="00B179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17916">
        <w:rPr>
          <w:rFonts w:ascii="Times New Roman" w:hAnsi="Times New Roman" w:cs="Times New Roman"/>
          <w:b/>
          <w:sz w:val="28"/>
        </w:rPr>
        <w:t>Зеленина</w:t>
      </w:r>
      <w:r>
        <w:rPr>
          <w:rFonts w:ascii="Times New Roman" w:hAnsi="Times New Roman" w:cs="Times New Roman"/>
          <w:b/>
          <w:sz w:val="28"/>
        </w:rPr>
        <w:t>,</w:t>
      </w:r>
      <w:r w:rsidRPr="00B17916">
        <w:rPr>
          <w:rFonts w:ascii="Times New Roman" w:hAnsi="Times New Roman" w:cs="Times New Roman"/>
          <w:b/>
          <w:sz w:val="28"/>
        </w:rPr>
        <w:t xml:space="preserve"> О. В.</w:t>
      </w:r>
      <w:r w:rsidRPr="00B1791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7916">
        <w:rPr>
          <w:rFonts w:ascii="Times New Roman" w:hAnsi="Times New Roman" w:cs="Times New Roman"/>
          <w:sz w:val="28"/>
        </w:rPr>
        <w:t>Медопродуктивность</w:t>
      </w:r>
      <w:proofErr w:type="spellEnd"/>
      <w:r w:rsidRPr="00B17916">
        <w:rPr>
          <w:rFonts w:ascii="Times New Roman" w:hAnsi="Times New Roman" w:cs="Times New Roman"/>
          <w:sz w:val="28"/>
        </w:rPr>
        <w:t xml:space="preserve"> и развитие пчелиных семей в зависимости от способа замены маток</w:t>
      </w:r>
      <w:r>
        <w:rPr>
          <w:rFonts w:ascii="Times New Roman" w:hAnsi="Times New Roman" w:cs="Times New Roman"/>
          <w:sz w:val="28"/>
        </w:rPr>
        <w:t xml:space="preserve"> / </w:t>
      </w:r>
      <w:r w:rsidRPr="00B17916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B17916">
        <w:rPr>
          <w:rFonts w:ascii="Times New Roman" w:hAnsi="Times New Roman" w:cs="Times New Roman"/>
          <w:sz w:val="28"/>
        </w:rPr>
        <w:t xml:space="preserve">В. Зеленина </w:t>
      </w:r>
      <w:r>
        <w:rPr>
          <w:rFonts w:ascii="Times New Roman" w:hAnsi="Times New Roman" w:cs="Times New Roman"/>
          <w:sz w:val="28"/>
        </w:rPr>
        <w:t xml:space="preserve">// </w:t>
      </w:r>
      <w:r w:rsidRPr="00B17916">
        <w:rPr>
          <w:rFonts w:ascii="Times New Roman" w:hAnsi="Times New Roman" w:cs="Times New Roman"/>
          <w:sz w:val="28"/>
        </w:rPr>
        <w:t xml:space="preserve">Сельскохозяйственные науки и агропромышленный комплекс на рубеже веков. </w:t>
      </w:r>
      <w:r>
        <w:rPr>
          <w:rFonts w:ascii="Times New Roman" w:hAnsi="Times New Roman" w:cs="Times New Roman"/>
          <w:sz w:val="28"/>
        </w:rPr>
        <w:t xml:space="preserve">– </w:t>
      </w:r>
      <w:r w:rsidRPr="00B1791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B17916">
        <w:rPr>
          <w:rFonts w:ascii="Times New Roman" w:hAnsi="Times New Roman" w:cs="Times New Roman"/>
          <w:sz w:val="28"/>
        </w:rPr>
        <w:t xml:space="preserve"> № 13. – С. 138-142.</w:t>
      </w:r>
    </w:p>
    <w:p w:rsidR="001942D0" w:rsidRPr="007A39F5" w:rsidRDefault="001942D0" w:rsidP="001942D0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1942D0" w:rsidRPr="007A39F5" w:rsidRDefault="001942D0" w:rsidP="00B179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942D0">
        <w:rPr>
          <w:rFonts w:ascii="Times New Roman" w:hAnsi="Times New Roman" w:cs="Times New Roman"/>
          <w:b/>
          <w:sz w:val="28"/>
        </w:rPr>
        <w:t>Изучение генетического разнообразия медоносных пчел: некоторые проблемы и пути их решения</w:t>
      </w:r>
      <w:r>
        <w:rPr>
          <w:rFonts w:ascii="Times New Roman" w:hAnsi="Times New Roman" w:cs="Times New Roman"/>
          <w:sz w:val="28"/>
        </w:rPr>
        <w:t xml:space="preserve"> / </w:t>
      </w:r>
      <w:r w:rsidRPr="001942D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942D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942D0">
        <w:rPr>
          <w:rFonts w:ascii="Times New Roman" w:hAnsi="Times New Roman" w:cs="Times New Roman"/>
          <w:sz w:val="28"/>
        </w:rPr>
        <w:t>Кучер</w:t>
      </w:r>
      <w:r>
        <w:rPr>
          <w:rFonts w:ascii="Times New Roman" w:hAnsi="Times New Roman" w:cs="Times New Roman"/>
          <w:sz w:val="28"/>
        </w:rPr>
        <w:t xml:space="preserve"> </w:t>
      </w:r>
      <w:r w:rsidRPr="001942D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1942D0">
        <w:rPr>
          <w:rFonts w:ascii="Times New Roman" w:hAnsi="Times New Roman" w:cs="Times New Roman"/>
          <w:sz w:val="28"/>
        </w:rPr>
        <w:t xml:space="preserve">] // </w:t>
      </w:r>
      <w:hyperlink r:id="rId9" w:history="1">
        <w:proofErr w:type="spellStart"/>
        <w:r w:rsidRPr="001942D0">
          <w:rPr>
            <w:rStyle w:val="a9"/>
            <w:rFonts w:ascii="Times New Roman" w:hAnsi="Times New Roman" w:cs="Times New Roman"/>
            <w:color w:val="auto"/>
            <w:sz w:val="28"/>
          </w:rPr>
          <w:t>Биомика</w:t>
        </w:r>
        <w:proofErr w:type="spellEnd"/>
      </w:hyperlink>
      <w:r w:rsidRPr="001942D0">
        <w:rPr>
          <w:rFonts w:ascii="Times New Roman" w:hAnsi="Times New Roman" w:cs="Times New Roman"/>
          <w:sz w:val="28"/>
        </w:rPr>
        <w:t>. – 2016. – Т. 8. №</w:t>
      </w:r>
      <w:r w:rsidR="00345606">
        <w:rPr>
          <w:rFonts w:ascii="Times New Roman" w:hAnsi="Times New Roman" w:cs="Times New Roman"/>
          <w:sz w:val="28"/>
        </w:rPr>
        <w:t xml:space="preserve"> </w:t>
      </w:r>
      <w:r w:rsidRPr="001942D0">
        <w:rPr>
          <w:rFonts w:ascii="Times New Roman" w:hAnsi="Times New Roman" w:cs="Times New Roman"/>
          <w:sz w:val="28"/>
        </w:rPr>
        <w:t>2. – С. 128-141</w:t>
      </w:r>
      <w:r w:rsidR="007A39F5">
        <w:rPr>
          <w:rFonts w:ascii="Times New Roman" w:hAnsi="Times New Roman" w:cs="Times New Roman"/>
          <w:sz w:val="28"/>
        </w:rPr>
        <w:t>.</w:t>
      </w:r>
    </w:p>
    <w:p w:rsidR="007A39F5" w:rsidRPr="00FB6DDB" w:rsidRDefault="007A39F5" w:rsidP="007A39F5">
      <w:pPr>
        <w:pStyle w:val="a3"/>
        <w:ind w:firstLine="720"/>
        <w:jc w:val="both"/>
        <w:rPr>
          <w:rFonts w:ascii="Times New Roman" w:hAnsi="Times New Roman" w:cs="Times New Roman"/>
          <w:sz w:val="24"/>
        </w:rPr>
      </w:pPr>
      <w:r w:rsidRPr="00FB6DDB">
        <w:rPr>
          <w:rFonts w:ascii="Times New Roman" w:hAnsi="Times New Roman" w:cs="Times New Roman"/>
          <w:sz w:val="24"/>
        </w:rPr>
        <w:t xml:space="preserve">Данные о генетическом разнообразии по маркерам </w:t>
      </w:r>
      <w:proofErr w:type="gramStart"/>
      <w:r w:rsidRPr="00FB6DDB">
        <w:rPr>
          <w:rFonts w:ascii="Times New Roman" w:hAnsi="Times New Roman" w:cs="Times New Roman"/>
          <w:sz w:val="24"/>
        </w:rPr>
        <w:t>ядерного</w:t>
      </w:r>
      <w:proofErr w:type="gramEnd"/>
      <w:r w:rsidRPr="00FB6DD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B6DDB">
        <w:rPr>
          <w:rFonts w:ascii="Times New Roman" w:hAnsi="Times New Roman" w:cs="Times New Roman"/>
          <w:sz w:val="24"/>
        </w:rPr>
        <w:t>митохондриального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геномов активно используются при проведении как фундаментальных, так и прикладных исследований медоносной пчелы </w:t>
      </w:r>
      <w:proofErr w:type="spellStart"/>
      <w:r w:rsidRPr="00FB6DDB">
        <w:rPr>
          <w:rFonts w:ascii="Times New Roman" w:hAnsi="Times New Roman" w:cs="Times New Roman"/>
          <w:sz w:val="24"/>
        </w:rPr>
        <w:t>Apis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DDB">
        <w:rPr>
          <w:rFonts w:ascii="Times New Roman" w:hAnsi="Times New Roman" w:cs="Times New Roman"/>
          <w:sz w:val="24"/>
        </w:rPr>
        <w:t>mellifera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L. </w:t>
      </w:r>
      <w:proofErr w:type="gramStart"/>
      <w:r w:rsidRPr="00FB6DDB">
        <w:rPr>
          <w:rFonts w:ascii="Times New Roman" w:hAnsi="Times New Roman" w:cs="Times New Roman"/>
          <w:sz w:val="24"/>
        </w:rPr>
        <w:t>В статье приводятся результаты комплексного изучения медоносной пчелы ряда территорий Сибири (Томская область,</w:t>
      </w:r>
      <w:proofErr w:type="gramEnd"/>
      <w:r w:rsidRPr="00FB6D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B6DDB">
        <w:rPr>
          <w:rFonts w:ascii="Times New Roman" w:hAnsi="Times New Roman" w:cs="Times New Roman"/>
          <w:sz w:val="24"/>
        </w:rPr>
        <w:t xml:space="preserve">Красноярский край): охарактеризована вариабельность локуса COI-COII </w:t>
      </w:r>
      <w:proofErr w:type="spellStart"/>
      <w:r w:rsidRPr="00FB6DDB">
        <w:rPr>
          <w:rFonts w:ascii="Times New Roman" w:hAnsi="Times New Roman" w:cs="Times New Roman"/>
          <w:sz w:val="24"/>
        </w:rPr>
        <w:t>мтДНК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на уровне пчелиных семей и популяций; оценено соответствие отнесения к породе на основании данных анализа локуса COI-COII и морфометрических параметров (</w:t>
      </w:r>
      <w:proofErr w:type="spellStart"/>
      <w:r w:rsidRPr="00FB6DDB">
        <w:rPr>
          <w:rFonts w:ascii="Times New Roman" w:hAnsi="Times New Roman" w:cs="Times New Roman"/>
          <w:sz w:val="24"/>
        </w:rPr>
        <w:t>кубитальный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и гантельный индексы, </w:t>
      </w:r>
      <w:proofErr w:type="spellStart"/>
      <w:r w:rsidRPr="00FB6DDB">
        <w:rPr>
          <w:rFonts w:ascii="Times New Roman" w:hAnsi="Times New Roman" w:cs="Times New Roman"/>
          <w:sz w:val="24"/>
        </w:rPr>
        <w:t>дискоидальное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смещение), описана вариабельность ряда </w:t>
      </w:r>
      <w:proofErr w:type="spellStart"/>
      <w:r w:rsidRPr="00FB6DDB">
        <w:rPr>
          <w:rFonts w:ascii="Times New Roman" w:hAnsi="Times New Roman" w:cs="Times New Roman"/>
          <w:sz w:val="24"/>
        </w:rPr>
        <w:t>микросателлитных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локусов (А007, А008, АР049, АС117, АС113, А024).</w:t>
      </w:r>
      <w:proofErr w:type="gramEnd"/>
      <w:r w:rsidRPr="00FB6DDB">
        <w:rPr>
          <w:rFonts w:ascii="Times New Roman" w:hAnsi="Times New Roman" w:cs="Times New Roman"/>
          <w:sz w:val="24"/>
        </w:rPr>
        <w:t xml:space="preserve"> Показано, что в пчелиных семьях, обитающих на пасеках Томской области, в ряде случаев выявлялись два и даже три варианта локуса COI-COII </w:t>
      </w:r>
      <w:proofErr w:type="spellStart"/>
      <w:r w:rsidRPr="00FB6DDB">
        <w:rPr>
          <w:rFonts w:ascii="Times New Roman" w:hAnsi="Times New Roman" w:cs="Times New Roman"/>
          <w:sz w:val="24"/>
        </w:rPr>
        <w:t>мтДНК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(различные сочетания вариантов PQQ, PQQQ (характерны для среднерусской породы) и Q (</w:t>
      </w:r>
      <w:proofErr w:type="gramStart"/>
      <w:r w:rsidRPr="00FB6DDB">
        <w:rPr>
          <w:rFonts w:ascii="Times New Roman" w:hAnsi="Times New Roman" w:cs="Times New Roman"/>
          <w:sz w:val="24"/>
        </w:rPr>
        <w:t>характерен</w:t>
      </w:r>
      <w:proofErr w:type="gramEnd"/>
      <w:r w:rsidRPr="00FB6DDB">
        <w:rPr>
          <w:rFonts w:ascii="Times New Roman" w:hAnsi="Times New Roman" w:cs="Times New Roman"/>
          <w:sz w:val="24"/>
        </w:rPr>
        <w:t xml:space="preserve"> для южных пород)); зарегистрировано несоответствие между породной принадлежностью, определяемой по морфометрическим данным, и вариантом локуса COI-COII; в гибридных пчелиных семьях, происходящих по линии матки от пород южного происхождения (вариант Q), наблюдается быстрое вытеснение «южных» генов генами среднерусской породы. Установлен специфичный характер распределения частот аллелей по ряду </w:t>
      </w:r>
      <w:proofErr w:type="spellStart"/>
      <w:r w:rsidRPr="00FB6DDB">
        <w:rPr>
          <w:rFonts w:ascii="Times New Roman" w:hAnsi="Times New Roman" w:cs="Times New Roman"/>
          <w:sz w:val="24"/>
        </w:rPr>
        <w:t>микросателлитных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локусов в пчелиных семьях сибирского региона (Томская область, Красноярский край), различающихся по происхождению: наибольшая дифференциация показана по локусам А008, А043, Аp049, несколько меньше - по локусам АС113 и А024. Сопоставление собственных результатов с данными по другим популяциям (башкирские популяции, различные популяции Западной Европы) позволили предположить, что локусы А024, Ap049 и А043 могут быть объектом более пристального исследования с точки зрения их информативности для разработки </w:t>
      </w:r>
      <w:proofErr w:type="spellStart"/>
      <w:r w:rsidRPr="00FB6DDB">
        <w:rPr>
          <w:rFonts w:ascii="Times New Roman" w:hAnsi="Times New Roman" w:cs="Times New Roman"/>
          <w:sz w:val="24"/>
        </w:rPr>
        <w:t>диагностикумов</w:t>
      </w:r>
      <w:proofErr w:type="spellEnd"/>
      <w:r w:rsidRPr="00FB6DDB">
        <w:rPr>
          <w:rFonts w:ascii="Times New Roman" w:hAnsi="Times New Roman" w:cs="Times New Roman"/>
          <w:sz w:val="24"/>
        </w:rPr>
        <w:t xml:space="preserve"> породной принадлежности; локус А008, возможно, маркирует различные экотипы среднерусской породы. Основываясь на результатах собственного исследования, а также данных работ других исследователей, обсуждаются некоторые проблемы, с которыми могут столкнуться исследователи при изучении генетического разнообразия медоносных пчел, а также возможные пути их решения. </w:t>
      </w:r>
    </w:p>
    <w:p w:rsidR="007A39F5" w:rsidRPr="007A39F5" w:rsidRDefault="007A39F5" w:rsidP="007A39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259DB" w:rsidRDefault="007259DB" w:rsidP="007259DB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7259DB">
        <w:rPr>
          <w:rFonts w:ascii="Times New Roman" w:hAnsi="Times New Roman" w:cs="Times New Roman"/>
          <w:b/>
          <w:sz w:val="28"/>
        </w:rPr>
        <w:t>К вопросу о мониторинге пчелиных семей на территории России /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259DB">
        <w:rPr>
          <w:rFonts w:ascii="Times New Roman" w:hAnsi="Times New Roman" w:cs="Times New Roman"/>
          <w:sz w:val="28"/>
        </w:rPr>
        <w:t xml:space="preserve">Н. В. </w:t>
      </w:r>
      <w:proofErr w:type="spellStart"/>
      <w:r w:rsidRPr="007259DB">
        <w:rPr>
          <w:rFonts w:ascii="Times New Roman" w:hAnsi="Times New Roman" w:cs="Times New Roman"/>
          <w:sz w:val="28"/>
        </w:rPr>
        <w:t>Островерхова</w:t>
      </w:r>
      <w:proofErr w:type="spellEnd"/>
      <w:r w:rsidRPr="007259DB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7259DB">
        <w:rPr>
          <w:rFonts w:ascii="Times New Roman" w:hAnsi="Times New Roman" w:cs="Times New Roman"/>
          <w:sz w:val="28"/>
        </w:rPr>
        <w:t>Биомика</w:t>
      </w:r>
      <w:proofErr w:type="spellEnd"/>
      <w:r w:rsidRPr="007259DB">
        <w:rPr>
          <w:rFonts w:ascii="Times New Roman" w:hAnsi="Times New Roman" w:cs="Times New Roman"/>
          <w:sz w:val="28"/>
        </w:rPr>
        <w:t>. – 2016. – Т. 8. № 2. – С. 178-181.</w:t>
      </w:r>
    </w:p>
    <w:p w:rsidR="007259DB" w:rsidRPr="007259DB" w:rsidRDefault="007259DB" w:rsidP="007259D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259DB">
        <w:rPr>
          <w:rFonts w:ascii="Times New Roman" w:hAnsi="Times New Roman" w:cs="Times New Roman"/>
          <w:sz w:val="24"/>
        </w:rPr>
        <w:lastRenderedPageBreak/>
        <w:t>В связи с негативными явлениями, такими как массовая гибель пчелиных семей, межпородная гибридизация и распространение различных заболеваний, которые наблюдаются в последние годы во всем мире, актуальным и необходимым является проведение мониторинговых исследований современного состояния пчелиных семей и пасек (численность, породный состав, заболеваемость, продуктивность и др.) на территории России, как основы для научно-обоснованного управления пчеловодством и формирования стратегии развития данной отрасли</w:t>
      </w:r>
      <w:proofErr w:type="gramEnd"/>
      <w:r w:rsidRPr="007259DB">
        <w:rPr>
          <w:rFonts w:ascii="Times New Roman" w:hAnsi="Times New Roman" w:cs="Times New Roman"/>
          <w:sz w:val="24"/>
        </w:rPr>
        <w:t xml:space="preserve">. В представленной статье, на примере Томской области обсуждаются возможные аспекты, направления, методология и перспективы проведения таких исследований. </w:t>
      </w:r>
    </w:p>
    <w:p w:rsidR="007259DB" w:rsidRPr="00611A03" w:rsidRDefault="007259DB" w:rsidP="00611A03">
      <w:pPr>
        <w:pStyle w:val="a3"/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</w:rPr>
      </w:pPr>
    </w:p>
    <w:p w:rsidR="007A39F5" w:rsidRDefault="007A39F5" w:rsidP="007259D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A39F5">
        <w:rPr>
          <w:rFonts w:ascii="Times New Roman" w:hAnsi="Times New Roman" w:cs="Times New Roman"/>
          <w:b/>
          <w:sz w:val="28"/>
        </w:rPr>
        <w:t>Оптимальные условия применения пробиотиков в качестве адаптогенов на основе анализа иммунного статуса медоносной пчелы</w:t>
      </w:r>
      <w:r>
        <w:rPr>
          <w:rFonts w:ascii="Times New Roman" w:hAnsi="Times New Roman" w:cs="Times New Roman"/>
          <w:sz w:val="28"/>
        </w:rPr>
        <w:t xml:space="preserve"> /</w:t>
      </w:r>
      <w:r w:rsidRPr="007A39F5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7A39F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39F5">
        <w:rPr>
          <w:rFonts w:ascii="Times New Roman" w:hAnsi="Times New Roman" w:cs="Times New Roman"/>
          <w:sz w:val="28"/>
        </w:rPr>
        <w:t>Гайфуллина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942D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1942D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</w:t>
      </w:r>
      <w:r w:rsidRPr="007A39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39F5">
        <w:rPr>
          <w:rFonts w:ascii="Times New Roman" w:hAnsi="Times New Roman" w:cs="Times New Roman"/>
          <w:sz w:val="28"/>
        </w:rPr>
        <w:t>Биомика</w:t>
      </w:r>
      <w:proofErr w:type="spellEnd"/>
      <w:r w:rsidRPr="007A39F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A39F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7A39F5">
        <w:rPr>
          <w:rFonts w:ascii="Times New Roman" w:hAnsi="Times New Roman" w:cs="Times New Roman"/>
          <w:sz w:val="28"/>
        </w:rPr>
        <w:t xml:space="preserve">Т. 8. № 2. </w:t>
      </w:r>
      <w:r>
        <w:rPr>
          <w:rFonts w:ascii="Times New Roman" w:hAnsi="Times New Roman" w:cs="Times New Roman"/>
          <w:sz w:val="28"/>
        </w:rPr>
        <w:t xml:space="preserve">– </w:t>
      </w:r>
      <w:r w:rsidRPr="007A39F5">
        <w:rPr>
          <w:rFonts w:ascii="Times New Roman" w:hAnsi="Times New Roman" w:cs="Times New Roman"/>
          <w:sz w:val="28"/>
        </w:rPr>
        <w:t>С. 76-81</w:t>
      </w:r>
      <w:r>
        <w:rPr>
          <w:rFonts w:ascii="Times New Roman" w:hAnsi="Times New Roman" w:cs="Times New Roman"/>
          <w:sz w:val="28"/>
        </w:rPr>
        <w:t>.</w:t>
      </w:r>
    </w:p>
    <w:p w:rsidR="00951BB2" w:rsidRDefault="00951BB2" w:rsidP="00951B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51BB2">
        <w:rPr>
          <w:rFonts w:ascii="Times New Roman" w:hAnsi="Times New Roman" w:cs="Times New Roman"/>
          <w:sz w:val="24"/>
        </w:rPr>
        <w:t xml:space="preserve">Исследовано влияние </w:t>
      </w:r>
      <w:proofErr w:type="spellStart"/>
      <w:r w:rsidRPr="00951BB2">
        <w:rPr>
          <w:rFonts w:ascii="Times New Roman" w:hAnsi="Times New Roman" w:cs="Times New Roman"/>
          <w:sz w:val="24"/>
        </w:rPr>
        <w:t>пробиотика</w:t>
      </w:r>
      <w:proofErr w:type="spellEnd"/>
      <w:r w:rsidRPr="00951B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4"/>
        </w:rPr>
        <w:t>Ветоспорина</w:t>
      </w:r>
      <w:proofErr w:type="spellEnd"/>
      <w:proofErr w:type="gramStart"/>
      <w:r w:rsidRPr="00951BB2">
        <w:rPr>
          <w:rFonts w:ascii="Times New Roman" w:hAnsi="Times New Roman" w:cs="Times New Roman"/>
          <w:sz w:val="24"/>
        </w:rPr>
        <w:t xml:space="preserve"> Ж</w:t>
      </w:r>
      <w:proofErr w:type="gramEnd"/>
      <w:r w:rsidRPr="00951BB2">
        <w:rPr>
          <w:rFonts w:ascii="Times New Roman" w:hAnsi="Times New Roman" w:cs="Times New Roman"/>
          <w:sz w:val="24"/>
        </w:rPr>
        <w:t xml:space="preserve"> на основе спорообразующих бактерий </w:t>
      </w:r>
      <w:proofErr w:type="spellStart"/>
      <w:r w:rsidRPr="00951BB2">
        <w:rPr>
          <w:rFonts w:ascii="Times New Roman" w:hAnsi="Times New Roman" w:cs="Times New Roman"/>
          <w:sz w:val="24"/>
        </w:rPr>
        <w:t>Bacillus</w:t>
      </w:r>
      <w:proofErr w:type="spellEnd"/>
      <w:r w:rsidRPr="00951B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BB2">
        <w:rPr>
          <w:rFonts w:ascii="Times New Roman" w:hAnsi="Times New Roman" w:cs="Times New Roman"/>
          <w:sz w:val="24"/>
        </w:rPr>
        <w:t>subtilis</w:t>
      </w:r>
      <w:proofErr w:type="spellEnd"/>
      <w:r w:rsidRPr="00951BB2">
        <w:rPr>
          <w:rFonts w:ascii="Times New Roman" w:hAnsi="Times New Roman" w:cs="Times New Roman"/>
          <w:sz w:val="24"/>
        </w:rPr>
        <w:t xml:space="preserve"> на физиолого-биохимическое состояние медоносной пчелы в норме и при развитии патологических процессов в кишечнике, вызванных действием </w:t>
      </w:r>
      <w:proofErr w:type="spellStart"/>
      <w:r w:rsidRPr="00951BB2">
        <w:rPr>
          <w:rFonts w:ascii="Times New Roman" w:hAnsi="Times New Roman" w:cs="Times New Roman"/>
          <w:sz w:val="24"/>
        </w:rPr>
        <w:t>имидаклоприда</w:t>
      </w:r>
      <w:proofErr w:type="spellEnd"/>
      <w:r w:rsidRPr="00951BB2">
        <w:rPr>
          <w:rFonts w:ascii="Times New Roman" w:hAnsi="Times New Roman" w:cs="Times New Roman"/>
          <w:sz w:val="24"/>
        </w:rPr>
        <w:t xml:space="preserve">. Показано, что в организме медоносной пчелы </w:t>
      </w:r>
      <w:proofErr w:type="spellStart"/>
      <w:r w:rsidRPr="00951BB2">
        <w:rPr>
          <w:rFonts w:ascii="Times New Roman" w:hAnsi="Times New Roman" w:cs="Times New Roman"/>
          <w:sz w:val="24"/>
        </w:rPr>
        <w:t>Ветоспорин</w:t>
      </w:r>
      <w:proofErr w:type="spellEnd"/>
      <w:proofErr w:type="gramStart"/>
      <w:r w:rsidRPr="00951BB2">
        <w:rPr>
          <w:rFonts w:ascii="Times New Roman" w:hAnsi="Times New Roman" w:cs="Times New Roman"/>
          <w:sz w:val="24"/>
        </w:rPr>
        <w:t xml:space="preserve"> Ж</w:t>
      </w:r>
      <w:proofErr w:type="gramEnd"/>
      <w:r w:rsidRPr="00951BB2">
        <w:rPr>
          <w:rFonts w:ascii="Times New Roman" w:hAnsi="Times New Roman" w:cs="Times New Roman"/>
          <w:sz w:val="24"/>
        </w:rPr>
        <w:t xml:space="preserve"> выступает в качестве иммуностимулятора, активируя фагоциты и ферменты </w:t>
      </w:r>
      <w:proofErr w:type="spellStart"/>
      <w:r w:rsidRPr="00951BB2">
        <w:rPr>
          <w:rFonts w:ascii="Times New Roman" w:hAnsi="Times New Roman" w:cs="Times New Roman"/>
          <w:sz w:val="24"/>
        </w:rPr>
        <w:t>фенолоксидазной</w:t>
      </w:r>
      <w:proofErr w:type="spellEnd"/>
      <w:r w:rsidRPr="00951BB2">
        <w:rPr>
          <w:rFonts w:ascii="Times New Roman" w:hAnsi="Times New Roman" w:cs="Times New Roman"/>
          <w:sz w:val="24"/>
        </w:rPr>
        <w:t xml:space="preserve"> и антиоксидантной систем, а также повышая уровень экспрессии генов </w:t>
      </w:r>
      <w:proofErr w:type="spellStart"/>
      <w:r w:rsidRPr="00951BB2">
        <w:rPr>
          <w:rFonts w:ascii="Times New Roman" w:hAnsi="Times New Roman" w:cs="Times New Roman"/>
          <w:sz w:val="24"/>
        </w:rPr>
        <w:t>вителлогенина</w:t>
      </w:r>
      <w:proofErr w:type="spellEnd"/>
      <w:r w:rsidRPr="00951BB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51BB2">
        <w:rPr>
          <w:rFonts w:ascii="Times New Roman" w:hAnsi="Times New Roman" w:cs="Times New Roman"/>
          <w:sz w:val="24"/>
        </w:rPr>
        <w:t>абецина</w:t>
      </w:r>
      <w:proofErr w:type="spellEnd"/>
      <w:r w:rsidRPr="00951BB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51BB2">
        <w:rPr>
          <w:rFonts w:ascii="Times New Roman" w:hAnsi="Times New Roman" w:cs="Times New Roman"/>
          <w:sz w:val="24"/>
        </w:rPr>
        <w:t>Ветоспорин</w:t>
      </w:r>
      <w:proofErr w:type="spellEnd"/>
      <w:proofErr w:type="gramStart"/>
      <w:r w:rsidRPr="00951BB2">
        <w:rPr>
          <w:rFonts w:ascii="Times New Roman" w:hAnsi="Times New Roman" w:cs="Times New Roman"/>
          <w:sz w:val="24"/>
        </w:rPr>
        <w:t xml:space="preserve"> Ж</w:t>
      </w:r>
      <w:proofErr w:type="gramEnd"/>
      <w:r w:rsidRPr="00951BB2">
        <w:rPr>
          <w:rFonts w:ascii="Times New Roman" w:hAnsi="Times New Roman" w:cs="Times New Roman"/>
          <w:sz w:val="24"/>
        </w:rPr>
        <w:t xml:space="preserve"> оказывает </w:t>
      </w:r>
      <w:proofErr w:type="spellStart"/>
      <w:r w:rsidRPr="00951BB2">
        <w:rPr>
          <w:rFonts w:ascii="Times New Roman" w:hAnsi="Times New Roman" w:cs="Times New Roman"/>
          <w:sz w:val="24"/>
        </w:rPr>
        <w:t>адаптогенное</w:t>
      </w:r>
      <w:proofErr w:type="spellEnd"/>
      <w:r w:rsidRPr="00951BB2">
        <w:rPr>
          <w:rFonts w:ascii="Times New Roman" w:hAnsi="Times New Roman" w:cs="Times New Roman"/>
          <w:sz w:val="24"/>
        </w:rPr>
        <w:t xml:space="preserve"> действие на рабочих пчел летней генерации при последующей интоксикации насекомых </w:t>
      </w:r>
      <w:proofErr w:type="spellStart"/>
      <w:r w:rsidRPr="00951BB2">
        <w:rPr>
          <w:rFonts w:ascii="Times New Roman" w:hAnsi="Times New Roman" w:cs="Times New Roman"/>
          <w:sz w:val="24"/>
        </w:rPr>
        <w:t>имидаклопридом</w:t>
      </w:r>
      <w:proofErr w:type="spellEnd"/>
      <w:r w:rsidRPr="00951BB2">
        <w:rPr>
          <w:rFonts w:ascii="Times New Roman" w:hAnsi="Times New Roman" w:cs="Times New Roman"/>
          <w:sz w:val="24"/>
        </w:rPr>
        <w:t xml:space="preserve">. </w:t>
      </w:r>
    </w:p>
    <w:p w:rsidR="00575280" w:rsidRPr="00951BB2" w:rsidRDefault="00575280" w:rsidP="00951B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A39F5" w:rsidRPr="00980EB1" w:rsidRDefault="00575280" w:rsidP="00B179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575280">
        <w:rPr>
          <w:rFonts w:ascii="Times New Roman" w:hAnsi="Times New Roman" w:cs="Times New Roman"/>
          <w:b/>
          <w:sz w:val="28"/>
        </w:rPr>
        <w:t>Симанков</w:t>
      </w:r>
      <w:proofErr w:type="spellEnd"/>
      <w:r w:rsidRPr="00575280">
        <w:rPr>
          <w:rFonts w:ascii="Times New Roman" w:hAnsi="Times New Roman" w:cs="Times New Roman"/>
          <w:b/>
          <w:sz w:val="28"/>
        </w:rPr>
        <w:t xml:space="preserve"> М. К.</w:t>
      </w:r>
      <w:r w:rsidRPr="00575280">
        <w:rPr>
          <w:rFonts w:ascii="Times New Roman" w:hAnsi="Times New Roman" w:cs="Times New Roman"/>
          <w:sz w:val="28"/>
        </w:rPr>
        <w:t xml:space="preserve"> Асимметрия крыльев особей семьи медоносных пчел </w:t>
      </w:r>
      <w:proofErr w:type="spellStart"/>
      <w:r w:rsidRPr="00575280">
        <w:rPr>
          <w:rFonts w:ascii="Times New Roman" w:hAnsi="Times New Roman" w:cs="Times New Roman"/>
          <w:sz w:val="28"/>
        </w:rPr>
        <w:t>Apis</w:t>
      </w:r>
      <w:proofErr w:type="spellEnd"/>
      <w:r w:rsidRPr="005752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5280">
        <w:rPr>
          <w:rFonts w:ascii="Times New Roman" w:hAnsi="Times New Roman" w:cs="Times New Roman"/>
          <w:sz w:val="28"/>
        </w:rPr>
        <w:t>Mellifera</w:t>
      </w:r>
      <w:proofErr w:type="spellEnd"/>
      <w:r w:rsidRPr="005752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5280">
        <w:rPr>
          <w:rFonts w:ascii="Times New Roman" w:hAnsi="Times New Roman" w:cs="Times New Roman"/>
          <w:sz w:val="28"/>
        </w:rPr>
        <w:t>Mellifera</w:t>
      </w:r>
      <w:proofErr w:type="spellEnd"/>
      <w:r w:rsidRPr="00575280">
        <w:rPr>
          <w:rFonts w:ascii="Times New Roman" w:hAnsi="Times New Roman" w:cs="Times New Roman"/>
          <w:sz w:val="28"/>
        </w:rPr>
        <w:t xml:space="preserve"> L</w:t>
      </w:r>
      <w:r>
        <w:rPr>
          <w:rFonts w:ascii="Times New Roman" w:hAnsi="Times New Roman" w:cs="Times New Roman"/>
          <w:sz w:val="28"/>
        </w:rPr>
        <w:t xml:space="preserve">. / </w:t>
      </w:r>
      <w:r w:rsidRPr="00575280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5280">
        <w:rPr>
          <w:rFonts w:ascii="Times New Roman" w:hAnsi="Times New Roman" w:cs="Times New Roman"/>
          <w:sz w:val="28"/>
        </w:rPr>
        <w:t>К.Симанков</w:t>
      </w:r>
      <w:proofErr w:type="spellEnd"/>
      <w:r w:rsidRPr="005752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575280">
        <w:rPr>
          <w:rFonts w:ascii="Times New Roman" w:hAnsi="Times New Roman" w:cs="Times New Roman"/>
          <w:sz w:val="28"/>
        </w:rPr>
        <w:t>Биомика</w:t>
      </w:r>
      <w:proofErr w:type="spellEnd"/>
      <w:r w:rsidRPr="00575280">
        <w:rPr>
          <w:rFonts w:ascii="Times New Roman" w:hAnsi="Times New Roman" w:cs="Times New Roman"/>
          <w:sz w:val="28"/>
        </w:rPr>
        <w:t xml:space="preserve">. </w:t>
      </w:r>
      <w:r w:rsidR="00D13B46">
        <w:rPr>
          <w:rFonts w:ascii="Times New Roman" w:hAnsi="Times New Roman" w:cs="Times New Roman"/>
          <w:sz w:val="28"/>
        </w:rPr>
        <w:t xml:space="preserve">– </w:t>
      </w:r>
      <w:r w:rsidRPr="00575280">
        <w:rPr>
          <w:rFonts w:ascii="Times New Roman" w:hAnsi="Times New Roman" w:cs="Times New Roman"/>
          <w:sz w:val="28"/>
        </w:rPr>
        <w:t xml:space="preserve">2016. </w:t>
      </w:r>
      <w:r w:rsidR="00D13B46">
        <w:rPr>
          <w:rFonts w:ascii="Times New Roman" w:hAnsi="Times New Roman" w:cs="Times New Roman"/>
          <w:sz w:val="28"/>
        </w:rPr>
        <w:t xml:space="preserve">– </w:t>
      </w:r>
      <w:r w:rsidRPr="00575280">
        <w:rPr>
          <w:rFonts w:ascii="Times New Roman" w:hAnsi="Times New Roman" w:cs="Times New Roman"/>
          <w:sz w:val="28"/>
        </w:rPr>
        <w:t xml:space="preserve">Т. 8. № 2. </w:t>
      </w:r>
      <w:r w:rsidR="00D13B46">
        <w:rPr>
          <w:rFonts w:ascii="Times New Roman" w:hAnsi="Times New Roman" w:cs="Times New Roman"/>
          <w:sz w:val="28"/>
        </w:rPr>
        <w:t xml:space="preserve">– </w:t>
      </w:r>
      <w:bookmarkStart w:id="0" w:name="_GoBack"/>
      <w:bookmarkEnd w:id="0"/>
      <w:r w:rsidRPr="00575280">
        <w:rPr>
          <w:rFonts w:ascii="Times New Roman" w:hAnsi="Times New Roman" w:cs="Times New Roman"/>
          <w:sz w:val="28"/>
        </w:rPr>
        <w:t>С. 182-186</w:t>
      </w:r>
      <w:r>
        <w:rPr>
          <w:rFonts w:ascii="Times New Roman" w:hAnsi="Times New Roman" w:cs="Times New Roman"/>
          <w:sz w:val="28"/>
        </w:rPr>
        <w:t>.</w:t>
      </w:r>
    </w:p>
    <w:p w:rsidR="00980EB1" w:rsidRPr="00980EB1" w:rsidRDefault="00980EB1" w:rsidP="00980E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0EB1">
        <w:rPr>
          <w:rFonts w:ascii="Times New Roman" w:hAnsi="Times New Roman" w:cs="Times New Roman"/>
          <w:sz w:val="24"/>
        </w:rPr>
        <w:t xml:space="preserve">В статье обсуждается асимметрия крыльев пчел и трутней </w:t>
      </w:r>
      <w:proofErr w:type="spellStart"/>
      <w:r w:rsidRPr="00980EB1">
        <w:rPr>
          <w:rFonts w:ascii="Times New Roman" w:hAnsi="Times New Roman" w:cs="Times New Roman"/>
          <w:sz w:val="24"/>
        </w:rPr>
        <w:t>Apis</w:t>
      </w:r>
      <w:proofErr w:type="spellEnd"/>
      <w:r w:rsidRPr="00980E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EB1">
        <w:rPr>
          <w:rFonts w:ascii="Times New Roman" w:hAnsi="Times New Roman" w:cs="Times New Roman"/>
          <w:sz w:val="24"/>
        </w:rPr>
        <w:t>mellifera</w:t>
      </w:r>
      <w:proofErr w:type="spellEnd"/>
      <w:r w:rsidRPr="00980E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0EB1">
        <w:rPr>
          <w:rFonts w:ascii="Times New Roman" w:hAnsi="Times New Roman" w:cs="Times New Roman"/>
          <w:sz w:val="24"/>
        </w:rPr>
        <w:t>mellifera</w:t>
      </w:r>
      <w:proofErr w:type="spellEnd"/>
      <w:r w:rsidRPr="00980EB1">
        <w:rPr>
          <w:rFonts w:ascii="Times New Roman" w:hAnsi="Times New Roman" w:cs="Times New Roman"/>
          <w:sz w:val="24"/>
        </w:rPr>
        <w:t xml:space="preserve"> L. Предлагается использовать мониторную линейку при измерении оцифрованных и увеличенных частей тела пчел. </w:t>
      </w:r>
    </w:p>
    <w:p w:rsidR="00980EB1" w:rsidRPr="004A62D2" w:rsidRDefault="00980EB1" w:rsidP="00980EB1">
      <w:pPr>
        <w:pStyle w:val="a3"/>
        <w:tabs>
          <w:tab w:val="left" w:pos="993"/>
        </w:tabs>
        <w:jc w:val="both"/>
      </w:pPr>
    </w:p>
    <w:p w:rsidR="004A62D2" w:rsidRPr="004A62D2" w:rsidRDefault="004A62D2" w:rsidP="004A62D2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62D2">
        <w:rPr>
          <w:rFonts w:ascii="Times New Roman" w:hAnsi="Times New Roman" w:cs="Times New Roman"/>
          <w:sz w:val="28"/>
          <w:szCs w:val="28"/>
        </w:rPr>
        <w:t>Составитель: Л.М. Бабанина</w:t>
      </w:r>
    </w:p>
    <w:sectPr w:rsidR="004A62D2" w:rsidRPr="004A62D2" w:rsidSect="001E08C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E7" w:rsidRDefault="002933E7" w:rsidP="00B17916">
      <w:pPr>
        <w:spacing w:after="0" w:line="240" w:lineRule="auto"/>
      </w:pPr>
      <w:r>
        <w:separator/>
      </w:r>
    </w:p>
  </w:endnote>
  <w:endnote w:type="continuationSeparator" w:id="0">
    <w:p w:rsidR="002933E7" w:rsidRDefault="002933E7" w:rsidP="00B1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88812"/>
      <w:docPartObj>
        <w:docPartGallery w:val="Page Numbers (Bottom of Page)"/>
        <w:docPartUnique/>
      </w:docPartObj>
    </w:sdtPr>
    <w:sdtEndPr/>
    <w:sdtContent>
      <w:p w:rsidR="00B17916" w:rsidRDefault="00B179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B46">
          <w:rPr>
            <w:noProof/>
          </w:rPr>
          <w:t>2</w:t>
        </w:r>
        <w:r>
          <w:fldChar w:fldCharType="end"/>
        </w:r>
      </w:p>
    </w:sdtContent>
  </w:sdt>
  <w:p w:rsidR="00B17916" w:rsidRDefault="00B179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E7" w:rsidRDefault="002933E7" w:rsidP="00B17916">
      <w:pPr>
        <w:spacing w:after="0" w:line="240" w:lineRule="auto"/>
      </w:pPr>
      <w:r>
        <w:separator/>
      </w:r>
    </w:p>
  </w:footnote>
  <w:footnote w:type="continuationSeparator" w:id="0">
    <w:p w:rsidR="002933E7" w:rsidRDefault="002933E7" w:rsidP="00B1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6EFD"/>
    <w:multiLevelType w:val="hybridMultilevel"/>
    <w:tmpl w:val="FB4C5084"/>
    <w:lvl w:ilvl="0" w:tplc="3C8E7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75"/>
    <w:rsid w:val="00152269"/>
    <w:rsid w:val="001942D0"/>
    <w:rsid w:val="001E08C1"/>
    <w:rsid w:val="002933E7"/>
    <w:rsid w:val="00345606"/>
    <w:rsid w:val="003720C3"/>
    <w:rsid w:val="003B1A76"/>
    <w:rsid w:val="00426E80"/>
    <w:rsid w:val="004A1775"/>
    <w:rsid w:val="004A62D2"/>
    <w:rsid w:val="00575280"/>
    <w:rsid w:val="00611A03"/>
    <w:rsid w:val="00710B98"/>
    <w:rsid w:val="007259DB"/>
    <w:rsid w:val="007A39F5"/>
    <w:rsid w:val="008463FE"/>
    <w:rsid w:val="00951BB2"/>
    <w:rsid w:val="00971E56"/>
    <w:rsid w:val="00980EB1"/>
    <w:rsid w:val="00995026"/>
    <w:rsid w:val="00B17916"/>
    <w:rsid w:val="00B46E0D"/>
    <w:rsid w:val="00CD6CCA"/>
    <w:rsid w:val="00D13B46"/>
    <w:rsid w:val="00D93E5A"/>
    <w:rsid w:val="00F20619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916"/>
  </w:style>
  <w:style w:type="table" w:styleId="a6">
    <w:name w:val="Table Grid"/>
    <w:basedOn w:val="a1"/>
    <w:uiPriority w:val="59"/>
    <w:rsid w:val="00B1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9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17916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1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916"/>
  </w:style>
  <w:style w:type="paragraph" w:styleId="ac">
    <w:name w:val="List Paragraph"/>
    <w:basedOn w:val="a"/>
    <w:uiPriority w:val="34"/>
    <w:qFormat/>
    <w:rsid w:val="00B17916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F2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588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745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32</cp:revision>
  <dcterms:created xsi:type="dcterms:W3CDTF">2016-06-19T04:56:00Z</dcterms:created>
  <dcterms:modified xsi:type="dcterms:W3CDTF">2016-07-24T04:31:00Z</dcterms:modified>
</cp:coreProperties>
</file>