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513D7" w:rsidTr="007B6C16">
        <w:tc>
          <w:tcPr>
            <w:tcW w:w="828" w:type="pct"/>
            <w:hideMark/>
          </w:tcPr>
          <w:p w:rsidR="002513D7" w:rsidRDefault="002513D7" w:rsidP="007B6C16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DE9135" wp14:editId="747547B0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513D7" w:rsidRDefault="002513D7" w:rsidP="007B6C1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513D7" w:rsidRDefault="002513D7" w:rsidP="007B6C1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513D7" w:rsidRPr="00522AC9" w:rsidRDefault="002513D7" w:rsidP="00C06694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4C5E" w:rsidRDefault="00F74C5E" w:rsidP="0012634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Плодоводство.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Ягодоводство</w:t>
      </w:r>
      <w:proofErr w:type="spellEnd"/>
    </w:p>
    <w:p w:rsidR="00522AC9" w:rsidRDefault="00522AC9" w:rsidP="00522AC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22A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Васин, Е. А.</w:t>
      </w:r>
      <w:r w:rsidR="00FC5BE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22A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Крепкий орешек / Е. А. Васин // Приусадебное хозяйство.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522A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522A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9.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522A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С. 2-5.</w:t>
      </w:r>
    </w:p>
    <w:p w:rsidR="00522AC9" w:rsidRPr="00522AC9" w:rsidRDefault="00522AC9" w:rsidP="00522AC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22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том, как и когда, сеять грецкий орех.</w:t>
      </w:r>
    </w:p>
    <w:p w:rsidR="00522AC9" w:rsidRDefault="00522AC9" w:rsidP="00F74C5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C5BEB" w:rsidRDefault="00FC5BEB" w:rsidP="00FC5B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22AC9">
        <w:rPr>
          <w:rFonts w:ascii="Times New Roman" w:hAnsi="Times New Roman" w:cs="Times New Roman"/>
          <w:b/>
          <w:sz w:val="28"/>
        </w:rPr>
        <w:t>Гусева</w:t>
      </w:r>
      <w:r>
        <w:rPr>
          <w:rFonts w:ascii="Times New Roman" w:hAnsi="Times New Roman" w:cs="Times New Roman"/>
          <w:b/>
          <w:sz w:val="28"/>
        </w:rPr>
        <w:t>,</w:t>
      </w:r>
      <w:r w:rsidRPr="00522AC9">
        <w:rPr>
          <w:rFonts w:ascii="Times New Roman" w:hAnsi="Times New Roman" w:cs="Times New Roman"/>
          <w:b/>
          <w:sz w:val="28"/>
        </w:rPr>
        <w:t xml:space="preserve"> Н. К.</w:t>
      </w:r>
      <w:r w:rsidRPr="00522AC9">
        <w:rPr>
          <w:rFonts w:ascii="Times New Roman" w:hAnsi="Times New Roman" w:cs="Times New Roman"/>
          <w:sz w:val="28"/>
        </w:rPr>
        <w:t xml:space="preserve"> Нетрадиционные садовые культуры и перспективы их использования в Бурятии /</w:t>
      </w:r>
      <w:r>
        <w:rPr>
          <w:rFonts w:ascii="Times New Roman" w:hAnsi="Times New Roman" w:cs="Times New Roman"/>
          <w:sz w:val="28"/>
        </w:rPr>
        <w:t xml:space="preserve"> </w:t>
      </w:r>
      <w:r w:rsidRPr="00522AC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22AC9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522AC9">
        <w:rPr>
          <w:rFonts w:ascii="Times New Roman" w:hAnsi="Times New Roman" w:cs="Times New Roman"/>
          <w:sz w:val="28"/>
        </w:rPr>
        <w:t>Гусева, Ю.</w:t>
      </w:r>
      <w:r>
        <w:rPr>
          <w:rFonts w:ascii="Times New Roman" w:hAnsi="Times New Roman" w:cs="Times New Roman"/>
          <w:sz w:val="28"/>
        </w:rPr>
        <w:t xml:space="preserve"> </w:t>
      </w:r>
      <w:r w:rsidRPr="00522AC9">
        <w:rPr>
          <w:rFonts w:ascii="Times New Roman" w:hAnsi="Times New Roman" w:cs="Times New Roman"/>
          <w:sz w:val="28"/>
        </w:rPr>
        <w:t>М. Батуева // Вестник Бурятской гос. с.-х. акад. им. В.Р. Филиппова. – 2016. – № 2. – С.114-118</w:t>
      </w:r>
      <w:r>
        <w:rPr>
          <w:rFonts w:ascii="Times New Roman" w:hAnsi="Times New Roman" w:cs="Times New Roman"/>
          <w:sz w:val="28"/>
        </w:rPr>
        <w:t>.</w:t>
      </w:r>
    </w:p>
    <w:p w:rsidR="00FC5BEB" w:rsidRPr="00A1082F" w:rsidRDefault="00FC5BEB" w:rsidP="00FC5B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Сибири надежной опорой садоводства являются ягодные и нетрадиционные садовые культуры, </w:t>
      </w:r>
      <w:proofErr w:type="spellStart"/>
      <w:r w:rsidRPr="00A10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интродуцированные</w:t>
      </w:r>
      <w:proofErr w:type="spellEnd"/>
      <w:r w:rsidRPr="00A1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выделенные среди местной дикорастущей флоры. </w:t>
      </w:r>
      <w:proofErr w:type="gramStart"/>
      <w:r w:rsidRPr="00A10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тысячелетий эти формы выработали высокую устойчивость к неблагоприятным факторам среды, которую хранят в своей геноме.</w:t>
      </w:r>
      <w:proofErr w:type="gramEnd"/>
      <w:r w:rsidRPr="00A1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Нетрадиционные культуры - ирга, жимолость, </w:t>
      </w:r>
      <w:proofErr w:type="spellStart"/>
      <w:r w:rsidRPr="00A108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арония</w:t>
      </w:r>
      <w:proofErr w:type="spellEnd"/>
      <w:r w:rsidRPr="00A1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черноплодная, калина, барбарис, лимонник китайский, актинидия, боярышник, черемуха, шиповник, голубика, брусника, клюква - содержат антиоксиданты, которые связывают и выводят из организма соли тяжелых металлов и токсины.</w:t>
      </w:r>
      <w:proofErr w:type="gramEnd"/>
      <w:r w:rsidRPr="00A1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относятся к группе растений, которые еще довольно редко встречаются в садах Бурятии, но обладают по сравнению с традиционными садовыми культурами высоким содержанием в плодах биологически активных веществ и других хозяйственно-ценных признаков. </w:t>
      </w:r>
    </w:p>
    <w:p w:rsidR="00FC5BEB" w:rsidRPr="00522AC9" w:rsidRDefault="00FC5BEB" w:rsidP="00F74C5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74C5E" w:rsidRDefault="00F74C5E" w:rsidP="00F74C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3140B">
        <w:rPr>
          <w:rFonts w:ascii="Times New Roman" w:hAnsi="Times New Roman" w:cs="Times New Roman"/>
          <w:b/>
          <w:bCs/>
          <w:sz w:val="28"/>
        </w:rPr>
        <w:t xml:space="preserve">Петров, А. </w:t>
      </w:r>
      <w:r w:rsidRPr="0053140B">
        <w:rPr>
          <w:rFonts w:ascii="Times New Roman" w:hAnsi="Times New Roman" w:cs="Times New Roman"/>
          <w:sz w:val="28"/>
        </w:rPr>
        <w:t xml:space="preserve">Будем жечь? / А. Петров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53140B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53140B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</w:t>
      </w:r>
      <w:r w:rsidRPr="0053140B">
        <w:rPr>
          <w:rFonts w:ascii="Times New Roman" w:hAnsi="Times New Roman" w:cs="Times New Roman"/>
          <w:sz w:val="28"/>
        </w:rPr>
        <w:t xml:space="preserve"> С. 30-32. </w:t>
      </w:r>
    </w:p>
    <w:p w:rsidR="00F74C5E" w:rsidRDefault="00F74C5E" w:rsidP="00F74C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3ED2">
        <w:rPr>
          <w:rFonts w:ascii="Times New Roman" w:hAnsi="Times New Roman" w:cs="Times New Roman"/>
          <w:sz w:val="24"/>
        </w:rPr>
        <w:t>Вопрос, что делать с опавшими листьями, каждый садовод решает по</w:t>
      </w:r>
      <w:r>
        <w:rPr>
          <w:rFonts w:ascii="Times New Roman" w:hAnsi="Times New Roman" w:cs="Times New Roman"/>
          <w:sz w:val="24"/>
        </w:rPr>
        <w:t>-</w:t>
      </w:r>
      <w:r w:rsidRPr="00C13ED2">
        <w:rPr>
          <w:rFonts w:ascii="Times New Roman" w:hAnsi="Times New Roman" w:cs="Times New Roman"/>
          <w:sz w:val="24"/>
        </w:rPr>
        <w:t xml:space="preserve">своему. Одни сжигают их, чтобы потом использовать золу, а заодно уничтожить зимующих в </w:t>
      </w:r>
      <w:proofErr w:type="gramStart"/>
      <w:r w:rsidRPr="00C13ED2">
        <w:rPr>
          <w:rFonts w:ascii="Times New Roman" w:hAnsi="Times New Roman" w:cs="Times New Roman"/>
          <w:sz w:val="24"/>
        </w:rPr>
        <w:t>листовом</w:t>
      </w:r>
      <w:proofErr w:type="gramEnd"/>
      <w:r w:rsidRPr="00C13E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ED2">
        <w:rPr>
          <w:rFonts w:ascii="Times New Roman" w:hAnsi="Times New Roman" w:cs="Times New Roman"/>
          <w:sz w:val="24"/>
        </w:rPr>
        <w:t>опаде</w:t>
      </w:r>
      <w:proofErr w:type="spellEnd"/>
      <w:r w:rsidRPr="00C13ED2">
        <w:rPr>
          <w:rFonts w:ascii="Times New Roman" w:hAnsi="Times New Roman" w:cs="Times New Roman"/>
          <w:sz w:val="24"/>
        </w:rPr>
        <w:t xml:space="preserve"> вредителей и возбудителей болезней, другие компостируют, чтобы получить ценное органическое удобрение, третьи используют для укрытия не зимостойких растений, некоторые вывозят листву тачками за пределы участка, а кто-то вообще ничего с ней не делает.</w:t>
      </w:r>
    </w:p>
    <w:p w:rsidR="00FC5BEB" w:rsidRDefault="00FC5BEB" w:rsidP="00F74C5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5BEB" w:rsidRDefault="00FC5BEB" w:rsidP="00FC5B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4DB9">
        <w:rPr>
          <w:rFonts w:ascii="Times New Roman" w:hAnsi="Times New Roman" w:cs="Times New Roman"/>
          <w:b/>
          <w:bCs/>
          <w:sz w:val="28"/>
        </w:rPr>
        <w:t>Печурин</w:t>
      </w:r>
      <w:proofErr w:type="spellEnd"/>
      <w:r w:rsidRPr="001D4DB9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4DB9">
        <w:rPr>
          <w:rFonts w:ascii="Times New Roman" w:hAnsi="Times New Roman" w:cs="Times New Roman"/>
          <w:sz w:val="28"/>
        </w:rPr>
        <w:t xml:space="preserve">Вырастить лимонник - дело тонкое / И. </w:t>
      </w:r>
      <w:proofErr w:type="spellStart"/>
      <w:r w:rsidRPr="001D4DB9">
        <w:rPr>
          <w:rFonts w:ascii="Times New Roman" w:hAnsi="Times New Roman" w:cs="Times New Roman"/>
          <w:sz w:val="28"/>
        </w:rPr>
        <w:t>Печурин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D4DB9">
        <w:rPr>
          <w:rFonts w:ascii="Times New Roman" w:hAnsi="Times New Roman" w:cs="Times New Roman"/>
          <w:sz w:val="28"/>
        </w:rPr>
        <w:t xml:space="preserve">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1D4DB9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1D4DB9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</w:t>
      </w:r>
      <w:r w:rsidRPr="001D4DB9">
        <w:rPr>
          <w:rFonts w:ascii="Times New Roman" w:hAnsi="Times New Roman" w:cs="Times New Roman"/>
          <w:sz w:val="28"/>
        </w:rPr>
        <w:t xml:space="preserve"> С. 47. </w:t>
      </w:r>
    </w:p>
    <w:p w:rsidR="00F74C5E" w:rsidRPr="00522AC9" w:rsidRDefault="00F74C5E" w:rsidP="00126341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3641" w:rsidRDefault="00293641" w:rsidP="0012634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63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Плодоводство</w:t>
      </w:r>
    </w:p>
    <w:p w:rsidR="00BD49D6" w:rsidRPr="00BD49D6" w:rsidRDefault="00BD49D6" w:rsidP="00BD49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D49D6">
        <w:rPr>
          <w:rFonts w:ascii="Times New Roman" w:hAnsi="Times New Roman" w:cs="Times New Roman"/>
          <w:b/>
          <w:sz w:val="28"/>
        </w:rPr>
        <w:t>Алфёров В. А.</w:t>
      </w:r>
      <w:r>
        <w:rPr>
          <w:rFonts w:ascii="Times New Roman" w:hAnsi="Times New Roman" w:cs="Times New Roman"/>
          <w:sz w:val="28"/>
        </w:rPr>
        <w:t xml:space="preserve"> </w:t>
      </w:r>
      <w:r w:rsidRPr="00BD49D6">
        <w:rPr>
          <w:rFonts w:ascii="Times New Roman" w:hAnsi="Times New Roman" w:cs="Times New Roman"/>
          <w:sz w:val="28"/>
        </w:rPr>
        <w:t>Сравнительная оценка клона слаборослого подвоя яблони М9ЕМLA / В.</w:t>
      </w:r>
      <w:r>
        <w:rPr>
          <w:rFonts w:ascii="Times New Roman" w:hAnsi="Times New Roman" w:cs="Times New Roman"/>
          <w:sz w:val="28"/>
        </w:rPr>
        <w:t xml:space="preserve"> </w:t>
      </w:r>
      <w:r w:rsidRPr="00BD49D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D49D6">
        <w:rPr>
          <w:rFonts w:ascii="Times New Roman" w:hAnsi="Times New Roman" w:cs="Times New Roman"/>
          <w:sz w:val="28"/>
        </w:rPr>
        <w:t>Алфёров, Р.</w:t>
      </w:r>
      <w:r>
        <w:rPr>
          <w:rFonts w:ascii="Times New Roman" w:hAnsi="Times New Roman" w:cs="Times New Roman"/>
          <w:sz w:val="28"/>
        </w:rPr>
        <w:t xml:space="preserve"> </w:t>
      </w:r>
      <w:r w:rsidRPr="00BD49D6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D49D6">
        <w:rPr>
          <w:rFonts w:ascii="Times New Roman" w:hAnsi="Times New Roman" w:cs="Times New Roman"/>
          <w:sz w:val="28"/>
        </w:rPr>
        <w:t>Оплачко</w:t>
      </w:r>
      <w:proofErr w:type="spellEnd"/>
      <w:r w:rsidRPr="00BD49D6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Кубанского гос. аграрного ун-та. – 2016. – № 121. – С. 1207-1220.</w:t>
      </w:r>
    </w:p>
    <w:p w:rsidR="00BD49D6" w:rsidRPr="00BD49D6" w:rsidRDefault="00BD49D6" w:rsidP="00BD49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49D6">
        <w:rPr>
          <w:rFonts w:ascii="Times New Roman" w:hAnsi="Times New Roman" w:cs="Times New Roman"/>
          <w:sz w:val="24"/>
        </w:rPr>
        <w:t>В ФГБНУ «Северо-Кавказский зональный научно-исследовательский институт садоводства и виноградарства» (г. Краснодар) проведено сравнительное хозяйственно-биологическое изучение клона слаборослого подвоя М9ЕМLA в сравнении с исходным слаборослым подвоем М</w:t>
      </w:r>
      <w:proofErr w:type="gramStart"/>
      <w:r w:rsidRPr="00BD49D6">
        <w:rPr>
          <w:rFonts w:ascii="Times New Roman" w:hAnsi="Times New Roman" w:cs="Times New Roman"/>
          <w:sz w:val="24"/>
        </w:rPr>
        <w:t>9</w:t>
      </w:r>
      <w:proofErr w:type="gramEnd"/>
      <w:r w:rsidRPr="00BD49D6">
        <w:rPr>
          <w:rFonts w:ascii="Times New Roman" w:hAnsi="Times New Roman" w:cs="Times New Roman"/>
          <w:sz w:val="24"/>
        </w:rPr>
        <w:t xml:space="preserve"> в маточнике, питомнике и саду. Маточные кусты клона M9ЕMLA несколько уступал по силе роста подвою М</w:t>
      </w:r>
      <w:proofErr w:type="gramStart"/>
      <w:r w:rsidRPr="00BD49D6">
        <w:rPr>
          <w:rFonts w:ascii="Times New Roman" w:hAnsi="Times New Roman" w:cs="Times New Roman"/>
          <w:sz w:val="24"/>
        </w:rPr>
        <w:t>9</w:t>
      </w:r>
      <w:proofErr w:type="gramEnd"/>
      <w:r w:rsidRPr="00BD49D6">
        <w:rPr>
          <w:rFonts w:ascii="Times New Roman" w:hAnsi="Times New Roman" w:cs="Times New Roman"/>
          <w:sz w:val="24"/>
        </w:rPr>
        <w:t xml:space="preserve"> и были менее раскидисты. Выход стандартных отводков с гектара маточника у клона M9ЕMLA был на 35,5 </w:t>
      </w:r>
      <w:proofErr w:type="spellStart"/>
      <w:r w:rsidRPr="00BD49D6">
        <w:rPr>
          <w:rFonts w:ascii="Times New Roman" w:hAnsi="Times New Roman" w:cs="Times New Roman"/>
          <w:sz w:val="24"/>
        </w:rPr>
        <w:t>тыс.шт</w:t>
      </w:r>
      <w:proofErr w:type="spellEnd"/>
      <w:r w:rsidRPr="00BD49D6">
        <w:rPr>
          <w:rFonts w:ascii="Times New Roman" w:hAnsi="Times New Roman" w:cs="Times New Roman"/>
          <w:sz w:val="24"/>
        </w:rPr>
        <w:t>. больше, а стандартность отводков - на 13,2 % выше, чем у подвоя М</w:t>
      </w:r>
      <w:proofErr w:type="gramStart"/>
      <w:r w:rsidRPr="00BD49D6">
        <w:rPr>
          <w:rFonts w:ascii="Times New Roman" w:hAnsi="Times New Roman" w:cs="Times New Roman"/>
          <w:sz w:val="24"/>
        </w:rPr>
        <w:t>9</w:t>
      </w:r>
      <w:proofErr w:type="gramEnd"/>
      <w:r w:rsidRPr="00BD49D6">
        <w:rPr>
          <w:rFonts w:ascii="Times New Roman" w:hAnsi="Times New Roman" w:cs="Times New Roman"/>
          <w:sz w:val="24"/>
        </w:rPr>
        <w:t xml:space="preserve">. Отводки клона были меньше </w:t>
      </w:r>
      <w:proofErr w:type="spellStart"/>
      <w:r w:rsidRPr="00BD49D6">
        <w:rPr>
          <w:rFonts w:ascii="Times New Roman" w:hAnsi="Times New Roman" w:cs="Times New Roman"/>
          <w:sz w:val="24"/>
        </w:rPr>
        <w:t>околючены</w:t>
      </w:r>
      <w:proofErr w:type="spellEnd"/>
      <w:r w:rsidRPr="00BD49D6">
        <w:rPr>
          <w:rFonts w:ascii="Times New Roman" w:hAnsi="Times New Roman" w:cs="Times New Roman"/>
          <w:sz w:val="24"/>
        </w:rPr>
        <w:t xml:space="preserve"> и лучше </w:t>
      </w:r>
      <w:proofErr w:type="spellStart"/>
      <w:r w:rsidRPr="00BD49D6">
        <w:rPr>
          <w:rFonts w:ascii="Times New Roman" w:hAnsi="Times New Roman" w:cs="Times New Roman"/>
          <w:sz w:val="24"/>
        </w:rPr>
        <w:t>окоренены</w:t>
      </w:r>
      <w:proofErr w:type="spellEnd"/>
      <w:r w:rsidRPr="00BD49D6">
        <w:rPr>
          <w:rFonts w:ascii="Times New Roman" w:hAnsi="Times New Roman" w:cs="Times New Roman"/>
          <w:sz w:val="24"/>
        </w:rPr>
        <w:t xml:space="preserve">. В первом поле питомника растения клона имели вертикальный рост центрального проводника, незначительно ветвились и лучше </w:t>
      </w:r>
      <w:r w:rsidRPr="00BD49D6">
        <w:rPr>
          <w:rFonts w:ascii="Times New Roman" w:hAnsi="Times New Roman" w:cs="Times New Roman"/>
          <w:sz w:val="24"/>
        </w:rPr>
        <w:lastRenderedPageBreak/>
        <w:t xml:space="preserve">подходили к окулировке. Выход стандартных саженцев, в варианте с использованием клона M9ЕMLA по сорту Чемпион, в среднем за 2006-2010 гг. был на 3112 шт./га, а по сорту </w:t>
      </w:r>
      <w:proofErr w:type="spellStart"/>
      <w:r w:rsidRPr="00BD49D6">
        <w:rPr>
          <w:rFonts w:ascii="Times New Roman" w:hAnsi="Times New Roman" w:cs="Times New Roman"/>
          <w:sz w:val="24"/>
        </w:rPr>
        <w:t>Прикубанское</w:t>
      </w:r>
      <w:proofErr w:type="spellEnd"/>
      <w:r w:rsidRPr="00BD49D6">
        <w:rPr>
          <w:rFonts w:ascii="Times New Roman" w:hAnsi="Times New Roman" w:cs="Times New Roman"/>
          <w:sz w:val="24"/>
        </w:rPr>
        <w:t xml:space="preserve"> - соответственно на 2470 шт./га выше, чем привитых на подвое М</w:t>
      </w:r>
      <w:proofErr w:type="gramStart"/>
      <w:r w:rsidRPr="00BD49D6">
        <w:rPr>
          <w:rFonts w:ascii="Times New Roman" w:hAnsi="Times New Roman" w:cs="Times New Roman"/>
          <w:sz w:val="24"/>
        </w:rPr>
        <w:t>9</w:t>
      </w:r>
      <w:proofErr w:type="gramEnd"/>
      <w:r w:rsidRPr="00BD49D6">
        <w:rPr>
          <w:rFonts w:ascii="Times New Roman" w:hAnsi="Times New Roman" w:cs="Times New Roman"/>
          <w:sz w:val="24"/>
        </w:rPr>
        <w:t>. Себестоимость 1000 саженцев на клоне M9ЕMLA была на 1962 руб. меньше, чем на подвое М</w:t>
      </w:r>
      <w:proofErr w:type="gramStart"/>
      <w:r w:rsidRPr="00BD49D6">
        <w:rPr>
          <w:rFonts w:ascii="Times New Roman" w:hAnsi="Times New Roman" w:cs="Times New Roman"/>
          <w:sz w:val="24"/>
        </w:rPr>
        <w:t>9</w:t>
      </w:r>
      <w:proofErr w:type="gramEnd"/>
      <w:r w:rsidRPr="00BD49D6">
        <w:rPr>
          <w:rFonts w:ascii="Times New Roman" w:hAnsi="Times New Roman" w:cs="Times New Roman"/>
          <w:sz w:val="24"/>
        </w:rPr>
        <w:t>, а норма рентабельности выращивания саженцев, наоборот была на 14-19 % выше. В саду деревья на клоне M9ЕMLA уступали в росте деревьям, привитым на М</w:t>
      </w:r>
      <w:proofErr w:type="gramStart"/>
      <w:r w:rsidRPr="00BD49D6">
        <w:rPr>
          <w:rFonts w:ascii="Times New Roman" w:hAnsi="Times New Roman" w:cs="Times New Roman"/>
          <w:sz w:val="24"/>
        </w:rPr>
        <w:t>9</w:t>
      </w:r>
      <w:proofErr w:type="gramEnd"/>
      <w:r w:rsidRPr="00BD49D6">
        <w:rPr>
          <w:rFonts w:ascii="Times New Roman" w:hAnsi="Times New Roman" w:cs="Times New Roman"/>
          <w:sz w:val="24"/>
        </w:rPr>
        <w:t xml:space="preserve">: по объему кроны на 0,4-0,6 м3, по диаметру штамбе на 9-12 мм, в зависимости от сорта, Не зависимо от того, что деревья на клоне были несколько </w:t>
      </w:r>
      <w:proofErr w:type="spellStart"/>
      <w:r w:rsidRPr="00BD49D6">
        <w:rPr>
          <w:rFonts w:ascii="Times New Roman" w:hAnsi="Times New Roman" w:cs="Times New Roman"/>
          <w:sz w:val="24"/>
        </w:rPr>
        <w:t>слаборослее</w:t>
      </w:r>
      <w:proofErr w:type="spellEnd"/>
      <w:r w:rsidRPr="00BD49D6">
        <w:rPr>
          <w:rFonts w:ascii="Times New Roman" w:hAnsi="Times New Roman" w:cs="Times New Roman"/>
          <w:sz w:val="24"/>
        </w:rPr>
        <w:t>, чем привитые на подвой М9, продуктивность у них в сумме за 2011-2015 гг. была выше, как с одного дерева, так и с единицы площади. Интенсивность плодоношения, выраженная в урожае в килограммах с дерева на единицу объема кроны у деревьев на клоне M9ЕMLA была на 33-39% выше, чем у деревьев на подвое М</w:t>
      </w:r>
      <w:proofErr w:type="gramStart"/>
      <w:r w:rsidRPr="00BD49D6">
        <w:rPr>
          <w:rFonts w:ascii="Times New Roman" w:hAnsi="Times New Roman" w:cs="Times New Roman"/>
          <w:sz w:val="24"/>
        </w:rPr>
        <w:t>9</w:t>
      </w:r>
      <w:proofErr w:type="gramEnd"/>
      <w:r w:rsidRPr="00BD49D6">
        <w:rPr>
          <w:rFonts w:ascii="Times New Roman" w:hAnsi="Times New Roman" w:cs="Times New Roman"/>
          <w:sz w:val="24"/>
        </w:rPr>
        <w:t xml:space="preserve"> </w:t>
      </w:r>
    </w:p>
    <w:p w:rsidR="00BD49D6" w:rsidRDefault="00522AC9" w:rsidP="00BD49D6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2535" w:rsidRDefault="000F2535" w:rsidP="00522A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22AC9">
        <w:rPr>
          <w:rFonts w:ascii="Times New Roman" w:hAnsi="Times New Roman" w:cs="Times New Roman"/>
          <w:b/>
          <w:sz w:val="28"/>
        </w:rPr>
        <w:t>Безух</w:t>
      </w:r>
      <w:proofErr w:type="gramEnd"/>
      <w:r w:rsidR="00522AC9">
        <w:rPr>
          <w:rFonts w:ascii="Times New Roman" w:hAnsi="Times New Roman" w:cs="Times New Roman"/>
          <w:b/>
          <w:sz w:val="28"/>
        </w:rPr>
        <w:t>,</w:t>
      </w:r>
      <w:r w:rsidRPr="00522AC9">
        <w:rPr>
          <w:rFonts w:ascii="Times New Roman" w:hAnsi="Times New Roman" w:cs="Times New Roman"/>
          <w:b/>
          <w:sz w:val="28"/>
        </w:rPr>
        <w:t xml:space="preserve"> Е.</w:t>
      </w:r>
      <w:r w:rsidR="00522AC9" w:rsidRPr="00522AC9">
        <w:rPr>
          <w:rFonts w:ascii="Times New Roman" w:hAnsi="Times New Roman" w:cs="Times New Roman"/>
          <w:b/>
          <w:sz w:val="28"/>
        </w:rPr>
        <w:t xml:space="preserve"> </w:t>
      </w:r>
      <w:r w:rsidRPr="00522AC9">
        <w:rPr>
          <w:rFonts w:ascii="Times New Roman" w:hAnsi="Times New Roman" w:cs="Times New Roman"/>
          <w:b/>
          <w:sz w:val="28"/>
        </w:rPr>
        <w:t>П.</w:t>
      </w:r>
      <w:r w:rsidR="00522AC9">
        <w:rPr>
          <w:rFonts w:ascii="Times New Roman" w:hAnsi="Times New Roman" w:cs="Times New Roman"/>
          <w:sz w:val="28"/>
        </w:rPr>
        <w:t xml:space="preserve"> </w:t>
      </w:r>
      <w:r w:rsidRPr="00522AC9">
        <w:rPr>
          <w:rFonts w:ascii="Times New Roman" w:hAnsi="Times New Roman" w:cs="Times New Roman"/>
          <w:sz w:val="28"/>
        </w:rPr>
        <w:t xml:space="preserve">Оценка размножения клоновых подвоев яблони зелеными черенками в укрывных маточниках / </w:t>
      </w:r>
      <w:r w:rsidR="00522AC9" w:rsidRPr="00522AC9">
        <w:rPr>
          <w:rFonts w:ascii="Times New Roman" w:hAnsi="Times New Roman" w:cs="Times New Roman"/>
          <w:sz w:val="28"/>
        </w:rPr>
        <w:t>Е.</w:t>
      </w:r>
      <w:r w:rsidR="00522AC9">
        <w:rPr>
          <w:rFonts w:ascii="Times New Roman" w:hAnsi="Times New Roman" w:cs="Times New Roman"/>
          <w:sz w:val="28"/>
        </w:rPr>
        <w:t xml:space="preserve"> </w:t>
      </w:r>
      <w:r w:rsidR="00522AC9" w:rsidRPr="00522AC9">
        <w:rPr>
          <w:rFonts w:ascii="Times New Roman" w:hAnsi="Times New Roman" w:cs="Times New Roman"/>
          <w:sz w:val="28"/>
        </w:rPr>
        <w:t>П.</w:t>
      </w:r>
      <w:r w:rsidR="00522AC9">
        <w:rPr>
          <w:rFonts w:ascii="Times New Roman" w:hAnsi="Times New Roman" w:cs="Times New Roman"/>
          <w:sz w:val="28"/>
        </w:rPr>
        <w:t xml:space="preserve"> </w:t>
      </w:r>
      <w:r w:rsidRPr="00522AC9">
        <w:rPr>
          <w:rFonts w:ascii="Times New Roman" w:hAnsi="Times New Roman" w:cs="Times New Roman"/>
          <w:sz w:val="28"/>
        </w:rPr>
        <w:t xml:space="preserve">Безух, </w:t>
      </w:r>
      <w:r w:rsidR="00522AC9" w:rsidRPr="00522AC9">
        <w:rPr>
          <w:rFonts w:ascii="Times New Roman" w:hAnsi="Times New Roman" w:cs="Times New Roman"/>
          <w:sz w:val="28"/>
        </w:rPr>
        <w:t>Г.</w:t>
      </w:r>
      <w:r w:rsidR="00522AC9">
        <w:rPr>
          <w:rFonts w:ascii="Times New Roman" w:hAnsi="Times New Roman" w:cs="Times New Roman"/>
          <w:sz w:val="28"/>
        </w:rPr>
        <w:t xml:space="preserve"> </w:t>
      </w:r>
      <w:r w:rsidR="00522AC9" w:rsidRPr="00522AC9">
        <w:rPr>
          <w:rFonts w:ascii="Times New Roman" w:hAnsi="Times New Roman" w:cs="Times New Roman"/>
          <w:sz w:val="28"/>
        </w:rPr>
        <w:t xml:space="preserve">П. </w:t>
      </w:r>
      <w:r w:rsidRPr="00522AC9">
        <w:rPr>
          <w:rFonts w:ascii="Times New Roman" w:hAnsi="Times New Roman" w:cs="Times New Roman"/>
          <w:sz w:val="28"/>
        </w:rPr>
        <w:t>Атрощенко</w:t>
      </w:r>
      <w:r w:rsidR="00522AC9">
        <w:rPr>
          <w:rFonts w:ascii="Times New Roman" w:hAnsi="Times New Roman" w:cs="Times New Roman"/>
          <w:sz w:val="28"/>
        </w:rPr>
        <w:t xml:space="preserve"> </w:t>
      </w:r>
      <w:r w:rsidRPr="00522AC9">
        <w:rPr>
          <w:rFonts w:ascii="Times New Roman" w:hAnsi="Times New Roman" w:cs="Times New Roman"/>
          <w:sz w:val="28"/>
        </w:rPr>
        <w:t>// Известия Санкт-Петербургского гос. аграрного ун-та. – 2016. – № 43. – С. 25-31</w:t>
      </w:r>
      <w:r w:rsidR="00522AC9">
        <w:rPr>
          <w:rFonts w:ascii="Times New Roman" w:hAnsi="Times New Roman" w:cs="Times New Roman"/>
          <w:sz w:val="28"/>
        </w:rPr>
        <w:t>.</w:t>
      </w:r>
    </w:p>
    <w:p w:rsidR="00522AC9" w:rsidRPr="00522AC9" w:rsidRDefault="00522AC9" w:rsidP="00522A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F2535" w:rsidRDefault="000F2535" w:rsidP="00522A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22AC9">
        <w:rPr>
          <w:rFonts w:ascii="Times New Roman" w:hAnsi="Times New Roman" w:cs="Times New Roman"/>
          <w:b/>
          <w:sz w:val="28"/>
        </w:rPr>
        <w:t>Быстрая</w:t>
      </w:r>
      <w:proofErr w:type="gramEnd"/>
      <w:r w:rsidR="00522AC9">
        <w:rPr>
          <w:rFonts w:ascii="Times New Roman" w:hAnsi="Times New Roman" w:cs="Times New Roman"/>
          <w:b/>
          <w:sz w:val="28"/>
        </w:rPr>
        <w:t>,</w:t>
      </w:r>
      <w:r w:rsidRPr="00522AC9">
        <w:rPr>
          <w:rFonts w:ascii="Times New Roman" w:hAnsi="Times New Roman" w:cs="Times New Roman"/>
          <w:b/>
          <w:sz w:val="28"/>
        </w:rPr>
        <w:t xml:space="preserve"> Г.</w:t>
      </w:r>
      <w:r w:rsidR="00522AC9" w:rsidRPr="00522AC9">
        <w:rPr>
          <w:rFonts w:ascii="Times New Roman" w:hAnsi="Times New Roman" w:cs="Times New Roman"/>
          <w:b/>
          <w:sz w:val="28"/>
        </w:rPr>
        <w:t xml:space="preserve"> </w:t>
      </w:r>
      <w:r w:rsidRPr="00522AC9">
        <w:rPr>
          <w:rFonts w:ascii="Times New Roman" w:hAnsi="Times New Roman" w:cs="Times New Roman"/>
          <w:b/>
          <w:sz w:val="28"/>
        </w:rPr>
        <w:t>В.</w:t>
      </w:r>
      <w:r w:rsidR="00522AC9" w:rsidRPr="00522AC9">
        <w:rPr>
          <w:rFonts w:ascii="Times New Roman" w:hAnsi="Times New Roman" w:cs="Times New Roman"/>
          <w:sz w:val="28"/>
        </w:rPr>
        <w:t xml:space="preserve"> </w:t>
      </w:r>
      <w:r w:rsidRPr="00522AC9">
        <w:rPr>
          <w:rFonts w:ascii="Times New Roman" w:hAnsi="Times New Roman" w:cs="Times New Roman"/>
          <w:sz w:val="28"/>
        </w:rPr>
        <w:t xml:space="preserve">Основные направления </w:t>
      </w:r>
      <w:proofErr w:type="spellStart"/>
      <w:r w:rsidRPr="00522AC9">
        <w:rPr>
          <w:rFonts w:ascii="Times New Roman" w:hAnsi="Times New Roman" w:cs="Times New Roman"/>
          <w:sz w:val="28"/>
        </w:rPr>
        <w:t>экологизации</w:t>
      </w:r>
      <w:proofErr w:type="spellEnd"/>
      <w:r w:rsidRPr="00522AC9">
        <w:rPr>
          <w:rFonts w:ascii="Times New Roman" w:hAnsi="Times New Roman" w:cs="Times New Roman"/>
          <w:sz w:val="28"/>
        </w:rPr>
        <w:t xml:space="preserve"> интенсивной технологии выращивания яблони в садовых </w:t>
      </w:r>
      <w:proofErr w:type="spellStart"/>
      <w:r w:rsidRPr="00522AC9">
        <w:rPr>
          <w:rFonts w:ascii="Times New Roman" w:hAnsi="Times New Roman" w:cs="Times New Roman"/>
          <w:sz w:val="28"/>
        </w:rPr>
        <w:t>агроценозах</w:t>
      </w:r>
      <w:proofErr w:type="spellEnd"/>
      <w:r w:rsidRPr="00522AC9">
        <w:rPr>
          <w:rFonts w:ascii="Times New Roman" w:hAnsi="Times New Roman" w:cs="Times New Roman"/>
          <w:sz w:val="28"/>
        </w:rPr>
        <w:t xml:space="preserve"> Кабардино-Балкарии / </w:t>
      </w:r>
      <w:r w:rsidR="00522AC9" w:rsidRPr="00522AC9">
        <w:rPr>
          <w:rFonts w:ascii="Times New Roman" w:hAnsi="Times New Roman" w:cs="Times New Roman"/>
          <w:sz w:val="28"/>
        </w:rPr>
        <w:t>Г.</w:t>
      </w:r>
      <w:r w:rsidR="00522AC9">
        <w:rPr>
          <w:rFonts w:ascii="Times New Roman" w:hAnsi="Times New Roman" w:cs="Times New Roman"/>
          <w:sz w:val="28"/>
        </w:rPr>
        <w:t xml:space="preserve"> </w:t>
      </w:r>
      <w:r w:rsidR="00522AC9" w:rsidRPr="00522AC9">
        <w:rPr>
          <w:rFonts w:ascii="Times New Roman" w:hAnsi="Times New Roman" w:cs="Times New Roman"/>
          <w:sz w:val="28"/>
        </w:rPr>
        <w:t>В.</w:t>
      </w:r>
      <w:r w:rsidR="00522AC9">
        <w:rPr>
          <w:rFonts w:ascii="Times New Roman" w:hAnsi="Times New Roman" w:cs="Times New Roman"/>
          <w:sz w:val="28"/>
        </w:rPr>
        <w:t xml:space="preserve"> </w:t>
      </w:r>
      <w:r w:rsidRPr="00522AC9">
        <w:rPr>
          <w:rFonts w:ascii="Times New Roman" w:hAnsi="Times New Roman" w:cs="Times New Roman"/>
          <w:sz w:val="28"/>
        </w:rPr>
        <w:t xml:space="preserve">Быстрая, </w:t>
      </w:r>
      <w:r w:rsidR="00522AC9" w:rsidRPr="00522AC9">
        <w:rPr>
          <w:rFonts w:ascii="Times New Roman" w:hAnsi="Times New Roman" w:cs="Times New Roman"/>
          <w:sz w:val="28"/>
        </w:rPr>
        <w:t>В.</w:t>
      </w:r>
      <w:r w:rsidR="00522AC9">
        <w:rPr>
          <w:rFonts w:ascii="Times New Roman" w:hAnsi="Times New Roman" w:cs="Times New Roman"/>
          <w:sz w:val="28"/>
        </w:rPr>
        <w:t xml:space="preserve"> </w:t>
      </w:r>
      <w:r w:rsidR="00522AC9" w:rsidRPr="00522AC9">
        <w:rPr>
          <w:rFonts w:ascii="Times New Roman" w:hAnsi="Times New Roman" w:cs="Times New Roman"/>
          <w:sz w:val="28"/>
        </w:rPr>
        <w:t>Н.</w:t>
      </w:r>
      <w:r w:rsidR="00522A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AC9">
        <w:rPr>
          <w:rFonts w:ascii="Times New Roman" w:hAnsi="Times New Roman" w:cs="Times New Roman"/>
          <w:sz w:val="28"/>
        </w:rPr>
        <w:t>Бербеков</w:t>
      </w:r>
      <w:proofErr w:type="spellEnd"/>
      <w:r w:rsidRPr="00522AC9">
        <w:rPr>
          <w:rFonts w:ascii="Times New Roman" w:hAnsi="Times New Roman" w:cs="Times New Roman"/>
          <w:sz w:val="28"/>
        </w:rPr>
        <w:t xml:space="preserve">, </w:t>
      </w:r>
      <w:r w:rsidR="00522AC9" w:rsidRPr="00522AC9">
        <w:rPr>
          <w:rFonts w:ascii="Times New Roman" w:hAnsi="Times New Roman" w:cs="Times New Roman"/>
          <w:sz w:val="28"/>
        </w:rPr>
        <w:t>Э.</w:t>
      </w:r>
      <w:r w:rsidR="00522AC9">
        <w:rPr>
          <w:rFonts w:ascii="Times New Roman" w:hAnsi="Times New Roman" w:cs="Times New Roman"/>
          <w:sz w:val="28"/>
        </w:rPr>
        <w:t xml:space="preserve"> </w:t>
      </w:r>
      <w:r w:rsidR="00522AC9" w:rsidRPr="00522AC9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522AC9">
        <w:rPr>
          <w:rFonts w:ascii="Times New Roman" w:hAnsi="Times New Roman" w:cs="Times New Roman"/>
          <w:sz w:val="28"/>
        </w:rPr>
        <w:t>Алхасов</w:t>
      </w:r>
      <w:proofErr w:type="spellEnd"/>
      <w:r w:rsidRPr="00522AC9">
        <w:rPr>
          <w:rFonts w:ascii="Times New Roman" w:hAnsi="Times New Roman" w:cs="Times New Roman"/>
          <w:sz w:val="28"/>
        </w:rPr>
        <w:t xml:space="preserve"> // Известия </w:t>
      </w:r>
      <w:proofErr w:type="spellStart"/>
      <w:r w:rsidRPr="00522AC9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522AC9">
        <w:rPr>
          <w:rFonts w:ascii="Times New Roman" w:hAnsi="Times New Roman" w:cs="Times New Roman"/>
          <w:sz w:val="28"/>
        </w:rPr>
        <w:t xml:space="preserve"> с.-х. академии. – 2016. – № 3. – С. 61-70</w:t>
      </w:r>
      <w:r w:rsidR="00522AC9">
        <w:rPr>
          <w:rFonts w:ascii="Times New Roman" w:hAnsi="Times New Roman" w:cs="Times New Roman"/>
          <w:sz w:val="28"/>
        </w:rPr>
        <w:t>.</w:t>
      </w:r>
    </w:p>
    <w:p w:rsidR="00522AC9" w:rsidRPr="00522AC9" w:rsidRDefault="00522AC9" w:rsidP="00522A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1BC8" w:rsidRPr="009D1BC8" w:rsidRDefault="009D1BC8" w:rsidP="009D1B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1BC8">
        <w:rPr>
          <w:rFonts w:ascii="Times New Roman" w:hAnsi="Times New Roman" w:cs="Times New Roman"/>
          <w:b/>
          <w:sz w:val="28"/>
        </w:rPr>
        <w:t>Контурное размещение плодовых насаждений на склонах</w:t>
      </w:r>
      <w:r w:rsidRPr="009D1BC8">
        <w:rPr>
          <w:rFonts w:ascii="Times New Roman" w:hAnsi="Times New Roman" w:cs="Times New Roman"/>
          <w:sz w:val="28"/>
        </w:rPr>
        <w:t xml:space="preserve"> / В. Г. Ермоленко [</w:t>
      </w:r>
      <w:r>
        <w:rPr>
          <w:rFonts w:ascii="Times New Roman" w:hAnsi="Times New Roman" w:cs="Times New Roman"/>
          <w:sz w:val="28"/>
        </w:rPr>
        <w:t>и др.</w:t>
      </w:r>
      <w:r w:rsidRPr="009D1BC8">
        <w:rPr>
          <w:rFonts w:ascii="Times New Roman" w:hAnsi="Times New Roman" w:cs="Times New Roman"/>
          <w:sz w:val="28"/>
        </w:rPr>
        <w:t>] // Плодоводство и виноградарство юга России. – 2016. – № 42. – С. 48-56</w:t>
      </w:r>
      <w:r>
        <w:rPr>
          <w:rFonts w:ascii="Times New Roman" w:hAnsi="Times New Roman" w:cs="Times New Roman"/>
          <w:sz w:val="28"/>
        </w:rPr>
        <w:t>.</w:t>
      </w:r>
    </w:p>
    <w:p w:rsidR="009D1BC8" w:rsidRPr="007772D7" w:rsidRDefault="009D1BC8" w:rsidP="009D1B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1BC8">
        <w:rPr>
          <w:rFonts w:ascii="Times New Roman" w:hAnsi="Times New Roman" w:cs="Times New Roman"/>
          <w:sz w:val="24"/>
        </w:rPr>
        <w:t xml:space="preserve">Реконструкция плодовых садов в пределах старой организации территории, не отвечает требованиям защиты почв от водной эрозии. В статье указаны последствия водной эрозии почвы при ориентации рядов сада вдоль склона. Целью работы являлась разработка мероприятий по устранению водной эрозии в садах на склонах и создание оптимальных условий для роста и плодоношения плодовых деревьев в Ставропольском крае. Установлено, что при прямолинейном размещении деревьев на склонах развиваются интенсивные водно-эрозионные процессы. Предложен </w:t>
      </w:r>
      <w:proofErr w:type="spellStart"/>
      <w:r w:rsidRPr="009D1BC8">
        <w:rPr>
          <w:rFonts w:ascii="Times New Roman" w:hAnsi="Times New Roman" w:cs="Times New Roman"/>
          <w:sz w:val="24"/>
        </w:rPr>
        <w:t>малозатратный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 комплекс противоэрозионных мероприятий при реконструкции плодовых садов в границах старых кварталов. Отмечено, что контурная система посадки деревьев с нулевым уклоном рядов исключает проведение дополнительных противоэрозионных мероприятий и улучшает водный режим почвы в саду, так как вся вода растекается вдоль ряда. Такую систему размещения деревьев можно использовать в предгорных районах с крутизной склонов до 8-10°. Дорожная сеть в садах с контурным размещением деревьев залужена и располагается по горизонталям, что способствует исключению водной эрозии. Холодный воздух стекает в долину, за счет чего существенно повышается морозостойкость деревьев. Основным критерием ограничения использования данной технологии является крутизна склона, что препятствует безопасной работе сельхозмашин в контурных насаждениях. </w:t>
      </w:r>
      <w:proofErr w:type="gramStart"/>
      <w:r w:rsidRPr="009D1BC8">
        <w:rPr>
          <w:rFonts w:ascii="Times New Roman" w:hAnsi="Times New Roman" w:cs="Times New Roman"/>
          <w:sz w:val="24"/>
        </w:rPr>
        <w:t xml:space="preserve">Обозначены основные параметры </w:t>
      </w:r>
      <w:proofErr w:type="spellStart"/>
      <w:r w:rsidRPr="009D1BC8">
        <w:rPr>
          <w:rFonts w:ascii="Times New Roman" w:hAnsi="Times New Roman" w:cs="Times New Roman"/>
          <w:sz w:val="24"/>
        </w:rPr>
        <w:t>малозатратной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 технологии в плодовых садах безопорной конструкции: использование иммунных к парше сортов яблони и </w:t>
      </w:r>
      <w:proofErr w:type="spellStart"/>
      <w:r w:rsidRPr="009D1BC8">
        <w:rPr>
          <w:rFonts w:ascii="Times New Roman" w:hAnsi="Times New Roman" w:cs="Times New Roman"/>
          <w:sz w:val="24"/>
        </w:rPr>
        <w:t>привойно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-подвойных комбинаций с хорошей </w:t>
      </w:r>
      <w:proofErr w:type="spellStart"/>
      <w:r w:rsidRPr="009D1BC8">
        <w:rPr>
          <w:rFonts w:ascii="Times New Roman" w:hAnsi="Times New Roman" w:cs="Times New Roman"/>
          <w:sz w:val="24"/>
        </w:rPr>
        <w:t>якорностью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, плотные схемы размещения деревьев, </w:t>
      </w:r>
      <w:proofErr w:type="spellStart"/>
      <w:r w:rsidRPr="009D1BC8">
        <w:rPr>
          <w:rFonts w:ascii="Times New Roman" w:hAnsi="Times New Roman" w:cs="Times New Roman"/>
          <w:sz w:val="24"/>
        </w:rPr>
        <w:t>залужение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 междурядий, обработка приствольных полос гербицидами и др. </w:t>
      </w:r>
      <w:proofErr w:type="gramEnd"/>
    </w:p>
    <w:p w:rsidR="009D1BC8" w:rsidRDefault="009D1BC8" w:rsidP="009D1B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F2535" w:rsidRPr="00522AC9" w:rsidRDefault="000F2535" w:rsidP="00522A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22AC9">
        <w:rPr>
          <w:rFonts w:ascii="Times New Roman" w:hAnsi="Times New Roman" w:cs="Times New Roman"/>
          <w:b/>
          <w:sz w:val="28"/>
        </w:rPr>
        <w:t>Мурсалимова</w:t>
      </w:r>
      <w:proofErr w:type="spellEnd"/>
      <w:r w:rsidR="00522AC9" w:rsidRPr="00522AC9">
        <w:rPr>
          <w:rFonts w:ascii="Times New Roman" w:hAnsi="Times New Roman" w:cs="Times New Roman"/>
          <w:b/>
          <w:sz w:val="28"/>
        </w:rPr>
        <w:t>,</w:t>
      </w:r>
      <w:r w:rsidRPr="00522AC9">
        <w:rPr>
          <w:rFonts w:ascii="Times New Roman" w:hAnsi="Times New Roman" w:cs="Times New Roman"/>
          <w:b/>
          <w:sz w:val="28"/>
        </w:rPr>
        <w:t xml:space="preserve"> Г.</w:t>
      </w:r>
      <w:r w:rsidR="00522AC9" w:rsidRPr="00522AC9">
        <w:rPr>
          <w:rFonts w:ascii="Times New Roman" w:hAnsi="Times New Roman" w:cs="Times New Roman"/>
          <w:b/>
          <w:sz w:val="28"/>
        </w:rPr>
        <w:t xml:space="preserve"> </w:t>
      </w:r>
      <w:r w:rsidRPr="00522AC9">
        <w:rPr>
          <w:rFonts w:ascii="Times New Roman" w:hAnsi="Times New Roman" w:cs="Times New Roman"/>
          <w:b/>
          <w:sz w:val="28"/>
        </w:rPr>
        <w:t>Р.</w:t>
      </w:r>
      <w:r w:rsidRPr="00522AC9">
        <w:rPr>
          <w:rFonts w:ascii="Times New Roman" w:hAnsi="Times New Roman" w:cs="Times New Roman"/>
          <w:sz w:val="28"/>
        </w:rPr>
        <w:t xml:space="preserve"> Воздействие препаратов нового поколения на морфометрические показатели развития растений /</w:t>
      </w:r>
      <w:r w:rsidR="00522AC9">
        <w:rPr>
          <w:rFonts w:ascii="Times New Roman" w:hAnsi="Times New Roman" w:cs="Times New Roman"/>
          <w:sz w:val="28"/>
        </w:rPr>
        <w:t xml:space="preserve"> </w:t>
      </w:r>
      <w:r w:rsidR="00522AC9" w:rsidRPr="00522AC9">
        <w:rPr>
          <w:rFonts w:ascii="Times New Roman" w:hAnsi="Times New Roman" w:cs="Times New Roman"/>
          <w:sz w:val="28"/>
        </w:rPr>
        <w:t>Г.</w:t>
      </w:r>
      <w:r w:rsidR="00522AC9">
        <w:rPr>
          <w:rFonts w:ascii="Times New Roman" w:hAnsi="Times New Roman" w:cs="Times New Roman"/>
          <w:sz w:val="28"/>
        </w:rPr>
        <w:t xml:space="preserve"> </w:t>
      </w:r>
      <w:r w:rsidR="00522AC9" w:rsidRPr="00522AC9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522AC9">
        <w:rPr>
          <w:rFonts w:ascii="Times New Roman" w:hAnsi="Times New Roman" w:cs="Times New Roman"/>
          <w:sz w:val="28"/>
        </w:rPr>
        <w:t>Мурсалимова</w:t>
      </w:r>
      <w:proofErr w:type="spellEnd"/>
      <w:r w:rsidRPr="00522AC9">
        <w:rPr>
          <w:rFonts w:ascii="Times New Roman" w:hAnsi="Times New Roman" w:cs="Times New Roman"/>
          <w:sz w:val="28"/>
        </w:rPr>
        <w:t xml:space="preserve"> //</w:t>
      </w:r>
      <w:r w:rsidRPr="00522AC9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522AC9">
        <w:rPr>
          <w:rFonts w:ascii="Times New Roman" w:hAnsi="Times New Roman" w:cs="Times New Roman"/>
          <w:sz w:val="28"/>
        </w:rPr>
        <w:t>Известия Оренбургского гос. аграрного ун-та. – 2016. – № 5. – С. 141-143</w:t>
      </w:r>
      <w:r w:rsidR="00522AC9" w:rsidRPr="00522AC9">
        <w:rPr>
          <w:rFonts w:ascii="Times New Roman" w:hAnsi="Times New Roman" w:cs="Times New Roman"/>
          <w:sz w:val="28"/>
        </w:rPr>
        <w:t>.</w:t>
      </w:r>
    </w:p>
    <w:p w:rsidR="000F2535" w:rsidRPr="00522AC9" w:rsidRDefault="000F2535" w:rsidP="00522A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2AC9">
        <w:rPr>
          <w:rFonts w:ascii="Times New Roman" w:hAnsi="Times New Roman" w:cs="Times New Roman"/>
          <w:sz w:val="24"/>
        </w:rPr>
        <w:lastRenderedPageBreak/>
        <w:t xml:space="preserve">В статье представлены результаты влияния новых перспективных регуляторов роста Циркон, </w:t>
      </w:r>
      <w:proofErr w:type="spellStart"/>
      <w:r w:rsidRPr="00522AC9">
        <w:rPr>
          <w:rFonts w:ascii="Times New Roman" w:hAnsi="Times New Roman" w:cs="Times New Roman"/>
          <w:sz w:val="24"/>
        </w:rPr>
        <w:t>Рибав</w:t>
      </w:r>
      <w:proofErr w:type="spellEnd"/>
      <w:r w:rsidRPr="00522AC9">
        <w:rPr>
          <w:rFonts w:ascii="Times New Roman" w:hAnsi="Times New Roman" w:cs="Times New Roman"/>
          <w:sz w:val="24"/>
        </w:rPr>
        <w:t>-Экстра, обладающих большим спектром физиологического действия, на растения. Испытания проведены на одревесневших черенках вегетативно размножаемых клоновых подвоях яблони Урал 6, Урал 56, Урал 8, 54-118, Урал 3. Доказано, что исследуемые препараты стимулируют способность к регенерации, укоренению и одновременно стимулируют рост, развитие и физиологические процессы растений, повышают способность адаптироваться к неблагоприятным факторам среды.</w:t>
      </w:r>
    </w:p>
    <w:p w:rsidR="000F2535" w:rsidRDefault="000F2535" w:rsidP="009D1B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2024" w:rsidRPr="003A32B3" w:rsidRDefault="002C2024" w:rsidP="002C20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91B5D">
        <w:rPr>
          <w:rFonts w:ascii="Times New Roman" w:hAnsi="Times New Roman" w:cs="Times New Roman"/>
          <w:b/>
          <w:sz w:val="28"/>
        </w:rPr>
        <w:t>Осипов</w:t>
      </w:r>
      <w:r>
        <w:rPr>
          <w:rFonts w:ascii="Times New Roman" w:hAnsi="Times New Roman" w:cs="Times New Roman"/>
          <w:b/>
          <w:sz w:val="28"/>
        </w:rPr>
        <w:t>,</w:t>
      </w:r>
      <w:r w:rsidRPr="00D91B5D">
        <w:rPr>
          <w:rFonts w:ascii="Times New Roman" w:hAnsi="Times New Roman" w:cs="Times New Roman"/>
          <w:b/>
          <w:sz w:val="28"/>
        </w:rPr>
        <w:t xml:space="preserve"> Г. Е.</w:t>
      </w:r>
      <w:r w:rsidRPr="003A32B3">
        <w:rPr>
          <w:rFonts w:ascii="Times New Roman" w:hAnsi="Times New Roman" w:cs="Times New Roman"/>
          <w:sz w:val="28"/>
        </w:rPr>
        <w:t xml:space="preserve"> </w:t>
      </w:r>
      <w:r w:rsidRPr="00D91B5D">
        <w:rPr>
          <w:rFonts w:ascii="Times New Roman" w:hAnsi="Times New Roman" w:cs="Times New Roman"/>
          <w:sz w:val="28"/>
        </w:rPr>
        <w:t>Зимостойко</w:t>
      </w:r>
      <w:r>
        <w:rPr>
          <w:rFonts w:ascii="Times New Roman" w:hAnsi="Times New Roman" w:cs="Times New Roman"/>
          <w:sz w:val="28"/>
        </w:rPr>
        <w:t>сть сортов и форм яблони в Р</w:t>
      </w:r>
      <w:r w:rsidRPr="00D91B5D">
        <w:rPr>
          <w:rFonts w:ascii="Times New Roman" w:hAnsi="Times New Roman" w:cs="Times New Roman"/>
          <w:sz w:val="28"/>
        </w:rPr>
        <w:t>еспублике Татарстан</w:t>
      </w:r>
      <w:r w:rsidRPr="003A32B3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3A32B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3A32B3">
        <w:rPr>
          <w:rFonts w:ascii="Times New Roman" w:hAnsi="Times New Roman" w:cs="Times New Roman"/>
          <w:sz w:val="28"/>
        </w:rPr>
        <w:t xml:space="preserve">Е. Осипов </w:t>
      </w:r>
      <w:r>
        <w:rPr>
          <w:rFonts w:ascii="Times New Roman" w:hAnsi="Times New Roman" w:cs="Times New Roman"/>
          <w:sz w:val="28"/>
        </w:rPr>
        <w:t>// В</w:t>
      </w:r>
      <w:r w:rsidRPr="003A32B3">
        <w:rPr>
          <w:rFonts w:ascii="Times New Roman" w:hAnsi="Times New Roman" w:cs="Times New Roman"/>
          <w:sz w:val="28"/>
        </w:rPr>
        <w:t>естник Казанского гос. аграрного ун-та. – 2016. – Т. 11. № 2. – С. 34-38</w:t>
      </w:r>
      <w:r>
        <w:rPr>
          <w:rFonts w:ascii="Times New Roman" w:hAnsi="Times New Roman" w:cs="Times New Roman"/>
          <w:sz w:val="28"/>
        </w:rPr>
        <w:t>.</w:t>
      </w:r>
    </w:p>
    <w:p w:rsidR="002C2024" w:rsidRDefault="002C2024" w:rsidP="002C202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AC9" w:rsidRPr="009D1BC8" w:rsidRDefault="00522AC9" w:rsidP="00522A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D1BC8">
        <w:rPr>
          <w:rFonts w:ascii="Times New Roman" w:hAnsi="Times New Roman" w:cs="Times New Roman"/>
          <w:b/>
          <w:sz w:val="28"/>
        </w:rPr>
        <w:t>Папихин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D1BC8">
        <w:rPr>
          <w:rFonts w:ascii="Times New Roman" w:hAnsi="Times New Roman" w:cs="Times New Roman"/>
          <w:b/>
          <w:sz w:val="28"/>
        </w:rPr>
        <w:t xml:space="preserve"> Р. В.</w:t>
      </w:r>
      <w:r>
        <w:rPr>
          <w:rFonts w:ascii="Times New Roman" w:hAnsi="Times New Roman" w:cs="Times New Roman"/>
          <w:sz w:val="28"/>
        </w:rPr>
        <w:t xml:space="preserve"> </w:t>
      </w:r>
      <w:r w:rsidRPr="009D1BC8">
        <w:rPr>
          <w:rFonts w:ascii="Times New Roman" w:hAnsi="Times New Roman" w:cs="Times New Roman"/>
          <w:sz w:val="28"/>
        </w:rPr>
        <w:t>Устойчивость клоновых подвоев яблони к парше на естественном инфекционном фоне / Р.</w:t>
      </w:r>
      <w:r>
        <w:rPr>
          <w:rFonts w:ascii="Times New Roman" w:hAnsi="Times New Roman" w:cs="Times New Roman"/>
          <w:sz w:val="28"/>
        </w:rPr>
        <w:t xml:space="preserve"> </w:t>
      </w:r>
      <w:r w:rsidRPr="009D1BC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BC8">
        <w:rPr>
          <w:rFonts w:ascii="Times New Roman" w:hAnsi="Times New Roman" w:cs="Times New Roman"/>
          <w:sz w:val="28"/>
        </w:rPr>
        <w:t>Папихин</w:t>
      </w:r>
      <w:proofErr w:type="spellEnd"/>
      <w:r w:rsidRPr="009D1BC8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9D1BC8">
        <w:rPr>
          <w:rFonts w:ascii="Times New Roman" w:hAnsi="Times New Roman" w:cs="Times New Roman"/>
          <w:sz w:val="28"/>
        </w:rPr>
        <w:t>В. Маслова // Плодоводство и виноградарство юга России. – 2016. – № 42. – С. 13-22.</w:t>
      </w:r>
    </w:p>
    <w:p w:rsidR="00522AC9" w:rsidRDefault="00522AC9" w:rsidP="00522A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1BC8">
        <w:rPr>
          <w:rFonts w:ascii="Times New Roman" w:hAnsi="Times New Roman" w:cs="Times New Roman"/>
          <w:sz w:val="24"/>
        </w:rPr>
        <w:t xml:space="preserve">Неблагоприятные погодные условия способствуют распространению фитопатогенных микроорганизмов, что в свою очередь является причиной изреженности садов и маточных насаждений. Для удовлетворения потребностей в качественном посадочном материале необходимо использовать подвои с высокой степенью устойчивости к неблагоприятному воздействию абиотических и биотических факторов. Наибольшее экономическое значение имеет такое широко распространенное заболевание, как парша яблони. Целью работы является скрининг на устойчивость к V. </w:t>
      </w:r>
      <w:proofErr w:type="spellStart"/>
      <w:r w:rsidRPr="009D1BC8">
        <w:rPr>
          <w:rFonts w:ascii="Times New Roman" w:hAnsi="Times New Roman" w:cs="Times New Roman"/>
          <w:sz w:val="24"/>
        </w:rPr>
        <w:t>inaequalis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 различных подвойных форм яблони в естественных условиях сада для выделения наиболее перспективных по данному признаку. Объектами исследований служили 72 подвойные формы из генетической коллекции яблони Мичуринского аграрного университета. Микроорганизмы </w:t>
      </w:r>
      <w:proofErr w:type="spellStart"/>
      <w:r w:rsidRPr="009D1BC8">
        <w:rPr>
          <w:rFonts w:ascii="Times New Roman" w:hAnsi="Times New Roman" w:cs="Times New Roman"/>
          <w:sz w:val="24"/>
        </w:rPr>
        <w:t>Venturia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1BC8">
        <w:rPr>
          <w:rFonts w:ascii="Times New Roman" w:hAnsi="Times New Roman" w:cs="Times New Roman"/>
          <w:sz w:val="24"/>
        </w:rPr>
        <w:t>inaequalis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D1BC8">
        <w:rPr>
          <w:rFonts w:ascii="Times New Roman" w:hAnsi="Times New Roman" w:cs="Times New Roman"/>
          <w:sz w:val="24"/>
        </w:rPr>
        <w:t>Cocke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9D1BC8">
        <w:rPr>
          <w:rFonts w:ascii="Times New Roman" w:hAnsi="Times New Roman" w:cs="Times New Roman"/>
          <w:sz w:val="24"/>
        </w:rPr>
        <w:t>Wint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9D1BC8">
        <w:rPr>
          <w:rFonts w:ascii="Times New Roman" w:hAnsi="Times New Roman" w:cs="Times New Roman"/>
          <w:sz w:val="24"/>
        </w:rPr>
        <w:t>Alternaria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1BC8">
        <w:rPr>
          <w:rFonts w:ascii="Times New Roman" w:hAnsi="Times New Roman" w:cs="Times New Roman"/>
          <w:sz w:val="24"/>
        </w:rPr>
        <w:t>alternate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D1BC8">
        <w:rPr>
          <w:rFonts w:ascii="Times New Roman" w:hAnsi="Times New Roman" w:cs="Times New Roman"/>
          <w:sz w:val="24"/>
        </w:rPr>
        <w:t>Fr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.) </w:t>
      </w:r>
      <w:proofErr w:type="spellStart"/>
      <w:proofErr w:type="gramStart"/>
      <w:r w:rsidRPr="009D1BC8">
        <w:rPr>
          <w:rFonts w:ascii="Times New Roman" w:hAnsi="Times New Roman" w:cs="Times New Roman"/>
          <w:sz w:val="24"/>
        </w:rPr>
        <w:t>Keissl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. и бактерия из рода </w:t>
      </w:r>
      <w:proofErr w:type="spellStart"/>
      <w:r w:rsidRPr="009D1BC8">
        <w:rPr>
          <w:rFonts w:ascii="Times New Roman" w:hAnsi="Times New Roman" w:cs="Times New Roman"/>
          <w:sz w:val="24"/>
        </w:rPr>
        <w:t>Pseudomonas</w:t>
      </w:r>
      <w:proofErr w:type="spellEnd"/>
      <w:r w:rsidRPr="009D1BC8">
        <w:rPr>
          <w:rFonts w:ascii="Times New Roman" w:hAnsi="Times New Roman" w:cs="Times New Roman"/>
          <w:sz w:val="24"/>
        </w:rPr>
        <w:t>, выделенные из пораженных тканей растений, изучались в условиях чистой культуры.</w:t>
      </w:r>
      <w:proofErr w:type="gramEnd"/>
      <w:r w:rsidRPr="009D1BC8">
        <w:rPr>
          <w:rFonts w:ascii="Times New Roman" w:hAnsi="Times New Roman" w:cs="Times New Roman"/>
          <w:sz w:val="24"/>
        </w:rPr>
        <w:t xml:space="preserve"> Оценка фитосанитарного состояния маточных насаждений проводилась согласно общепринятым методикам визуально, а также методами </w:t>
      </w:r>
      <w:proofErr w:type="spellStart"/>
      <w:r w:rsidRPr="009D1BC8">
        <w:rPr>
          <w:rFonts w:ascii="Times New Roman" w:hAnsi="Times New Roman" w:cs="Times New Roman"/>
          <w:sz w:val="24"/>
        </w:rPr>
        <w:t>микроскопирования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 и тестирования на наличие инфекции. На основании фитосанитарной оценки насаждений клоновых подвоев яблони выявлен ассоциативный тип поражения </w:t>
      </w:r>
      <w:proofErr w:type="spellStart"/>
      <w:r w:rsidRPr="009D1BC8">
        <w:rPr>
          <w:rFonts w:ascii="Times New Roman" w:hAnsi="Times New Roman" w:cs="Times New Roman"/>
          <w:sz w:val="24"/>
        </w:rPr>
        <w:t>микробиотой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 с доминированием </w:t>
      </w:r>
      <w:proofErr w:type="spellStart"/>
      <w:r w:rsidRPr="009D1BC8">
        <w:rPr>
          <w:rFonts w:ascii="Times New Roman" w:hAnsi="Times New Roman" w:cs="Times New Roman"/>
          <w:sz w:val="24"/>
        </w:rPr>
        <w:t>Venturia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1BC8">
        <w:rPr>
          <w:rFonts w:ascii="Times New Roman" w:hAnsi="Times New Roman" w:cs="Times New Roman"/>
          <w:sz w:val="24"/>
        </w:rPr>
        <w:t>inaegualis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D1BC8">
        <w:rPr>
          <w:rFonts w:ascii="Times New Roman" w:hAnsi="Times New Roman" w:cs="Times New Roman"/>
          <w:sz w:val="24"/>
        </w:rPr>
        <w:t>Cocke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9D1BC8">
        <w:rPr>
          <w:rFonts w:ascii="Times New Roman" w:hAnsi="Times New Roman" w:cs="Times New Roman"/>
          <w:sz w:val="24"/>
        </w:rPr>
        <w:t>Wint</w:t>
      </w:r>
      <w:proofErr w:type="spellEnd"/>
      <w:r w:rsidRPr="009D1BC8">
        <w:rPr>
          <w:rFonts w:ascii="Times New Roman" w:hAnsi="Times New Roman" w:cs="Times New Roman"/>
          <w:sz w:val="24"/>
        </w:rPr>
        <w:t>. Установлена роль в патогенезе микроорганизмов, входящих в состав ассоциации. Исследована устойчивость популяции клоновых подвоев яблони к парше на естественном инфекционном фоне гибридного сада. Выявлена генетическая дифференциация изученных форм по данному признаку. Показано, что более 80% генотипов яблони имеют незначительные повреждения паршой - до 2 баллов. Симптомы поражения не отмечены у 5 % генотипов. Данные формы рекомендованы нами для сел</w:t>
      </w:r>
      <w:r>
        <w:rPr>
          <w:rFonts w:ascii="Times New Roman" w:hAnsi="Times New Roman" w:cs="Times New Roman"/>
          <w:sz w:val="24"/>
        </w:rPr>
        <w:t>екционной работы и производства.</w:t>
      </w:r>
    </w:p>
    <w:p w:rsidR="00522AC9" w:rsidRDefault="00522AC9" w:rsidP="002C202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535" w:rsidRDefault="000F2535" w:rsidP="00522A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22AC9">
        <w:rPr>
          <w:rFonts w:ascii="Times New Roman" w:hAnsi="Times New Roman" w:cs="Times New Roman"/>
          <w:b/>
          <w:sz w:val="28"/>
        </w:rPr>
        <w:t>Пастухова, Н.</w:t>
      </w:r>
      <w:r w:rsidR="00522AC9">
        <w:rPr>
          <w:rFonts w:ascii="Times New Roman" w:hAnsi="Times New Roman" w:cs="Times New Roman"/>
          <w:b/>
          <w:sz w:val="28"/>
        </w:rPr>
        <w:t xml:space="preserve"> </w:t>
      </w:r>
      <w:r w:rsidRPr="00522AC9">
        <w:rPr>
          <w:rFonts w:ascii="Times New Roman" w:hAnsi="Times New Roman" w:cs="Times New Roman"/>
          <w:b/>
          <w:sz w:val="28"/>
        </w:rPr>
        <w:t>О.</w:t>
      </w:r>
      <w:r w:rsidRPr="00522AC9">
        <w:rPr>
          <w:rFonts w:ascii="Times New Roman" w:hAnsi="Times New Roman" w:cs="Times New Roman"/>
          <w:sz w:val="28"/>
        </w:rPr>
        <w:t xml:space="preserve"> Изучение зарубежного опыта подсочки и возможность его использования в Архангельской области / </w:t>
      </w:r>
      <w:r w:rsidR="00522AC9" w:rsidRPr="00522AC9">
        <w:rPr>
          <w:rFonts w:ascii="Times New Roman" w:hAnsi="Times New Roman" w:cs="Times New Roman"/>
          <w:sz w:val="28"/>
        </w:rPr>
        <w:t>Н.</w:t>
      </w:r>
      <w:r w:rsidR="00522AC9">
        <w:rPr>
          <w:rFonts w:ascii="Times New Roman" w:hAnsi="Times New Roman" w:cs="Times New Roman"/>
          <w:sz w:val="28"/>
        </w:rPr>
        <w:t xml:space="preserve"> </w:t>
      </w:r>
      <w:r w:rsidR="00522AC9" w:rsidRPr="00522AC9">
        <w:rPr>
          <w:rFonts w:ascii="Times New Roman" w:hAnsi="Times New Roman" w:cs="Times New Roman"/>
          <w:sz w:val="28"/>
        </w:rPr>
        <w:t xml:space="preserve">О. </w:t>
      </w:r>
      <w:r w:rsidRPr="00522AC9">
        <w:rPr>
          <w:rFonts w:ascii="Times New Roman" w:hAnsi="Times New Roman" w:cs="Times New Roman"/>
          <w:sz w:val="28"/>
        </w:rPr>
        <w:t xml:space="preserve">Пастухова // </w:t>
      </w:r>
      <w:proofErr w:type="spellStart"/>
      <w:r w:rsidRPr="00522AC9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522AC9">
        <w:rPr>
          <w:rFonts w:ascii="Times New Roman" w:hAnsi="Times New Roman" w:cs="Times New Roman"/>
          <w:sz w:val="28"/>
        </w:rPr>
        <w:t xml:space="preserve"> вестник. – 2016. – № 3. – С. 16-21.</w:t>
      </w:r>
    </w:p>
    <w:p w:rsidR="00522AC9" w:rsidRPr="00522AC9" w:rsidRDefault="00522AC9" w:rsidP="00522A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4C5E" w:rsidRDefault="00F74C5E" w:rsidP="007772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03285">
        <w:rPr>
          <w:rFonts w:ascii="Times New Roman" w:hAnsi="Times New Roman" w:cs="Times New Roman"/>
          <w:b/>
          <w:bCs/>
          <w:sz w:val="28"/>
        </w:rPr>
        <w:t xml:space="preserve">Пряхин, Ю. </w:t>
      </w:r>
      <w:r w:rsidRPr="00F03285">
        <w:rPr>
          <w:rFonts w:ascii="Times New Roman" w:hAnsi="Times New Roman" w:cs="Times New Roman"/>
          <w:sz w:val="28"/>
        </w:rPr>
        <w:t xml:space="preserve">Черенки с аскорбинкой / Ю. Пряхин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F0328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F03285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</w:t>
      </w:r>
      <w:r w:rsidRPr="00F03285">
        <w:rPr>
          <w:rFonts w:ascii="Times New Roman" w:hAnsi="Times New Roman" w:cs="Times New Roman"/>
          <w:sz w:val="28"/>
        </w:rPr>
        <w:t xml:space="preserve"> С. 34-35.</w:t>
      </w:r>
    </w:p>
    <w:p w:rsidR="00F74C5E" w:rsidRDefault="00F74C5E" w:rsidP="00F74C5E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03285">
        <w:rPr>
          <w:rFonts w:ascii="Times New Roman" w:hAnsi="Times New Roman" w:cs="Times New Roman"/>
          <w:sz w:val="24"/>
        </w:rPr>
        <w:t>О заготовке и хранении черенков плодовых культур.</w:t>
      </w:r>
    </w:p>
    <w:p w:rsidR="00005B6C" w:rsidRDefault="00005B6C" w:rsidP="00F74C5E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B73780" w:rsidRDefault="00B73780" w:rsidP="00B737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42884">
        <w:rPr>
          <w:rFonts w:ascii="Times New Roman" w:hAnsi="Times New Roman" w:cs="Times New Roman"/>
          <w:b/>
          <w:bCs/>
          <w:sz w:val="28"/>
        </w:rPr>
        <w:t xml:space="preserve">Распопов, Г. </w:t>
      </w:r>
      <w:r w:rsidRPr="00242884">
        <w:rPr>
          <w:rFonts w:ascii="Times New Roman" w:hAnsi="Times New Roman" w:cs="Times New Roman"/>
          <w:sz w:val="28"/>
        </w:rPr>
        <w:t xml:space="preserve">Мечты о сладкой южной вишне / Г. Распопов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242884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242884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</w:t>
      </w:r>
      <w:r w:rsidRPr="00242884">
        <w:rPr>
          <w:rFonts w:ascii="Times New Roman" w:hAnsi="Times New Roman" w:cs="Times New Roman"/>
          <w:sz w:val="28"/>
        </w:rPr>
        <w:t xml:space="preserve"> С. 44-45.</w:t>
      </w:r>
    </w:p>
    <w:p w:rsidR="00B73780" w:rsidRDefault="00B73780" w:rsidP="00B737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2884">
        <w:rPr>
          <w:rFonts w:ascii="Times New Roman" w:hAnsi="Times New Roman" w:cs="Times New Roman"/>
          <w:sz w:val="24"/>
        </w:rPr>
        <w:lastRenderedPageBreak/>
        <w:t>Автор делится опытом выращивания вишни.</w:t>
      </w:r>
    </w:p>
    <w:p w:rsidR="00B73780" w:rsidRDefault="00B73780" w:rsidP="00F74C5E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005B6C" w:rsidRDefault="00005B6C" w:rsidP="00005B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0A1B">
        <w:rPr>
          <w:rFonts w:ascii="Times New Roman" w:hAnsi="Times New Roman" w:cs="Times New Roman"/>
          <w:b/>
          <w:bCs/>
          <w:sz w:val="28"/>
        </w:rPr>
        <w:t>Степанова,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0A1B">
        <w:rPr>
          <w:rFonts w:ascii="Times New Roman" w:hAnsi="Times New Roman" w:cs="Times New Roman"/>
          <w:sz w:val="28"/>
        </w:rPr>
        <w:t>История спасения одного вишневого сада / Н. Степанова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6B0A1B">
        <w:rPr>
          <w:rFonts w:ascii="Times New Roman" w:hAnsi="Times New Roman" w:cs="Times New Roman"/>
          <w:sz w:val="28"/>
        </w:rPr>
        <w:t xml:space="preserve">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6B0A1B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6B0A1B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 С. 46-47.</w:t>
      </w:r>
    </w:p>
    <w:p w:rsidR="00B73780" w:rsidRPr="00B73780" w:rsidRDefault="00B73780" w:rsidP="00005B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2DF1" w:rsidRPr="009D1BC8" w:rsidRDefault="00BF2DF1" w:rsidP="009D1B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1BC8">
        <w:rPr>
          <w:rFonts w:ascii="Times New Roman" w:hAnsi="Times New Roman" w:cs="Times New Roman"/>
          <w:b/>
          <w:sz w:val="28"/>
        </w:rPr>
        <w:t>Технология возделывания сливы для условий юга России</w:t>
      </w:r>
      <w:r w:rsidRPr="009D1BC8">
        <w:rPr>
          <w:rFonts w:ascii="Times New Roman" w:hAnsi="Times New Roman" w:cs="Times New Roman"/>
          <w:sz w:val="28"/>
        </w:rPr>
        <w:t xml:space="preserve"> /</w:t>
      </w:r>
      <w:r w:rsidR="009D1BC8" w:rsidRPr="009D1BC8">
        <w:rPr>
          <w:rFonts w:ascii="Times New Roman" w:hAnsi="Times New Roman" w:cs="Times New Roman"/>
          <w:sz w:val="28"/>
        </w:rPr>
        <w:t xml:space="preserve"> А.</w:t>
      </w:r>
      <w:r w:rsidR="009D1BC8">
        <w:rPr>
          <w:rFonts w:ascii="Times New Roman" w:hAnsi="Times New Roman" w:cs="Times New Roman"/>
          <w:sz w:val="28"/>
        </w:rPr>
        <w:t xml:space="preserve"> </w:t>
      </w:r>
      <w:r w:rsidR="009D1BC8" w:rsidRPr="009D1BC8">
        <w:rPr>
          <w:rFonts w:ascii="Times New Roman" w:hAnsi="Times New Roman" w:cs="Times New Roman"/>
          <w:sz w:val="28"/>
        </w:rPr>
        <w:t>П.</w:t>
      </w:r>
      <w:r w:rsidR="009D1BC8">
        <w:rPr>
          <w:rFonts w:ascii="Times New Roman" w:hAnsi="Times New Roman" w:cs="Times New Roman"/>
          <w:sz w:val="28"/>
        </w:rPr>
        <w:t xml:space="preserve"> </w:t>
      </w:r>
      <w:r w:rsidRPr="009D1BC8">
        <w:rPr>
          <w:rFonts w:ascii="Times New Roman" w:hAnsi="Times New Roman" w:cs="Times New Roman"/>
          <w:sz w:val="28"/>
        </w:rPr>
        <w:t xml:space="preserve">Кузнецова </w:t>
      </w:r>
      <w:r w:rsidR="009D1BC8" w:rsidRPr="009D1BC8">
        <w:rPr>
          <w:rFonts w:ascii="Times New Roman" w:hAnsi="Times New Roman" w:cs="Times New Roman"/>
          <w:sz w:val="28"/>
        </w:rPr>
        <w:t>[</w:t>
      </w:r>
      <w:r w:rsidR="009D1BC8">
        <w:rPr>
          <w:rFonts w:ascii="Times New Roman" w:hAnsi="Times New Roman" w:cs="Times New Roman"/>
          <w:sz w:val="28"/>
        </w:rPr>
        <w:t>и др.</w:t>
      </w:r>
      <w:r w:rsidR="009D1BC8" w:rsidRPr="009D1BC8">
        <w:rPr>
          <w:rFonts w:ascii="Times New Roman" w:hAnsi="Times New Roman" w:cs="Times New Roman"/>
          <w:sz w:val="28"/>
        </w:rPr>
        <w:t>]</w:t>
      </w:r>
      <w:r w:rsidRPr="009D1BC8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2016. – № 42. – С. 33-47.</w:t>
      </w:r>
    </w:p>
    <w:p w:rsidR="00BF2DF1" w:rsidRPr="009D1BC8" w:rsidRDefault="00BF2DF1" w:rsidP="009D1B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D1BC8">
        <w:rPr>
          <w:rFonts w:ascii="Times New Roman" w:hAnsi="Times New Roman" w:cs="Times New Roman"/>
          <w:sz w:val="24"/>
        </w:rPr>
        <w:t xml:space="preserve">Цель исследований - разработка научно обоснованной системы технологических приёмов выращивания сливы со стабильно высоким урожаем на разных подвоях для интенсивных технологий, что является важным инструментом </w:t>
      </w:r>
      <w:proofErr w:type="spellStart"/>
      <w:r w:rsidRPr="009D1BC8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; подбор оптимальных систем формирования крон для конкретных </w:t>
      </w:r>
      <w:proofErr w:type="spellStart"/>
      <w:r w:rsidRPr="009D1BC8">
        <w:rPr>
          <w:rFonts w:ascii="Times New Roman" w:hAnsi="Times New Roman" w:cs="Times New Roman"/>
          <w:sz w:val="24"/>
        </w:rPr>
        <w:t>привойно</w:t>
      </w:r>
      <w:proofErr w:type="spellEnd"/>
      <w:r w:rsidRPr="009D1BC8">
        <w:rPr>
          <w:rFonts w:ascii="Times New Roman" w:hAnsi="Times New Roman" w:cs="Times New Roman"/>
          <w:sz w:val="24"/>
        </w:rPr>
        <w:t>-подвойных комбинаций, что позволяет снижать трудоёмкость работ, уменьшает затраты на уборку урожая, положительно влияет на максимальную реализацию биологического потенциала растений.</w:t>
      </w:r>
      <w:proofErr w:type="gramEnd"/>
      <w:r w:rsidRPr="009D1BC8">
        <w:rPr>
          <w:rFonts w:ascii="Times New Roman" w:hAnsi="Times New Roman" w:cs="Times New Roman"/>
          <w:sz w:val="24"/>
        </w:rPr>
        <w:t xml:space="preserve"> Для условий юга России разработана и апробирована система эффективных технологических приёмов промышленного производства сливы на слаб</w:t>
      </w:r>
      <w:proofErr w:type="gramStart"/>
      <w:r w:rsidRPr="009D1BC8">
        <w:rPr>
          <w:rFonts w:ascii="Times New Roman" w:hAnsi="Times New Roman" w:cs="Times New Roman"/>
          <w:sz w:val="24"/>
        </w:rPr>
        <w:t>о-</w:t>
      </w:r>
      <w:proofErr w:type="gramEnd"/>
      <w:r w:rsidRPr="009D1BC8">
        <w:rPr>
          <w:rFonts w:ascii="Times New Roman" w:hAnsi="Times New Roman" w:cs="Times New Roman"/>
          <w:sz w:val="24"/>
        </w:rPr>
        <w:t xml:space="preserve"> и среднерослых подвоях в рамках реализации Доктрины продовольственной безопасности России. В исследованиях использованы наиболее востребованные на юге России подвои, в том числе новые клоновые подвои отечественной селекции БС-2 (Крымской станции ВИР) и ПКГ-25-1 (</w:t>
      </w:r>
      <w:proofErr w:type="spellStart"/>
      <w:r w:rsidRPr="009D1BC8">
        <w:rPr>
          <w:rFonts w:ascii="Times New Roman" w:hAnsi="Times New Roman" w:cs="Times New Roman"/>
          <w:sz w:val="24"/>
        </w:rPr>
        <w:t>СКЗНИИСиВ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). В процессе четырехлетней работы определены наиболее рациональные параметры и система формирования крон деревьев различной силы роста, обеспечивающая оптимизацию физиологического состояния растений. Исследована отзывчивость различных </w:t>
      </w:r>
      <w:proofErr w:type="spellStart"/>
      <w:r w:rsidRPr="009D1BC8">
        <w:rPr>
          <w:rFonts w:ascii="Times New Roman" w:hAnsi="Times New Roman" w:cs="Times New Roman"/>
          <w:sz w:val="24"/>
        </w:rPr>
        <w:t>привойно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-подвойных комбинаций сливы сорта </w:t>
      </w:r>
      <w:proofErr w:type="spellStart"/>
      <w:r w:rsidRPr="009D1BC8">
        <w:rPr>
          <w:rFonts w:ascii="Times New Roman" w:hAnsi="Times New Roman" w:cs="Times New Roman"/>
          <w:sz w:val="24"/>
        </w:rPr>
        <w:t>Стенлей</w:t>
      </w:r>
      <w:proofErr w:type="spellEnd"/>
      <w:r w:rsidRPr="009D1BC8">
        <w:rPr>
          <w:rFonts w:ascii="Times New Roman" w:hAnsi="Times New Roman" w:cs="Times New Roman"/>
          <w:sz w:val="24"/>
        </w:rPr>
        <w:t xml:space="preserve"> на внутрипочвенные и листовые подкормки, предложена схема мероприятий по защите растений от вредителей и болезней. </w:t>
      </w:r>
      <w:proofErr w:type="gramStart"/>
      <w:r w:rsidRPr="009D1BC8">
        <w:rPr>
          <w:rFonts w:ascii="Times New Roman" w:hAnsi="Times New Roman" w:cs="Times New Roman"/>
          <w:sz w:val="24"/>
        </w:rPr>
        <w:t>Эффективность предлагаемой системы технологических приёмов подтверждена повышением урожайности насаждений в среднем на 2,7-4,4 %, по сравнению с принятой в хозяйстве производственной технологической схемой возделывания сливы; снижением себестоимости единицы продукции на 2,6-6,7 %; снижением техногенного воздействия на почву на 10-15 %; получением значительной дополнительной прибыли (от 72,4 до 89,9 тыс.</w:t>
      </w:r>
      <w:r w:rsidR="00522AC9">
        <w:rPr>
          <w:rFonts w:ascii="Times New Roman" w:hAnsi="Times New Roman" w:cs="Times New Roman"/>
          <w:sz w:val="24"/>
        </w:rPr>
        <w:t xml:space="preserve"> </w:t>
      </w:r>
      <w:r w:rsidRPr="009D1BC8">
        <w:rPr>
          <w:rFonts w:ascii="Times New Roman" w:hAnsi="Times New Roman" w:cs="Times New Roman"/>
          <w:sz w:val="24"/>
        </w:rPr>
        <w:t>руб./га);</w:t>
      </w:r>
      <w:proofErr w:type="gramEnd"/>
      <w:r w:rsidRPr="009D1BC8">
        <w:rPr>
          <w:rFonts w:ascii="Times New Roman" w:hAnsi="Times New Roman" w:cs="Times New Roman"/>
          <w:sz w:val="24"/>
        </w:rPr>
        <w:t xml:space="preserve"> увеличением рентабельности производства плодов (на 7,73-12,9 %). </w:t>
      </w:r>
    </w:p>
    <w:p w:rsidR="00536AA9" w:rsidRPr="00522AC9" w:rsidRDefault="00536AA9" w:rsidP="00126341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2B6" w:rsidRDefault="00ED02B6" w:rsidP="00ED02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657">
        <w:rPr>
          <w:rFonts w:ascii="Times New Roman" w:hAnsi="Times New Roman" w:cs="Times New Roman"/>
          <w:b/>
          <w:sz w:val="28"/>
          <w:szCs w:val="28"/>
        </w:rPr>
        <w:t>Тургунбаев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47657">
        <w:rPr>
          <w:rFonts w:ascii="Times New Roman" w:hAnsi="Times New Roman" w:cs="Times New Roman"/>
          <w:b/>
          <w:sz w:val="28"/>
          <w:szCs w:val="28"/>
        </w:rPr>
        <w:t xml:space="preserve"> К. Т.</w:t>
      </w:r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r w:rsidRPr="00847657">
        <w:rPr>
          <w:rFonts w:ascii="Times New Roman" w:hAnsi="Times New Roman" w:cs="Times New Roman"/>
          <w:sz w:val="28"/>
          <w:szCs w:val="28"/>
        </w:rPr>
        <w:t>Устойчивые сорта яблони юга Кыргызстана</w:t>
      </w:r>
      <w:r w:rsidRPr="00627FF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Тургунбаев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. аграрного ун-та им. К.И. Скрябина. – 2016. – № 4. – С. 155-158.</w:t>
      </w:r>
    </w:p>
    <w:p w:rsidR="00ED02B6" w:rsidRPr="00B403BE" w:rsidRDefault="00ED02B6" w:rsidP="00ED02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03BE">
        <w:rPr>
          <w:rFonts w:ascii="Times New Roman" w:hAnsi="Times New Roman" w:cs="Times New Roman"/>
          <w:sz w:val="24"/>
        </w:rPr>
        <w:t xml:space="preserve">В статье приведены сорта яблони, изученные в условиях Юга Кыргызстана. Приведены данные о сортовых достоинствах, о перспективе развития садоводства Юга Кыргызстана. </w:t>
      </w:r>
    </w:p>
    <w:p w:rsidR="00ED02B6" w:rsidRPr="00522AC9" w:rsidRDefault="00ED02B6" w:rsidP="00126341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F33" w:rsidRPr="00214A49" w:rsidRDefault="003B0F33" w:rsidP="00214A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14A49">
        <w:rPr>
          <w:rFonts w:ascii="Times New Roman" w:hAnsi="Times New Roman" w:cs="Times New Roman"/>
          <w:b/>
          <w:sz w:val="28"/>
        </w:rPr>
        <w:t>Формирование кроны черешни в интенсивном саду на сильнорослом подвое</w:t>
      </w:r>
      <w:r w:rsidRPr="00214A49">
        <w:rPr>
          <w:rFonts w:ascii="Times New Roman" w:hAnsi="Times New Roman" w:cs="Times New Roman"/>
          <w:sz w:val="28"/>
        </w:rPr>
        <w:t xml:space="preserve"> /</w:t>
      </w:r>
      <w:r w:rsidR="00214A49">
        <w:rPr>
          <w:rFonts w:ascii="Times New Roman" w:hAnsi="Times New Roman" w:cs="Times New Roman"/>
          <w:sz w:val="28"/>
        </w:rPr>
        <w:t xml:space="preserve"> </w:t>
      </w:r>
      <w:r w:rsidR="00214A49" w:rsidRPr="00214A49">
        <w:rPr>
          <w:rFonts w:ascii="Times New Roman" w:hAnsi="Times New Roman" w:cs="Times New Roman"/>
          <w:sz w:val="28"/>
        </w:rPr>
        <w:t>Т.</w:t>
      </w:r>
      <w:r w:rsidR="00214A49">
        <w:rPr>
          <w:rFonts w:ascii="Times New Roman" w:hAnsi="Times New Roman" w:cs="Times New Roman"/>
          <w:sz w:val="28"/>
        </w:rPr>
        <w:t xml:space="preserve"> </w:t>
      </w:r>
      <w:r w:rsidR="00214A49" w:rsidRPr="00214A49">
        <w:rPr>
          <w:rFonts w:ascii="Times New Roman" w:hAnsi="Times New Roman" w:cs="Times New Roman"/>
          <w:sz w:val="28"/>
        </w:rPr>
        <w:t>Г.</w:t>
      </w:r>
      <w:r w:rsidR="00214A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4A49">
        <w:rPr>
          <w:rFonts w:ascii="Times New Roman" w:hAnsi="Times New Roman" w:cs="Times New Roman"/>
          <w:sz w:val="28"/>
        </w:rPr>
        <w:t>Причко</w:t>
      </w:r>
      <w:proofErr w:type="spellEnd"/>
      <w:r w:rsidR="00214A49">
        <w:rPr>
          <w:rFonts w:ascii="Times New Roman" w:hAnsi="Times New Roman" w:cs="Times New Roman"/>
          <w:sz w:val="28"/>
        </w:rPr>
        <w:t xml:space="preserve"> </w:t>
      </w:r>
      <w:r w:rsidR="00214A49" w:rsidRPr="009D1BC8">
        <w:rPr>
          <w:rFonts w:ascii="Times New Roman" w:hAnsi="Times New Roman" w:cs="Times New Roman"/>
          <w:sz w:val="28"/>
        </w:rPr>
        <w:t>[</w:t>
      </w:r>
      <w:r w:rsidR="00214A49">
        <w:rPr>
          <w:rFonts w:ascii="Times New Roman" w:hAnsi="Times New Roman" w:cs="Times New Roman"/>
          <w:sz w:val="28"/>
        </w:rPr>
        <w:t>и др.</w:t>
      </w:r>
      <w:r w:rsidR="00214A49" w:rsidRPr="009D1BC8">
        <w:rPr>
          <w:rFonts w:ascii="Times New Roman" w:hAnsi="Times New Roman" w:cs="Times New Roman"/>
          <w:sz w:val="28"/>
        </w:rPr>
        <w:t>]</w:t>
      </w:r>
      <w:r w:rsidRPr="00214A49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2016. – № 42. – С. 57-67</w:t>
      </w:r>
      <w:r w:rsidR="00214A49">
        <w:rPr>
          <w:rFonts w:ascii="Times New Roman" w:hAnsi="Times New Roman" w:cs="Times New Roman"/>
          <w:sz w:val="28"/>
        </w:rPr>
        <w:t>.</w:t>
      </w:r>
    </w:p>
    <w:p w:rsidR="003B0F33" w:rsidRDefault="003B0F33" w:rsidP="00522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14A49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исследований, позволяющие рекомендовать новую систему обрезки деревьев черешни на сильнорослом подвое. При этой системе формируется низкоштамбовый скелет кроны с вертикально растущими однотипными ветвями. Периодическое омоложение этих ветвей будет способствовать формированию в кроне дерева молодых гибких ветвей (5-6 лет). Это позволяет проводить уборку урожая плодов черешни без садовых лестниц и повышает производительность труда. Использование сильнорослого подвоя стимулирует быстрый рост вертикально ориентированных ветвей в кроне деревьев, увеличивает интенсивность процесса </w:t>
      </w:r>
      <w:r w:rsidRPr="00214A49">
        <w:rPr>
          <w:rFonts w:ascii="Times New Roman" w:hAnsi="Times New Roman" w:cs="Times New Roman"/>
          <w:sz w:val="24"/>
        </w:rPr>
        <w:lastRenderedPageBreak/>
        <w:t xml:space="preserve">образования генеративных почек и ускоряет вступление растений в плодоношение, что дает возможность получения промышленного урожая плодов черешни на 2-3 год после закладки ветвей. Отмечено, что при увеличении стрессовых воздействий в период выращивания (жара, засуха, суховеи, морозы) новая система формирования деревьев черешни на сильнорослом подвое в садах интенсивного типа повышает устойчивость растений к воздействию стрессовых факторов среды. При формировании урожая плодов черешни на вертикальных высоко растущих ветвях в ранневесенние периоды вегетации достигается снижение потерь урожая от заморозков, а также от града, который в большей степени повреждает горизонтальные ветви деревьев. </w:t>
      </w:r>
    </w:p>
    <w:p w:rsidR="00214A49" w:rsidRDefault="00214A49" w:rsidP="00214A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1E5C" w:rsidRDefault="007F1E5C" w:rsidP="007F1E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378E3">
        <w:rPr>
          <w:rFonts w:ascii="Times New Roman" w:hAnsi="Times New Roman" w:cs="Times New Roman"/>
          <w:b/>
          <w:bCs/>
          <w:sz w:val="28"/>
        </w:rPr>
        <w:t>Хроменко</w:t>
      </w:r>
      <w:proofErr w:type="spellEnd"/>
      <w:r w:rsidRPr="002378E3">
        <w:rPr>
          <w:rFonts w:ascii="Times New Roman" w:hAnsi="Times New Roman" w:cs="Times New Roman"/>
          <w:b/>
          <w:bCs/>
          <w:sz w:val="28"/>
        </w:rPr>
        <w:t>, В. В. «</w:t>
      </w:r>
      <w:r w:rsidRPr="002378E3">
        <w:rPr>
          <w:rFonts w:ascii="Times New Roman" w:hAnsi="Times New Roman" w:cs="Times New Roman"/>
          <w:sz w:val="28"/>
        </w:rPr>
        <w:t xml:space="preserve">Елочка» с яблоками / В. В. </w:t>
      </w:r>
      <w:proofErr w:type="spellStart"/>
      <w:r w:rsidRPr="002378E3">
        <w:rPr>
          <w:rFonts w:ascii="Times New Roman" w:hAnsi="Times New Roman" w:cs="Times New Roman"/>
          <w:sz w:val="28"/>
        </w:rPr>
        <w:t>Хроменко</w:t>
      </w:r>
      <w:proofErr w:type="spellEnd"/>
      <w:r w:rsidRPr="002378E3">
        <w:rPr>
          <w:rFonts w:ascii="Times New Roman" w:hAnsi="Times New Roman" w:cs="Times New Roman"/>
          <w:sz w:val="28"/>
        </w:rPr>
        <w:t xml:space="preserve">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2378E3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2378E3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</w:t>
      </w:r>
      <w:r w:rsidRPr="002378E3">
        <w:rPr>
          <w:rFonts w:ascii="Times New Roman" w:hAnsi="Times New Roman" w:cs="Times New Roman"/>
          <w:sz w:val="28"/>
        </w:rPr>
        <w:t xml:space="preserve"> С. 41-43. </w:t>
      </w:r>
    </w:p>
    <w:p w:rsidR="007F1E5C" w:rsidRDefault="007F1E5C" w:rsidP="007F1E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78E3">
        <w:rPr>
          <w:rFonts w:ascii="Times New Roman" w:hAnsi="Times New Roman" w:cs="Times New Roman"/>
          <w:sz w:val="24"/>
        </w:rPr>
        <w:t>В садах редко встретишь плодовые деревья, сформированные в виде веретена. А ведь к этой формировке стоит присмотреться. Малогабаритные деревья рано вступают в плодоношение, их можно сажать близко друг к другу - на расстоянии 1 м (максимум 1,5 м) в ряду, высота на ваше усмотрение (чтобы снимать урожай без лестницы - 2,5 м), и при этом яблоки и груши вырастают крупными, а урожай бывает по 30-40 кг с дерева.</w:t>
      </w:r>
    </w:p>
    <w:p w:rsidR="007F1E5C" w:rsidRPr="007F1E5C" w:rsidRDefault="007F1E5C" w:rsidP="00ED02B6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2B6" w:rsidRPr="00ED02B6" w:rsidRDefault="00ED02B6" w:rsidP="00ED02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D02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Хроменко</w:t>
      </w:r>
      <w:proofErr w:type="spellEnd"/>
      <w:r w:rsidRPr="00ED02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В. В. </w:t>
      </w:r>
      <w:r w:rsidRPr="00ED0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Новая плоская крона вместо пальметты / В. В. </w:t>
      </w:r>
      <w:proofErr w:type="spellStart"/>
      <w:r w:rsidRPr="00ED02B6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Хроменко</w:t>
      </w:r>
      <w:proofErr w:type="spellEnd"/>
      <w:r w:rsidRPr="00ED0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Приусадебное хозяйство.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ED0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ED0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ED0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26-29.</w:t>
      </w:r>
    </w:p>
    <w:p w:rsidR="00ED02B6" w:rsidRDefault="00ED02B6" w:rsidP="00ED02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разработан новый вид плоской кроны - без шпалеры и ярусов, пригодной для всех плодовых культур, в том числе и для яблони.</w:t>
      </w:r>
    </w:p>
    <w:p w:rsidR="002C2024" w:rsidRDefault="002C2024" w:rsidP="00ED02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073" w:rsidRPr="00BD49D6" w:rsidRDefault="00BE4073" w:rsidP="00214A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D49D6">
        <w:rPr>
          <w:rFonts w:ascii="Times New Roman" w:hAnsi="Times New Roman" w:cs="Times New Roman"/>
          <w:b/>
          <w:sz w:val="28"/>
        </w:rPr>
        <w:t>Эколого-физиологические аспекты влияния регуляторов роста на развитие саженцев яблони</w:t>
      </w:r>
      <w:r w:rsidRPr="00BD49D6">
        <w:rPr>
          <w:rFonts w:ascii="Times New Roman" w:hAnsi="Times New Roman" w:cs="Times New Roman"/>
          <w:sz w:val="28"/>
        </w:rPr>
        <w:t xml:space="preserve"> /</w:t>
      </w:r>
      <w:r w:rsidR="00BD49D6">
        <w:rPr>
          <w:rFonts w:ascii="Times New Roman" w:hAnsi="Times New Roman" w:cs="Times New Roman"/>
          <w:sz w:val="28"/>
        </w:rPr>
        <w:t xml:space="preserve"> </w:t>
      </w:r>
      <w:r w:rsidR="00BD49D6" w:rsidRPr="00BD49D6">
        <w:rPr>
          <w:rFonts w:ascii="Times New Roman" w:hAnsi="Times New Roman" w:cs="Times New Roman"/>
          <w:sz w:val="28"/>
        </w:rPr>
        <w:t>Г.</w:t>
      </w:r>
      <w:r w:rsidR="00BD49D6">
        <w:rPr>
          <w:rFonts w:ascii="Times New Roman" w:hAnsi="Times New Roman" w:cs="Times New Roman"/>
          <w:sz w:val="28"/>
        </w:rPr>
        <w:t xml:space="preserve"> </w:t>
      </w:r>
      <w:r w:rsidR="00BD49D6" w:rsidRPr="00BD49D6">
        <w:rPr>
          <w:rFonts w:ascii="Times New Roman" w:hAnsi="Times New Roman" w:cs="Times New Roman"/>
          <w:sz w:val="28"/>
        </w:rPr>
        <w:t>Р.</w:t>
      </w:r>
      <w:r w:rsidR="00BD49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9D6">
        <w:rPr>
          <w:rFonts w:ascii="Times New Roman" w:hAnsi="Times New Roman" w:cs="Times New Roman"/>
          <w:sz w:val="28"/>
        </w:rPr>
        <w:t>Мурсалимова</w:t>
      </w:r>
      <w:proofErr w:type="spellEnd"/>
      <w:r w:rsidR="00BD49D6">
        <w:rPr>
          <w:rFonts w:ascii="Times New Roman" w:hAnsi="Times New Roman" w:cs="Times New Roman"/>
          <w:sz w:val="28"/>
        </w:rPr>
        <w:t xml:space="preserve"> </w:t>
      </w:r>
      <w:r w:rsidR="00BD49D6" w:rsidRPr="009D1BC8">
        <w:rPr>
          <w:rFonts w:ascii="Times New Roman" w:hAnsi="Times New Roman" w:cs="Times New Roman"/>
          <w:sz w:val="28"/>
        </w:rPr>
        <w:t>[</w:t>
      </w:r>
      <w:r w:rsidR="00BD49D6">
        <w:rPr>
          <w:rFonts w:ascii="Times New Roman" w:hAnsi="Times New Roman" w:cs="Times New Roman"/>
          <w:sz w:val="28"/>
        </w:rPr>
        <w:t>и др.</w:t>
      </w:r>
      <w:r w:rsidR="00BD49D6" w:rsidRPr="009D1BC8">
        <w:rPr>
          <w:rFonts w:ascii="Times New Roman" w:hAnsi="Times New Roman" w:cs="Times New Roman"/>
          <w:sz w:val="28"/>
        </w:rPr>
        <w:t>]</w:t>
      </w:r>
      <w:r w:rsidRPr="00BD49D6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2016. – № 42. – С. 78-87</w:t>
      </w:r>
      <w:r w:rsidR="00BD49D6">
        <w:rPr>
          <w:rFonts w:ascii="Times New Roman" w:hAnsi="Times New Roman" w:cs="Times New Roman"/>
          <w:sz w:val="28"/>
        </w:rPr>
        <w:t>.</w:t>
      </w:r>
    </w:p>
    <w:p w:rsidR="00BE4073" w:rsidRPr="00214A49" w:rsidRDefault="00BE4073" w:rsidP="003C67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14A49">
        <w:rPr>
          <w:rFonts w:ascii="Times New Roman" w:hAnsi="Times New Roman" w:cs="Times New Roman"/>
          <w:sz w:val="24"/>
        </w:rPr>
        <w:t xml:space="preserve">В статье приведены результаты изучения эколого-физиологического аспекта влияния биоорганических препаратов на рост и развитие конкурентоспособной продукции </w:t>
      </w:r>
      <w:proofErr w:type="gramStart"/>
      <w:r w:rsidRPr="00214A49">
        <w:rPr>
          <w:rFonts w:ascii="Times New Roman" w:hAnsi="Times New Roman" w:cs="Times New Roman"/>
          <w:sz w:val="24"/>
        </w:rPr>
        <w:t>растениеводства</w:t>
      </w:r>
      <w:proofErr w:type="gramEnd"/>
      <w:r w:rsidRPr="00214A49">
        <w:rPr>
          <w:rFonts w:ascii="Times New Roman" w:hAnsi="Times New Roman" w:cs="Times New Roman"/>
          <w:sz w:val="24"/>
        </w:rPr>
        <w:t xml:space="preserve"> в контролируемых условиях защищенного грунта отапливаемой теплицы. Объекты исследований: растения яблони сортов Грушовка московская, Мечтательница, </w:t>
      </w:r>
      <w:proofErr w:type="gramStart"/>
      <w:r w:rsidRPr="00214A49">
        <w:rPr>
          <w:rFonts w:ascii="Times New Roman" w:hAnsi="Times New Roman" w:cs="Times New Roman"/>
          <w:sz w:val="24"/>
        </w:rPr>
        <w:t>Брусничное</w:t>
      </w:r>
      <w:proofErr w:type="gramEnd"/>
      <w:r w:rsidRPr="00214A49">
        <w:rPr>
          <w:rFonts w:ascii="Times New Roman" w:hAnsi="Times New Roman" w:cs="Times New Roman"/>
          <w:sz w:val="24"/>
        </w:rPr>
        <w:t>, Белый налив на подвое Урал 56. Для проведения опыта использовали биоорганические препараты «</w:t>
      </w:r>
      <w:proofErr w:type="spellStart"/>
      <w:r w:rsidRPr="00214A49">
        <w:rPr>
          <w:rFonts w:ascii="Times New Roman" w:hAnsi="Times New Roman" w:cs="Times New Roman"/>
          <w:sz w:val="24"/>
        </w:rPr>
        <w:t>Мивал</w:t>
      </w:r>
      <w:proofErr w:type="spellEnd"/>
      <w:r w:rsidRPr="00214A49">
        <w:rPr>
          <w:rFonts w:ascii="Times New Roman" w:hAnsi="Times New Roman" w:cs="Times New Roman"/>
          <w:sz w:val="24"/>
        </w:rPr>
        <w:t>-Агро» и «</w:t>
      </w:r>
      <w:proofErr w:type="spellStart"/>
      <w:r w:rsidRPr="00214A49">
        <w:rPr>
          <w:rFonts w:ascii="Times New Roman" w:hAnsi="Times New Roman" w:cs="Times New Roman"/>
          <w:sz w:val="24"/>
        </w:rPr>
        <w:t>Самородово</w:t>
      </w:r>
      <w:proofErr w:type="spellEnd"/>
      <w:r w:rsidRPr="00214A49">
        <w:rPr>
          <w:rFonts w:ascii="Times New Roman" w:hAnsi="Times New Roman" w:cs="Times New Roman"/>
          <w:sz w:val="24"/>
        </w:rPr>
        <w:t xml:space="preserve">». Препараты нового поколения активизируют процессы жизнедеятельности растений, увеличивают продуктивность, улучшают качество продукции, укрепляют защитные свойства растений, повышают их устойчивость к неблагоприятным условиям выращивания - резким перепадам температур, морозам, весенним заморозкам, жаре и засухе или, напротив, к переувлажнению почвы и недостаточной сумме активных температур. Результаты проведенных исследований показали, что обработка растворами </w:t>
      </w:r>
      <w:proofErr w:type="spellStart"/>
      <w:r w:rsidRPr="00214A49">
        <w:rPr>
          <w:rFonts w:ascii="Times New Roman" w:hAnsi="Times New Roman" w:cs="Times New Roman"/>
          <w:sz w:val="24"/>
        </w:rPr>
        <w:t>Мивал</w:t>
      </w:r>
      <w:proofErr w:type="spellEnd"/>
      <w:r w:rsidRPr="00214A49">
        <w:rPr>
          <w:rFonts w:ascii="Times New Roman" w:hAnsi="Times New Roman" w:cs="Times New Roman"/>
          <w:sz w:val="24"/>
        </w:rPr>
        <w:t xml:space="preserve">-Агро и </w:t>
      </w:r>
      <w:proofErr w:type="spellStart"/>
      <w:r w:rsidRPr="00214A49">
        <w:rPr>
          <w:rFonts w:ascii="Times New Roman" w:hAnsi="Times New Roman" w:cs="Times New Roman"/>
          <w:sz w:val="24"/>
        </w:rPr>
        <w:t>Самородово</w:t>
      </w:r>
      <w:proofErr w:type="spellEnd"/>
      <w:r w:rsidRPr="00214A49">
        <w:rPr>
          <w:rFonts w:ascii="Times New Roman" w:hAnsi="Times New Roman" w:cs="Times New Roman"/>
          <w:sz w:val="24"/>
        </w:rPr>
        <w:t xml:space="preserve"> оказывает существенное влияние на образование и развитие корневой системы. Препараты способствуют увеличению количества придаточных корней, их длины и толщины. Установлено, что обработка изучаемыми препаратами является эффективной, во всех вариантах опыта получены самые высокие показатели образования и развития корневой системы у всех исследуемых сортов яблони. Качество посадочного материала яблони зависит от длины прироста. Показано, что обработка растений препаратами существенно повлияла на рост и развитие надземных органов саженцев. Существенная разница в показателях относительно контроля наблюдается в вариантах с использованием раствора </w:t>
      </w:r>
      <w:proofErr w:type="spellStart"/>
      <w:r w:rsidRPr="00214A49">
        <w:rPr>
          <w:rFonts w:ascii="Times New Roman" w:hAnsi="Times New Roman" w:cs="Times New Roman"/>
          <w:sz w:val="24"/>
        </w:rPr>
        <w:t>биоудобрения</w:t>
      </w:r>
      <w:proofErr w:type="spellEnd"/>
      <w:r w:rsidRPr="00214A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4A49">
        <w:rPr>
          <w:rFonts w:ascii="Times New Roman" w:hAnsi="Times New Roman" w:cs="Times New Roman"/>
          <w:sz w:val="24"/>
        </w:rPr>
        <w:t>Самородово</w:t>
      </w:r>
      <w:proofErr w:type="spellEnd"/>
      <w:r w:rsidRPr="00214A49">
        <w:rPr>
          <w:rFonts w:ascii="Times New Roman" w:hAnsi="Times New Roman" w:cs="Times New Roman"/>
          <w:sz w:val="24"/>
        </w:rPr>
        <w:t xml:space="preserve">. Сделан вывод, что применение препаратов нового поколения </w:t>
      </w:r>
      <w:proofErr w:type="spellStart"/>
      <w:r w:rsidRPr="00214A49">
        <w:rPr>
          <w:rFonts w:ascii="Times New Roman" w:hAnsi="Times New Roman" w:cs="Times New Roman"/>
          <w:sz w:val="24"/>
        </w:rPr>
        <w:t>Мивал</w:t>
      </w:r>
      <w:proofErr w:type="spellEnd"/>
      <w:r w:rsidRPr="00214A49">
        <w:rPr>
          <w:rFonts w:ascii="Times New Roman" w:hAnsi="Times New Roman" w:cs="Times New Roman"/>
          <w:sz w:val="24"/>
        </w:rPr>
        <w:t xml:space="preserve">-Агро и </w:t>
      </w:r>
      <w:proofErr w:type="spellStart"/>
      <w:r w:rsidRPr="00214A49">
        <w:rPr>
          <w:rFonts w:ascii="Times New Roman" w:hAnsi="Times New Roman" w:cs="Times New Roman"/>
          <w:sz w:val="24"/>
        </w:rPr>
        <w:t>Самородово</w:t>
      </w:r>
      <w:proofErr w:type="spellEnd"/>
      <w:r w:rsidRPr="00214A49">
        <w:rPr>
          <w:rFonts w:ascii="Times New Roman" w:hAnsi="Times New Roman" w:cs="Times New Roman"/>
          <w:sz w:val="24"/>
        </w:rPr>
        <w:t xml:space="preserve"> оказывает положительное влияние на формирование и развития корневой системы растений, способствует активизации ростовых процессов саженцев изучаемых сортов яблони, выращенных в контролируемых условиях, что способствует положительному влиянию на их развитие и </w:t>
      </w:r>
      <w:r w:rsidRPr="00214A49">
        <w:rPr>
          <w:rFonts w:ascii="Times New Roman" w:hAnsi="Times New Roman" w:cs="Times New Roman"/>
          <w:sz w:val="24"/>
        </w:rPr>
        <w:lastRenderedPageBreak/>
        <w:t xml:space="preserve">качество. </w:t>
      </w:r>
    </w:p>
    <w:p w:rsidR="00A40B56" w:rsidRPr="00A40B56" w:rsidRDefault="00A40B56" w:rsidP="00ED02B6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3641" w:rsidRPr="00ED02B6" w:rsidRDefault="001374A8" w:rsidP="00ED02B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ED02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Ягодоводство</w:t>
      </w:r>
      <w:proofErr w:type="spellEnd"/>
    </w:p>
    <w:p w:rsidR="007F1E5C" w:rsidRDefault="007F1E5C" w:rsidP="007F1E5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E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Андреева, Г. </w:t>
      </w:r>
      <w:r w:rsidRPr="007F1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Ровница опережает турмалин / Г. Андреева // Приусадебное хозяйство.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F1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F1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F1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18-21.</w:t>
      </w:r>
    </w:p>
    <w:p w:rsidR="007F1E5C" w:rsidRDefault="007F1E5C" w:rsidP="007F1E5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сортах малины раннего, среднего и позднего созревания от Свердловской селекционной станции.</w:t>
      </w:r>
    </w:p>
    <w:p w:rsidR="007F1E5C" w:rsidRDefault="007F1E5C" w:rsidP="007F1E5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024" w:rsidRDefault="002C2024" w:rsidP="002C20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1DDA">
        <w:rPr>
          <w:rFonts w:ascii="Times New Roman" w:hAnsi="Times New Roman" w:cs="Times New Roman"/>
          <w:b/>
          <w:bCs/>
          <w:sz w:val="28"/>
        </w:rPr>
        <w:t>Брыксин</w:t>
      </w:r>
      <w:proofErr w:type="spellEnd"/>
      <w:r w:rsidRPr="00861DDA">
        <w:rPr>
          <w:rFonts w:ascii="Times New Roman" w:hAnsi="Times New Roman" w:cs="Times New Roman"/>
          <w:b/>
          <w:bCs/>
          <w:sz w:val="28"/>
        </w:rPr>
        <w:t xml:space="preserve">, Д. </w:t>
      </w:r>
      <w:r w:rsidRPr="00861DDA">
        <w:rPr>
          <w:rFonts w:ascii="Times New Roman" w:hAnsi="Times New Roman" w:cs="Times New Roman"/>
          <w:sz w:val="28"/>
        </w:rPr>
        <w:t xml:space="preserve">5 способов размножить жимолость / Д. </w:t>
      </w:r>
      <w:proofErr w:type="spellStart"/>
      <w:r w:rsidRPr="00861DDA">
        <w:rPr>
          <w:rFonts w:ascii="Times New Roman" w:hAnsi="Times New Roman" w:cs="Times New Roman"/>
          <w:sz w:val="28"/>
        </w:rPr>
        <w:t>Брыксин</w:t>
      </w:r>
      <w:proofErr w:type="spellEnd"/>
      <w:r w:rsidRPr="00861DDA">
        <w:rPr>
          <w:rFonts w:ascii="Times New Roman" w:hAnsi="Times New Roman" w:cs="Times New Roman"/>
          <w:sz w:val="28"/>
        </w:rPr>
        <w:t xml:space="preserve"> // Приусадебное хозяйство. </w:t>
      </w:r>
      <w:r w:rsidR="00FC5BEB">
        <w:rPr>
          <w:rFonts w:ascii="Times New Roman" w:hAnsi="Times New Roman" w:cs="Times New Roman"/>
          <w:sz w:val="28"/>
        </w:rPr>
        <w:t>– 2016. –</w:t>
      </w:r>
      <w:r w:rsidRPr="00861DDA">
        <w:rPr>
          <w:rFonts w:ascii="Times New Roman" w:hAnsi="Times New Roman" w:cs="Times New Roman"/>
          <w:sz w:val="28"/>
        </w:rPr>
        <w:t xml:space="preserve"> № 10. </w:t>
      </w:r>
      <w:r w:rsidR="00FC5BEB">
        <w:rPr>
          <w:rFonts w:ascii="Times New Roman" w:hAnsi="Times New Roman" w:cs="Times New Roman"/>
          <w:sz w:val="28"/>
        </w:rPr>
        <w:t>–</w:t>
      </w:r>
      <w:r w:rsidRPr="00861DDA">
        <w:rPr>
          <w:rFonts w:ascii="Times New Roman" w:hAnsi="Times New Roman" w:cs="Times New Roman"/>
          <w:sz w:val="28"/>
        </w:rPr>
        <w:t xml:space="preserve"> С. 36-40. </w:t>
      </w:r>
    </w:p>
    <w:p w:rsidR="002C2024" w:rsidRDefault="002C2024" w:rsidP="002C20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6503">
        <w:rPr>
          <w:rFonts w:ascii="Times New Roman" w:hAnsi="Times New Roman" w:cs="Times New Roman"/>
          <w:sz w:val="24"/>
        </w:rPr>
        <w:t xml:space="preserve">Технология размножения жимолости разработана уже больше 30 лет назад, однако отдельные ее элементы требуют уточнения. Размножать жимолость можно двумя способами: </w:t>
      </w:r>
      <w:proofErr w:type="gramStart"/>
      <w:r w:rsidRPr="00B36503">
        <w:rPr>
          <w:rFonts w:ascii="Times New Roman" w:hAnsi="Times New Roman" w:cs="Times New Roman"/>
          <w:sz w:val="24"/>
        </w:rPr>
        <w:t>семенным</w:t>
      </w:r>
      <w:proofErr w:type="gramEnd"/>
      <w:r w:rsidRPr="00B36503">
        <w:rPr>
          <w:rFonts w:ascii="Times New Roman" w:hAnsi="Times New Roman" w:cs="Times New Roman"/>
          <w:sz w:val="24"/>
        </w:rPr>
        <w:t xml:space="preserve"> (который используется только в селекционных целях) и вегетативным (зеленые, одревесневшие черенки, отводки и деление куста).</w:t>
      </w:r>
    </w:p>
    <w:p w:rsidR="002C2024" w:rsidRPr="00522AC9" w:rsidRDefault="002C2024" w:rsidP="002C202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C2024" w:rsidRPr="00F65F9F" w:rsidRDefault="002C2024" w:rsidP="002C2024">
      <w:pPr>
        <w:pStyle w:val="a3"/>
        <w:ind w:firstLine="709"/>
        <w:jc w:val="both"/>
        <w:rPr>
          <w:rFonts w:ascii="Times New Roman" w:hAnsi="Times New Roman" w:cs="Times New Roman"/>
          <w:sz w:val="48"/>
        </w:rPr>
      </w:pPr>
      <w:proofErr w:type="spellStart"/>
      <w:r w:rsidRPr="00F65F9F">
        <w:rPr>
          <w:rFonts w:ascii="Times New Roman" w:hAnsi="Times New Roman" w:cs="Times New Roman"/>
          <w:b/>
          <w:bCs/>
          <w:sz w:val="28"/>
        </w:rPr>
        <w:t>Голяева</w:t>
      </w:r>
      <w:proofErr w:type="spellEnd"/>
      <w:r w:rsidRPr="00F65F9F">
        <w:rPr>
          <w:rFonts w:ascii="Times New Roman" w:hAnsi="Times New Roman" w:cs="Times New Roman"/>
          <w:b/>
          <w:bCs/>
          <w:sz w:val="28"/>
        </w:rPr>
        <w:t>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5F9F">
        <w:rPr>
          <w:rFonts w:ascii="Times New Roman" w:hAnsi="Times New Roman" w:cs="Times New Roman"/>
          <w:sz w:val="28"/>
        </w:rPr>
        <w:t xml:space="preserve">Разноцветная орловская смородина / О. </w:t>
      </w:r>
      <w:proofErr w:type="spellStart"/>
      <w:r w:rsidRPr="00F65F9F">
        <w:rPr>
          <w:rFonts w:ascii="Times New Roman" w:hAnsi="Times New Roman" w:cs="Times New Roman"/>
          <w:sz w:val="28"/>
        </w:rPr>
        <w:t>Голяева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65F9F">
        <w:rPr>
          <w:rFonts w:ascii="Times New Roman" w:hAnsi="Times New Roman" w:cs="Times New Roman"/>
          <w:sz w:val="28"/>
        </w:rPr>
        <w:t xml:space="preserve">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F65F9F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F65F9F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</w:t>
      </w:r>
      <w:r w:rsidRPr="00F65F9F">
        <w:rPr>
          <w:rFonts w:ascii="Times New Roman" w:hAnsi="Times New Roman" w:cs="Times New Roman"/>
          <w:sz w:val="28"/>
        </w:rPr>
        <w:t xml:space="preserve"> С. 50-55. </w:t>
      </w:r>
    </w:p>
    <w:p w:rsidR="002C2024" w:rsidRDefault="002C2024" w:rsidP="002C20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E1EE1">
        <w:rPr>
          <w:rFonts w:ascii="Times New Roman" w:hAnsi="Times New Roman" w:cs="Times New Roman"/>
          <w:sz w:val="24"/>
        </w:rPr>
        <w:t xml:space="preserve">О сортах селекции ВНИИСПК - разных сроков созревания, от ранних (в условиях Орловской области начало созревания 10-20 июня) - Ася, Нива, до очень поздних (1-10 июля) - </w:t>
      </w:r>
      <w:proofErr w:type="spellStart"/>
      <w:r w:rsidRPr="004E1EE1">
        <w:rPr>
          <w:rFonts w:ascii="Times New Roman" w:hAnsi="Times New Roman" w:cs="Times New Roman"/>
          <w:sz w:val="24"/>
        </w:rPr>
        <w:t>Мармеладница</w:t>
      </w:r>
      <w:proofErr w:type="spellEnd"/>
      <w:r w:rsidRPr="004E1EE1">
        <w:rPr>
          <w:rFonts w:ascii="Times New Roman" w:hAnsi="Times New Roman" w:cs="Times New Roman"/>
          <w:sz w:val="24"/>
        </w:rPr>
        <w:t>, Орловская звезда.</w:t>
      </w:r>
      <w:proofErr w:type="gramEnd"/>
    </w:p>
    <w:p w:rsidR="002C2024" w:rsidRPr="004E1EE1" w:rsidRDefault="002C2024" w:rsidP="002C20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4C5E" w:rsidRDefault="00F74C5E" w:rsidP="00F74C5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C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Горбаченков, М. </w:t>
      </w:r>
      <w:r w:rsidRPr="00F74C5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Актинидия: секреты прививки / М. Горбаченков / // Приусадебное хозяйство. – 2016. – № 9. – С. 9-11.</w:t>
      </w:r>
    </w:p>
    <w:p w:rsidR="00F74C5E" w:rsidRPr="002C2024" w:rsidRDefault="00F74C5E" w:rsidP="00F74C5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19" w:rsidRPr="00D50A11" w:rsidRDefault="00D50A11" w:rsidP="00D50A1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0A11">
        <w:rPr>
          <w:rFonts w:ascii="Times New Roman" w:hAnsi="Times New Roman" w:cs="Times New Roman"/>
          <w:b/>
          <w:sz w:val="28"/>
        </w:rPr>
        <w:t>Горбунов</w:t>
      </w:r>
      <w:r>
        <w:rPr>
          <w:rFonts w:ascii="Times New Roman" w:hAnsi="Times New Roman" w:cs="Times New Roman"/>
          <w:b/>
          <w:sz w:val="28"/>
        </w:rPr>
        <w:t>,</w:t>
      </w:r>
      <w:r w:rsidRPr="00D50A11">
        <w:rPr>
          <w:rFonts w:ascii="Times New Roman" w:hAnsi="Times New Roman" w:cs="Times New Roman"/>
          <w:b/>
          <w:sz w:val="28"/>
        </w:rPr>
        <w:t xml:space="preserve"> И. В.</w:t>
      </w:r>
      <w:r w:rsidRPr="00D50A11">
        <w:rPr>
          <w:rFonts w:ascii="Times New Roman" w:hAnsi="Times New Roman" w:cs="Times New Roman"/>
          <w:sz w:val="28"/>
        </w:rPr>
        <w:t xml:space="preserve"> </w:t>
      </w:r>
      <w:r w:rsidR="001F0E19" w:rsidRPr="00D50A11">
        <w:rPr>
          <w:rFonts w:ascii="Times New Roman" w:hAnsi="Times New Roman" w:cs="Times New Roman"/>
          <w:sz w:val="28"/>
        </w:rPr>
        <w:t>З</w:t>
      </w:r>
      <w:r w:rsidRPr="00D50A11">
        <w:rPr>
          <w:rFonts w:ascii="Times New Roman" w:hAnsi="Times New Roman" w:cs="Times New Roman"/>
          <w:sz w:val="28"/>
        </w:rPr>
        <w:t>имостойкость</w:t>
      </w:r>
      <w:r w:rsidR="001F0E19" w:rsidRPr="00D50A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0E19" w:rsidRPr="00D50A11">
        <w:rPr>
          <w:rFonts w:ascii="Times New Roman" w:hAnsi="Times New Roman" w:cs="Times New Roman"/>
          <w:sz w:val="28"/>
        </w:rPr>
        <w:t>R</w:t>
      </w:r>
      <w:r w:rsidRPr="00D50A11">
        <w:rPr>
          <w:rFonts w:ascii="Times New Roman" w:hAnsi="Times New Roman" w:cs="Times New Roman"/>
          <w:sz w:val="28"/>
        </w:rPr>
        <w:t>ibesspicatum</w:t>
      </w:r>
      <w:proofErr w:type="spellEnd"/>
      <w:r w:rsidR="001F0E19" w:rsidRPr="00D50A1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F0E19" w:rsidRPr="00D50A11">
        <w:rPr>
          <w:rFonts w:ascii="Times New Roman" w:hAnsi="Times New Roman" w:cs="Times New Roman"/>
          <w:sz w:val="28"/>
        </w:rPr>
        <w:t>R</w:t>
      </w:r>
      <w:r w:rsidRPr="00D50A11">
        <w:rPr>
          <w:rFonts w:ascii="Times New Roman" w:hAnsi="Times New Roman" w:cs="Times New Roman"/>
          <w:sz w:val="28"/>
        </w:rPr>
        <w:t>ob</w:t>
      </w:r>
      <w:proofErr w:type="spellEnd"/>
      <w:r w:rsidR="001F0E19" w:rsidRPr="00D50A11">
        <w:rPr>
          <w:rFonts w:ascii="Times New Roman" w:hAnsi="Times New Roman" w:cs="Times New Roman"/>
          <w:sz w:val="28"/>
        </w:rPr>
        <w:t xml:space="preserve">.) </w:t>
      </w:r>
      <w:r w:rsidRPr="00D50A11">
        <w:rPr>
          <w:rFonts w:ascii="Times New Roman" w:hAnsi="Times New Roman" w:cs="Times New Roman"/>
          <w:sz w:val="28"/>
        </w:rPr>
        <w:t>в</w:t>
      </w:r>
      <w:r w:rsidR="001F0E19" w:rsidRPr="00D50A11">
        <w:rPr>
          <w:rFonts w:ascii="Times New Roman" w:hAnsi="Times New Roman" w:cs="Times New Roman"/>
          <w:sz w:val="28"/>
        </w:rPr>
        <w:t xml:space="preserve"> В</w:t>
      </w:r>
      <w:r w:rsidRPr="00D50A11">
        <w:rPr>
          <w:rFonts w:ascii="Times New Roman" w:hAnsi="Times New Roman" w:cs="Times New Roman"/>
          <w:sz w:val="28"/>
        </w:rPr>
        <w:t>осточном</w:t>
      </w:r>
      <w:r w:rsidR="001F0E19" w:rsidRPr="00D50A11">
        <w:rPr>
          <w:rFonts w:ascii="Times New Roman" w:hAnsi="Times New Roman" w:cs="Times New Roman"/>
          <w:sz w:val="28"/>
        </w:rPr>
        <w:t xml:space="preserve"> З</w:t>
      </w:r>
      <w:r w:rsidRPr="00D50A11">
        <w:rPr>
          <w:rFonts w:ascii="Times New Roman" w:hAnsi="Times New Roman" w:cs="Times New Roman"/>
          <w:sz w:val="28"/>
        </w:rPr>
        <w:t>абайкалье</w:t>
      </w:r>
      <w:r>
        <w:rPr>
          <w:rFonts w:ascii="Times New Roman" w:hAnsi="Times New Roman" w:cs="Times New Roman"/>
          <w:sz w:val="28"/>
        </w:rPr>
        <w:t xml:space="preserve"> </w:t>
      </w:r>
      <w:r w:rsidR="001F0E19" w:rsidRPr="00D50A11">
        <w:rPr>
          <w:rFonts w:ascii="Times New Roman" w:hAnsi="Times New Roman" w:cs="Times New Roman"/>
          <w:sz w:val="28"/>
        </w:rPr>
        <w:t>/</w:t>
      </w:r>
      <w:r w:rsidRPr="00D50A11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D50A11">
        <w:rPr>
          <w:rFonts w:ascii="Times New Roman" w:hAnsi="Times New Roman" w:cs="Times New Roman"/>
          <w:sz w:val="28"/>
        </w:rPr>
        <w:t xml:space="preserve">В. </w:t>
      </w:r>
      <w:r w:rsidR="001F0E19" w:rsidRPr="00D50A11">
        <w:rPr>
          <w:rFonts w:ascii="Times New Roman" w:hAnsi="Times New Roman" w:cs="Times New Roman"/>
          <w:sz w:val="28"/>
        </w:rPr>
        <w:t xml:space="preserve">Горбунов // Вестник </w:t>
      </w:r>
      <w:proofErr w:type="gramStart"/>
      <w:r w:rsidR="001F0E19" w:rsidRPr="00D50A11">
        <w:rPr>
          <w:rFonts w:ascii="Times New Roman" w:hAnsi="Times New Roman" w:cs="Times New Roman"/>
          <w:sz w:val="28"/>
        </w:rPr>
        <w:t>Бурятской</w:t>
      </w:r>
      <w:proofErr w:type="gramEnd"/>
      <w:r w:rsidR="001F0E19" w:rsidRPr="00D50A11">
        <w:rPr>
          <w:rFonts w:ascii="Times New Roman" w:hAnsi="Times New Roman" w:cs="Times New Roman"/>
          <w:sz w:val="28"/>
        </w:rPr>
        <w:t xml:space="preserve"> гос. с.-х. акад. им. В.Р. Филиппова. – 2016. – № 1. – С. 32-36</w:t>
      </w:r>
      <w:r>
        <w:rPr>
          <w:rFonts w:ascii="Times New Roman" w:hAnsi="Times New Roman" w:cs="Times New Roman"/>
          <w:sz w:val="28"/>
        </w:rPr>
        <w:t>.</w:t>
      </w:r>
    </w:p>
    <w:p w:rsidR="001F0E19" w:rsidRDefault="001F0E19" w:rsidP="00D50A1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0A11">
        <w:rPr>
          <w:rFonts w:ascii="Times New Roman" w:hAnsi="Times New Roman" w:cs="Times New Roman"/>
          <w:sz w:val="24"/>
        </w:rPr>
        <w:t xml:space="preserve">Проведены исследования зимостойкости генеративных органов дикорастущей </w:t>
      </w:r>
      <w:proofErr w:type="spellStart"/>
      <w:r w:rsidRPr="00D50A11">
        <w:rPr>
          <w:rFonts w:ascii="Times New Roman" w:hAnsi="Times New Roman" w:cs="Times New Roman"/>
          <w:sz w:val="24"/>
        </w:rPr>
        <w:t>Ribes</w:t>
      </w:r>
      <w:proofErr w:type="spellEnd"/>
      <w:r w:rsidRPr="00D50A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0A11">
        <w:rPr>
          <w:rFonts w:ascii="Times New Roman" w:hAnsi="Times New Roman" w:cs="Times New Roman"/>
          <w:sz w:val="24"/>
        </w:rPr>
        <w:t>spicatum</w:t>
      </w:r>
      <w:proofErr w:type="spellEnd"/>
      <w:r w:rsidRPr="00D50A1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50A11">
        <w:rPr>
          <w:rFonts w:ascii="Times New Roman" w:hAnsi="Times New Roman" w:cs="Times New Roman"/>
          <w:sz w:val="24"/>
        </w:rPr>
        <w:t>Rob</w:t>
      </w:r>
      <w:proofErr w:type="spellEnd"/>
      <w:r w:rsidRPr="00D50A11">
        <w:rPr>
          <w:rFonts w:ascii="Times New Roman" w:hAnsi="Times New Roman" w:cs="Times New Roman"/>
          <w:sz w:val="24"/>
        </w:rPr>
        <w:t xml:space="preserve">.) - смородины колосистой в условиях культуры Восточного Забайкалья. Зимы с высокими отрицательными температурами, сложившиеся в период исследований (2006-2009 гг.), позволили дать объективную оценку образцам генофонда смородины колосистой по указанному признаку. Выделены формы с высокой зимостойкостью репродуктивной сферы для дальнейшей селекционной работы. </w:t>
      </w:r>
    </w:p>
    <w:p w:rsidR="00D50A11" w:rsidRDefault="00D50A11" w:rsidP="00D50A1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50A11" w:rsidRDefault="00D50A11" w:rsidP="00D50A1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0A11">
        <w:rPr>
          <w:rFonts w:ascii="Times New Roman" w:hAnsi="Times New Roman" w:cs="Times New Roman"/>
          <w:b/>
          <w:sz w:val="28"/>
        </w:rPr>
        <w:t>Иванова</w:t>
      </w:r>
      <w:r>
        <w:rPr>
          <w:rFonts w:ascii="Times New Roman" w:hAnsi="Times New Roman" w:cs="Times New Roman"/>
          <w:b/>
          <w:sz w:val="28"/>
        </w:rPr>
        <w:t>,</w:t>
      </w:r>
      <w:r w:rsidRPr="00D50A11">
        <w:rPr>
          <w:rFonts w:ascii="Times New Roman" w:hAnsi="Times New Roman" w:cs="Times New Roman"/>
          <w:b/>
          <w:sz w:val="28"/>
        </w:rPr>
        <w:t xml:space="preserve"> Е. А.</w:t>
      </w:r>
      <w:r>
        <w:rPr>
          <w:rFonts w:ascii="Times New Roman" w:hAnsi="Times New Roman" w:cs="Times New Roman"/>
          <w:sz w:val="28"/>
        </w:rPr>
        <w:t xml:space="preserve"> </w:t>
      </w:r>
      <w:r w:rsidRPr="00D50A11">
        <w:rPr>
          <w:rFonts w:ascii="Times New Roman" w:hAnsi="Times New Roman" w:cs="Times New Roman"/>
          <w:sz w:val="28"/>
        </w:rPr>
        <w:t xml:space="preserve">Перспективные формы </w:t>
      </w:r>
      <w:proofErr w:type="spellStart"/>
      <w:r w:rsidR="00B73780" w:rsidRPr="00D50A11">
        <w:rPr>
          <w:rFonts w:ascii="Times New Roman" w:hAnsi="Times New Roman" w:cs="Times New Roman"/>
          <w:sz w:val="28"/>
        </w:rPr>
        <w:t>R</w:t>
      </w:r>
      <w:r w:rsidRPr="00D50A11">
        <w:rPr>
          <w:rFonts w:ascii="Times New Roman" w:hAnsi="Times New Roman" w:cs="Times New Roman"/>
          <w:sz w:val="28"/>
        </w:rPr>
        <w:t>ibes</w:t>
      </w:r>
      <w:proofErr w:type="spellEnd"/>
      <w:r w:rsidRPr="00D50A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3780" w:rsidRPr="00D50A11">
        <w:rPr>
          <w:rFonts w:ascii="Times New Roman" w:hAnsi="Times New Roman" w:cs="Times New Roman"/>
          <w:sz w:val="28"/>
        </w:rPr>
        <w:t>A</w:t>
      </w:r>
      <w:r w:rsidRPr="00D50A11">
        <w:rPr>
          <w:rFonts w:ascii="Times New Roman" w:hAnsi="Times New Roman" w:cs="Times New Roman"/>
          <w:sz w:val="28"/>
        </w:rPr>
        <w:t>ureum</w:t>
      </w:r>
      <w:proofErr w:type="spellEnd"/>
      <w:r w:rsidRPr="00D50A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A11">
        <w:rPr>
          <w:rFonts w:ascii="Times New Roman" w:hAnsi="Times New Roman" w:cs="Times New Roman"/>
          <w:sz w:val="28"/>
        </w:rPr>
        <w:t>pursh</w:t>
      </w:r>
      <w:proofErr w:type="spellEnd"/>
      <w:r w:rsidRPr="00D50A11">
        <w:rPr>
          <w:rFonts w:ascii="Times New Roman" w:hAnsi="Times New Roman" w:cs="Times New Roman"/>
          <w:sz w:val="28"/>
        </w:rPr>
        <w:t xml:space="preserve"> в условиях Южного Урала</w:t>
      </w:r>
      <w:r>
        <w:rPr>
          <w:rFonts w:ascii="Times New Roman" w:hAnsi="Times New Roman" w:cs="Times New Roman"/>
          <w:sz w:val="28"/>
        </w:rPr>
        <w:t xml:space="preserve"> </w:t>
      </w:r>
      <w:r w:rsidRPr="00D50A11">
        <w:rPr>
          <w:rFonts w:ascii="Times New Roman" w:hAnsi="Times New Roman" w:cs="Times New Roman"/>
          <w:sz w:val="28"/>
        </w:rPr>
        <w:t xml:space="preserve">/ </w:t>
      </w:r>
      <w:r w:rsidR="007772D7" w:rsidRPr="00D50A11">
        <w:rPr>
          <w:rFonts w:ascii="Times New Roman" w:hAnsi="Times New Roman" w:cs="Times New Roman"/>
          <w:sz w:val="28"/>
        </w:rPr>
        <w:t>Е.</w:t>
      </w:r>
      <w:r w:rsidR="007772D7">
        <w:rPr>
          <w:rFonts w:ascii="Times New Roman" w:hAnsi="Times New Roman" w:cs="Times New Roman"/>
          <w:sz w:val="28"/>
        </w:rPr>
        <w:t xml:space="preserve"> </w:t>
      </w:r>
      <w:r w:rsidR="007772D7" w:rsidRPr="00D50A11">
        <w:rPr>
          <w:rFonts w:ascii="Times New Roman" w:hAnsi="Times New Roman" w:cs="Times New Roman"/>
          <w:sz w:val="28"/>
        </w:rPr>
        <w:t>А.</w:t>
      </w:r>
      <w:r w:rsidR="007772D7">
        <w:rPr>
          <w:rFonts w:ascii="Times New Roman" w:hAnsi="Times New Roman" w:cs="Times New Roman"/>
          <w:sz w:val="28"/>
        </w:rPr>
        <w:t xml:space="preserve"> </w:t>
      </w:r>
      <w:r w:rsidRPr="00D50A11">
        <w:rPr>
          <w:rFonts w:ascii="Times New Roman" w:hAnsi="Times New Roman" w:cs="Times New Roman"/>
          <w:sz w:val="28"/>
        </w:rPr>
        <w:t xml:space="preserve">Иванова, </w:t>
      </w:r>
      <w:r w:rsidR="007772D7" w:rsidRPr="00D50A11">
        <w:rPr>
          <w:rFonts w:ascii="Times New Roman" w:hAnsi="Times New Roman" w:cs="Times New Roman"/>
          <w:sz w:val="28"/>
        </w:rPr>
        <w:t>Ф.</w:t>
      </w:r>
      <w:r w:rsidR="007772D7">
        <w:rPr>
          <w:rFonts w:ascii="Times New Roman" w:hAnsi="Times New Roman" w:cs="Times New Roman"/>
          <w:sz w:val="28"/>
        </w:rPr>
        <w:t xml:space="preserve"> </w:t>
      </w:r>
      <w:r w:rsidR="007772D7" w:rsidRPr="00D50A11">
        <w:rPr>
          <w:rFonts w:ascii="Times New Roman" w:hAnsi="Times New Roman" w:cs="Times New Roman"/>
          <w:sz w:val="28"/>
        </w:rPr>
        <w:t>К.</w:t>
      </w:r>
      <w:r w:rsidR="007772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A11">
        <w:rPr>
          <w:rFonts w:ascii="Times New Roman" w:hAnsi="Times New Roman" w:cs="Times New Roman"/>
          <w:sz w:val="28"/>
        </w:rPr>
        <w:t>Джураева</w:t>
      </w:r>
      <w:proofErr w:type="spellEnd"/>
      <w:r w:rsidRPr="00D50A11">
        <w:rPr>
          <w:rFonts w:ascii="Times New Roman" w:hAnsi="Times New Roman" w:cs="Times New Roman"/>
          <w:sz w:val="28"/>
        </w:rPr>
        <w:t xml:space="preserve">, </w:t>
      </w:r>
      <w:r w:rsidR="007772D7" w:rsidRPr="00D50A11">
        <w:rPr>
          <w:rFonts w:ascii="Times New Roman" w:hAnsi="Times New Roman" w:cs="Times New Roman"/>
          <w:sz w:val="28"/>
        </w:rPr>
        <w:t>Е.</w:t>
      </w:r>
      <w:r w:rsidR="007772D7">
        <w:rPr>
          <w:rFonts w:ascii="Times New Roman" w:hAnsi="Times New Roman" w:cs="Times New Roman"/>
          <w:sz w:val="28"/>
        </w:rPr>
        <w:t xml:space="preserve"> </w:t>
      </w:r>
      <w:r w:rsidR="007772D7" w:rsidRPr="00D50A11">
        <w:rPr>
          <w:rFonts w:ascii="Times New Roman" w:hAnsi="Times New Roman" w:cs="Times New Roman"/>
          <w:sz w:val="28"/>
        </w:rPr>
        <w:t>П.</w:t>
      </w:r>
      <w:r w:rsidR="007772D7">
        <w:rPr>
          <w:rFonts w:ascii="Times New Roman" w:hAnsi="Times New Roman" w:cs="Times New Roman"/>
          <w:sz w:val="28"/>
        </w:rPr>
        <w:t xml:space="preserve"> </w:t>
      </w:r>
      <w:r w:rsidRPr="00D50A11">
        <w:rPr>
          <w:rFonts w:ascii="Times New Roman" w:hAnsi="Times New Roman" w:cs="Times New Roman"/>
          <w:sz w:val="28"/>
        </w:rPr>
        <w:t xml:space="preserve">Стародубцева </w:t>
      </w:r>
      <w:r w:rsidR="007772D7">
        <w:rPr>
          <w:rFonts w:ascii="Times New Roman" w:hAnsi="Times New Roman" w:cs="Times New Roman"/>
          <w:sz w:val="28"/>
        </w:rPr>
        <w:t>//</w:t>
      </w:r>
      <w:r w:rsidRPr="00D50A11">
        <w:rPr>
          <w:rFonts w:ascii="Times New Roman" w:hAnsi="Times New Roman" w:cs="Times New Roman"/>
          <w:sz w:val="28"/>
        </w:rPr>
        <w:t xml:space="preserve"> Бюллетень Оренбургского научного центра УРО РАН. – 2016. </w:t>
      </w:r>
      <w:r w:rsidR="002C2024">
        <w:rPr>
          <w:rFonts w:ascii="Times New Roman" w:hAnsi="Times New Roman" w:cs="Times New Roman"/>
          <w:sz w:val="28"/>
        </w:rPr>
        <w:t>–</w:t>
      </w:r>
      <w:r w:rsidRPr="00D50A11">
        <w:rPr>
          <w:rFonts w:ascii="Times New Roman" w:hAnsi="Times New Roman" w:cs="Times New Roman"/>
          <w:sz w:val="28"/>
        </w:rPr>
        <w:t xml:space="preserve"> № 3. – С. 5</w:t>
      </w:r>
      <w:r>
        <w:rPr>
          <w:rFonts w:ascii="Times New Roman" w:hAnsi="Times New Roman" w:cs="Times New Roman"/>
          <w:sz w:val="28"/>
        </w:rPr>
        <w:t>.</w:t>
      </w:r>
    </w:p>
    <w:p w:rsidR="00D50A11" w:rsidRDefault="00D50A11" w:rsidP="00D50A1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0A11">
        <w:rPr>
          <w:rFonts w:ascii="Times New Roman" w:hAnsi="Times New Roman" w:cs="Times New Roman"/>
          <w:sz w:val="24"/>
        </w:rPr>
        <w:t xml:space="preserve">В статье представлены результаты многолетних исследований хозяйственно биологических особенностей местных форм золотистой смородины. Источниками ценных признаков для использования в селекции на устойчивость к неблагоприятным факторам среды и содержание биологически активных веществ рекомендуются формы золотистой смородины: 1-3, 1-1, 1-6, 2-1, 2-2. Заключение. Исследования показали, что местные формы смородины золотистой отличаются устойчивостью к температурным стрессам и дефициту влаги, адаптированы к условиям вегетации в Оренбургской области. Создан генофонд смородины золотистой с комплексом хозяйственно-ценных признаков. </w:t>
      </w:r>
    </w:p>
    <w:p w:rsidR="00D50A11" w:rsidRDefault="00D50A11" w:rsidP="00D50A1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2024" w:rsidRDefault="002C2024" w:rsidP="003C67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B7">
        <w:rPr>
          <w:rFonts w:ascii="Times New Roman" w:hAnsi="Times New Roman" w:cs="Times New Roman"/>
          <w:b/>
          <w:sz w:val="28"/>
          <w:szCs w:val="28"/>
        </w:rPr>
        <w:t>Маркова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F69B7">
        <w:rPr>
          <w:rFonts w:ascii="Times New Roman" w:hAnsi="Times New Roman" w:cs="Times New Roman"/>
          <w:b/>
          <w:sz w:val="28"/>
          <w:szCs w:val="28"/>
        </w:rPr>
        <w:t xml:space="preserve"> М.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 xml:space="preserve">Оптимизация этапа введения в культуру ткани в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клональном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микроразмножении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 xml:space="preserve"> жимолости синей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Г. Маркова,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Н.Сомова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0F69B7">
        <w:rPr>
          <w:rFonts w:ascii="Times New Roman" w:hAnsi="Times New Roman" w:cs="Times New Roman"/>
          <w:sz w:val="28"/>
          <w:szCs w:val="28"/>
        </w:rPr>
        <w:t>Вестник Марийского гос. ун-та. Сер</w:t>
      </w:r>
      <w:proofErr w:type="gramStart"/>
      <w:r w:rsidR="007772D7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Pr="000F69B7">
        <w:rPr>
          <w:rFonts w:ascii="Times New Roman" w:hAnsi="Times New Roman" w:cs="Times New Roman"/>
          <w:sz w:val="28"/>
          <w:szCs w:val="28"/>
        </w:rPr>
        <w:lastRenderedPageBreak/>
        <w:t>науки. Экономические науки. – 2016. – Т. 3. № 7. – С. 30-35.</w:t>
      </w:r>
    </w:p>
    <w:p w:rsidR="002C2024" w:rsidRPr="00ED02B6" w:rsidRDefault="002C2024" w:rsidP="002C2024">
      <w:pPr>
        <w:pStyle w:val="a3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024" w:rsidRPr="000F69B7" w:rsidRDefault="002C2024" w:rsidP="00FC5BE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9D">
        <w:rPr>
          <w:rFonts w:ascii="Times New Roman" w:hAnsi="Times New Roman" w:cs="Times New Roman"/>
          <w:b/>
          <w:sz w:val="28"/>
          <w:szCs w:val="28"/>
        </w:rPr>
        <w:t>Маркова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5729D">
        <w:rPr>
          <w:rFonts w:ascii="Times New Roman" w:hAnsi="Times New Roman" w:cs="Times New Roman"/>
          <w:b/>
          <w:sz w:val="28"/>
          <w:szCs w:val="28"/>
        </w:rPr>
        <w:t xml:space="preserve"> М.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29D">
        <w:rPr>
          <w:rFonts w:ascii="Times New Roman" w:hAnsi="Times New Roman" w:cs="Times New Roman"/>
          <w:sz w:val="28"/>
          <w:szCs w:val="28"/>
        </w:rPr>
        <w:t xml:space="preserve">Совершенствование этапа укоренения в </w:t>
      </w:r>
      <w:proofErr w:type="spellStart"/>
      <w:r w:rsidRPr="00C5729D">
        <w:rPr>
          <w:rFonts w:ascii="Times New Roman" w:hAnsi="Times New Roman" w:cs="Times New Roman"/>
          <w:sz w:val="28"/>
          <w:szCs w:val="28"/>
        </w:rPr>
        <w:t>клональном</w:t>
      </w:r>
      <w:proofErr w:type="spellEnd"/>
      <w:r w:rsidRPr="00C57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29D">
        <w:rPr>
          <w:rFonts w:ascii="Times New Roman" w:hAnsi="Times New Roman" w:cs="Times New Roman"/>
          <w:sz w:val="28"/>
          <w:szCs w:val="28"/>
        </w:rPr>
        <w:t>микроразмножении</w:t>
      </w:r>
      <w:proofErr w:type="spellEnd"/>
      <w:r w:rsidRPr="00C5729D">
        <w:rPr>
          <w:rFonts w:ascii="Times New Roman" w:hAnsi="Times New Roman" w:cs="Times New Roman"/>
          <w:sz w:val="28"/>
          <w:szCs w:val="28"/>
        </w:rPr>
        <w:t xml:space="preserve"> малины</w:t>
      </w:r>
      <w:r w:rsidRPr="000F69B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Маркова,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Н. Сомова // Вестник Марийского гос. ун-та. Сер</w:t>
      </w:r>
      <w:proofErr w:type="gramStart"/>
      <w:r w:rsidR="007772D7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Т. 2. № 6. – С. 37-41.</w:t>
      </w:r>
    </w:p>
    <w:p w:rsidR="002C2024" w:rsidRPr="00ED02B6" w:rsidRDefault="002C2024" w:rsidP="002C2024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E5C" w:rsidRPr="000B2944" w:rsidRDefault="007F1E5C" w:rsidP="007F1E5C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0B2944">
        <w:rPr>
          <w:rFonts w:ascii="Times New Roman" w:hAnsi="Times New Roman" w:cs="Times New Roman"/>
          <w:b/>
          <w:bCs/>
          <w:sz w:val="28"/>
        </w:rPr>
        <w:t>Меньшова,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2944">
        <w:rPr>
          <w:rFonts w:ascii="Times New Roman" w:hAnsi="Times New Roman" w:cs="Times New Roman"/>
          <w:sz w:val="28"/>
        </w:rPr>
        <w:t>Голубике нужен дуб / А. Меньшова</w:t>
      </w:r>
      <w:r>
        <w:rPr>
          <w:rFonts w:ascii="Times New Roman" w:hAnsi="Times New Roman" w:cs="Times New Roman"/>
          <w:sz w:val="28"/>
        </w:rPr>
        <w:t xml:space="preserve"> </w:t>
      </w:r>
      <w:r w:rsidRPr="000B2944">
        <w:rPr>
          <w:rFonts w:ascii="Times New Roman" w:hAnsi="Times New Roman" w:cs="Times New Roman"/>
          <w:sz w:val="28"/>
        </w:rPr>
        <w:t xml:space="preserve">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0B2944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0B2944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</w:t>
      </w:r>
      <w:r w:rsidRPr="000B2944">
        <w:rPr>
          <w:rFonts w:ascii="Times New Roman" w:hAnsi="Times New Roman" w:cs="Times New Roman"/>
          <w:sz w:val="28"/>
        </w:rPr>
        <w:t xml:space="preserve"> С. 46-47.</w:t>
      </w:r>
    </w:p>
    <w:p w:rsidR="007F1E5C" w:rsidRDefault="007F1E5C" w:rsidP="007F1E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B2944">
        <w:rPr>
          <w:rFonts w:ascii="Times New Roman" w:hAnsi="Times New Roman" w:cs="Times New Roman"/>
          <w:sz w:val="24"/>
        </w:rPr>
        <w:t>Автор делится опытом ухода за голубикой.</w:t>
      </w:r>
    </w:p>
    <w:p w:rsidR="007F1E5C" w:rsidRDefault="007F1E5C" w:rsidP="00D50A1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2024" w:rsidRDefault="002C2024" w:rsidP="002C20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A08F2">
        <w:rPr>
          <w:rFonts w:ascii="Times New Roman" w:hAnsi="Times New Roman" w:cs="Times New Roman"/>
          <w:b/>
          <w:sz w:val="28"/>
        </w:rPr>
        <w:t>Панина</w:t>
      </w:r>
      <w:r>
        <w:rPr>
          <w:rFonts w:ascii="Times New Roman" w:hAnsi="Times New Roman" w:cs="Times New Roman"/>
          <w:b/>
          <w:sz w:val="28"/>
        </w:rPr>
        <w:t>,</w:t>
      </w:r>
      <w:r w:rsidRPr="003A08F2">
        <w:rPr>
          <w:rFonts w:ascii="Times New Roman" w:hAnsi="Times New Roman" w:cs="Times New Roman"/>
          <w:b/>
          <w:sz w:val="28"/>
        </w:rPr>
        <w:t xml:space="preserve"> Е. Н.</w:t>
      </w:r>
      <w:r>
        <w:rPr>
          <w:rFonts w:ascii="Times New Roman" w:hAnsi="Times New Roman" w:cs="Times New Roman"/>
          <w:sz w:val="28"/>
        </w:rPr>
        <w:t xml:space="preserve"> </w:t>
      </w:r>
      <w:r w:rsidRPr="003A08F2">
        <w:rPr>
          <w:rFonts w:ascii="Times New Roman" w:hAnsi="Times New Roman" w:cs="Times New Roman"/>
          <w:sz w:val="28"/>
        </w:rPr>
        <w:t>Испытание действия регуляторов роста на ремонтантной малине</w:t>
      </w:r>
      <w:r w:rsidRPr="007451C5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7451C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451C5">
        <w:rPr>
          <w:rFonts w:ascii="Times New Roman" w:hAnsi="Times New Roman" w:cs="Times New Roman"/>
          <w:sz w:val="28"/>
        </w:rPr>
        <w:t>Панина, В.</w:t>
      </w:r>
      <w:r>
        <w:rPr>
          <w:rFonts w:ascii="Times New Roman" w:hAnsi="Times New Roman" w:cs="Times New Roman"/>
          <w:sz w:val="28"/>
        </w:rPr>
        <w:t xml:space="preserve"> </w:t>
      </w:r>
      <w:r w:rsidRPr="007451C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51C5">
        <w:rPr>
          <w:rFonts w:ascii="Times New Roman" w:hAnsi="Times New Roman" w:cs="Times New Roman"/>
          <w:sz w:val="28"/>
        </w:rPr>
        <w:t>Лутов</w:t>
      </w:r>
      <w:proofErr w:type="spellEnd"/>
      <w:r w:rsidRPr="007451C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451C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451C5">
        <w:rPr>
          <w:rFonts w:ascii="Times New Roman" w:hAnsi="Times New Roman" w:cs="Times New Roman"/>
          <w:sz w:val="28"/>
        </w:rPr>
        <w:t xml:space="preserve">Беляев// </w:t>
      </w:r>
      <w:r w:rsidRPr="003A08F2">
        <w:rPr>
          <w:rFonts w:ascii="Times New Roman" w:hAnsi="Times New Roman" w:cs="Times New Roman"/>
          <w:sz w:val="28"/>
        </w:rPr>
        <w:t>Вестник Новосибирского гос. аграрного ун-та</w:t>
      </w:r>
      <w:r w:rsidRPr="007451C5">
        <w:rPr>
          <w:rFonts w:ascii="Times New Roman" w:hAnsi="Times New Roman" w:cs="Times New Roman"/>
          <w:sz w:val="28"/>
        </w:rPr>
        <w:t>. – 2016. – № 3. – С. 36-42.</w:t>
      </w:r>
    </w:p>
    <w:p w:rsidR="002C2024" w:rsidRDefault="002C2024" w:rsidP="00D50A1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78DD" w:rsidRDefault="000078DD" w:rsidP="000F25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91B5D">
        <w:rPr>
          <w:rFonts w:ascii="Times New Roman" w:hAnsi="Times New Roman" w:cs="Times New Roman"/>
          <w:b/>
          <w:sz w:val="28"/>
        </w:rPr>
        <w:t>Тяк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91B5D">
        <w:rPr>
          <w:rFonts w:ascii="Times New Roman" w:hAnsi="Times New Roman" w:cs="Times New Roman"/>
          <w:b/>
          <w:sz w:val="28"/>
        </w:rPr>
        <w:t xml:space="preserve"> Г. В.</w:t>
      </w:r>
      <w:r>
        <w:rPr>
          <w:rFonts w:ascii="Times New Roman" w:hAnsi="Times New Roman" w:cs="Times New Roman"/>
          <w:sz w:val="28"/>
        </w:rPr>
        <w:t xml:space="preserve"> </w:t>
      </w:r>
      <w:r w:rsidRPr="00D91B5D">
        <w:rPr>
          <w:rFonts w:ascii="Times New Roman" w:hAnsi="Times New Roman" w:cs="Times New Roman"/>
          <w:sz w:val="28"/>
        </w:rPr>
        <w:t>Биологическая рекультивация выработанных торфяников путем создания посадок лесных ягодных растений</w:t>
      </w:r>
      <w:r w:rsidRPr="003A32B3">
        <w:rPr>
          <w:rFonts w:ascii="Times New Roman" w:hAnsi="Times New Roman" w:cs="Times New Roman"/>
          <w:sz w:val="28"/>
        </w:rPr>
        <w:t xml:space="preserve"> / Г.</w:t>
      </w:r>
      <w:r>
        <w:rPr>
          <w:rFonts w:ascii="Times New Roman" w:hAnsi="Times New Roman" w:cs="Times New Roman"/>
          <w:sz w:val="28"/>
        </w:rPr>
        <w:t xml:space="preserve"> </w:t>
      </w:r>
      <w:r w:rsidRPr="003A32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32B3">
        <w:rPr>
          <w:rFonts w:ascii="Times New Roman" w:hAnsi="Times New Roman" w:cs="Times New Roman"/>
          <w:sz w:val="28"/>
        </w:rPr>
        <w:t>Тяк</w:t>
      </w:r>
      <w:proofErr w:type="spellEnd"/>
      <w:r w:rsidRPr="003A32B3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3A32B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32B3">
        <w:rPr>
          <w:rFonts w:ascii="Times New Roman" w:hAnsi="Times New Roman" w:cs="Times New Roman"/>
          <w:sz w:val="28"/>
        </w:rPr>
        <w:t>Курлович</w:t>
      </w:r>
      <w:proofErr w:type="spellEnd"/>
      <w:r w:rsidRPr="003A32B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3A32B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A32B3">
        <w:rPr>
          <w:rFonts w:ascii="Times New Roman" w:hAnsi="Times New Roman" w:cs="Times New Roman"/>
          <w:sz w:val="28"/>
        </w:rPr>
        <w:t>Тяк</w:t>
      </w:r>
      <w:proofErr w:type="spellEnd"/>
      <w:r w:rsidRPr="003A32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Вестник К</w:t>
      </w:r>
      <w:r w:rsidRPr="003A32B3">
        <w:rPr>
          <w:rFonts w:ascii="Times New Roman" w:hAnsi="Times New Roman" w:cs="Times New Roman"/>
          <w:sz w:val="28"/>
        </w:rPr>
        <w:t>азанского гос. аграрного ун-та. – 2016. – Т. 11. № 2. – С. 43-46</w:t>
      </w:r>
      <w:r>
        <w:rPr>
          <w:rFonts w:ascii="Times New Roman" w:hAnsi="Times New Roman" w:cs="Times New Roman"/>
          <w:sz w:val="28"/>
        </w:rPr>
        <w:t>.</w:t>
      </w:r>
    </w:p>
    <w:p w:rsidR="000078DD" w:rsidRDefault="000078D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F2535" w:rsidRDefault="000F2535" w:rsidP="000F25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F2535">
        <w:rPr>
          <w:rFonts w:ascii="Times New Roman" w:hAnsi="Times New Roman" w:cs="Times New Roman"/>
          <w:b/>
          <w:sz w:val="28"/>
        </w:rPr>
        <w:t>Фотоморфогенез</w:t>
      </w:r>
      <w:proofErr w:type="spellEnd"/>
      <w:r w:rsidRPr="000F2535">
        <w:rPr>
          <w:rFonts w:ascii="Times New Roman" w:hAnsi="Times New Roman" w:cs="Times New Roman"/>
          <w:b/>
          <w:sz w:val="28"/>
        </w:rPr>
        <w:t xml:space="preserve"> и продукционный процесс разных </w:t>
      </w:r>
      <w:proofErr w:type="spellStart"/>
      <w:r w:rsidRPr="000F2535">
        <w:rPr>
          <w:rFonts w:ascii="Times New Roman" w:hAnsi="Times New Roman" w:cs="Times New Roman"/>
          <w:b/>
          <w:sz w:val="28"/>
        </w:rPr>
        <w:t>онтотипов</w:t>
      </w:r>
      <w:proofErr w:type="spellEnd"/>
      <w:r w:rsidRPr="000F2535">
        <w:rPr>
          <w:rFonts w:ascii="Times New Roman" w:hAnsi="Times New Roman" w:cs="Times New Roman"/>
          <w:b/>
          <w:sz w:val="28"/>
        </w:rPr>
        <w:t xml:space="preserve"> земляники садовой (</w:t>
      </w:r>
      <w:proofErr w:type="spellStart"/>
      <w:r w:rsidRPr="000F2535">
        <w:rPr>
          <w:rFonts w:ascii="Times New Roman" w:hAnsi="Times New Roman" w:cs="Times New Roman"/>
          <w:b/>
          <w:sz w:val="28"/>
        </w:rPr>
        <w:t>fragaria</w:t>
      </w:r>
      <w:proofErr w:type="spellEnd"/>
      <w:r w:rsidRPr="000F2535">
        <w:rPr>
          <w:rFonts w:ascii="Times New Roman" w:hAnsi="Times New Roman" w:cs="Times New Roman"/>
          <w:b/>
          <w:sz w:val="28"/>
        </w:rPr>
        <w:t xml:space="preserve"> х </w:t>
      </w:r>
      <w:proofErr w:type="spellStart"/>
      <w:r w:rsidRPr="000F2535">
        <w:rPr>
          <w:rFonts w:ascii="Times New Roman" w:hAnsi="Times New Roman" w:cs="Times New Roman"/>
          <w:b/>
          <w:sz w:val="28"/>
        </w:rPr>
        <w:t>ananassa</w:t>
      </w:r>
      <w:proofErr w:type="spellEnd"/>
      <w:r w:rsidRPr="000F253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F2535">
        <w:rPr>
          <w:rFonts w:ascii="Times New Roman" w:hAnsi="Times New Roman" w:cs="Times New Roman"/>
          <w:b/>
          <w:sz w:val="28"/>
        </w:rPr>
        <w:t>duch</w:t>
      </w:r>
      <w:proofErr w:type="spellEnd"/>
      <w:r w:rsidRPr="000F2535">
        <w:rPr>
          <w:rFonts w:ascii="Times New Roman" w:hAnsi="Times New Roman" w:cs="Times New Roman"/>
          <w:b/>
          <w:sz w:val="28"/>
        </w:rPr>
        <w:t xml:space="preserve">.) в условиях светокультуры на основе узкополосных светодиодов </w:t>
      </w:r>
      <w:r w:rsidRPr="000F2535">
        <w:rPr>
          <w:rFonts w:ascii="Times New Roman" w:hAnsi="Times New Roman" w:cs="Times New Roman"/>
          <w:sz w:val="28"/>
        </w:rPr>
        <w:t>/ М.</w:t>
      </w:r>
      <w:r>
        <w:rPr>
          <w:rFonts w:ascii="Times New Roman" w:hAnsi="Times New Roman" w:cs="Times New Roman"/>
          <w:sz w:val="28"/>
        </w:rPr>
        <w:t xml:space="preserve"> </w:t>
      </w:r>
      <w:r w:rsidRPr="000F253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535">
        <w:rPr>
          <w:rFonts w:ascii="Times New Roman" w:hAnsi="Times New Roman" w:cs="Times New Roman"/>
          <w:sz w:val="28"/>
        </w:rPr>
        <w:t>Яковцева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F253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0F2535">
        <w:rPr>
          <w:rFonts w:ascii="Times New Roman" w:hAnsi="Times New Roman" w:cs="Times New Roman"/>
          <w:sz w:val="28"/>
        </w:rPr>
        <w:t xml:space="preserve">]. // Известия </w:t>
      </w:r>
      <w:proofErr w:type="spellStart"/>
      <w:r w:rsidRPr="000F2535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0F2535">
        <w:rPr>
          <w:rFonts w:ascii="Times New Roman" w:hAnsi="Times New Roman" w:cs="Times New Roman"/>
          <w:sz w:val="28"/>
        </w:rPr>
        <w:t xml:space="preserve"> с.-х. академии. – 2016. – № 4. – С. 69-95.</w:t>
      </w:r>
    </w:p>
    <w:p w:rsidR="00FC5BEB" w:rsidRPr="00FC5BEB" w:rsidRDefault="00FC5BEB" w:rsidP="000F253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5BEB" w:rsidRPr="007F1E5C" w:rsidRDefault="00FC5BEB" w:rsidP="00FC5B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E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Хромов, Н. </w:t>
      </w:r>
      <w:r w:rsidRPr="007F1E5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Облепиха - сладкая и без колючек / Н. Хромов // Приусадебное хозяйство. – 2016. – № 9. – С. 12-17.</w:t>
      </w:r>
    </w:p>
    <w:p w:rsidR="00FC5BEB" w:rsidRPr="00FC5BEB" w:rsidRDefault="00FC5BEB" w:rsidP="000F253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F2535" w:rsidRPr="000F2535" w:rsidRDefault="000F2535" w:rsidP="000F25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F2535"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 w:rsidRPr="000F2535">
        <w:rPr>
          <w:rFonts w:ascii="Times New Roman" w:hAnsi="Times New Roman" w:cs="Times New Roman"/>
          <w:sz w:val="28"/>
        </w:rPr>
        <w:t>оставитель: Л.</w:t>
      </w:r>
      <w:r w:rsidR="003C67A6">
        <w:rPr>
          <w:rFonts w:ascii="Times New Roman" w:hAnsi="Times New Roman" w:cs="Times New Roman"/>
          <w:sz w:val="28"/>
        </w:rPr>
        <w:t xml:space="preserve"> </w:t>
      </w:r>
      <w:r w:rsidRPr="000F2535">
        <w:rPr>
          <w:rFonts w:ascii="Times New Roman" w:hAnsi="Times New Roman" w:cs="Times New Roman"/>
          <w:sz w:val="28"/>
        </w:rPr>
        <w:t>М. Бабанина</w:t>
      </w:r>
    </w:p>
    <w:sectPr w:rsidR="000F2535" w:rsidRPr="000F25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A2" w:rsidRDefault="001F02A2" w:rsidP="000F2535">
      <w:pPr>
        <w:spacing w:after="0" w:line="240" w:lineRule="auto"/>
      </w:pPr>
      <w:r>
        <w:separator/>
      </w:r>
    </w:p>
  </w:endnote>
  <w:endnote w:type="continuationSeparator" w:id="0">
    <w:p w:rsidR="001F02A2" w:rsidRDefault="001F02A2" w:rsidP="000F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603439"/>
      <w:docPartObj>
        <w:docPartGallery w:val="Page Numbers (Bottom of Page)"/>
        <w:docPartUnique/>
      </w:docPartObj>
    </w:sdtPr>
    <w:sdtEndPr/>
    <w:sdtContent>
      <w:p w:rsidR="000F2535" w:rsidRDefault="000F25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7A6">
          <w:rPr>
            <w:noProof/>
          </w:rPr>
          <w:t>7</w:t>
        </w:r>
        <w:r>
          <w:fldChar w:fldCharType="end"/>
        </w:r>
      </w:p>
    </w:sdtContent>
  </w:sdt>
  <w:p w:rsidR="000F2535" w:rsidRDefault="000F25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A2" w:rsidRDefault="001F02A2" w:rsidP="000F2535">
      <w:pPr>
        <w:spacing w:after="0" w:line="240" w:lineRule="auto"/>
      </w:pPr>
      <w:r>
        <w:separator/>
      </w:r>
    </w:p>
  </w:footnote>
  <w:footnote w:type="continuationSeparator" w:id="0">
    <w:p w:rsidR="001F02A2" w:rsidRDefault="001F02A2" w:rsidP="000F2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34"/>
    <w:rsid w:val="00005B6C"/>
    <w:rsid w:val="000078DD"/>
    <w:rsid w:val="00033EC0"/>
    <w:rsid w:val="000B2944"/>
    <w:rsid w:val="000E5968"/>
    <w:rsid w:val="000F2535"/>
    <w:rsid w:val="00126341"/>
    <w:rsid w:val="001374A8"/>
    <w:rsid w:val="001D4DB9"/>
    <w:rsid w:val="001F02A2"/>
    <w:rsid w:val="001F0E19"/>
    <w:rsid w:val="002072D5"/>
    <w:rsid w:val="00214A49"/>
    <w:rsid w:val="002378E3"/>
    <w:rsid w:val="00242884"/>
    <w:rsid w:val="00245588"/>
    <w:rsid w:val="002513D7"/>
    <w:rsid w:val="00275175"/>
    <w:rsid w:val="00293641"/>
    <w:rsid w:val="002A5249"/>
    <w:rsid w:val="002C2024"/>
    <w:rsid w:val="00346175"/>
    <w:rsid w:val="0038342E"/>
    <w:rsid w:val="003B0F33"/>
    <w:rsid w:val="003C67A6"/>
    <w:rsid w:val="004E1EE1"/>
    <w:rsid w:val="00522AC9"/>
    <w:rsid w:val="005313F0"/>
    <w:rsid w:val="0053140B"/>
    <w:rsid w:val="00536AA9"/>
    <w:rsid w:val="005506AC"/>
    <w:rsid w:val="006914B7"/>
    <w:rsid w:val="006A54CF"/>
    <w:rsid w:val="006B0A1B"/>
    <w:rsid w:val="006F527D"/>
    <w:rsid w:val="007772D7"/>
    <w:rsid w:val="007F1E5C"/>
    <w:rsid w:val="00817F79"/>
    <w:rsid w:val="00832349"/>
    <w:rsid w:val="00844F3B"/>
    <w:rsid w:val="00861DDA"/>
    <w:rsid w:val="00896F6E"/>
    <w:rsid w:val="009D1BC8"/>
    <w:rsid w:val="009E7D93"/>
    <w:rsid w:val="00A1082F"/>
    <w:rsid w:val="00A30EBB"/>
    <w:rsid w:val="00A40B56"/>
    <w:rsid w:val="00A439AE"/>
    <w:rsid w:val="00A54EED"/>
    <w:rsid w:val="00AD22F8"/>
    <w:rsid w:val="00B36503"/>
    <w:rsid w:val="00B403BE"/>
    <w:rsid w:val="00B73780"/>
    <w:rsid w:val="00BA3582"/>
    <w:rsid w:val="00BD49D6"/>
    <w:rsid w:val="00BE4073"/>
    <w:rsid w:val="00BF2DF1"/>
    <w:rsid w:val="00C06694"/>
    <w:rsid w:val="00C107B6"/>
    <w:rsid w:val="00C13ED2"/>
    <w:rsid w:val="00C44300"/>
    <w:rsid w:val="00CF0260"/>
    <w:rsid w:val="00D50A11"/>
    <w:rsid w:val="00E63C34"/>
    <w:rsid w:val="00ED02B6"/>
    <w:rsid w:val="00F03285"/>
    <w:rsid w:val="00F30F69"/>
    <w:rsid w:val="00F65F9F"/>
    <w:rsid w:val="00F74C5E"/>
    <w:rsid w:val="00F910D9"/>
    <w:rsid w:val="00F97117"/>
    <w:rsid w:val="00FC5B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6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3D7"/>
  </w:style>
  <w:style w:type="table" w:styleId="a6">
    <w:name w:val="Table Grid"/>
    <w:basedOn w:val="a1"/>
    <w:uiPriority w:val="59"/>
    <w:rsid w:val="0025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3D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E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1BC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0F2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2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6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3D7"/>
  </w:style>
  <w:style w:type="table" w:styleId="a6">
    <w:name w:val="Table Grid"/>
    <w:basedOn w:val="a1"/>
    <w:uiPriority w:val="59"/>
    <w:rsid w:val="0025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3D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E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1BC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0F2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102</cp:revision>
  <dcterms:created xsi:type="dcterms:W3CDTF">2016-10-20T07:48:00Z</dcterms:created>
  <dcterms:modified xsi:type="dcterms:W3CDTF">2016-12-09T02:25:00Z</dcterms:modified>
</cp:coreProperties>
</file>