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F1FE7" w:rsidTr="005F1FE7">
        <w:tc>
          <w:tcPr>
            <w:tcW w:w="828" w:type="pct"/>
            <w:hideMark/>
          </w:tcPr>
          <w:p w:rsidR="005F1FE7" w:rsidRDefault="005F1F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360" cy="302895"/>
                  <wp:effectExtent l="0" t="0" r="0" b="190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5F1FE7" w:rsidRDefault="005F1FE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Государственное бюджетное учреждение культуры</w:t>
            </w:r>
          </w:p>
          <w:p w:rsidR="005F1FE7" w:rsidRDefault="005F1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5F1FE7" w:rsidRPr="005F1FE7" w:rsidRDefault="005F1FE7" w:rsidP="00513B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13BB6" w:rsidRDefault="00513BB6" w:rsidP="00513BB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Плодоводство</w:t>
      </w:r>
    </w:p>
    <w:p w:rsidR="001B2F38" w:rsidRPr="009464F5" w:rsidRDefault="001B2F38" w:rsidP="001B2F3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64F5">
        <w:rPr>
          <w:rFonts w:ascii="Times New Roman" w:hAnsi="Times New Roman" w:cs="Times New Roman"/>
          <w:b/>
          <w:sz w:val="28"/>
        </w:rPr>
        <w:t>Глаз, Н. В.</w:t>
      </w:r>
      <w:r w:rsidRPr="009464F5">
        <w:rPr>
          <w:rFonts w:ascii="Times New Roman" w:hAnsi="Times New Roman" w:cs="Times New Roman"/>
          <w:sz w:val="28"/>
        </w:rPr>
        <w:t xml:space="preserve"> Расщепление признаков в потомстве ранетки пурпуровой, яблони </w:t>
      </w:r>
      <w:proofErr w:type="spellStart"/>
      <w:r w:rsidRPr="009464F5">
        <w:rPr>
          <w:rFonts w:ascii="Times New Roman" w:hAnsi="Times New Roman" w:cs="Times New Roman"/>
          <w:sz w:val="28"/>
        </w:rPr>
        <w:t>M</w:t>
      </w:r>
      <w:proofErr w:type="gramStart"/>
      <w:r w:rsidRPr="009464F5">
        <w:rPr>
          <w:rFonts w:ascii="Times New Roman" w:hAnsi="Times New Roman" w:cs="Times New Roman"/>
          <w:sz w:val="28"/>
        </w:rPr>
        <w:t>а</w:t>
      </w:r>
      <w:proofErr w:type="gramEnd"/>
      <w:r w:rsidRPr="009464F5">
        <w:rPr>
          <w:rFonts w:ascii="Times New Roman" w:hAnsi="Times New Roman" w:cs="Times New Roman"/>
          <w:sz w:val="28"/>
        </w:rPr>
        <w:t>lus</w:t>
      </w:r>
      <w:proofErr w:type="spellEnd"/>
      <w:r w:rsidRPr="009464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64F5">
        <w:rPr>
          <w:rFonts w:ascii="Times New Roman" w:hAnsi="Times New Roman" w:cs="Times New Roman"/>
          <w:sz w:val="28"/>
        </w:rPr>
        <w:t>baccata</w:t>
      </w:r>
      <w:proofErr w:type="spellEnd"/>
      <w:r w:rsidRPr="009464F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64F5">
        <w:rPr>
          <w:rFonts w:ascii="Times New Roman" w:hAnsi="Times New Roman" w:cs="Times New Roman"/>
          <w:sz w:val="28"/>
        </w:rPr>
        <w:t>Mаlus</w:t>
      </w:r>
      <w:proofErr w:type="spellEnd"/>
      <w:r w:rsidRPr="009464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64F5">
        <w:rPr>
          <w:rFonts w:ascii="Times New Roman" w:hAnsi="Times New Roman" w:cs="Times New Roman"/>
          <w:sz w:val="28"/>
        </w:rPr>
        <w:t>Niedzwetzkiana</w:t>
      </w:r>
      <w:proofErr w:type="spellEnd"/>
      <w:r w:rsidRPr="009464F5">
        <w:rPr>
          <w:rFonts w:ascii="Times New Roman" w:hAnsi="Times New Roman" w:cs="Times New Roman"/>
          <w:sz w:val="28"/>
        </w:rPr>
        <w:t xml:space="preserve"> / Глаз Н.</w:t>
      </w:r>
      <w:r>
        <w:rPr>
          <w:rFonts w:ascii="Times New Roman" w:hAnsi="Times New Roman" w:cs="Times New Roman"/>
          <w:sz w:val="28"/>
        </w:rPr>
        <w:t xml:space="preserve"> </w:t>
      </w:r>
      <w:r w:rsidRPr="009464F5">
        <w:rPr>
          <w:rFonts w:ascii="Times New Roman" w:hAnsi="Times New Roman" w:cs="Times New Roman"/>
          <w:sz w:val="28"/>
        </w:rPr>
        <w:t>В., Л.</w:t>
      </w:r>
      <w:r>
        <w:rPr>
          <w:rFonts w:ascii="Times New Roman" w:hAnsi="Times New Roman" w:cs="Times New Roman"/>
          <w:sz w:val="28"/>
        </w:rPr>
        <w:t xml:space="preserve"> </w:t>
      </w:r>
      <w:r w:rsidRPr="009464F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464F5">
        <w:rPr>
          <w:rFonts w:ascii="Times New Roman" w:hAnsi="Times New Roman" w:cs="Times New Roman"/>
          <w:sz w:val="28"/>
        </w:rPr>
        <w:t>Уфимцева, А.</w:t>
      </w:r>
      <w:r>
        <w:rPr>
          <w:rFonts w:ascii="Times New Roman" w:hAnsi="Times New Roman" w:cs="Times New Roman"/>
          <w:sz w:val="28"/>
        </w:rPr>
        <w:t xml:space="preserve"> </w:t>
      </w:r>
      <w:r w:rsidRPr="009464F5">
        <w:rPr>
          <w:rFonts w:ascii="Times New Roman" w:hAnsi="Times New Roman" w:cs="Times New Roman"/>
          <w:sz w:val="28"/>
        </w:rPr>
        <w:t>А. Васильев // АПК России. – Т. 25</w:t>
      </w:r>
      <w:r>
        <w:rPr>
          <w:rFonts w:ascii="Times New Roman" w:hAnsi="Times New Roman" w:cs="Times New Roman"/>
          <w:sz w:val="28"/>
        </w:rPr>
        <w:t>,</w:t>
      </w:r>
      <w:r w:rsidRPr="009464F5">
        <w:rPr>
          <w:rFonts w:ascii="Times New Roman" w:hAnsi="Times New Roman" w:cs="Times New Roman"/>
          <w:sz w:val="28"/>
        </w:rPr>
        <w:t xml:space="preserve"> № 1. – С. 20</w:t>
      </w:r>
      <w:r>
        <w:rPr>
          <w:rFonts w:ascii="Times New Roman" w:hAnsi="Times New Roman" w:cs="Times New Roman"/>
          <w:sz w:val="28"/>
        </w:rPr>
        <w:t>–</w:t>
      </w:r>
      <w:r w:rsidRPr="009464F5">
        <w:rPr>
          <w:rFonts w:ascii="Times New Roman" w:hAnsi="Times New Roman" w:cs="Times New Roman"/>
          <w:sz w:val="28"/>
        </w:rPr>
        <w:t>24.</w:t>
      </w:r>
    </w:p>
    <w:p w:rsidR="001B2F38" w:rsidRPr="009464F5" w:rsidRDefault="001B2F38" w:rsidP="001B2F3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64F5">
        <w:rPr>
          <w:rFonts w:ascii="Times New Roman" w:hAnsi="Times New Roman" w:cs="Times New Roman"/>
          <w:sz w:val="24"/>
        </w:rPr>
        <w:t xml:space="preserve">Морфологические признаки являются важнейшими для анализа изменений признаков при гибридизации различных видов яблони. В статье на основании морфологических различий строения листа рассмотрены вопросы генетической однородности семенного потомства сорта яблони Ранетка пурпуровая, районированного с 1947 года по Западно-Сибирскому и Восточно-Сибирскому регионам в качестве основного семенного подвоя, и отдельных деревьев яблони видов </w:t>
      </w:r>
      <w:proofErr w:type="spellStart"/>
      <w:r w:rsidRPr="009464F5">
        <w:rPr>
          <w:rFonts w:ascii="Times New Roman" w:hAnsi="Times New Roman" w:cs="Times New Roman"/>
          <w:sz w:val="24"/>
        </w:rPr>
        <w:t>M</w:t>
      </w:r>
      <w:proofErr w:type="gramStart"/>
      <w:r w:rsidRPr="009464F5">
        <w:rPr>
          <w:rFonts w:ascii="Times New Roman" w:hAnsi="Times New Roman" w:cs="Times New Roman"/>
          <w:sz w:val="24"/>
        </w:rPr>
        <w:t>а</w:t>
      </w:r>
      <w:proofErr w:type="gramEnd"/>
      <w:r w:rsidRPr="009464F5">
        <w:rPr>
          <w:rFonts w:ascii="Times New Roman" w:hAnsi="Times New Roman" w:cs="Times New Roman"/>
          <w:sz w:val="24"/>
        </w:rPr>
        <w:t>lus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4F5">
        <w:rPr>
          <w:rFonts w:ascii="Times New Roman" w:hAnsi="Times New Roman" w:cs="Times New Roman"/>
          <w:sz w:val="24"/>
        </w:rPr>
        <w:t>baccata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64F5">
        <w:rPr>
          <w:rFonts w:ascii="Times New Roman" w:hAnsi="Times New Roman" w:cs="Times New Roman"/>
          <w:sz w:val="24"/>
        </w:rPr>
        <w:t>Mаlus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4F5">
        <w:rPr>
          <w:rFonts w:ascii="Times New Roman" w:hAnsi="Times New Roman" w:cs="Times New Roman"/>
          <w:sz w:val="24"/>
        </w:rPr>
        <w:t>niedzwetzkiana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. На основании данных различия биометрических показателей, полученных в результате измерения вегетативного прироста, диаметра штамба, анализа морфологического строения листьев, сделаны выводы, подтверждающие расщепление признаков исходного сорта в семенном потомстве. Дана оценка семенного потомства Ранетки пурпуровой с точки зрения выравненности сеянцев, их подходов к прививке, однородности ее потомства с точки зрения повторения исходных признаков как показателя стабильности. Отмечено заметное отставание развития семенного потомства Ранетки пурпуровой внутри популяций семенного потомства Ранетки гибридной и видов яблони </w:t>
      </w:r>
      <w:proofErr w:type="spellStart"/>
      <w:r w:rsidRPr="009464F5">
        <w:rPr>
          <w:rFonts w:ascii="Times New Roman" w:hAnsi="Times New Roman" w:cs="Times New Roman"/>
          <w:sz w:val="24"/>
        </w:rPr>
        <w:t>M</w:t>
      </w:r>
      <w:proofErr w:type="gramStart"/>
      <w:r w:rsidRPr="009464F5">
        <w:rPr>
          <w:rFonts w:ascii="Times New Roman" w:hAnsi="Times New Roman" w:cs="Times New Roman"/>
          <w:sz w:val="24"/>
        </w:rPr>
        <w:t>а</w:t>
      </w:r>
      <w:proofErr w:type="gramEnd"/>
      <w:r w:rsidRPr="009464F5">
        <w:rPr>
          <w:rFonts w:ascii="Times New Roman" w:hAnsi="Times New Roman" w:cs="Times New Roman"/>
          <w:sz w:val="24"/>
        </w:rPr>
        <w:t>lus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4F5">
        <w:rPr>
          <w:rFonts w:ascii="Times New Roman" w:hAnsi="Times New Roman" w:cs="Times New Roman"/>
          <w:sz w:val="24"/>
        </w:rPr>
        <w:t>baccata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64F5">
        <w:rPr>
          <w:rFonts w:ascii="Times New Roman" w:hAnsi="Times New Roman" w:cs="Times New Roman"/>
          <w:sz w:val="24"/>
        </w:rPr>
        <w:t>Mаlus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64F5">
        <w:rPr>
          <w:rFonts w:ascii="Times New Roman" w:hAnsi="Times New Roman" w:cs="Times New Roman"/>
          <w:sz w:val="24"/>
        </w:rPr>
        <w:t>niedzwetzkiana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. При сравнении характера прироста у семенного потомства Ранетки пурпуровой и его вегетативного, с помощью </w:t>
      </w:r>
      <w:proofErr w:type="spellStart"/>
      <w:r w:rsidRPr="009464F5">
        <w:rPr>
          <w:rFonts w:ascii="Times New Roman" w:hAnsi="Times New Roman" w:cs="Times New Roman"/>
          <w:sz w:val="24"/>
        </w:rPr>
        <w:t>окоренения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полуодревесневших черенков, материала сделано заключение о более интенсивном развитии корнесобственного материала. Сделано предположение, что более высокие темпы развития вегетативного потомства, возможно, связаны с более сильным развитием мочки корневой системы у вегетативного потомства при высадке в поле и более быстрой адаптации при пересадке. Предложено, что разнородность семенного потомства Ранетки пурпуровой может являться причиной различной степени совместимости отдельных сортов и проявляющейся в разной степени жизнеспособности саженцев и деревьев в каждом конкретном случае взаимодействия генотипов подвоя и привоя. </w:t>
      </w:r>
    </w:p>
    <w:p w:rsidR="001B2F38" w:rsidRPr="009464F5" w:rsidRDefault="001B2F38" w:rsidP="001B2F3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42D02" w:rsidRPr="00C42D02" w:rsidRDefault="00C42D02" w:rsidP="00C42D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42D02">
        <w:rPr>
          <w:rFonts w:ascii="Times New Roman" w:hAnsi="Times New Roman" w:cs="Times New Roman"/>
          <w:b/>
          <w:sz w:val="28"/>
        </w:rPr>
        <w:t>Корзин, В. В.</w:t>
      </w:r>
      <w:r w:rsidRPr="00C42D02">
        <w:rPr>
          <w:rFonts w:ascii="Times New Roman" w:hAnsi="Times New Roman" w:cs="Times New Roman"/>
          <w:sz w:val="28"/>
        </w:rPr>
        <w:t xml:space="preserve"> Оценка новых селекционных форм абрикоса в коллекции никитского ботанического сада / В. В. Корзин, В. М. Горина, Н. В. Месяц // Бюллетень гос. Никитского ботанического сада</w:t>
      </w:r>
      <w:r w:rsidRPr="00C42D0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5A7F227" wp14:editId="2701B064">
            <wp:extent cx="6350" cy="6350"/>
            <wp:effectExtent l="0" t="0" r="0" b="0"/>
            <wp:docPr id="2" name="Рисунок 2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02">
        <w:rPr>
          <w:rFonts w:ascii="Times New Roman" w:hAnsi="Times New Roman" w:cs="Times New Roman"/>
          <w:sz w:val="28"/>
        </w:rPr>
        <w:t>. – 2018. – № 126. – С. 82</w:t>
      </w:r>
      <w:r>
        <w:rPr>
          <w:rFonts w:ascii="Times New Roman" w:hAnsi="Times New Roman" w:cs="Times New Roman"/>
          <w:sz w:val="28"/>
        </w:rPr>
        <w:t>–</w:t>
      </w:r>
      <w:r w:rsidRPr="00C42D02">
        <w:rPr>
          <w:rFonts w:ascii="Times New Roman" w:hAnsi="Times New Roman" w:cs="Times New Roman"/>
          <w:sz w:val="28"/>
        </w:rPr>
        <w:t>86.</w:t>
      </w:r>
    </w:p>
    <w:p w:rsidR="00C42D02" w:rsidRPr="00C42D02" w:rsidRDefault="00C42D02" w:rsidP="00C42D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42D02">
        <w:rPr>
          <w:rFonts w:ascii="Times New Roman" w:hAnsi="Times New Roman" w:cs="Times New Roman"/>
          <w:sz w:val="24"/>
        </w:rPr>
        <w:t>В статье представлены данные многолетнего изучения хозяйственно-биологических показателей новых селекционных форм Никитского ботанического сада. Отобрано 10 генотипов с поздним цветением, не попадающих под воздействие возвратных весенних заморозков. Выделено два раносозревающих и шесть поздносозревающих генотипов. Определено, что наиболее приспособленными к условиям Южного берега Крыма и обладающими комплексом ценных признаков являются две гибридные формы селекции Никитского ботанического сада (НБС-ННЦ): 84-895 и 99-415.</w:t>
      </w:r>
    </w:p>
    <w:p w:rsidR="00C42D02" w:rsidRPr="00C42D02" w:rsidRDefault="00C42D02" w:rsidP="00C42D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6D5E" w:rsidRPr="006A6D5E" w:rsidRDefault="006A6D5E" w:rsidP="006A6D5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A6D5E">
        <w:rPr>
          <w:rFonts w:ascii="Times New Roman" w:hAnsi="Times New Roman" w:cs="Times New Roman"/>
          <w:b/>
          <w:sz w:val="28"/>
        </w:rPr>
        <w:t>Макарычев, С. В.</w:t>
      </w:r>
      <w:r w:rsidRPr="006A6D5E">
        <w:rPr>
          <w:rFonts w:ascii="Times New Roman" w:hAnsi="Times New Roman" w:cs="Times New Roman"/>
          <w:sz w:val="28"/>
        </w:rPr>
        <w:t xml:space="preserve"> Влияние структурных элементов плодоношения на урожайность облепихи / С.</w:t>
      </w:r>
      <w:r>
        <w:rPr>
          <w:rFonts w:ascii="Times New Roman" w:hAnsi="Times New Roman" w:cs="Times New Roman"/>
          <w:sz w:val="28"/>
        </w:rPr>
        <w:t xml:space="preserve"> </w:t>
      </w:r>
      <w:r w:rsidRPr="006A6D5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6A6D5E">
        <w:rPr>
          <w:rFonts w:ascii="Times New Roman" w:hAnsi="Times New Roman" w:cs="Times New Roman"/>
          <w:sz w:val="28"/>
        </w:rPr>
        <w:t>Макарычев, А.</w:t>
      </w:r>
      <w:r>
        <w:rPr>
          <w:rFonts w:ascii="Times New Roman" w:hAnsi="Times New Roman" w:cs="Times New Roman"/>
          <w:sz w:val="28"/>
        </w:rPr>
        <w:t xml:space="preserve"> </w:t>
      </w:r>
      <w:r w:rsidRPr="006A6D5E">
        <w:rPr>
          <w:rFonts w:ascii="Times New Roman" w:hAnsi="Times New Roman" w:cs="Times New Roman"/>
          <w:sz w:val="28"/>
        </w:rPr>
        <w:t xml:space="preserve">В. Шишкин // </w:t>
      </w:r>
      <w:proofErr w:type="spellStart"/>
      <w:r w:rsidRPr="006A6D5E">
        <w:rPr>
          <w:rFonts w:ascii="Times New Roman" w:hAnsi="Times New Roman" w:cs="Times New Roman"/>
          <w:sz w:val="28"/>
        </w:rPr>
        <w:t>Вестн</w:t>
      </w:r>
      <w:proofErr w:type="spellEnd"/>
      <w:r w:rsidRPr="006A6D5E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6A6D5E">
        <w:rPr>
          <w:rFonts w:ascii="Times New Roman" w:hAnsi="Times New Roman" w:cs="Times New Roman"/>
          <w:sz w:val="28"/>
        </w:rPr>
        <w:t>аграр</w:t>
      </w:r>
      <w:proofErr w:type="spellEnd"/>
      <w:r w:rsidRPr="006A6D5E">
        <w:rPr>
          <w:rFonts w:ascii="Times New Roman" w:hAnsi="Times New Roman" w:cs="Times New Roman"/>
          <w:sz w:val="28"/>
        </w:rPr>
        <w:t>. ун-та. – 2018. – № 4. – С. 81</w:t>
      </w:r>
      <w:r>
        <w:rPr>
          <w:rFonts w:ascii="Times New Roman" w:hAnsi="Times New Roman" w:cs="Times New Roman"/>
          <w:sz w:val="28"/>
        </w:rPr>
        <w:t>–</w:t>
      </w:r>
      <w:r w:rsidRPr="006A6D5E">
        <w:rPr>
          <w:rFonts w:ascii="Times New Roman" w:hAnsi="Times New Roman" w:cs="Times New Roman"/>
          <w:sz w:val="28"/>
        </w:rPr>
        <w:t>86.</w:t>
      </w:r>
    </w:p>
    <w:p w:rsidR="006A6D5E" w:rsidRPr="0094092F" w:rsidRDefault="006A6D5E" w:rsidP="00DB190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4092F" w:rsidRDefault="00DB1900" w:rsidP="0094092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464F5">
        <w:rPr>
          <w:rFonts w:ascii="Times New Roman" w:hAnsi="Times New Roman" w:cs="Times New Roman"/>
          <w:b/>
          <w:sz w:val="28"/>
        </w:rPr>
        <w:t>Мамедов, Д. И.</w:t>
      </w:r>
      <w:r w:rsidRPr="009464F5">
        <w:rPr>
          <w:rFonts w:ascii="Times New Roman" w:hAnsi="Times New Roman" w:cs="Times New Roman"/>
          <w:sz w:val="28"/>
        </w:rPr>
        <w:t xml:space="preserve"> Ареал распространения местных сортов груши в </w:t>
      </w:r>
      <w:proofErr w:type="gramStart"/>
      <w:r w:rsidRPr="009464F5">
        <w:rPr>
          <w:rFonts w:ascii="Times New Roman" w:hAnsi="Times New Roman" w:cs="Times New Roman"/>
          <w:sz w:val="28"/>
        </w:rPr>
        <w:t>Шеки-</w:t>
      </w:r>
      <w:proofErr w:type="spellStart"/>
      <w:r w:rsidRPr="009464F5">
        <w:rPr>
          <w:rFonts w:ascii="Times New Roman" w:hAnsi="Times New Roman" w:cs="Times New Roman"/>
          <w:sz w:val="28"/>
        </w:rPr>
        <w:t>Закатальской</w:t>
      </w:r>
      <w:proofErr w:type="spellEnd"/>
      <w:proofErr w:type="gramEnd"/>
      <w:r w:rsidRPr="009464F5">
        <w:rPr>
          <w:rFonts w:ascii="Times New Roman" w:hAnsi="Times New Roman" w:cs="Times New Roman"/>
          <w:sz w:val="28"/>
        </w:rPr>
        <w:t xml:space="preserve"> зоне Азербайджана / Д.</w:t>
      </w:r>
      <w:r>
        <w:rPr>
          <w:rFonts w:ascii="Times New Roman" w:hAnsi="Times New Roman" w:cs="Times New Roman"/>
          <w:sz w:val="28"/>
        </w:rPr>
        <w:t xml:space="preserve"> </w:t>
      </w:r>
      <w:r w:rsidRPr="009464F5">
        <w:rPr>
          <w:rFonts w:ascii="Times New Roman" w:hAnsi="Times New Roman" w:cs="Times New Roman"/>
          <w:sz w:val="28"/>
        </w:rPr>
        <w:t xml:space="preserve">И. Мамедов // </w:t>
      </w:r>
      <w:proofErr w:type="spellStart"/>
      <w:r w:rsidRPr="009464F5">
        <w:rPr>
          <w:rFonts w:ascii="Times New Roman" w:hAnsi="Times New Roman" w:cs="Times New Roman"/>
          <w:sz w:val="28"/>
        </w:rPr>
        <w:t>Аграр</w:t>
      </w:r>
      <w:proofErr w:type="spellEnd"/>
      <w:r w:rsidRPr="009464F5">
        <w:rPr>
          <w:rFonts w:ascii="Times New Roman" w:hAnsi="Times New Roman" w:cs="Times New Roman"/>
          <w:sz w:val="28"/>
        </w:rPr>
        <w:t>. науч. журн. – 2018. – № 3. – С. 18</w:t>
      </w:r>
      <w:r>
        <w:rPr>
          <w:rFonts w:ascii="Times New Roman" w:hAnsi="Times New Roman" w:cs="Times New Roman"/>
          <w:sz w:val="28"/>
        </w:rPr>
        <w:t>–</w:t>
      </w:r>
      <w:r w:rsidRPr="009464F5">
        <w:rPr>
          <w:rFonts w:ascii="Times New Roman" w:hAnsi="Times New Roman" w:cs="Times New Roman"/>
          <w:sz w:val="28"/>
        </w:rPr>
        <w:t>20.</w:t>
      </w:r>
    </w:p>
    <w:p w:rsidR="00DB1900" w:rsidRDefault="00DB1900" w:rsidP="0094092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464F5">
        <w:rPr>
          <w:rFonts w:ascii="Times New Roman" w:hAnsi="Times New Roman" w:cs="Times New Roman"/>
          <w:sz w:val="24"/>
        </w:rPr>
        <w:lastRenderedPageBreak/>
        <w:t xml:space="preserve">Рассмотрен ареал распространения груши и влияние высоты расположения над уровнем моря на ее произрастание в </w:t>
      </w:r>
      <w:proofErr w:type="gramStart"/>
      <w:r w:rsidRPr="009464F5">
        <w:rPr>
          <w:rFonts w:ascii="Times New Roman" w:hAnsi="Times New Roman" w:cs="Times New Roman"/>
          <w:sz w:val="24"/>
        </w:rPr>
        <w:t>Шеки-</w:t>
      </w:r>
      <w:proofErr w:type="spellStart"/>
      <w:r w:rsidRPr="009464F5">
        <w:rPr>
          <w:rFonts w:ascii="Times New Roman" w:hAnsi="Times New Roman" w:cs="Times New Roman"/>
          <w:sz w:val="24"/>
        </w:rPr>
        <w:t>Закатальской</w:t>
      </w:r>
      <w:proofErr w:type="spellEnd"/>
      <w:proofErr w:type="gramEnd"/>
      <w:r w:rsidRPr="009464F5">
        <w:rPr>
          <w:rFonts w:ascii="Times New Roman" w:hAnsi="Times New Roman" w:cs="Times New Roman"/>
          <w:sz w:val="24"/>
        </w:rPr>
        <w:t xml:space="preserve"> зоне Азербайджана. </w:t>
      </w:r>
    </w:p>
    <w:p w:rsidR="00DB1900" w:rsidRPr="009464F5" w:rsidRDefault="00DB1900" w:rsidP="00DB1900">
      <w:pPr>
        <w:pStyle w:val="a3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112B2" w:rsidRPr="00D112B2" w:rsidRDefault="00D112B2" w:rsidP="00D112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112B2">
        <w:rPr>
          <w:rFonts w:ascii="Times New Roman" w:hAnsi="Times New Roman" w:cs="Times New Roman"/>
          <w:b/>
          <w:sz w:val="28"/>
        </w:rPr>
        <w:t>Пантелеева, Е. И.</w:t>
      </w:r>
      <w:r w:rsidRPr="00D112B2">
        <w:rPr>
          <w:rFonts w:ascii="Times New Roman" w:hAnsi="Times New Roman" w:cs="Times New Roman"/>
          <w:sz w:val="28"/>
        </w:rPr>
        <w:t xml:space="preserve"> Оценка показателей качества плодов сортов и гибридов облепихи алтайской селекции / Е.</w:t>
      </w:r>
      <w:r>
        <w:rPr>
          <w:rFonts w:ascii="Times New Roman" w:hAnsi="Times New Roman" w:cs="Times New Roman"/>
          <w:sz w:val="28"/>
        </w:rPr>
        <w:t xml:space="preserve"> </w:t>
      </w:r>
      <w:r w:rsidRPr="00D112B2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D112B2">
        <w:rPr>
          <w:rFonts w:ascii="Times New Roman" w:hAnsi="Times New Roman" w:cs="Times New Roman"/>
          <w:sz w:val="28"/>
        </w:rPr>
        <w:t>Пантелеева, Ю.</w:t>
      </w:r>
      <w:r>
        <w:rPr>
          <w:rFonts w:ascii="Times New Roman" w:hAnsi="Times New Roman" w:cs="Times New Roman"/>
          <w:sz w:val="28"/>
        </w:rPr>
        <w:t xml:space="preserve"> </w:t>
      </w:r>
      <w:r w:rsidRPr="00D112B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112B2">
        <w:rPr>
          <w:rFonts w:ascii="Times New Roman" w:hAnsi="Times New Roman" w:cs="Times New Roman"/>
          <w:sz w:val="28"/>
        </w:rPr>
        <w:t>Зубарев, А.</w:t>
      </w:r>
      <w:r>
        <w:rPr>
          <w:rFonts w:ascii="Times New Roman" w:hAnsi="Times New Roman" w:cs="Times New Roman"/>
          <w:sz w:val="28"/>
        </w:rPr>
        <w:t xml:space="preserve"> </w:t>
      </w:r>
      <w:r w:rsidRPr="00D112B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112B2">
        <w:rPr>
          <w:rFonts w:ascii="Times New Roman" w:hAnsi="Times New Roman" w:cs="Times New Roman"/>
          <w:sz w:val="28"/>
        </w:rPr>
        <w:t>Гунин</w:t>
      </w:r>
      <w:proofErr w:type="spellEnd"/>
      <w:r w:rsidRPr="00D112B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112B2">
        <w:rPr>
          <w:rFonts w:ascii="Times New Roman" w:hAnsi="Times New Roman" w:cs="Times New Roman"/>
          <w:sz w:val="28"/>
        </w:rPr>
        <w:t>Вестн</w:t>
      </w:r>
      <w:proofErr w:type="spellEnd"/>
      <w:r w:rsidRPr="00D112B2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D112B2">
        <w:rPr>
          <w:rFonts w:ascii="Times New Roman" w:hAnsi="Times New Roman" w:cs="Times New Roman"/>
          <w:sz w:val="28"/>
        </w:rPr>
        <w:t>аграр</w:t>
      </w:r>
      <w:proofErr w:type="spellEnd"/>
      <w:r w:rsidRPr="00D112B2">
        <w:rPr>
          <w:rFonts w:ascii="Times New Roman" w:hAnsi="Times New Roman" w:cs="Times New Roman"/>
          <w:sz w:val="28"/>
        </w:rPr>
        <w:t>. ун-та. – 2018. – № 4. – С. 62</w:t>
      </w:r>
      <w:r>
        <w:rPr>
          <w:rFonts w:ascii="Times New Roman" w:hAnsi="Times New Roman" w:cs="Times New Roman"/>
          <w:sz w:val="28"/>
        </w:rPr>
        <w:t>–</w:t>
      </w:r>
      <w:r w:rsidRPr="00D112B2">
        <w:rPr>
          <w:rFonts w:ascii="Times New Roman" w:hAnsi="Times New Roman" w:cs="Times New Roman"/>
          <w:sz w:val="28"/>
        </w:rPr>
        <w:t>68.</w:t>
      </w:r>
    </w:p>
    <w:p w:rsidR="00D112B2" w:rsidRPr="0094092F" w:rsidRDefault="00D112B2" w:rsidP="00DB190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B1900" w:rsidRPr="009464F5" w:rsidRDefault="00DB1900" w:rsidP="00DB190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64F5">
        <w:rPr>
          <w:rFonts w:ascii="Times New Roman" w:hAnsi="Times New Roman" w:cs="Times New Roman"/>
          <w:b/>
          <w:sz w:val="28"/>
        </w:rPr>
        <w:t>Содержание биологически активных веществ и микроэлементов в плодах сортов яблони торговой сети Липецкой области</w:t>
      </w:r>
      <w:r w:rsidRPr="009464F5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9464F5">
        <w:rPr>
          <w:rFonts w:ascii="Times New Roman" w:hAnsi="Times New Roman" w:cs="Times New Roman"/>
          <w:sz w:val="28"/>
        </w:rPr>
        <w:t>Л. Захаров [</w:t>
      </w:r>
      <w:r>
        <w:rPr>
          <w:rFonts w:ascii="Times New Roman" w:hAnsi="Times New Roman" w:cs="Times New Roman"/>
          <w:sz w:val="28"/>
        </w:rPr>
        <w:t>и др.</w:t>
      </w:r>
      <w:r w:rsidRPr="009464F5">
        <w:rPr>
          <w:rFonts w:ascii="Times New Roman" w:hAnsi="Times New Roman" w:cs="Times New Roman"/>
          <w:sz w:val="28"/>
        </w:rPr>
        <w:t>] // Агропромышленные технологии Центральной России. – 2018. – № 1. – С. 8</w:t>
      </w:r>
      <w:r>
        <w:rPr>
          <w:rFonts w:ascii="Times New Roman" w:hAnsi="Times New Roman" w:cs="Times New Roman"/>
          <w:sz w:val="28"/>
        </w:rPr>
        <w:t>–</w:t>
      </w:r>
      <w:r w:rsidRPr="009464F5">
        <w:rPr>
          <w:rFonts w:ascii="Times New Roman" w:hAnsi="Times New Roman" w:cs="Times New Roman"/>
          <w:sz w:val="28"/>
        </w:rPr>
        <w:t>20.</w:t>
      </w:r>
    </w:p>
    <w:p w:rsidR="00DB1900" w:rsidRPr="009464F5" w:rsidRDefault="00DB1900" w:rsidP="00DB190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64F5">
        <w:rPr>
          <w:rFonts w:ascii="Times New Roman" w:hAnsi="Times New Roman" w:cs="Times New Roman"/>
          <w:sz w:val="24"/>
        </w:rPr>
        <w:t xml:space="preserve">Целью наших исследований было проанализировать по содержанию биологически активных веществ и микроэлементов плоды тех сортов яблони, которые наиболее часто реализуются в торговой сети Липецкой области. Из сортов яблок, реализуемых в торговой сети Липецкой области, плоды Антоновки обыкновенной самые крупные, наиболее насыщены органическими кислотами, Р-активными катехинами и марганцем. Наиболее богаты сухими веществами и Р-активными </w:t>
      </w:r>
      <w:proofErr w:type="spellStart"/>
      <w:r w:rsidRPr="009464F5">
        <w:rPr>
          <w:rFonts w:ascii="Times New Roman" w:hAnsi="Times New Roman" w:cs="Times New Roman"/>
          <w:sz w:val="24"/>
        </w:rPr>
        <w:t>флавонолами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плоды сорта Орлик. Богаты </w:t>
      </w:r>
      <w:proofErr w:type="spellStart"/>
      <w:r w:rsidRPr="009464F5">
        <w:rPr>
          <w:rFonts w:ascii="Times New Roman" w:hAnsi="Times New Roman" w:cs="Times New Roman"/>
          <w:sz w:val="24"/>
        </w:rPr>
        <w:t>флавонолами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и яблоки сорта Звёздочка. Наименее кислой мякотью обладают плоды сортов Голден </w:t>
      </w:r>
      <w:proofErr w:type="spellStart"/>
      <w:r w:rsidRPr="009464F5">
        <w:rPr>
          <w:rFonts w:ascii="Times New Roman" w:hAnsi="Times New Roman" w:cs="Times New Roman"/>
          <w:sz w:val="24"/>
        </w:rPr>
        <w:t>Делишес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и Рэд </w:t>
      </w:r>
      <w:proofErr w:type="spellStart"/>
      <w:r w:rsidRPr="009464F5">
        <w:rPr>
          <w:rFonts w:ascii="Times New Roman" w:hAnsi="Times New Roman" w:cs="Times New Roman"/>
          <w:sz w:val="24"/>
        </w:rPr>
        <w:t>Делишес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. Лидером по содержанию дубильных и красящих веществ, в том числе танина, а также </w:t>
      </w:r>
      <w:proofErr w:type="spellStart"/>
      <w:r w:rsidRPr="009464F5">
        <w:rPr>
          <w:rFonts w:ascii="Times New Roman" w:hAnsi="Times New Roman" w:cs="Times New Roman"/>
          <w:sz w:val="24"/>
        </w:rPr>
        <w:t>каротиноидов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в том числе </w:t>
      </w:r>
      <w:proofErr w:type="gramStart"/>
      <w:r w:rsidRPr="009464F5">
        <w:rPr>
          <w:rFonts w:ascii="Times New Roman" w:hAnsi="Times New Roman" w:cs="Times New Roman"/>
          <w:sz w:val="24"/>
        </w:rPr>
        <w:t>β-</w:t>
      </w:r>
      <w:proofErr w:type="gramEnd"/>
      <w:r w:rsidRPr="009464F5">
        <w:rPr>
          <w:rFonts w:ascii="Times New Roman" w:hAnsi="Times New Roman" w:cs="Times New Roman"/>
          <w:sz w:val="24"/>
        </w:rPr>
        <w:t xml:space="preserve">каротина, являются плоды яблони сорта Анис алый. Наибольшее количество аскорбиновой кислоты содержится в плодах сорта Бельфлёр-китайка. Самая высокая концентрация антоцианов отмечена в плодах сорта </w:t>
      </w:r>
      <w:proofErr w:type="spellStart"/>
      <w:r w:rsidRPr="009464F5">
        <w:rPr>
          <w:rFonts w:ascii="Times New Roman" w:hAnsi="Times New Roman" w:cs="Times New Roman"/>
          <w:sz w:val="24"/>
        </w:rPr>
        <w:t>Спартан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. Водорастворимых пектиновых веществ больше всего содержится в яблоках сорта Либерти, протопектина и пектиновой кислоты - в плодах сортов Жигулёвское, Галла и Коричное полосатое, всех пектиновых веществ - в яблоках сорта Жигулёвское. Микроэлементом кобальтом и цинком наиболее обеспечены плоды сорта Флорена. В плодах некоторых сортов содержание тяжёлых металлов было выше ПДК: по никелю - </w:t>
      </w:r>
      <w:proofErr w:type="spellStart"/>
      <w:r w:rsidRPr="009464F5">
        <w:rPr>
          <w:rFonts w:ascii="Times New Roman" w:hAnsi="Times New Roman" w:cs="Times New Roman"/>
          <w:sz w:val="24"/>
        </w:rPr>
        <w:t>Айдаред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64F5">
        <w:rPr>
          <w:rFonts w:ascii="Times New Roman" w:hAnsi="Times New Roman" w:cs="Times New Roman"/>
          <w:sz w:val="24"/>
        </w:rPr>
        <w:t>Бойкен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Гала, Голден </w:t>
      </w:r>
      <w:proofErr w:type="spellStart"/>
      <w:r w:rsidRPr="009464F5">
        <w:rPr>
          <w:rFonts w:ascii="Times New Roman" w:hAnsi="Times New Roman" w:cs="Times New Roman"/>
          <w:sz w:val="24"/>
        </w:rPr>
        <w:t>Делишес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Звёздочка, Мартовское, </w:t>
      </w:r>
      <w:proofErr w:type="spellStart"/>
      <w:r w:rsidRPr="009464F5">
        <w:rPr>
          <w:rFonts w:ascii="Times New Roman" w:hAnsi="Times New Roman" w:cs="Times New Roman"/>
          <w:sz w:val="24"/>
        </w:rPr>
        <w:t>Митцу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Рэд </w:t>
      </w:r>
      <w:proofErr w:type="spellStart"/>
      <w:r w:rsidRPr="009464F5">
        <w:rPr>
          <w:rFonts w:ascii="Times New Roman" w:hAnsi="Times New Roman" w:cs="Times New Roman"/>
          <w:sz w:val="24"/>
        </w:rPr>
        <w:t>Делишес</w:t>
      </w:r>
      <w:proofErr w:type="spellEnd"/>
      <w:r w:rsidRPr="009464F5">
        <w:rPr>
          <w:rFonts w:ascii="Times New Roman" w:hAnsi="Times New Roman" w:cs="Times New Roman"/>
          <w:sz w:val="24"/>
        </w:rPr>
        <w:t>; по железу - Флорена и</w:t>
      </w:r>
      <w:proofErr w:type="gramStart"/>
      <w:r w:rsidRPr="009464F5">
        <w:rPr>
          <w:rFonts w:ascii="Times New Roman" w:hAnsi="Times New Roman" w:cs="Times New Roman"/>
          <w:sz w:val="24"/>
        </w:rPr>
        <w:t xml:space="preserve"> Г</w:t>
      </w:r>
      <w:proofErr w:type="gramEnd"/>
      <w:r w:rsidRPr="009464F5">
        <w:rPr>
          <w:rFonts w:ascii="Times New Roman" w:hAnsi="Times New Roman" w:cs="Times New Roman"/>
          <w:sz w:val="24"/>
        </w:rPr>
        <w:t xml:space="preserve">ала; по меди - </w:t>
      </w:r>
      <w:proofErr w:type="spellStart"/>
      <w:r w:rsidRPr="009464F5">
        <w:rPr>
          <w:rFonts w:ascii="Times New Roman" w:hAnsi="Times New Roman" w:cs="Times New Roman"/>
          <w:sz w:val="24"/>
        </w:rPr>
        <w:t>Айдаред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Антоновка обыкновенная, Вишнёвое, Голден </w:t>
      </w:r>
      <w:proofErr w:type="spellStart"/>
      <w:r w:rsidRPr="009464F5">
        <w:rPr>
          <w:rFonts w:ascii="Times New Roman" w:hAnsi="Times New Roman" w:cs="Times New Roman"/>
          <w:sz w:val="24"/>
        </w:rPr>
        <w:t>Делишес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64F5">
        <w:rPr>
          <w:rFonts w:ascii="Times New Roman" w:hAnsi="Times New Roman" w:cs="Times New Roman"/>
          <w:sz w:val="24"/>
        </w:rPr>
        <w:t>Гренни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Смит, Ионика, Мартовское, Ренет Симиренко, </w:t>
      </w:r>
      <w:proofErr w:type="spellStart"/>
      <w:r w:rsidRPr="009464F5">
        <w:rPr>
          <w:rFonts w:ascii="Times New Roman" w:hAnsi="Times New Roman" w:cs="Times New Roman"/>
          <w:sz w:val="24"/>
        </w:rPr>
        <w:t>Россошанское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полосатое, </w:t>
      </w:r>
      <w:proofErr w:type="spellStart"/>
      <w:r w:rsidRPr="009464F5">
        <w:rPr>
          <w:rFonts w:ascii="Times New Roman" w:hAnsi="Times New Roman" w:cs="Times New Roman"/>
          <w:sz w:val="24"/>
        </w:rPr>
        <w:t>Роял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Гала, Рэд </w:t>
      </w:r>
      <w:proofErr w:type="spellStart"/>
      <w:r w:rsidRPr="009464F5">
        <w:rPr>
          <w:rFonts w:ascii="Times New Roman" w:hAnsi="Times New Roman" w:cs="Times New Roman"/>
          <w:sz w:val="24"/>
        </w:rPr>
        <w:t>Делишес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Слава, Флорена и Чемпион; по свинцу - </w:t>
      </w:r>
      <w:proofErr w:type="spellStart"/>
      <w:r w:rsidRPr="009464F5">
        <w:rPr>
          <w:rFonts w:ascii="Times New Roman" w:hAnsi="Times New Roman" w:cs="Times New Roman"/>
          <w:sz w:val="24"/>
        </w:rPr>
        <w:t>Айдаред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Гала, Голден </w:t>
      </w:r>
      <w:proofErr w:type="spellStart"/>
      <w:r w:rsidRPr="009464F5">
        <w:rPr>
          <w:rFonts w:ascii="Times New Roman" w:hAnsi="Times New Roman" w:cs="Times New Roman"/>
          <w:sz w:val="24"/>
        </w:rPr>
        <w:t>Делишес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64F5">
        <w:rPr>
          <w:rFonts w:ascii="Times New Roman" w:hAnsi="Times New Roman" w:cs="Times New Roman"/>
          <w:sz w:val="24"/>
        </w:rPr>
        <w:t>Гренни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Смит, Звёздочка, </w:t>
      </w:r>
      <w:proofErr w:type="spellStart"/>
      <w:r w:rsidRPr="009464F5">
        <w:rPr>
          <w:rFonts w:ascii="Times New Roman" w:hAnsi="Times New Roman" w:cs="Times New Roman"/>
          <w:sz w:val="24"/>
        </w:rPr>
        <w:t>Митцу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Ранетка пурпуровая, Ред </w:t>
      </w:r>
      <w:proofErr w:type="spellStart"/>
      <w:r w:rsidRPr="009464F5">
        <w:rPr>
          <w:rFonts w:ascii="Times New Roman" w:hAnsi="Times New Roman" w:cs="Times New Roman"/>
          <w:sz w:val="24"/>
        </w:rPr>
        <w:t>Делишес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64F5">
        <w:rPr>
          <w:rFonts w:ascii="Times New Roman" w:hAnsi="Times New Roman" w:cs="Times New Roman"/>
          <w:sz w:val="24"/>
        </w:rPr>
        <w:t>Рояла</w:t>
      </w:r>
      <w:proofErr w:type="spellEnd"/>
      <w:proofErr w:type="gramStart"/>
      <w:r w:rsidRPr="009464F5">
        <w:rPr>
          <w:rFonts w:ascii="Times New Roman" w:hAnsi="Times New Roman" w:cs="Times New Roman"/>
          <w:sz w:val="24"/>
        </w:rPr>
        <w:t xml:space="preserve"> Г</w:t>
      </w:r>
      <w:proofErr w:type="gramEnd"/>
      <w:r w:rsidRPr="009464F5">
        <w:rPr>
          <w:rFonts w:ascii="Times New Roman" w:hAnsi="Times New Roman" w:cs="Times New Roman"/>
          <w:sz w:val="24"/>
        </w:rPr>
        <w:t xml:space="preserve">ала, Тамбовское полосатое и Флорена; кадмия - </w:t>
      </w:r>
      <w:proofErr w:type="spellStart"/>
      <w:r w:rsidRPr="009464F5">
        <w:rPr>
          <w:rFonts w:ascii="Times New Roman" w:hAnsi="Times New Roman" w:cs="Times New Roman"/>
          <w:sz w:val="24"/>
        </w:rPr>
        <w:t>Митцу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. </w:t>
      </w:r>
    </w:p>
    <w:p w:rsidR="00842912" w:rsidRPr="00842912" w:rsidRDefault="00842912" w:rsidP="00513BB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13BB6" w:rsidRPr="009464F5" w:rsidRDefault="00513BB6" w:rsidP="00513BB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64F5">
        <w:rPr>
          <w:rFonts w:ascii="Times New Roman" w:hAnsi="Times New Roman" w:cs="Times New Roman"/>
          <w:b/>
          <w:sz w:val="28"/>
        </w:rPr>
        <w:t>Фирсова, С. В.</w:t>
      </w:r>
      <w:r w:rsidRPr="009464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64F5">
        <w:rPr>
          <w:rFonts w:ascii="Times New Roman" w:hAnsi="Times New Roman" w:cs="Times New Roman"/>
          <w:sz w:val="28"/>
        </w:rPr>
        <w:t>Сортоизучение</w:t>
      </w:r>
      <w:proofErr w:type="spellEnd"/>
      <w:r w:rsidRPr="009464F5">
        <w:rPr>
          <w:rFonts w:ascii="Times New Roman" w:hAnsi="Times New Roman" w:cs="Times New Roman"/>
          <w:sz w:val="28"/>
        </w:rPr>
        <w:t xml:space="preserve"> яблони в Кировской области / С.</w:t>
      </w:r>
      <w:r>
        <w:rPr>
          <w:rFonts w:ascii="Times New Roman" w:hAnsi="Times New Roman" w:cs="Times New Roman"/>
          <w:sz w:val="28"/>
        </w:rPr>
        <w:t xml:space="preserve"> </w:t>
      </w:r>
      <w:r w:rsidRPr="009464F5">
        <w:rPr>
          <w:rFonts w:ascii="Times New Roman" w:hAnsi="Times New Roman" w:cs="Times New Roman"/>
          <w:sz w:val="28"/>
        </w:rPr>
        <w:t>В. Фирсова,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9464F5">
        <w:rPr>
          <w:rFonts w:ascii="Times New Roman" w:hAnsi="Times New Roman" w:cs="Times New Roman"/>
          <w:sz w:val="28"/>
        </w:rPr>
        <w:t>П. Софронов, А.</w:t>
      </w:r>
      <w:r>
        <w:rPr>
          <w:rFonts w:ascii="Times New Roman" w:hAnsi="Times New Roman" w:cs="Times New Roman"/>
          <w:sz w:val="28"/>
        </w:rPr>
        <w:t xml:space="preserve"> </w:t>
      </w:r>
      <w:r w:rsidRPr="009464F5">
        <w:rPr>
          <w:rFonts w:ascii="Times New Roman" w:hAnsi="Times New Roman" w:cs="Times New Roman"/>
          <w:sz w:val="28"/>
        </w:rPr>
        <w:t xml:space="preserve">А. Русинов // </w:t>
      </w:r>
      <w:proofErr w:type="spellStart"/>
      <w:r w:rsidRPr="009464F5">
        <w:rPr>
          <w:rFonts w:ascii="Times New Roman" w:hAnsi="Times New Roman" w:cs="Times New Roman"/>
          <w:sz w:val="28"/>
        </w:rPr>
        <w:t>Вестн</w:t>
      </w:r>
      <w:proofErr w:type="spellEnd"/>
      <w:r w:rsidRPr="009464F5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9464F5">
        <w:rPr>
          <w:rFonts w:ascii="Times New Roman" w:hAnsi="Times New Roman" w:cs="Times New Roman"/>
          <w:sz w:val="28"/>
        </w:rPr>
        <w:t>аграр</w:t>
      </w:r>
      <w:proofErr w:type="spellEnd"/>
      <w:r w:rsidRPr="009464F5">
        <w:rPr>
          <w:rFonts w:ascii="Times New Roman" w:hAnsi="Times New Roman" w:cs="Times New Roman"/>
          <w:sz w:val="28"/>
        </w:rPr>
        <w:t>. ун-та. – 2018. – № 3. – С. 13</w:t>
      </w:r>
      <w:r>
        <w:rPr>
          <w:rFonts w:ascii="Times New Roman" w:hAnsi="Times New Roman" w:cs="Times New Roman"/>
          <w:sz w:val="28"/>
        </w:rPr>
        <w:t>–</w:t>
      </w:r>
      <w:r w:rsidRPr="009464F5">
        <w:rPr>
          <w:rFonts w:ascii="Times New Roman" w:hAnsi="Times New Roman" w:cs="Times New Roman"/>
          <w:sz w:val="28"/>
        </w:rPr>
        <w:t>18.</w:t>
      </w:r>
    </w:p>
    <w:p w:rsidR="00513BB6" w:rsidRPr="009464F5" w:rsidRDefault="00513BB6" w:rsidP="00513BB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64F5">
        <w:rPr>
          <w:rFonts w:ascii="Times New Roman" w:hAnsi="Times New Roman" w:cs="Times New Roman"/>
          <w:sz w:val="24"/>
        </w:rPr>
        <w:t xml:space="preserve">Представлены результаты изучения </w:t>
      </w:r>
      <w:proofErr w:type="spellStart"/>
      <w:r w:rsidRPr="009464F5">
        <w:rPr>
          <w:rFonts w:ascii="Times New Roman" w:hAnsi="Times New Roman" w:cs="Times New Roman"/>
          <w:sz w:val="24"/>
        </w:rPr>
        <w:t>инорайонных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сортов яблони. Для садоводства Кировской области актуален поиск зимостойких сортов культуры, отличающихся высокой продуктивностью, хорошим качеством яблок и технологичностью (</w:t>
      </w:r>
      <w:proofErr w:type="spellStart"/>
      <w:r w:rsidRPr="009464F5">
        <w:rPr>
          <w:rFonts w:ascii="Times New Roman" w:hAnsi="Times New Roman" w:cs="Times New Roman"/>
          <w:sz w:val="24"/>
        </w:rPr>
        <w:t>скороплодность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, сдержанность роста, регулярность плодоношения). Этим требованиям отвечают сорта селекции НИИС Сибири им. М.А. Лисавенко. В 2007 г. заложена коллекция из 8 сортов: Красная горка, Юнга, Новость Алтая, Подарок садоводам, Сувенир Алтая; 1 сорт селекции НИИС им. Мичурина: Осенняя радость; в качестве контролей изучались 2 сорта: Грушовка московская, Боровинка - старинные русские сорта народной селекции. Изучение </w:t>
      </w:r>
      <w:proofErr w:type="gramStart"/>
      <w:r w:rsidRPr="009464F5">
        <w:rPr>
          <w:rFonts w:ascii="Times New Roman" w:hAnsi="Times New Roman" w:cs="Times New Roman"/>
          <w:sz w:val="24"/>
        </w:rPr>
        <w:t>влияния погодных условий периода налива плодов</w:t>
      </w:r>
      <w:proofErr w:type="gramEnd"/>
      <w:r w:rsidRPr="009464F5">
        <w:rPr>
          <w:rFonts w:ascii="Times New Roman" w:hAnsi="Times New Roman" w:cs="Times New Roman"/>
          <w:sz w:val="24"/>
        </w:rPr>
        <w:t xml:space="preserve"> на продуктивность и крупноплодность сортов яблони показало отсутствие существенного взаимодействия климатических факторов и показателей продуктивности. Сроки и темпы прохождения растениями основных фенологических фаз свидетельствуют о потенциале адаптивности </w:t>
      </w:r>
      <w:proofErr w:type="spellStart"/>
      <w:r w:rsidRPr="009464F5">
        <w:rPr>
          <w:rFonts w:ascii="Times New Roman" w:hAnsi="Times New Roman" w:cs="Times New Roman"/>
          <w:sz w:val="24"/>
        </w:rPr>
        <w:lastRenderedPageBreak/>
        <w:t>интродуцированных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сортов ритму климата Северо-Востока Нечерноземной зоны России. По результатам изучения большая часть сортов (6 шт.) отнесена в группу высокозимостойких: Юнга, Грушовка московская (к), Красная горка, Новость Алтая, Осенняя радость, Сувенир Алтая (степень </w:t>
      </w:r>
      <w:proofErr w:type="spellStart"/>
      <w:r w:rsidRPr="009464F5">
        <w:rPr>
          <w:rFonts w:ascii="Times New Roman" w:hAnsi="Times New Roman" w:cs="Times New Roman"/>
          <w:sz w:val="24"/>
        </w:rPr>
        <w:t>подмерзания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0-1,0 балла). В среднем за годы изучения по продуктивности в группе сортов летнего срока созревания ни один сорт не превысил контрольный вариант Грушовка московская - 15,4 кг/дерево. В группе сортов осеннего срока созревания в среднем за годы изучения 4 сорта: Сувенир Алтая (27,4 кг/дерево), Новость Алтая (21,3 кг/дерево), Подарок садоводам (13,4 кг/дерево), Осенняя радость (8,3 кг/дерево) достоверно превысили контрольный сорт Боровинка - 6,4 кг/дерево. </w:t>
      </w:r>
      <w:proofErr w:type="gramStart"/>
      <w:r w:rsidRPr="009464F5">
        <w:rPr>
          <w:rFonts w:ascii="Times New Roman" w:hAnsi="Times New Roman" w:cs="Times New Roman"/>
          <w:sz w:val="24"/>
        </w:rPr>
        <w:t>Максимальной</w:t>
      </w:r>
      <w:proofErr w:type="gramEnd"/>
      <w:r w:rsidRPr="009464F5">
        <w:rPr>
          <w:rFonts w:ascii="Times New Roman" w:hAnsi="Times New Roman" w:cs="Times New Roman"/>
          <w:sz w:val="24"/>
        </w:rPr>
        <w:t xml:space="preserve"> крупноплодностью отличился сорт Осенняя радость (113,6 г). Остальные сорта отнесены в группу с мелкими плодами (41-70 г) и группу с плодами ниже среднего (71-110 г).</w:t>
      </w:r>
    </w:p>
    <w:p w:rsidR="00513BB6" w:rsidRPr="001B2F38" w:rsidRDefault="00513BB6" w:rsidP="00513B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56A88" w:rsidRPr="00513BB6" w:rsidRDefault="001F7B6F" w:rsidP="00513BB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13BB6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:rsidR="00244DFE" w:rsidRPr="00513BB6" w:rsidRDefault="001F7B6F" w:rsidP="00244D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13BB6">
        <w:rPr>
          <w:rFonts w:ascii="Times New Roman" w:hAnsi="Times New Roman" w:cs="Times New Roman"/>
          <w:b/>
          <w:sz w:val="28"/>
        </w:rPr>
        <w:t>Ожерельев</w:t>
      </w:r>
      <w:proofErr w:type="spellEnd"/>
      <w:r w:rsidR="00244DFE" w:rsidRPr="00513BB6">
        <w:rPr>
          <w:rFonts w:ascii="Times New Roman" w:hAnsi="Times New Roman" w:cs="Times New Roman"/>
          <w:b/>
          <w:sz w:val="28"/>
        </w:rPr>
        <w:t>,</w:t>
      </w:r>
      <w:r w:rsidRPr="00513BB6">
        <w:rPr>
          <w:rFonts w:ascii="Times New Roman" w:hAnsi="Times New Roman" w:cs="Times New Roman"/>
          <w:b/>
          <w:sz w:val="28"/>
        </w:rPr>
        <w:t xml:space="preserve"> В.</w:t>
      </w:r>
      <w:r w:rsidR="00244DFE" w:rsidRPr="00513BB6">
        <w:rPr>
          <w:rFonts w:ascii="Times New Roman" w:hAnsi="Times New Roman" w:cs="Times New Roman"/>
          <w:b/>
          <w:sz w:val="28"/>
        </w:rPr>
        <w:t xml:space="preserve"> </w:t>
      </w:r>
      <w:r w:rsidRPr="00513BB6">
        <w:rPr>
          <w:rFonts w:ascii="Times New Roman" w:hAnsi="Times New Roman" w:cs="Times New Roman"/>
          <w:b/>
          <w:sz w:val="28"/>
        </w:rPr>
        <w:t>Н.</w:t>
      </w:r>
      <w:r w:rsidRPr="00513BB6">
        <w:rPr>
          <w:rFonts w:ascii="Times New Roman" w:hAnsi="Times New Roman" w:cs="Times New Roman"/>
          <w:sz w:val="28"/>
        </w:rPr>
        <w:t xml:space="preserve"> Трансформация представлений о механизации и рационализации сбора ягод земляники садовой / </w:t>
      </w:r>
      <w:r w:rsidR="00244DFE" w:rsidRPr="00513BB6">
        <w:rPr>
          <w:rFonts w:ascii="Times New Roman" w:hAnsi="Times New Roman" w:cs="Times New Roman"/>
          <w:sz w:val="28"/>
        </w:rPr>
        <w:t xml:space="preserve">В. Н. </w:t>
      </w:r>
      <w:proofErr w:type="spellStart"/>
      <w:r w:rsidRPr="00513BB6">
        <w:rPr>
          <w:rFonts w:ascii="Times New Roman" w:hAnsi="Times New Roman" w:cs="Times New Roman"/>
          <w:sz w:val="28"/>
        </w:rPr>
        <w:t>Ожерельев</w:t>
      </w:r>
      <w:proofErr w:type="spellEnd"/>
      <w:r w:rsidRPr="00513BB6">
        <w:rPr>
          <w:rFonts w:ascii="Times New Roman" w:hAnsi="Times New Roman" w:cs="Times New Roman"/>
          <w:sz w:val="28"/>
        </w:rPr>
        <w:t xml:space="preserve">, </w:t>
      </w:r>
      <w:r w:rsidR="00244DFE" w:rsidRPr="00513BB6">
        <w:rPr>
          <w:rFonts w:ascii="Times New Roman" w:hAnsi="Times New Roman" w:cs="Times New Roman"/>
          <w:sz w:val="28"/>
        </w:rPr>
        <w:t xml:space="preserve">А. В. </w:t>
      </w:r>
      <w:r w:rsidRPr="00513BB6">
        <w:rPr>
          <w:rFonts w:ascii="Times New Roman" w:hAnsi="Times New Roman" w:cs="Times New Roman"/>
          <w:sz w:val="28"/>
        </w:rPr>
        <w:t xml:space="preserve">Иващенко // </w:t>
      </w:r>
      <w:proofErr w:type="spellStart"/>
      <w:r w:rsidRPr="00513BB6">
        <w:rPr>
          <w:rFonts w:ascii="Times New Roman" w:hAnsi="Times New Roman" w:cs="Times New Roman"/>
          <w:sz w:val="28"/>
        </w:rPr>
        <w:t>Вестн</w:t>
      </w:r>
      <w:proofErr w:type="spellEnd"/>
      <w:r w:rsidRPr="00513BB6">
        <w:rPr>
          <w:rFonts w:ascii="Times New Roman" w:hAnsi="Times New Roman" w:cs="Times New Roman"/>
          <w:sz w:val="28"/>
        </w:rPr>
        <w:t>. Брянской гос. с.-х. акад. – 2018. – № 2. – С. 46</w:t>
      </w:r>
      <w:r w:rsidR="00244DFE" w:rsidRPr="00513BB6">
        <w:rPr>
          <w:rFonts w:ascii="Times New Roman" w:hAnsi="Times New Roman" w:cs="Times New Roman"/>
          <w:sz w:val="28"/>
        </w:rPr>
        <w:t>–</w:t>
      </w:r>
      <w:r w:rsidRPr="00513BB6">
        <w:rPr>
          <w:rFonts w:ascii="Times New Roman" w:hAnsi="Times New Roman" w:cs="Times New Roman"/>
          <w:sz w:val="28"/>
        </w:rPr>
        <w:t>51</w:t>
      </w:r>
      <w:r w:rsidR="00244DFE" w:rsidRPr="00513BB6">
        <w:rPr>
          <w:rFonts w:ascii="Times New Roman" w:hAnsi="Times New Roman" w:cs="Times New Roman"/>
          <w:sz w:val="28"/>
        </w:rPr>
        <w:t xml:space="preserve">. </w:t>
      </w:r>
    </w:p>
    <w:p w:rsidR="001F7B6F" w:rsidRDefault="00244DFE" w:rsidP="00244D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44DFE">
        <w:rPr>
          <w:rFonts w:ascii="Times New Roman" w:hAnsi="Times New Roman" w:cs="Times New Roman"/>
          <w:sz w:val="24"/>
        </w:rPr>
        <w:t xml:space="preserve">В статье показана ретроспектива изменения представлений о перспективном направлении рационализации сбора ягод земляники садовой. На начальном этапе исследований главной целью было создание ягодоуборочного комбайна. В рамках решения указанной проблемы были выведены сорта с дружным созреванием ягод и жесткими цветоносами. Однако более востребованным стала рационализация ручного сбора посредством различных технических средств и приспособлений. Технические средства рационализации сбора ягод также изменялись от буксируемых трактором многоместных платформ до простейших тележек индивидуального пользования. Экономическую целесообразность тележек индивидуального пользования подтверждает опыт США и России. Авторы предлагают свой вариант конструкции указанной тележки, отличающийся простотой и минимальной массой. При этом сиденье для сборщика предполагается размещать не над междурядьем, а непосредственно </w:t>
      </w:r>
      <w:proofErr w:type="gramStart"/>
      <w:r w:rsidRPr="00244DFE">
        <w:rPr>
          <w:rFonts w:ascii="Times New Roman" w:hAnsi="Times New Roman" w:cs="Times New Roman"/>
          <w:sz w:val="24"/>
        </w:rPr>
        <w:t>над</w:t>
      </w:r>
      <w:proofErr w:type="gramEnd"/>
      <w:r w:rsidRPr="00244DFE">
        <w:rPr>
          <w:rFonts w:ascii="Times New Roman" w:hAnsi="Times New Roman" w:cs="Times New Roman"/>
          <w:sz w:val="24"/>
        </w:rPr>
        <w:t xml:space="preserve"> рядом земляники.</w:t>
      </w:r>
    </w:p>
    <w:p w:rsidR="00244DFE" w:rsidRPr="00244DFE" w:rsidRDefault="00244DFE" w:rsidP="00244D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42912" w:rsidRPr="009464F5" w:rsidRDefault="00842912" w:rsidP="0084291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64F5">
        <w:rPr>
          <w:rFonts w:ascii="Times New Roman" w:hAnsi="Times New Roman" w:cs="Times New Roman"/>
          <w:b/>
          <w:sz w:val="28"/>
        </w:rPr>
        <w:t>Хромов, Н. В.</w:t>
      </w:r>
      <w:r w:rsidRPr="009464F5">
        <w:rPr>
          <w:rFonts w:ascii="Times New Roman" w:hAnsi="Times New Roman" w:cs="Times New Roman"/>
          <w:sz w:val="28"/>
        </w:rPr>
        <w:t xml:space="preserve"> Новые итоги оценки гибридного фонда, собранного и полученного в ФГБНУ "ФНЦ ИМ. И.В. Мичурина" / Н.</w:t>
      </w:r>
      <w:r>
        <w:rPr>
          <w:rFonts w:ascii="Times New Roman" w:hAnsi="Times New Roman" w:cs="Times New Roman"/>
          <w:sz w:val="28"/>
        </w:rPr>
        <w:t xml:space="preserve"> </w:t>
      </w:r>
      <w:r w:rsidRPr="009464F5">
        <w:rPr>
          <w:rFonts w:ascii="Times New Roman" w:hAnsi="Times New Roman" w:cs="Times New Roman"/>
          <w:sz w:val="28"/>
        </w:rPr>
        <w:t>В. Хромов // Агропромышленные технологии Центральной России. – 2018. – № 1. – С. 55</w:t>
      </w:r>
      <w:r>
        <w:rPr>
          <w:rFonts w:ascii="Times New Roman" w:hAnsi="Times New Roman" w:cs="Times New Roman"/>
          <w:sz w:val="28"/>
        </w:rPr>
        <w:t>–</w:t>
      </w:r>
      <w:r w:rsidRPr="009464F5">
        <w:rPr>
          <w:rFonts w:ascii="Times New Roman" w:hAnsi="Times New Roman" w:cs="Times New Roman"/>
          <w:sz w:val="28"/>
        </w:rPr>
        <w:t>59.</w:t>
      </w:r>
    </w:p>
    <w:p w:rsidR="00842912" w:rsidRDefault="00842912" w:rsidP="008429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9464F5">
        <w:rPr>
          <w:rFonts w:ascii="Times New Roman" w:hAnsi="Times New Roman" w:cs="Times New Roman"/>
          <w:sz w:val="24"/>
        </w:rPr>
        <w:t xml:space="preserve">статье приведены примеры новейших сортов четырех ягодных культур, обладающих комплексом хозяйственно-ценных свойств и качеств. Сорта ирги Звёздная Ночь и Мулатка, а также сорта крыжовника Галатея и </w:t>
      </w:r>
      <w:proofErr w:type="spellStart"/>
      <w:r w:rsidRPr="009464F5">
        <w:rPr>
          <w:rFonts w:ascii="Times New Roman" w:hAnsi="Times New Roman" w:cs="Times New Roman"/>
          <w:sz w:val="24"/>
        </w:rPr>
        <w:t>Констанция</w:t>
      </w:r>
      <w:proofErr w:type="spellEnd"/>
      <w:r w:rsidRPr="009464F5">
        <w:rPr>
          <w:rFonts w:ascii="Times New Roman" w:hAnsi="Times New Roman" w:cs="Times New Roman"/>
          <w:sz w:val="24"/>
        </w:rPr>
        <w:t xml:space="preserve"> можно использовать как в любительском, так и в промышленном производстве для получения высококачественных ягод и продуктов их переработки функционального назначения. </w:t>
      </w:r>
    </w:p>
    <w:p w:rsidR="00842912" w:rsidRPr="009464F5" w:rsidRDefault="00842912" w:rsidP="008429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13BB6" w:rsidRDefault="00513BB6" w:rsidP="00513BB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464F5">
        <w:rPr>
          <w:rFonts w:ascii="Times New Roman" w:hAnsi="Times New Roman" w:cs="Times New Roman"/>
          <w:b/>
          <w:sz w:val="28"/>
        </w:rPr>
        <w:t>Шокаева</w:t>
      </w:r>
      <w:proofErr w:type="spellEnd"/>
      <w:r w:rsidRPr="009464F5">
        <w:rPr>
          <w:rFonts w:ascii="Times New Roman" w:hAnsi="Times New Roman" w:cs="Times New Roman"/>
          <w:b/>
          <w:sz w:val="28"/>
        </w:rPr>
        <w:t>, Д. Б.</w:t>
      </w:r>
      <w:r w:rsidRPr="009464F5">
        <w:rPr>
          <w:rFonts w:ascii="Times New Roman" w:hAnsi="Times New Roman" w:cs="Times New Roman"/>
          <w:sz w:val="28"/>
        </w:rPr>
        <w:t xml:space="preserve"> Зависимость урожайности земляники от повреждений низкими зимними температурами / Д.</w:t>
      </w:r>
      <w:r>
        <w:rPr>
          <w:rFonts w:ascii="Times New Roman" w:hAnsi="Times New Roman" w:cs="Times New Roman"/>
          <w:sz w:val="28"/>
        </w:rPr>
        <w:t xml:space="preserve"> </w:t>
      </w:r>
      <w:r w:rsidRPr="009464F5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9464F5">
        <w:rPr>
          <w:rFonts w:ascii="Times New Roman" w:hAnsi="Times New Roman" w:cs="Times New Roman"/>
          <w:sz w:val="28"/>
        </w:rPr>
        <w:t>Шокаева</w:t>
      </w:r>
      <w:proofErr w:type="spellEnd"/>
      <w:r w:rsidRPr="009464F5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9464F5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464F5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9464F5">
        <w:rPr>
          <w:rFonts w:ascii="Times New Roman" w:hAnsi="Times New Roman" w:cs="Times New Roman"/>
          <w:sz w:val="28"/>
        </w:rPr>
        <w:t>аграр</w:t>
      </w:r>
      <w:proofErr w:type="spellEnd"/>
      <w:r w:rsidRPr="009464F5">
        <w:rPr>
          <w:rFonts w:ascii="Times New Roman" w:hAnsi="Times New Roman" w:cs="Times New Roman"/>
          <w:sz w:val="28"/>
        </w:rPr>
        <w:t>. ун-та. – 2018. – № 2. – С.</w:t>
      </w:r>
      <w:r>
        <w:rPr>
          <w:rFonts w:ascii="Times New Roman" w:hAnsi="Times New Roman" w:cs="Times New Roman"/>
          <w:sz w:val="28"/>
        </w:rPr>
        <w:t xml:space="preserve"> 21–</w:t>
      </w:r>
      <w:r w:rsidRPr="009464F5">
        <w:rPr>
          <w:rFonts w:ascii="Times New Roman" w:hAnsi="Times New Roman" w:cs="Times New Roman"/>
          <w:sz w:val="28"/>
        </w:rPr>
        <w:t>27.</w:t>
      </w:r>
    </w:p>
    <w:p w:rsidR="00513BB6" w:rsidRPr="00513BB6" w:rsidRDefault="00513BB6" w:rsidP="00513BB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092F" w:rsidRDefault="00244DFE" w:rsidP="0094092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656EE">
        <w:rPr>
          <w:rFonts w:ascii="Times New Roman" w:hAnsi="Times New Roman" w:cs="Times New Roman"/>
          <w:b/>
          <w:sz w:val="28"/>
        </w:rPr>
        <w:t>Юхачева</w:t>
      </w:r>
      <w:proofErr w:type="spellEnd"/>
      <w:r w:rsidRPr="001656EE">
        <w:rPr>
          <w:rFonts w:ascii="Times New Roman" w:hAnsi="Times New Roman" w:cs="Times New Roman"/>
          <w:b/>
          <w:sz w:val="28"/>
        </w:rPr>
        <w:t xml:space="preserve">, Е. Я. </w:t>
      </w:r>
      <w:r w:rsidRPr="001656EE">
        <w:rPr>
          <w:rFonts w:ascii="Times New Roman" w:hAnsi="Times New Roman" w:cs="Times New Roman"/>
          <w:sz w:val="28"/>
        </w:rPr>
        <w:t>Хозяйственно-биологическая оценка новых отборных гибридных форм смородины чёрной селекции ВНИИ люпина / Е.</w:t>
      </w:r>
      <w:r>
        <w:rPr>
          <w:rFonts w:ascii="Times New Roman" w:hAnsi="Times New Roman" w:cs="Times New Roman"/>
          <w:sz w:val="28"/>
        </w:rPr>
        <w:t xml:space="preserve"> </w:t>
      </w:r>
      <w:r w:rsidRPr="001656EE">
        <w:rPr>
          <w:rFonts w:ascii="Times New Roman" w:hAnsi="Times New Roman" w:cs="Times New Roman"/>
          <w:sz w:val="28"/>
        </w:rPr>
        <w:t xml:space="preserve">Я. </w:t>
      </w:r>
      <w:proofErr w:type="spellStart"/>
      <w:r w:rsidRPr="001656EE">
        <w:rPr>
          <w:rFonts w:ascii="Times New Roman" w:hAnsi="Times New Roman" w:cs="Times New Roman"/>
          <w:sz w:val="28"/>
        </w:rPr>
        <w:t>Юхачева</w:t>
      </w:r>
      <w:proofErr w:type="spellEnd"/>
      <w:r w:rsidRPr="001656EE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1656EE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1656EE">
        <w:rPr>
          <w:rFonts w:ascii="Times New Roman" w:hAnsi="Times New Roman" w:cs="Times New Roman"/>
          <w:sz w:val="28"/>
        </w:rPr>
        <w:t>Мисникова</w:t>
      </w:r>
      <w:proofErr w:type="spellEnd"/>
      <w:r w:rsidRPr="001656EE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656EE">
        <w:rPr>
          <w:rFonts w:ascii="Times New Roman" w:hAnsi="Times New Roman" w:cs="Times New Roman"/>
          <w:sz w:val="28"/>
        </w:rPr>
        <w:t>Вестн</w:t>
      </w:r>
      <w:proofErr w:type="spellEnd"/>
      <w:r w:rsidRPr="001656EE">
        <w:rPr>
          <w:rFonts w:ascii="Times New Roman" w:hAnsi="Times New Roman" w:cs="Times New Roman"/>
          <w:sz w:val="28"/>
        </w:rPr>
        <w:t>. Брянской гос. с.-х. акад. – 2018. – № 2. – С. 19–23.</w:t>
      </w:r>
    </w:p>
    <w:p w:rsidR="00244DFE" w:rsidRDefault="00244DFE" w:rsidP="0094092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656EE">
        <w:rPr>
          <w:rFonts w:ascii="Times New Roman" w:hAnsi="Times New Roman" w:cs="Times New Roman"/>
          <w:sz w:val="24"/>
        </w:rPr>
        <w:t xml:space="preserve">В статье представлены результаты изучения 182 гибридов смородины чёрной из 7 </w:t>
      </w:r>
      <w:r w:rsidRPr="001656EE">
        <w:rPr>
          <w:rFonts w:ascii="Times New Roman" w:hAnsi="Times New Roman" w:cs="Times New Roman"/>
          <w:sz w:val="24"/>
        </w:rPr>
        <w:lastRenderedPageBreak/>
        <w:t>семей различного генетического происхождения в насаждениях посадки 2009 года в условиях Брянской области. Выделено 15 отборных форм и дана оценка по основным хозяйственно-ценным признакам - зимостойкости, устойчивости к грибным болезням и почковому клещу, габитусу куста и качеству ягод (масса ягод, витамин</w:t>
      </w:r>
      <w:proofErr w:type="gramStart"/>
      <w:r w:rsidRPr="001656EE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1656EE">
        <w:rPr>
          <w:rFonts w:ascii="Times New Roman" w:hAnsi="Times New Roman" w:cs="Times New Roman"/>
          <w:sz w:val="24"/>
        </w:rPr>
        <w:t>, сахаров, кислот). По продуктивности выделился гибрид - 7-18-31 (3,5 кг с куста); по содержанию витамина</w:t>
      </w:r>
      <w:proofErr w:type="gramStart"/>
      <w:r w:rsidRPr="001656EE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1656EE">
        <w:rPr>
          <w:rFonts w:ascii="Times New Roman" w:hAnsi="Times New Roman" w:cs="Times New Roman"/>
          <w:sz w:val="24"/>
        </w:rPr>
        <w:t xml:space="preserve"> - 7-19-100 (269 мг/100 г); по содержанию сахара - 7-18-46 и 7-18-42 (9%); по содержанию кислот - 7-18-64 (1,8%) и 7-19-90 (1,9%); по сахарокислотному индексу - 7-18-64 (5,3). Проведенный статистический анализ показал, что по признакам «масса ягод», «содержание кислот» и «сахарокислотный индекс» достоверных различий между гибридами нет, и все представленные гибриды относятся к одной группе. </w:t>
      </w:r>
    </w:p>
    <w:p w:rsidR="001B2F38" w:rsidRDefault="001B2F38" w:rsidP="00244D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B2F38" w:rsidRPr="005F1FE7" w:rsidRDefault="001B2F38" w:rsidP="00244D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F1FE7">
        <w:rPr>
          <w:rFonts w:ascii="Times New Roman" w:hAnsi="Times New Roman" w:cs="Times New Roman"/>
          <w:sz w:val="28"/>
        </w:rPr>
        <w:t>Составитель: Л. М</w:t>
      </w:r>
      <w:bookmarkStart w:id="0" w:name="_GoBack"/>
      <w:bookmarkEnd w:id="0"/>
      <w:r w:rsidRPr="005F1FE7">
        <w:rPr>
          <w:rFonts w:ascii="Times New Roman" w:hAnsi="Times New Roman" w:cs="Times New Roman"/>
          <w:sz w:val="28"/>
        </w:rPr>
        <w:t>. Бабанина</w:t>
      </w:r>
    </w:p>
    <w:p w:rsidR="00C42D02" w:rsidRPr="00C42D02" w:rsidRDefault="00C42D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sectPr w:rsidR="00C42D02" w:rsidRPr="00C42D0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28" w:rsidRDefault="006F6128" w:rsidP="001B2F38">
      <w:pPr>
        <w:spacing w:after="0" w:line="240" w:lineRule="auto"/>
      </w:pPr>
      <w:r>
        <w:separator/>
      </w:r>
    </w:p>
  </w:endnote>
  <w:endnote w:type="continuationSeparator" w:id="0">
    <w:p w:rsidR="006F6128" w:rsidRDefault="006F6128" w:rsidP="001B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497"/>
      <w:docPartObj>
        <w:docPartGallery w:val="Page Numbers (Bottom of Page)"/>
        <w:docPartUnique/>
      </w:docPartObj>
    </w:sdtPr>
    <w:sdtEndPr/>
    <w:sdtContent>
      <w:p w:rsidR="001B2F38" w:rsidRDefault="001B2F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92F">
          <w:rPr>
            <w:noProof/>
          </w:rPr>
          <w:t>4</w:t>
        </w:r>
        <w:r>
          <w:fldChar w:fldCharType="end"/>
        </w:r>
      </w:p>
    </w:sdtContent>
  </w:sdt>
  <w:p w:rsidR="001B2F38" w:rsidRDefault="001B2F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28" w:rsidRDefault="006F6128" w:rsidP="001B2F38">
      <w:pPr>
        <w:spacing w:after="0" w:line="240" w:lineRule="auto"/>
      </w:pPr>
      <w:r>
        <w:separator/>
      </w:r>
    </w:p>
  </w:footnote>
  <w:footnote w:type="continuationSeparator" w:id="0">
    <w:p w:rsidR="006F6128" w:rsidRDefault="006F6128" w:rsidP="001B2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10"/>
    <w:rsid w:val="00020A79"/>
    <w:rsid w:val="000F5710"/>
    <w:rsid w:val="001B2F38"/>
    <w:rsid w:val="001F7B6F"/>
    <w:rsid w:val="00243E9E"/>
    <w:rsid w:val="00244DFE"/>
    <w:rsid w:val="004979D5"/>
    <w:rsid w:val="004F13F3"/>
    <w:rsid w:val="00513BB6"/>
    <w:rsid w:val="00582197"/>
    <w:rsid w:val="005F1FE7"/>
    <w:rsid w:val="006504A5"/>
    <w:rsid w:val="00656A88"/>
    <w:rsid w:val="006A6D5E"/>
    <w:rsid w:val="006F1D86"/>
    <w:rsid w:val="006F6128"/>
    <w:rsid w:val="00754D41"/>
    <w:rsid w:val="00842912"/>
    <w:rsid w:val="00860E98"/>
    <w:rsid w:val="008955A1"/>
    <w:rsid w:val="0094092F"/>
    <w:rsid w:val="00BB6CFB"/>
    <w:rsid w:val="00C42D02"/>
    <w:rsid w:val="00D112B2"/>
    <w:rsid w:val="00DB1900"/>
    <w:rsid w:val="00E44175"/>
    <w:rsid w:val="00E8357B"/>
    <w:rsid w:val="00F72294"/>
    <w:rsid w:val="00F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B6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44DF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F38"/>
  </w:style>
  <w:style w:type="paragraph" w:styleId="a7">
    <w:name w:val="footer"/>
    <w:basedOn w:val="a"/>
    <w:link w:val="a8"/>
    <w:uiPriority w:val="99"/>
    <w:unhideWhenUsed/>
    <w:rsid w:val="001B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F38"/>
  </w:style>
  <w:style w:type="table" w:customStyle="1" w:styleId="1">
    <w:name w:val="Сетка таблицы1"/>
    <w:basedOn w:val="a1"/>
    <w:uiPriority w:val="59"/>
    <w:rsid w:val="005F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B6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44DF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F38"/>
  </w:style>
  <w:style w:type="paragraph" w:styleId="a7">
    <w:name w:val="footer"/>
    <w:basedOn w:val="a"/>
    <w:link w:val="a8"/>
    <w:uiPriority w:val="99"/>
    <w:unhideWhenUsed/>
    <w:rsid w:val="001B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F38"/>
  </w:style>
  <w:style w:type="table" w:customStyle="1" w:styleId="1">
    <w:name w:val="Сетка таблицы1"/>
    <w:basedOn w:val="a1"/>
    <w:uiPriority w:val="59"/>
    <w:rsid w:val="005F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1598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13</cp:revision>
  <dcterms:created xsi:type="dcterms:W3CDTF">2017-10-06T03:06:00Z</dcterms:created>
  <dcterms:modified xsi:type="dcterms:W3CDTF">2018-06-24T03:32:00Z</dcterms:modified>
</cp:coreProperties>
</file>