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866F2" w:rsidTr="007866F2">
        <w:tc>
          <w:tcPr>
            <w:tcW w:w="828" w:type="pct"/>
            <w:hideMark/>
          </w:tcPr>
          <w:p w:rsidR="007866F2" w:rsidRDefault="007866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4995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7866F2" w:rsidRDefault="007866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7866F2" w:rsidRDefault="007866F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7866F2" w:rsidRPr="00340650" w:rsidRDefault="007866F2" w:rsidP="00262B75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</w:p>
    <w:p w:rsidR="001070F7" w:rsidRPr="00340650" w:rsidRDefault="001070F7" w:rsidP="0034065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Птицеводство</w:t>
      </w:r>
    </w:p>
    <w:p w:rsidR="002F63D7" w:rsidRPr="00340650" w:rsidRDefault="002F63D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sz w:val="28"/>
          <w:szCs w:val="24"/>
        </w:rPr>
        <w:t>"</w:t>
      </w:r>
      <w:proofErr w:type="spellStart"/>
      <w:r w:rsidRPr="00D63743">
        <w:rPr>
          <w:rFonts w:ascii="Times New Roman" w:hAnsi="Times New Roman" w:cs="Times New Roman"/>
          <w:b/>
          <w:sz w:val="28"/>
          <w:szCs w:val="24"/>
        </w:rPr>
        <w:t>Балтиза</w:t>
      </w:r>
      <w:proofErr w:type="spellEnd"/>
      <w:r w:rsidRPr="00D63743">
        <w:rPr>
          <w:rFonts w:ascii="Times New Roman" w:hAnsi="Times New Roman" w:cs="Times New Roman"/>
          <w:b/>
          <w:sz w:val="28"/>
          <w:szCs w:val="24"/>
        </w:rPr>
        <w:t>" в Челябинске</w:t>
      </w:r>
      <w:r w:rsidR="00340650" w:rsidRPr="00340650">
        <w:rPr>
          <w:rFonts w:ascii="Times New Roman" w:hAnsi="Times New Roman" w:cs="Times New Roman"/>
          <w:sz w:val="28"/>
          <w:szCs w:val="24"/>
        </w:rPr>
        <w:t xml:space="preserve"> // Птицеводство. 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2017. </w:t>
      </w:r>
      <w:r w:rsidR="00340650" w:rsidRPr="00340650">
        <w:rPr>
          <w:rFonts w:ascii="Times New Roman" w:hAnsi="Times New Roman" w:cs="Times New Roman"/>
          <w:sz w:val="28"/>
          <w:szCs w:val="24"/>
        </w:rPr>
        <w:t>– №</w:t>
      </w:r>
      <w:r w:rsidRPr="00340650">
        <w:rPr>
          <w:rFonts w:ascii="Times New Roman" w:hAnsi="Times New Roman" w:cs="Times New Roman"/>
          <w:sz w:val="28"/>
          <w:szCs w:val="24"/>
        </w:rPr>
        <w:t xml:space="preserve"> 12. </w:t>
      </w:r>
      <w:r w:rsidR="00340650" w:rsidRPr="00340650">
        <w:rPr>
          <w:rFonts w:ascii="Times New Roman" w:hAnsi="Times New Roman" w:cs="Times New Roman"/>
          <w:sz w:val="28"/>
          <w:szCs w:val="24"/>
        </w:rPr>
        <w:t>– С. 48–</w:t>
      </w:r>
      <w:r w:rsidRPr="00340650">
        <w:rPr>
          <w:rFonts w:ascii="Times New Roman" w:hAnsi="Times New Roman" w:cs="Times New Roman"/>
          <w:sz w:val="28"/>
          <w:szCs w:val="24"/>
        </w:rPr>
        <w:t>49</w:t>
      </w:r>
      <w:r w:rsidR="00340650" w:rsidRPr="00340650">
        <w:rPr>
          <w:rFonts w:ascii="Times New Roman" w:hAnsi="Times New Roman" w:cs="Times New Roman"/>
          <w:sz w:val="28"/>
          <w:szCs w:val="24"/>
        </w:rPr>
        <w:t>.</w:t>
      </w:r>
    </w:p>
    <w:p w:rsidR="002F63D7" w:rsidRPr="00262B75" w:rsidRDefault="002F63D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Компания "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Балтиза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>" провела в 2017 году семинар в г. Челябинске.</w:t>
      </w:r>
    </w:p>
    <w:p w:rsidR="002F63D7" w:rsidRPr="00262B75" w:rsidRDefault="002F63D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Соболь, М.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Обучение - это инвестиции в производство / М. Соболь // Животноводство России.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2017.</w:t>
      </w:r>
      <w:r w:rsidR="00340650">
        <w:rPr>
          <w:rFonts w:ascii="Times New Roman" w:hAnsi="Times New Roman" w:cs="Times New Roman"/>
          <w:sz w:val="28"/>
          <w:szCs w:val="24"/>
        </w:rPr>
        <w:t>– №</w:t>
      </w:r>
      <w:r w:rsidRPr="00340650">
        <w:rPr>
          <w:rFonts w:ascii="Times New Roman" w:hAnsi="Times New Roman" w:cs="Times New Roman"/>
          <w:sz w:val="28"/>
          <w:szCs w:val="24"/>
        </w:rPr>
        <w:t xml:space="preserve"> 12.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6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8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6 фот</w:t>
      </w:r>
      <w:r w:rsidR="00340650">
        <w:rPr>
          <w:rFonts w:ascii="Times New Roman" w:hAnsi="Times New Roman" w:cs="Times New Roman"/>
          <w:sz w:val="28"/>
          <w:szCs w:val="24"/>
        </w:rPr>
        <w:t>.</w:t>
      </w:r>
    </w:p>
    <w:p w:rsidR="00D85AF9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Alltech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>, занимающихся здоровьем и кормлением животных, и генетич</w:t>
      </w:r>
      <w:r w:rsidRPr="00262B75">
        <w:rPr>
          <w:rFonts w:ascii="Times New Roman" w:hAnsi="Times New Roman" w:cs="Times New Roman"/>
          <w:sz w:val="24"/>
          <w:szCs w:val="24"/>
        </w:rPr>
        <w:t>е</w:t>
      </w:r>
      <w:r w:rsidRPr="00262B75">
        <w:rPr>
          <w:rFonts w:ascii="Times New Roman" w:hAnsi="Times New Roman" w:cs="Times New Roman"/>
          <w:sz w:val="24"/>
          <w:szCs w:val="24"/>
        </w:rPr>
        <w:t xml:space="preserve">ская компания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Lohmann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Tierzucht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в конце 2017 г. провели в Ереване совместный технол</w:t>
      </w:r>
      <w:r w:rsidRPr="00262B75">
        <w:rPr>
          <w:rFonts w:ascii="Times New Roman" w:hAnsi="Times New Roman" w:cs="Times New Roman"/>
          <w:sz w:val="24"/>
          <w:szCs w:val="24"/>
        </w:rPr>
        <w:t>о</w:t>
      </w:r>
      <w:r w:rsidRPr="00262B75">
        <w:rPr>
          <w:rFonts w:ascii="Times New Roman" w:hAnsi="Times New Roman" w:cs="Times New Roman"/>
          <w:sz w:val="24"/>
          <w:szCs w:val="24"/>
        </w:rPr>
        <w:t>гический семинар для представителей птицефабрик России, Армении, Грузии и Казахст</w:t>
      </w:r>
      <w:r w:rsidRPr="00262B75">
        <w:rPr>
          <w:rFonts w:ascii="Times New Roman" w:hAnsi="Times New Roman" w:cs="Times New Roman"/>
          <w:sz w:val="24"/>
          <w:szCs w:val="24"/>
        </w:rPr>
        <w:t>а</w:t>
      </w:r>
      <w:r w:rsidRPr="00262B75">
        <w:rPr>
          <w:rFonts w:ascii="Times New Roman" w:hAnsi="Times New Roman" w:cs="Times New Roman"/>
          <w:sz w:val="24"/>
          <w:szCs w:val="24"/>
        </w:rPr>
        <w:t>на. Специалисты обсудили актуальные проблемы в яичном птицеводстве, которые сегодня приходится решать в хозяйствах.</w:t>
      </w:r>
    </w:p>
    <w:p w:rsidR="00D85AF9" w:rsidRPr="00262B75" w:rsidRDefault="00D85AF9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670" w:rsidRPr="00340650" w:rsidRDefault="00324670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Шумилов, И. А.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Гистологическая характеристика печени кур и пет</w:t>
      </w:r>
      <w:r w:rsidRPr="00340650">
        <w:rPr>
          <w:rFonts w:ascii="Times New Roman" w:hAnsi="Times New Roman" w:cs="Times New Roman"/>
          <w:sz w:val="28"/>
          <w:szCs w:val="24"/>
        </w:rPr>
        <w:t>у</w:t>
      </w:r>
      <w:r w:rsidRPr="00340650">
        <w:rPr>
          <w:rFonts w:ascii="Times New Roman" w:hAnsi="Times New Roman" w:cs="Times New Roman"/>
          <w:sz w:val="28"/>
          <w:szCs w:val="24"/>
        </w:rPr>
        <w:t>хов кросса "</w:t>
      </w:r>
      <w:proofErr w:type="spellStart"/>
      <w:r w:rsidRPr="00340650">
        <w:rPr>
          <w:rFonts w:ascii="Times New Roman" w:hAnsi="Times New Roman" w:cs="Times New Roman"/>
          <w:sz w:val="28"/>
          <w:szCs w:val="24"/>
        </w:rPr>
        <w:t>Шейвер</w:t>
      </w:r>
      <w:proofErr w:type="spellEnd"/>
      <w:r w:rsidRPr="00340650">
        <w:rPr>
          <w:rFonts w:ascii="Times New Roman" w:hAnsi="Times New Roman" w:cs="Times New Roman"/>
          <w:sz w:val="28"/>
          <w:szCs w:val="24"/>
        </w:rPr>
        <w:t xml:space="preserve"> 2000" / И. А. Шумилов, В. Е. Никитченко, Д. В. Ники</w:t>
      </w:r>
      <w:r w:rsidRPr="00340650">
        <w:rPr>
          <w:rFonts w:ascii="Times New Roman" w:hAnsi="Times New Roman" w:cs="Times New Roman"/>
          <w:sz w:val="28"/>
          <w:szCs w:val="24"/>
        </w:rPr>
        <w:t>т</w:t>
      </w:r>
      <w:r w:rsidRPr="00340650">
        <w:rPr>
          <w:rFonts w:ascii="Times New Roman" w:hAnsi="Times New Roman" w:cs="Times New Roman"/>
          <w:sz w:val="28"/>
          <w:szCs w:val="24"/>
        </w:rPr>
        <w:t>ченко // Птицеводство. – 2017. – № 11. – С. 35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38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3 рис.</w:t>
      </w:r>
    </w:p>
    <w:p w:rsidR="00324670" w:rsidRPr="00262B75" w:rsidRDefault="00324670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Описаны закономерности изменения значений  отдельных показателей, характер</w:t>
      </w:r>
      <w:r w:rsidRPr="00262B75">
        <w:rPr>
          <w:rFonts w:ascii="Times New Roman" w:hAnsi="Times New Roman" w:cs="Times New Roman"/>
          <w:sz w:val="24"/>
          <w:szCs w:val="24"/>
        </w:rPr>
        <w:t>и</w:t>
      </w:r>
      <w:r w:rsidRPr="00262B75">
        <w:rPr>
          <w:rFonts w:ascii="Times New Roman" w:hAnsi="Times New Roman" w:cs="Times New Roman"/>
          <w:sz w:val="24"/>
          <w:szCs w:val="24"/>
        </w:rPr>
        <w:t>зующих рост и развитие печени кур и петухов кросса "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Шейвер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2000" в постэмбрионал</w:t>
      </w:r>
      <w:r w:rsidRPr="00262B75">
        <w:rPr>
          <w:rFonts w:ascii="Times New Roman" w:hAnsi="Times New Roman" w:cs="Times New Roman"/>
          <w:sz w:val="24"/>
          <w:szCs w:val="24"/>
        </w:rPr>
        <w:t>ь</w:t>
      </w:r>
      <w:r w:rsidRPr="00262B75">
        <w:rPr>
          <w:rFonts w:ascii="Times New Roman" w:hAnsi="Times New Roman" w:cs="Times New Roman"/>
          <w:sz w:val="24"/>
          <w:szCs w:val="24"/>
        </w:rPr>
        <w:t>ном онтогенезе.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34065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Разведение и племенное дело</w:t>
      </w: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Коршунова, Л. Г.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Молекулярная генетика в селекции сельскохозя</w:t>
      </w:r>
      <w:r w:rsidRPr="00340650">
        <w:rPr>
          <w:rFonts w:ascii="Times New Roman" w:hAnsi="Times New Roman" w:cs="Times New Roman"/>
          <w:sz w:val="28"/>
          <w:szCs w:val="24"/>
        </w:rPr>
        <w:t>й</w:t>
      </w:r>
      <w:r w:rsidRPr="00340650">
        <w:rPr>
          <w:rFonts w:ascii="Times New Roman" w:hAnsi="Times New Roman" w:cs="Times New Roman"/>
          <w:sz w:val="28"/>
          <w:szCs w:val="24"/>
        </w:rPr>
        <w:t xml:space="preserve">ственной птицы / Л. Г. Коршунова, Р. В. Карапетян // Птицеводство. </w:t>
      </w:r>
      <w:r w:rsidR="00340650" w:rsidRP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2018. </w:t>
      </w:r>
      <w:r w:rsidR="00340650" w:rsidRP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№ 2. </w:t>
      </w:r>
      <w:r w:rsidR="00340650" w:rsidRP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2</w:t>
      </w:r>
      <w:r w:rsidR="00340650" w:rsidRP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5.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В статье представлен краткий анализ молекулярно-генетических методов исслед</w:t>
      </w:r>
      <w:r w:rsidRPr="00262B75">
        <w:rPr>
          <w:rFonts w:ascii="Times New Roman" w:hAnsi="Times New Roman" w:cs="Times New Roman"/>
          <w:sz w:val="24"/>
          <w:szCs w:val="24"/>
        </w:rPr>
        <w:t>о</w:t>
      </w:r>
      <w:r w:rsidRPr="00262B75">
        <w:rPr>
          <w:rFonts w:ascii="Times New Roman" w:hAnsi="Times New Roman" w:cs="Times New Roman"/>
          <w:sz w:val="24"/>
          <w:szCs w:val="24"/>
        </w:rPr>
        <w:t>вания генома, которые повышают точность племенной оценки сельскохозяйственной пт</w:t>
      </w:r>
      <w:r w:rsidRPr="00262B75">
        <w:rPr>
          <w:rFonts w:ascii="Times New Roman" w:hAnsi="Times New Roman" w:cs="Times New Roman"/>
          <w:sz w:val="24"/>
          <w:szCs w:val="24"/>
        </w:rPr>
        <w:t>и</w:t>
      </w:r>
      <w:r w:rsidRPr="00262B75">
        <w:rPr>
          <w:rFonts w:ascii="Times New Roman" w:hAnsi="Times New Roman" w:cs="Times New Roman"/>
          <w:sz w:val="24"/>
          <w:szCs w:val="24"/>
        </w:rPr>
        <w:t>цы. Обсуждается перспектива геномной селекции в отечественном птицеводстве.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17A9">
        <w:rPr>
          <w:rFonts w:ascii="Times New Roman" w:hAnsi="Times New Roman" w:cs="Times New Roman"/>
          <w:b/>
          <w:sz w:val="28"/>
          <w:szCs w:val="24"/>
        </w:rPr>
        <w:t>Наумова, Л. И.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Конверсия корма - один из признаков отбора птицы / Л. И. Наумова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2018.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№ 1.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2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5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4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В результате целенаправленного отбора и подбора птицы по уровню использования питательных веществ установлена возможность селекции по этому показателю, спосо</w:t>
      </w:r>
      <w:r w:rsidRPr="00262B75">
        <w:rPr>
          <w:rFonts w:ascii="Times New Roman" w:hAnsi="Times New Roman" w:cs="Times New Roman"/>
          <w:sz w:val="24"/>
          <w:szCs w:val="24"/>
        </w:rPr>
        <w:t>б</w:t>
      </w:r>
      <w:r w:rsidRPr="00262B75">
        <w:rPr>
          <w:rFonts w:ascii="Times New Roman" w:hAnsi="Times New Roman" w:cs="Times New Roman"/>
          <w:sz w:val="24"/>
          <w:szCs w:val="24"/>
        </w:rPr>
        <w:t>ствующая повышению продуктивности птицы и улучшению конверсии корма.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E17A9">
        <w:rPr>
          <w:rFonts w:ascii="Times New Roman" w:hAnsi="Times New Roman" w:cs="Times New Roman"/>
          <w:b/>
          <w:sz w:val="28"/>
          <w:szCs w:val="24"/>
        </w:rPr>
        <w:t>Постригань</w:t>
      </w:r>
      <w:proofErr w:type="spellEnd"/>
      <w:r w:rsidRPr="005E17A9">
        <w:rPr>
          <w:rFonts w:ascii="Times New Roman" w:hAnsi="Times New Roman" w:cs="Times New Roman"/>
          <w:b/>
          <w:sz w:val="28"/>
          <w:szCs w:val="24"/>
        </w:rPr>
        <w:t>, С. А.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Инновационные технологии в инкубации / С. А. </w:t>
      </w:r>
      <w:proofErr w:type="spellStart"/>
      <w:r w:rsidRPr="00340650">
        <w:rPr>
          <w:rFonts w:ascii="Times New Roman" w:hAnsi="Times New Roman" w:cs="Times New Roman"/>
          <w:sz w:val="28"/>
          <w:szCs w:val="24"/>
        </w:rPr>
        <w:t>П</w:t>
      </w:r>
      <w:r w:rsidRPr="00340650">
        <w:rPr>
          <w:rFonts w:ascii="Times New Roman" w:hAnsi="Times New Roman" w:cs="Times New Roman"/>
          <w:sz w:val="28"/>
          <w:szCs w:val="24"/>
        </w:rPr>
        <w:t>о</w:t>
      </w:r>
      <w:r w:rsidRPr="00340650">
        <w:rPr>
          <w:rFonts w:ascii="Times New Roman" w:hAnsi="Times New Roman" w:cs="Times New Roman"/>
          <w:sz w:val="28"/>
          <w:szCs w:val="24"/>
        </w:rPr>
        <w:t>стригань</w:t>
      </w:r>
      <w:proofErr w:type="spellEnd"/>
      <w:r w:rsidRPr="00340650">
        <w:rPr>
          <w:rFonts w:ascii="Times New Roman" w:hAnsi="Times New Roman" w:cs="Times New Roman"/>
          <w:sz w:val="28"/>
          <w:szCs w:val="24"/>
        </w:rPr>
        <w:t xml:space="preserve">, Л. П. </w:t>
      </w:r>
      <w:proofErr w:type="spellStart"/>
      <w:r w:rsidRPr="00340650">
        <w:rPr>
          <w:rFonts w:ascii="Times New Roman" w:hAnsi="Times New Roman" w:cs="Times New Roman"/>
          <w:sz w:val="28"/>
          <w:szCs w:val="24"/>
        </w:rPr>
        <w:t>Маковей</w:t>
      </w:r>
      <w:proofErr w:type="spellEnd"/>
      <w:r w:rsidRPr="00340650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2018. </w:t>
      </w:r>
      <w:r w:rsidR="00340650">
        <w:rPr>
          <w:rFonts w:ascii="Times New Roman" w:hAnsi="Times New Roman" w:cs="Times New Roman"/>
          <w:sz w:val="28"/>
          <w:szCs w:val="24"/>
        </w:rPr>
        <w:t>–№</w:t>
      </w:r>
      <w:r w:rsidR="00204C2F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340650">
        <w:rPr>
          <w:rFonts w:ascii="Times New Roman" w:hAnsi="Times New Roman" w:cs="Times New Roman"/>
          <w:sz w:val="28"/>
          <w:szCs w:val="24"/>
        </w:rPr>
        <w:t xml:space="preserve">2.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41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47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4 рис.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В статье представлены инновационные технологии, касающиеся программного обеспечения процесса инкубации, основанного на особенностях метаболизма эмбрионов современных высокопродуктивных кроссов сельскохозяйственной птицы.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34065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Кормление и содержание</w:t>
      </w:r>
      <w:r w:rsidR="00340650">
        <w:rPr>
          <w:rFonts w:ascii="Times New Roman" w:hAnsi="Times New Roman" w:cs="Times New Roman"/>
          <w:b/>
          <w:sz w:val="28"/>
          <w:szCs w:val="24"/>
        </w:rPr>
        <w:t xml:space="preserve"> птицы</w:t>
      </w:r>
    </w:p>
    <w:p w:rsidR="00340650" w:rsidRDefault="00D2770C" w:rsidP="0034065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Антибиотики в птицеводстве: альтернативные методы профила</w:t>
      </w:r>
      <w:r w:rsidRPr="00340650">
        <w:rPr>
          <w:rFonts w:ascii="Times New Roman" w:hAnsi="Times New Roman" w:cs="Times New Roman"/>
          <w:b/>
          <w:sz w:val="28"/>
          <w:szCs w:val="24"/>
        </w:rPr>
        <w:t>к</w:t>
      </w:r>
      <w:r w:rsidRPr="00340650">
        <w:rPr>
          <w:rFonts w:ascii="Times New Roman" w:hAnsi="Times New Roman" w:cs="Times New Roman"/>
          <w:b/>
          <w:sz w:val="28"/>
          <w:szCs w:val="24"/>
        </w:rPr>
        <w:t>тики заболеваний и лечения птицы</w:t>
      </w:r>
      <w:r w:rsidRPr="00340650">
        <w:rPr>
          <w:rFonts w:ascii="Times New Roman" w:hAnsi="Times New Roman" w:cs="Times New Roman"/>
          <w:sz w:val="28"/>
          <w:szCs w:val="24"/>
        </w:rPr>
        <w:t xml:space="preserve"> / Э. Д. Джавадов [и др.] // Птицево</w:t>
      </w:r>
      <w:r w:rsidRPr="00340650">
        <w:rPr>
          <w:rFonts w:ascii="Times New Roman" w:hAnsi="Times New Roman" w:cs="Times New Roman"/>
          <w:sz w:val="28"/>
          <w:szCs w:val="24"/>
        </w:rPr>
        <w:t>д</w:t>
      </w:r>
      <w:r w:rsidRPr="00340650">
        <w:rPr>
          <w:rFonts w:ascii="Times New Roman" w:hAnsi="Times New Roman" w:cs="Times New Roman"/>
          <w:sz w:val="28"/>
          <w:szCs w:val="24"/>
        </w:rPr>
        <w:t xml:space="preserve">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2017.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</w:t>
      </w:r>
      <w:r w:rsidR="00340650">
        <w:rPr>
          <w:rFonts w:ascii="Times New Roman" w:hAnsi="Times New Roman" w:cs="Times New Roman"/>
          <w:sz w:val="28"/>
          <w:szCs w:val="24"/>
        </w:rPr>
        <w:t>№</w:t>
      </w:r>
      <w:r w:rsidRPr="00340650">
        <w:rPr>
          <w:rFonts w:ascii="Times New Roman" w:hAnsi="Times New Roman" w:cs="Times New Roman"/>
          <w:sz w:val="28"/>
          <w:szCs w:val="24"/>
        </w:rPr>
        <w:t xml:space="preserve"> 11.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41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46</w:t>
      </w:r>
      <w:r w:rsidR="00340650">
        <w:rPr>
          <w:rFonts w:ascii="Times New Roman" w:hAnsi="Times New Roman" w:cs="Times New Roman"/>
          <w:sz w:val="28"/>
          <w:szCs w:val="24"/>
        </w:rPr>
        <w:t>.</w:t>
      </w:r>
    </w:p>
    <w:p w:rsidR="00D2770C" w:rsidRPr="00262B75" w:rsidRDefault="00D2770C" w:rsidP="0034065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Авторы предлагают для ветеринарных специалистов правила рационального и</w:t>
      </w:r>
      <w:r w:rsidRPr="00262B75">
        <w:rPr>
          <w:rFonts w:ascii="Times New Roman" w:hAnsi="Times New Roman" w:cs="Times New Roman"/>
          <w:sz w:val="24"/>
          <w:szCs w:val="24"/>
        </w:rPr>
        <w:t>с</w:t>
      </w:r>
      <w:r w:rsidRPr="00262B75">
        <w:rPr>
          <w:rFonts w:ascii="Times New Roman" w:hAnsi="Times New Roman" w:cs="Times New Roman"/>
          <w:sz w:val="24"/>
          <w:szCs w:val="24"/>
        </w:rPr>
        <w:t>пользования антибиотиков, а также альтернативные способы лечения и профилактики бактериальных болезней птицы.</w:t>
      </w: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lastRenderedPageBreak/>
        <w:t>Верещагина, Е. Н.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Влияние живой массы несушек на качество яиц / Е. Н. Верещагина, Р. В. </w:t>
      </w:r>
      <w:proofErr w:type="spellStart"/>
      <w:r w:rsidRPr="00340650">
        <w:rPr>
          <w:rFonts w:ascii="Times New Roman" w:hAnsi="Times New Roman" w:cs="Times New Roman"/>
          <w:sz w:val="28"/>
          <w:szCs w:val="24"/>
        </w:rPr>
        <w:t>Падерина</w:t>
      </w:r>
      <w:proofErr w:type="spellEnd"/>
      <w:r w:rsidRPr="00340650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2018.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№ 2.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35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36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Описано влияние живой массы кур-несушек кросса "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Хайсекс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браун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>" на качество яиц. Установлено, что птица неодинаковой живой массы производит и яйца разные по в</w:t>
      </w:r>
      <w:r w:rsidRPr="00262B75">
        <w:rPr>
          <w:rFonts w:ascii="Times New Roman" w:hAnsi="Times New Roman" w:cs="Times New Roman"/>
          <w:sz w:val="24"/>
          <w:szCs w:val="24"/>
        </w:rPr>
        <w:t>е</w:t>
      </w:r>
      <w:r w:rsidRPr="00262B75">
        <w:rPr>
          <w:rFonts w:ascii="Times New Roman" w:hAnsi="Times New Roman" w:cs="Times New Roman"/>
          <w:sz w:val="24"/>
          <w:szCs w:val="24"/>
        </w:rPr>
        <w:t>су и составу.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E17A9">
        <w:rPr>
          <w:rFonts w:ascii="Times New Roman" w:hAnsi="Times New Roman" w:cs="Times New Roman"/>
          <w:b/>
          <w:sz w:val="28"/>
          <w:szCs w:val="24"/>
        </w:rPr>
        <w:t>Гулюшин</w:t>
      </w:r>
      <w:proofErr w:type="spellEnd"/>
      <w:r w:rsidRPr="005E17A9">
        <w:rPr>
          <w:rFonts w:ascii="Times New Roman" w:hAnsi="Times New Roman" w:cs="Times New Roman"/>
          <w:b/>
          <w:sz w:val="28"/>
          <w:szCs w:val="24"/>
        </w:rPr>
        <w:t>, С. Ю</w:t>
      </w:r>
      <w:r w:rsidRPr="00340650">
        <w:rPr>
          <w:rFonts w:ascii="Times New Roman" w:hAnsi="Times New Roman" w:cs="Times New Roman"/>
          <w:i/>
          <w:sz w:val="28"/>
          <w:szCs w:val="24"/>
        </w:rPr>
        <w:t>.</w:t>
      </w:r>
      <w:r w:rsidRPr="0034065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40650">
        <w:rPr>
          <w:rFonts w:ascii="Times New Roman" w:hAnsi="Times New Roman" w:cs="Times New Roman"/>
          <w:sz w:val="28"/>
          <w:szCs w:val="24"/>
        </w:rPr>
        <w:t>Пробиотики</w:t>
      </w:r>
      <w:proofErr w:type="spellEnd"/>
      <w:r w:rsidRPr="00340650">
        <w:rPr>
          <w:rFonts w:ascii="Times New Roman" w:hAnsi="Times New Roman" w:cs="Times New Roman"/>
          <w:sz w:val="28"/>
          <w:szCs w:val="24"/>
        </w:rPr>
        <w:t xml:space="preserve"> при </w:t>
      </w:r>
      <w:proofErr w:type="spellStart"/>
      <w:r w:rsidRPr="00340650">
        <w:rPr>
          <w:rFonts w:ascii="Times New Roman" w:hAnsi="Times New Roman" w:cs="Times New Roman"/>
          <w:sz w:val="28"/>
          <w:szCs w:val="24"/>
        </w:rPr>
        <w:t>микотоксикозах</w:t>
      </w:r>
      <w:proofErr w:type="spellEnd"/>
      <w:r w:rsidRPr="00340650">
        <w:rPr>
          <w:rFonts w:ascii="Times New Roman" w:hAnsi="Times New Roman" w:cs="Times New Roman"/>
          <w:sz w:val="28"/>
          <w:szCs w:val="24"/>
        </w:rPr>
        <w:t>: правильно оцен</w:t>
      </w:r>
      <w:r w:rsidRPr="00340650">
        <w:rPr>
          <w:rFonts w:ascii="Times New Roman" w:hAnsi="Times New Roman" w:cs="Times New Roman"/>
          <w:sz w:val="28"/>
          <w:szCs w:val="24"/>
        </w:rPr>
        <w:t>и</w:t>
      </w:r>
      <w:r w:rsidRPr="00340650">
        <w:rPr>
          <w:rFonts w:ascii="Times New Roman" w:hAnsi="Times New Roman" w:cs="Times New Roman"/>
          <w:sz w:val="28"/>
          <w:szCs w:val="24"/>
        </w:rPr>
        <w:t xml:space="preserve">ваем препараты / С. Ю. </w:t>
      </w:r>
      <w:proofErr w:type="spellStart"/>
      <w:r w:rsidRPr="00340650">
        <w:rPr>
          <w:rFonts w:ascii="Times New Roman" w:hAnsi="Times New Roman" w:cs="Times New Roman"/>
          <w:sz w:val="28"/>
          <w:szCs w:val="24"/>
        </w:rPr>
        <w:t>Гулюшин</w:t>
      </w:r>
      <w:proofErr w:type="spellEnd"/>
      <w:r w:rsidRPr="00340650">
        <w:rPr>
          <w:rFonts w:ascii="Times New Roman" w:hAnsi="Times New Roman" w:cs="Times New Roman"/>
          <w:sz w:val="28"/>
          <w:szCs w:val="24"/>
        </w:rPr>
        <w:t xml:space="preserve">, Е. В. Елизарова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2017.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</w:t>
      </w:r>
      <w:r w:rsidR="00340650">
        <w:rPr>
          <w:rFonts w:ascii="Times New Roman" w:hAnsi="Times New Roman" w:cs="Times New Roman"/>
          <w:sz w:val="28"/>
          <w:szCs w:val="24"/>
        </w:rPr>
        <w:t>№</w:t>
      </w:r>
      <w:r w:rsidRPr="00340650">
        <w:rPr>
          <w:rFonts w:ascii="Times New Roman" w:hAnsi="Times New Roman" w:cs="Times New Roman"/>
          <w:sz w:val="28"/>
          <w:szCs w:val="24"/>
        </w:rPr>
        <w:t xml:space="preserve"> 11.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23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25</w:t>
      </w:r>
      <w:r w:rsidR="00340650">
        <w:rPr>
          <w:rFonts w:ascii="Times New Roman" w:hAnsi="Times New Roman" w:cs="Times New Roman"/>
          <w:sz w:val="28"/>
          <w:szCs w:val="24"/>
        </w:rPr>
        <w:t>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62B75">
        <w:rPr>
          <w:rFonts w:ascii="Times New Roman" w:hAnsi="Times New Roman" w:cs="Times New Roman"/>
          <w:sz w:val="24"/>
          <w:szCs w:val="24"/>
        </w:rPr>
        <w:t>исследованиях</w:t>
      </w:r>
      <w:proofErr w:type="gramEnd"/>
      <w:r w:rsidRPr="00262B75">
        <w:rPr>
          <w:rFonts w:ascii="Times New Roman" w:hAnsi="Times New Roman" w:cs="Times New Roman"/>
          <w:sz w:val="24"/>
          <w:szCs w:val="24"/>
        </w:rPr>
        <w:t xml:space="preserve"> проведенных в лаборатории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микотоксикологии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, выявлена высокая чувствительность молочнокислых бактерий в негативному действию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микотоксинов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. При этом лишь 5-10% исходных штаммов, содержащихся в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пробиотических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препаратах, мо</w:t>
      </w:r>
      <w:r w:rsidRPr="00262B75">
        <w:rPr>
          <w:rFonts w:ascii="Times New Roman" w:hAnsi="Times New Roman" w:cs="Times New Roman"/>
          <w:sz w:val="24"/>
          <w:szCs w:val="24"/>
        </w:rPr>
        <w:t>ж</w:t>
      </w:r>
      <w:r w:rsidRPr="00262B75">
        <w:rPr>
          <w:rFonts w:ascii="Times New Roman" w:hAnsi="Times New Roman" w:cs="Times New Roman"/>
          <w:sz w:val="24"/>
          <w:szCs w:val="24"/>
        </w:rPr>
        <w:t xml:space="preserve">но использовать для целей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детоксикации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. Предложенный в исследованиях экспресс-тест по оценке зоны задержки роста позволил в более сжатые сроки выявлять перспективные формы, а также направленно применять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пробиотические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препараты для профилактич</w:t>
      </w:r>
      <w:r w:rsidRPr="00262B75">
        <w:rPr>
          <w:rFonts w:ascii="Times New Roman" w:hAnsi="Times New Roman" w:cs="Times New Roman"/>
          <w:sz w:val="24"/>
          <w:szCs w:val="24"/>
        </w:rPr>
        <w:t>е</w:t>
      </w:r>
      <w:r w:rsidRPr="00262B75">
        <w:rPr>
          <w:rFonts w:ascii="Times New Roman" w:hAnsi="Times New Roman" w:cs="Times New Roman"/>
          <w:sz w:val="24"/>
          <w:szCs w:val="24"/>
        </w:rPr>
        <w:t>ских целей в практике кормления птицы.</w:t>
      </w:r>
    </w:p>
    <w:p w:rsidR="00D85AF9" w:rsidRPr="00262B75" w:rsidRDefault="00D85AF9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Егорова, Т. А.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Концентрат подсолнечника взамен рыбной муки / Т. А. Егорова, Т. Н. </w:t>
      </w:r>
      <w:proofErr w:type="spellStart"/>
      <w:r w:rsidRPr="00340650">
        <w:rPr>
          <w:rFonts w:ascii="Times New Roman" w:hAnsi="Times New Roman" w:cs="Times New Roman"/>
          <w:sz w:val="28"/>
          <w:szCs w:val="24"/>
        </w:rPr>
        <w:t>Ленкова</w:t>
      </w:r>
      <w:proofErr w:type="spellEnd"/>
      <w:r w:rsidRPr="00340650">
        <w:rPr>
          <w:rFonts w:ascii="Times New Roman" w:hAnsi="Times New Roman" w:cs="Times New Roman"/>
          <w:sz w:val="28"/>
          <w:szCs w:val="24"/>
        </w:rPr>
        <w:t xml:space="preserve">, И. Г. Сысоева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2017.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№ 11. </w:t>
      </w:r>
      <w:r w:rsidR="00340650">
        <w:rPr>
          <w:rFonts w:ascii="Times New Roman" w:hAnsi="Times New Roman" w:cs="Times New Roman"/>
          <w:sz w:val="28"/>
          <w:szCs w:val="24"/>
        </w:rPr>
        <w:t>– С. 19–</w:t>
      </w:r>
      <w:r w:rsidRPr="00340650">
        <w:rPr>
          <w:rFonts w:ascii="Times New Roman" w:hAnsi="Times New Roman" w:cs="Times New Roman"/>
          <w:sz w:val="28"/>
          <w:szCs w:val="24"/>
        </w:rPr>
        <w:t>22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5 рис., 2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Приведены результаты исследований по использованию концентрата подсолнечн</w:t>
      </w:r>
      <w:r w:rsidRPr="00262B75">
        <w:rPr>
          <w:rFonts w:ascii="Times New Roman" w:hAnsi="Times New Roman" w:cs="Times New Roman"/>
          <w:sz w:val="24"/>
          <w:szCs w:val="24"/>
        </w:rPr>
        <w:t>и</w:t>
      </w:r>
      <w:r w:rsidRPr="00262B75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Протемил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взамен рыбной муки в комбикормах для бройлеров.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743" w:rsidRDefault="00D63743" w:rsidP="00D6374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Иванов, М. Д.</w:t>
      </w:r>
      <w:r w:rsidRPr="00D82781">
        <w:rPr>
          <w:rFonts w:ascii="Times New Roman" w:hAnsi="Times New Roman" w:cs="Times New Roman"/>
          <w:sz w:val="28"/>
          <w:szCs w:val="24"/>
        </w:rPr>
        <w:t xml:space="preserve"> Инсектициды и борьба с вредителями / М. Д. Иванов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D82781">
        <w:rPr>
          <w:rFonts w:ascii="Times New Roman" w:hAnsi="Times New Roman" w:cs="Times New Roman"/>
          <w:sz w:val="28"/>
          <w:szCs w:val="24"/>
        </w:rPr>
        <w:t xml:space="preserve">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С. 37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38.</w:t>
      </w:r>
    </w:p>
    <w:p w:rsidR="00D63743" w:rsidRDefault="00D63743" w:rsidP="00D6374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В статье описывается один из эффективных методов борьбы с насекомыми в пер</w:t>
      </w:r>
      <w:r w:rsidRPr="00262B75">
        <w:rPr>
          <w:rFonts w:ascii="Times New Roman" w:hAnsi="Times New Roman" w:cs="Times New Roman"/>
          <w:sz w:val="24"/>
          <w:szCs w:val="24"/>
        </w:rPr>
        <w:t>и</w:t>
      </w:r>
      <w:r w:rsidRPr="00262B75">
        <w:rPr>
          <w:rFonts w:ascii="Times New Roman" w:hAnsi="Times New Roman" w:cs="Times New Roman"/>
          <w:sz w:val="24"/>
          <w:szCs w:val="24"/>
        </w:rPr>
        <w:t xml:space="preserve">од санитарного разрыва на птицефабриках. Высокоэффективный инсектицид широкого спектра действия против всех видов вредоносных ползающих и летающих членистоногих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Инсектум</w:t>
      </w:r>
      <w:proofErr w:type="spellEnd"/>
      <w:proofErr w:type="gramStart"/>
      <w:r w:rsidRPr="00262B7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62B75">
        <w:rPr>
          <w:rFonts w:ascii="Times New Roman" w:hAnsi="Times New Roman" w:cs="Times New Roman"/>
          <w:sz w:val="24"/>
          <w:szCs w:val="24"/>
        </w:rPr>
        <w:t>аст позволяет существенно снизить убытки агропредприятий.</w:t>
      </w:r>
    </w:p>
    <w:p w:rsidR="00D63743" w:rsidRDefault="00D63743" w:rsidP="00D6374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Королёв, А. В.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Как отказаться от кормовых антибиотиков и иметь зд</w:t>
      </w:r>
      <w:r w:rsidRPr="00340650">
        <w:rPr>
          <w:rFonts w:ascii="Times New Roman" w:hAnsi="Times New Roman" w:cs="Times New Roman"/>
          <w:sz w:val="28"/>
          <w:szCs w:val="24"/>
        </w:rPr>
        <w:t>о</w:t>
      </w:r>
      <w:r w:rsidRPr="00340650">
        <w:rPr>
          <w:rFonts w:ascii="Times New Roman" w:hAnsi="Times New Roman" w:cs="Times New Roman"/>
          <w:sz w:val="28"/>
          <w:szCs w:val="24"/>
        </w:rPr>
        <w:t xml:space="preserve">ровый кишечник / А. В. Королёв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2017.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</w:t>
      </w:r>
      <w:r w:rsidR="00340650">
        <w:rPr>
          <w:rFonts w:ascii="Times New Roman" w:hAnsi="Times New Roman" w:cs="Times New Roman"/>
          <w:sz w:val="28"/>
          <w:szCs w:val="24"/>
        </w:rPr>
        <w:t>№</w:t>
      </w:r>
      <w:r w:rsidRPr="00340650">
        <w:rPr>
          <w:rFonts w:ascii="Times New Roman" w:hAnsi="Times New Roman" w:cs="Times New Roman"/>
          <w:sz w:val="28"/>
          <w:szCs w:val="24"/>
        </w:rPr>
        <w:t xml:space="preserve"> 12.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31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32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Автор представил комплексную защиту от некротического энтерита, сальмонелл</w:t>
      </w:r>
      <w:r w:rsidRPr="00262B75">
        <w:rPr>
          <w:rFonts w:ascii="Times New Roman" w:hAnsi="Times New Roman" w:cs="Times New Roman"/>
          <w:sz w:val="24"/>
          <w:szCs w:val="24"/>
        </w:rPr>
        <w:t>е</w:t>
      </w:r>
      <w:r w:rsidRPr="00262B75">
        <w:rPr>
          <w:rFonts w:ascii="Times New Roman" w:hAnsi="Times New Roman" w:cs="Times New Roman"/>
          <w:sz w:val="24"/>
          <w:szCs w:val="24"/>
        </w:rPr>
        <w:t xml:space="preserve">за, сальмонеллеза-паратифа птиц, пуллороза,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колибактериоза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и дизентерии с помощью кормовой добавки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Био-Халквинол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>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Куницын, М. В.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Потенциал инновационной биотехнологии новой хл</w:t>
      </w:r>
      <w:r w:rsidRPr="00340650">
        <w:rPr>
          <w:rFonts w:ascii="Times New Roman" w:hAnsi="Times New Roman" w:cs="Times New Roman"/>
          <w:sz w:val="28"/>
          <w:szCs w:val="24"/>
        </w:rPr>
        <w:t>о</w:t>
      </w:r>
      <w:r w:rsidRPr="00340650">
        <w:rPr>
          <w:rFonts w:ascii="Times New Roman" w:hAnsi="Times New Roman" w:cs="Times New Roman"/>
          <w:sz w:val="28"/>
          <w:szCs w:val="24"/>
        </w:rPr>
        <w:t xml:space="preserve">реллы в птицеводстве / М. В. Куницын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2018.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№ 1.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32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34.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Автор обращает внимание птицеводов на инновацию в кормопроизводстве - би</w:t>
      </w:r>
      <w:r w:rsidRPr="00262B75">
        <w:rPr>
          <w:rFonts w:ascii="Times New Roman" w:hAnsi="Times New Roman" w:cs="Times New Roman"/>
          <w:sz w:val="24"/>
          <w:szCs w:val="24"/>
        </w:rPr>
        <w:t>о</w:t>
      </w:r>
      <w:r w:rsidRPr="00262B75">
        <w:rPr>
          <w:rFonts w:ascii="Times New Roman" w:hAnsi="Times New Roman" w:cs="Times New Roman"/>
          <w:sz w:val="24"/>
          <w:szCs w:val="24"/>
        </w:rPr>
        <w:t>технологию хлореллы, разработанную фирмой "Дело" и апробированную в условиях пт</w:t>
      </w:r>
      <w:r w:rsidRPr="00262B75">
        <w:rPr>
          <w:rFonts w:ascii="Times New Roman" w:hAnsi="Times New Roman" w:cs="Times New Roman"/>
          <w:sz w:val="24"/>
          <w:szCs w:val="24"/>
        </w:rPr>
        <w:t>и</w:t>
      </w:r>
      <w:r w:rsidRPr="00262B75">
        <w:rPr>
          <w:rFonts w:ascii="Times New Roman" w:hAnsi="Times New Roman" w:cs="Times New Roman"/>
          <w:sz w:val="24"/>
          <w:szCs w:val="24"/>
        </w:rPr>
        <w:t>цефабрики. Эффективность биотехнологии подробно изложена в статье.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Лазарева, Н. Ю.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Оптимизация кормления - источник повышения ре</w:t>
      </w:r>
      <w:r w:rsidRPr="00340650">
        <w:rPr>
          <w:rFonts w:ascii="Times New Roman" w:hAnsi="Times New Roman" w:cs="Times New Roman"/>
          <w:sz w:val="28"/>
          <w:szCs w:val="24"/>
        </w:rPr>
        <w:t>н</w:t>
      </w:r>
      <w:r w:rsidRPr="00340650">
        <w:rPr>
          <w:rFonts w:ascii="Times New Roman" w:hAnsi="Times New Roman" w:cs="Times New Roman"/>
          <w:sz w:val="28"/>
          <w:szCs w:val="24"/>
        </w:rPr>
        <w:t xml:space="preserve">табельности / Н. Ю. Лазарева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2018.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</w:t>
      </w:r>
      <w:r w:rsidR="00340650">
        <w:rPr>
          <w:rFonts w:ascii="Times New Roman" w:hAnsi="Times New Roman" w:cs="Times New Roman"/>
          <w:sz w:val="28"/>
          <w:szCs w:val="24"/>
        </w:rPr>
        <w:t>№</w:t>
      </w:r>
      <w:r w:rsidRPr="00340650">
        <w:rPr>
          <w:rFonts w:ascii="Times New Roman" w:hAnsi="Times New Roman" w:cs="Times New Roman"/>
          <w:sz w:val="28"/>
          <w:szCs w:val="24"/>
        </w:rPr>
        <w:t xml:space="preserve"> 2.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29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31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lastRenderedPageBreak/>
        <w:t>Автор предлагает использовать для расчёта и оптимизации рационов специальную программу. Она позволит выбрать наиболее экономичные ингредиенты корма, которые автор рекомендует закупать, используя тендер.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743" w:rsidRDefault="001070F7" w:rsidP="00D6374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Наумова, Л. И.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Кормовые добавки наземного и морского генеза в р</w:t>
      </w:r>
      <w:r w:rsidRPr="00340650">
        <w:rPr>
          <w:rFonts w:ascii="Times New Roman" w:hAnsi="Times New Roman" w:cs="Times New Roman"/>
          <w:sz w:val="28"/>
          <w:szCs w:val="24"/>
        </w:rPr>
        <w:t>а</w:t>
      </w:r>
      <w:r w:rsidRPr="00340650">
        <w:rPr>
          <w:rFonts w:ascii="Times New Roman" w:hAnsi="Times New Roman" w:cs="Times New Roman"/>
          <w:sz w:val="28"/>
          <w:szCs w:val="24"/>
        </w:rPr>
        <w:t xml:space="preserve">ционах несушек / Л. И. Наумова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2017.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№ 12.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20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22.</w:t>
      </w:r>
    </w:p>
    <w:p w:rsidR="001070F7" w:rsidRPr="00262B75" w:rsidRDefault="001070F7" w:rsidP="00D6374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Применение нетрадиционных добавок в кормлении птицы из местных ресурсов морского и наземного происхождения способствовало повышению продуктивных качеств кур-несушек, иммунитета, улучшению адаптивных свойств организма.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Низкомолекулярные органические кислоты в комбикормах для исходных линий СГЦ "Смена"</w:t>
      </w:r>
      <w:r w:rsidRPr="00340650">
        <w:rPr>
          <w:rFonts w:ascii="Times New Roman" w:hAnsi="Times New Roman" w:cs="Times New Roman"/>
          <w:sz w:val="28"/>
          <w:szCs w:val="24"/>
        </w:rPr>
        <w:t xml:space="preserve"> / И. А. Егоров [и др.]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2017.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№ 11.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7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11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4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Представлены результаты выращивания молодняка исходных линий Б5 и Б</w:t>
      </w:r>
      <w:proofErr w:type="gramStart"/>
      <w:r w:rsidRPr="00262B7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62B75">
        <w:rPr>
          <w:rFonts w:ascii="Times New Roman" w:hAnsi="Times New Roman" w:cs="Times New Roman"/>
          <w:sz w:val="24"/>
          <w:szCs w:val="24"/>
        </w:rPr>
        <w:t xml:space="preserve"> селе</w:t>
      </w:r>
      <w:r w:rsidRPr="00262B75">
        <w:rPr>
          <w:rFonts w:ascii="Times New Roman" w:hAnsi="Times New Roman" w:cs="Times New Roman"/>
          <w:sz w:val="24"/>
          <w:szCs w:val="24"/>
        </w:rPr>
        <w:t>к</w:t>
      </w:r>
      <w:r w:rsidRPr="00262B75">
        <w:rPr>
          <w:rFonts w:ascii="Times New Roman" w:hAnsi="Times New Roman" w:cs="Times New Roman"/>
          <w:sz w:val="24"/>
          <w:szCs w:val="24"/>
        </w:rPr>
        <w:t xml:space="preserve">ции СГЦ "Смена" при использовании в комбикормах смеси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низколекулярных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органич</w:t>
      </w:r>
      <w:r w:rsidRPr="00262B75">
        <w:rPr>
          <w:rFonts w:ascii="Times New Roman" w:hAnsi="Times New Roman" w:cs="Times New Roman"/>
          <w:sz w:val="24"/>
          <w:szCs w:val="24"/>
        </w:rPr>
        <w:t>е</w:t>
      </w:r>
      <w:r w:rsidRPr="00262B75">
        <w:rPr>
          <w:rFonts w:ascii="Times New Roman" w:hAnsi="Times New Roman" w:cs="Times New Roman"/>
          <w:sz w:val="24"/>
          <w:szCs w:val="24"/>
        </w:rPr>
        <w:t>ских кислот. Показана активность  пищеварительных ферментов в химусе 12-перстной кишки, а также в плазме крови птицы.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7A9" w:rsidRPr="001001EC" w:rsidRDefault="005E17A9" w:rsidP="005E17A9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001EC">
        <w:rPr>
          <w:rFonts w:ascii="Times New Roman" w:hAnsi="Times New Roman" w:cs="Times New Roman"/>
          <w:b/>
          <w:sz w:val="28"/>
        </w:rPr>
        <w:t>Новые корма - новые возможности</w:t>
      </w:r>
      <w:r w:rsidRPr="001001E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5E17A9">
        <w:rPr>
          <w:rFonts w:ascii="Times New Roman" w:hAnsi="Times New Roman" w:cs="Times New Roman"/>
          <w:sz w:val="28"/>
        </w:rPr>
        <w:t>Агроснабфорум</w:t>
      </w:r>
      <w:proofErr w:type="spellEnd"/>
      <w:r>
        <w:rPr>
          <w:rFonts w:ascii="Times New Roman" w:hAnsi="Times New Roman" w:cs="Times New Roman"/>
          <w:sz w:val="28"/>
        </w:rPr>
        <w:t>. – 2017. – № 8. – С. 40–</w:t>
      </w:r>
      <w:r w:rsidRPr="001001EC">
        <w:rPr>
          <w:rFonts w:ascii="Times New Roman" w:hAnsi="Times New Roman" w:cs="Times New Roman"/>
          <w:sz w:val="28"/>
        </w:rPr>
        <w:t>41.</w:t>
      </w:r>
    </w:p>
    <w:p w:rsidR="005E17A9" w:rsidRDefault="005E17A9" w:rsidP="005E17A9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1001EC">
        <w:rPr>
          <w:rFonts w:ascii="Times New Roman" w:hAnsi="Times New Roman" w:cs="Times New Roman"/>
          <w:sz w:val="24"/>
        </w:rPr>
        <w:t xml:space="preserve">Соя имеет все необходимые незаменимые аминокислоты и жирные кислоты (лизин, метионин, триптофан, </w:t>
      </w:r>
      <w:proofErr w:type="spellStart"/>
      <w:r w:rsidRPr="001001EC">
        <w:rPr>
          <w:rFonts w:ascii="Times New Roman" w:hAnsi="Times New Roman" w:cs="Times New Roman"/>
          <w:sz w:val="24"/>
        </w:rPr>
        <w:t>линолевая</w:t>
      </w:r>
      <w:proofErr w:type="spellEnd"/>
      <w:r w:rsidRPr="001001EC">
        <w:rPr>
          <w:rFonts w:ascii="Times New Roman" w:hAnsi="Times New Roman" w:cs="Times New Roman"/>
          <w:sz w:val="24"/>
        </w:rPr>
        <w:t xml:space="preserve"> кислота), целый комплекс важнейших витаминов, кот</w:t>
      </w:r>
      <w:r w:rsidRPr="001001EC">
        <w:rPr>
          <w:rFonts w:ascii="Times New Roman" w:hAnsi="Times New Roman" w:cs="Times New Roman"/>
          <w:sz w:val="24"/>
        </w:rPr>
        <w:t>о</w:t>
      </w:r>
      <w:r w:rsidRPr="001001EC">
        <w:rPr>
          <w:rFonts w:ascii="Times New Roman" w:hAnsi="Times New Roman" w:cs="Times New Roman"/>
          <w:sz w:val="24"/>
        </w:rPr>
        <w:t>рые определяют полноценность кормления и высокую продуктивность животных и пт</w:t>
      </w:r>
      <w:r w:rsidRPr="001001EC">
        <w:rPr>
          <w:rFonts w:ascii="Times New Roman" w:hAnsi="Times New Roman" w:cs="Times New Roman"/>
          <w:sz w:val="24"/>
        </w:rPr>
        <w:t>и</w:t>
      </w:r>
      <w:r w:rsidRPr="001001EC">
        <w:rPr>
          <w:rFonts w:ascii="Times New Roman" w:hAnsi="Times New Roman" w:cs="Times New Roman"/>
          <w:sz w:val="24"/>
        </w:rPr>
        <w:t xml:space="preserve">цы. Наиболее эффективное использование ИК </w:t>
      </w:r>
      <w:proofErr w:type="spellStart"/>
      <w:r w:rsidRPr="001001EC">
        <w:rPr>
          <w:rFonts w:ascii="Times New Roman" w:hAnsi="Times New Roman" w:cs="Times New Roman"/>
          <w:sz w:val="24"/>
        </w:rPr>
        <w:t>полножирных</w:t>
      </w:r>
      <w:proofErr w:type="spellEnd"/>
      <w:r w:rsidRPr="001001EC">
        <w:rPr>
          <w:rFonts w:ascii="Times New Roman" w:hAnsi="Times New Roman" w:cs="Times New Roman"/>
          <w:sz w:val="24"/>
        </w:rPr>
        <w:t xml:space="preserve"> соевых бобов в отрасли пт</w:t>
      </w:r>
      <w:r w:rsidRPr="001001EC">
        <w:rPr>
          <w:rFonts w:ascii="Times New Roman" w:hAnsi="Times New Roman" w:cs="Times New Roman"/>
          <w:sz w:val="24"/>
        </w:rPr>
        <w:t>и</w:t>
      </w:r>
      <w:r w:rsidRPr="001001EC">
        <w:rPr>
          <w:rFonts w:ascii="Times New Roman" w:hAnsi="Times New Roman" w:cs="Times New Roman"/>
          <w:sz w:val="24"/>
        </w:rPr>
        <w:t>цеводства</w:t>
      </w:r>
      <w:r>
        <w:rPr>
          <w:rFonts w:ascii="Times New Roman" w:hAnsi="Times New Roman" w:cs="Times New Roman"/>
          <w:sz w:val="24"/>
        </w:rPr>
        <w:t>.</w:t>
      </w:r>
    </w:p>
    <w:p w:rsidR="00D20B8F" w:rsidRDefault="00D20B8F" w:rsidP="005E17A9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40650">
        <w:rPr>
          <w:rFonts w:ascii="Times New Roman" w:hAnsi="Times New Roman" w:cs="Times New Roman"/>
          <w:b/>
          <w:sz w:val="28"/>
          <w:szCs w:val="24"/>
        </w:rPr>
        <w:t>Оптико-волоконные</w:t>
      </w:r>
      <w:proofErr w:type="gramEnd"/>
      <w:r w:rsidRPr="0034065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40650">
        <w:rPr>
          <w:rFonts w:ascii="Times New Roman" w:hAnsi="Times New Roman" w:cs="Times New Roman"/>
          <w:b/>
          <w:sz w:val="28"/>
          <w:szCs w:val="24"/>
        </w:rPr>
        <w:t>световоды</w:t>
      </w:r>
      <w:proofErr w:type="spellEnd"/>
      <w:r w:rsidRPr="00340650">
        <w:rPr>
          <w:rFonts w:ascii="Times New Roman" w:hAnsi="Times New Roman" w:cs="Times New Roman"/>
          <w:b/>
          <w:sz w:val="28"/>
          <w:szCs w:val="24"/>
        </w:rPr>
        <w:t xml:space="preserve"> при содержании кур в клеточных батареях</w:t>
      </w:r>
      <w:r w:rsidRPr="00340650">
        <w:rPr>
          <w:rFonts w:ascii="Times New Roman" w:hAnsi="Times New Roman" w:cs="Times New Roman"/>
          <w:sz w:val="28"/>
          <w:szCs w:val="24"/>
        </w:rPr>
        <w:t xml:space="preserve"> / А. Ш. </w:t>
      </w:r>
      <w:proofErr w:type="spellStart"/>
      <w:r w:rsidRPr="00340650">
        <w:rPr>
          <w:rFonts w:ascii="Times New Roman" w:hAnsi="Times New Roman" w:cs="Times New Roman"/>
          <w:sz w:val="28"/>
          <w:szCs w:val="24"/>
        </w:rPr>
        <w:t>Кавтарашвили</w:t>
      </w:r>
      <w:proofErr w:type="spellEnd"/>
      <w:r w:rsidRPr="00340650">
        <w:rPr>
          <w:rFonts w:ascii="Times New Roman" w:hAnsi="Times New Roman" w:cs="Times New Roman"/>
          <w:sz w:val="28"/>
          <w:szCs w:val="24"/>
        </w:rPr>
        <w:t xml:space="preserve"> [и др.]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2018.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№ 2.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6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9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5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Оптимизация уровня синтетического лизина в комбикормах для бройлеров</w:t>
      </w:r>
      <w:r w:rsidRPr="00340650">
        <w:rPr>
          <w:rFonts w:ascii="Times New Roman" w:hAnsi="Times New Roman" w:cs="Times New Roman"/>
          <w:sz w:val="28"/>
          <w:szCs w:val="24"/>
        </w:rPr>
        <w:t xml:space="preserve"> / Е. Н. Андрианова [и др.]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2018.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№ 1.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20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23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Установлено, что карбонат калия оказывает влияние на увеличение синтеза белка за счёт улучшения доступности аминокислот. Он может включаться в комбикорма для бройлеров в дозе от 1 до 3 кг/т корма с целью ввода синтетического лизина для предо</w:t>
      </w:r>
      <w:r w:rsidRPr="00262B75">
        <w:rPr>
          <w:rFonts w:ascii="Times New Roman" w:hAnsi="Times New Roman" w:cs="Times New Roman"/>
          <w:sz w:val="24"/>
          <w:szCs w:val="24"/>
        </w:rPr>
        <w:t>т</w:t>
      </w:r>
      <w:r w:rsidRPr="00262B75">
        <w:rPr>
          <w:rFonts w:ascii="Times New Roman" w:hAnsi="Times New Roman" w:cs="Times New Roman"/>
          <w:sz w:val="24"/>
          <w:szCs w:val="24"/>
        </w:rPr>
        <w:t>вращения дисбаланса аминокислот, повышения продуктивности им улучшения конверсии корма.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40650">
        <w:rPr>
          <w:rFonts w:ascii="Times New Roman" w:hAnsi="Times New Roman" w:cs="Times New Roman"/>
          <w:b/>
          <w:sz w:val="28"/>
          <w:szCs w:val="24"/>
        </w:rPr>
        <w:t>Петрукович</w:t>
      </w:r>
      <w:proofErr w:type="spellEnd"/>
      <w:r w:rsidRPr="00340650">
        <w:rPr>
          <w:rFonts w:ascii="Times New Roman" w:hAnsi="Times New Roman" w:cs="Times New Roman"/>
          <w:b/>
          <w:sz w:val="28"/>
          <w:szCs w:val="24"/>
        </w:rPr>
        <w:t>, Т.</w:t>
      </w:r>
      <w:r w:rsidRPr="00340650">
        <w:rPr>
          <w:rFonts w:ascii="Times New Roman" w:hAnsi="Times New Roman" w:cs="Times New Roman"/>
          <w:sz w:val="28"/>
          <w:szCs w:val="24"/>
        </w:rPr>
        <w:t xml:space="preserve"> Раздельное выращивание бройлеров / Т. </w:t>
      </w:r>
      <w:proofErr w:type="spellStart"/>
      <w:r w:rsidRPr="00340650">
        <w:rPr>
          <w:rFonts w:ascii="Times New Roman" w:hAnsi="Times New Roman" w:cs="Times New Roman"/>
          <w:sz w:val="28"/>
          <w:szCs w:val="24"/>
        </w:rPr>
        <w:t>Петрукович</w:t>
      </w:r>
      <w:proofErr w:type="spellEnd"/>
      <w:r w:rsidRPr="00340650">
        <w:rPr>
          <w:rFonts w:ascii="Times New Roman" w:hAnsi="Times New Roman" w:cs="Times New Roman"/>
          <w:sz w:val="28"/>
          <w:szCs w:val="24"/>
        </w:rPr>
        <w:t xml:space="preserve"> // Животноводство России.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2017.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</w:t>
      </w:r>
      <w:r w:rsidR="00340650">
        <w:rPr>
          <w:rFonts w:ascii="Times New Roman" w:hAnsi="Times New Roman" w:cs="Times New Roman"/>
          <w:sz w:val="28"/>
          <w:szCs w:val="24"/>
        </w:rPr>
        <w:t>№</w:t>
      </w:r>
      <w:r w:rsidRPr="00340650">
        <w:rPr>
          <w:rFonts w:ascii="Times New Roman" w:hAnsi="Times New Roman" w:cs="Times New Roman"/>
          <w:sz w:val="28"/>
          <w:szCs w:val="24"/>
        </w:rPr>
        <w:t xml:space="preserve"> 12.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11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12</w:t>
      </w:r>
      <w:r w:rsidR="00340650">
        <w:rPr>
          <w:rFonts w:ascii="Times New Roman" w:hAnsi="Times New Roman" w:cs="Times New Roman"/>
          <w:sz w:val="28"/>
          <w:szCs w:val="24"/>
        </w:rPr>
        <w:t>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Скороспелость бройлеров можно повысить, используя современные методы ген</w:t>
      </w:r>
      <w:r w:rsidRPr="00262B75">
        <w:rPr>
          <w:rFonts w:ascii="Times New Roman" w:hAnsi="Times New Roman" w:cs="Times New Roman"/>
          <w:sz w:val="24"/>
          <w:szCs w:val="24"/>
        </w:rPr>
        <w:t>е</w:t>
      </w:r>
      <w:r w:rsidRPr="00262B75">
        <w:rPr>
          <w:rFonts w:ascii="Times New Roman" w:hAnsi="Times New Roman" w:cs="Times New Roman"/>
          <w:sz w:val="24"/>
          <w:szCs w:val="24"/>
        </w:rPr>
        <w:t>тики и селекции, нормирования рационов, совершенствования технологий выращивания и содержания поголовья, а также разрабатывая и широко внедряя ресурсосберегающие те</w:t>
      </w:r>
      <w:r w:rsidRPr="00262B75">
        <w:rPr>
          <w:rFonts w:ascii="Times New Roman" w:hAnsi="Times New Roman" w:cs="Times New Roman"/>
          <w:sz w:val="24"/>
          <w:szCs w:val="24"/>
        </w:rPr>
        <w:t>х</w:t>
      </w:r>
      <w:r w:rsidRPr="00262B75">
        <w:rPr>
          <w:rFonts w:ascii="Times New Roman" w:hAnsi="Times New Roman" w:cs="Times New Roman"/>
          <w:sz w:val="24"/>
          <w:szCs w:val="24"/>
        </w:rPr>
        <w:t>нологии. Разделение суточных цыплят по полу позволяет полностью реализовать генет</w:t>
      </w:r>
      <w:r w:rsidRPr="00262B75">
        <w:rPr>
          <w:rFonts w:ascii="Times New Roman" w:hAnsi="Times New Roman" w:cs="Times New Roman"/>
          <w:sz w:val="24"/>
          <w:szCs w:val="24"/>
        </w:rPr>
        <w:t>и</w:t>
      </w:r>
      <w:r w:rsidRPr="00262B75">
        <w:rPr>
          <w:rFonts w:ascii="Times New Roman" w:hAnsi="Times New Roman" w:cs="Times New Roman"/>
          <w:sz w:val="24"/>
          <w:szCs w:val="24"/>
        </w:rPr>
        <w:t>ческий потенциал и петушков, и курочек.</w:t>
      </w:r>
    </w:p>
    <w:p w:rsidR="00526720" w:rsidRPr="00262B75" w:rsidRDefault="00526720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Пономаренко, Ю.</w:t>
      </w:r>
      <w:r w:rsidRPr="00340650">
        <w:rPr>
          <w:rFonts w:ascii="Times New Roman" w:hAnsi="Times New Roman" w:cs="Times New Roman"/>
          <w:sz w:val="28"/>
          <w:szCs w:val="24"/>
        </w:rPr>
        <w:t xml:space="preserve"> Нетрадиционный корм для несушек / Ю. Поном</w:t>
      </w:r>
      <w:r w:rsidRPr="00340650">
        <w:rPr>
          <w:rFonts w:ascii="Times New Roman" w:hAnsi="Times New Roman" w:cs="Times New Roman"/>
          <w:sz w:val="28"/>
          <w:szCs w:val="24"/>
        </w:rPr>
        <w:t>а</w:t>
      </w:r>
      <w:r w:rsidRPr="00340650">
        <w:rPr>
          <w:rFonts w:ascii="Times New Roman" w:hAnsi="Times New Roman" w:cs="Times New Roman"/>
          <w:sz w:val="28"/>
          <w:szCs w:val="24"/>
        </w:rPr>
        <w:t xml:space="preserve">ренко // Животноводство России.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2017.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</w:t>
      </w:r>
      <w:r w:rsidR="00340650">
        <w:rPr>
          <w:rFonts w:ascii="Times New Roman" w:hAnsi="Times New Roman" w:cs="Times New Roman"/>
          <w:sz w:val="28"/>
          <w:szCs w:val="24"/>
        </w:rPr>
        <w:t>№</w:t>
      </w:r>
      <w:r w:rsidRPr="00340650">
        <w:rPr>
          <w:rFonts w:ascii="Times New Roman" w:hAnsi="Times New Roman" w:cs="Times New Roman"/>
          <w:sz w:val="28"/>
          <w:szCs w:val="24"/>
        </w:rPr>
        <w:t xml:space="preserve"> 12.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15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18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5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lastRenderedPageBreak/>
        <w:t>К нетрадиционным компонентам рациона птицеводы относят рапсовый шрот, ра</w:t>
      </w:r>
      <w:r w:rsidRPr="00262B75">
        <w:rPr>
          <w:rFonts w:ascii="Times New Roman" w:hAnsi="Times New Roman" w:cs="Times New Roman"/>
          <w:sz w:val="24"/>
          <w:szCs w:val="24"/>
        </w:rPr>
        <w:t>п</w:t>
      </w:r>
      <w:r w:rsidRPr="00262B75">
        <w:rPr>
          <w:rFonts w:ascii="Times New Roman" w:hAnsi="Times New Roman" w:cs="Times New Roman"/>
          <w:sz w:val="24"/>
          <w:szCs w:val="24"/>
        </w:rPr>
        <w:t>совое масло и люпин кормовой, которые содержат вещества (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изотиоцианты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эруковую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кислоту и алкалоиды), негативно влияющие на продуктивность птицы и качество яйца. Тем не </w:t>
      </w:r>
      <w:r w:rsidR="00340650" w:rsidRPr="00262B75">
        <w:rPr>
          <w:rFonts w:ascii="Times New Roman" w:hAnsi="Times New Roman" w:cs="Times New Roman"/>
          <w:sz w:val="24"/>
          <w:szCs w:val="24"/>
        </w:rPr>
        <w:t>менее,</w:t>
      </w:r>
      <w:r w:rsidRPr="00262B75">
        <w:rPr>
          <w:rFonts w:ascii="Times New Roman" w:hAnsi="Times New Roman" w:cs="Times New Roman"/>
          <w:sz w:val="24"/>
          <w:szCs w:val="24"/>
        </w:rPr>
        <w:t xml:space="preserve"> это сырье применяют для производства комбикормов.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340650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0650">
        <w:rPr>
          <w:rFonts w:ascii="Times New Roman" w:hAnsi="Times New Roman" w:cs="Times New Roman"/>
          <w:b/>
          <w:sz w:val="28"/>
          <w:szCs w:val="24"/>
        </w:rPr>
        <w:t>Продуктивность и качество мяса бройлеров при различных спос</w:t>
      </w:r>
      <w:r w:rsidRPr="00340650">
        <w:rPr>
          <w:rFonts w:ascii="Times New Roman" w:hAnsi="Times New Roman" w:cs="Times New Roman"/>
          <w:b/>
          <w:sz w:val="28"/>
          <w:szCs w:val="24"/>
        </w:rPr>
        <w:t>о</w:t>
      </w:r>
      <w:r w:rsidRPr="00340650">
        <w:rPr>
          <w:rFonts w:ascii="Times New Roman" w:hAnsi="Times New Roman" w:cs="Times New Roman"/>
          <w:b/>
          <w:sz w:val="28"/>
          <w:szCs w:val="24"/>
        </w:rPr>
        <w:t>бах и сроках выращивания</w:t>
      </w:r>
      <w:r w:rsidRPr="00340650">
        <w:rPr>
          <w:rFonts w:ascii="Times New Roman" w:hAnsi="Times New Roman" w:cs="Times New Roman"/>
          <w:sz w:val="28"/>
          <w:szCs w:val="24"/>
        </w:rPr>
        <w:t xml:space="preserve"> / В. И. </w:t>
      </w:r>
      <w:proofErr w:type="spellStart"/>
      <w:r w:rsidRPr="00340650">
        <w:rPr>
          <w:rFonts w:ascii="Times New Roman" w:hAnsi="Times New Roman" w:cs="Times New Roman"/>
          <w:sz w:val="28"/>
          <w:szCs w:val="24"/>
        </w:rPr>
        <w:t>Фисинин</w:t>
      </w:r>
      <w:proofErr w:type="spellEnd"/>
      <w:r w:rsidRPr="00340650">
        <w:rPr>
          <w:rFonts w:ascii="Times New Roman" w:hAnsi="Times New Roman" w:cs="Times New Roman"/>
          <w:sz w:val="28"/>
          <w:szCs w:val="24"/>
        </w:rPr>
        <w:t xml:space="preserve"> [и др.] // Птицеводство.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2017.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</w:t>
      </w:r>
      <w:r w:rsidR="00340650">
        <w:rPr>
          <w:rFonts w:ascii="Times New Roman" w:hAnsi="Times New Roman" w:cs="Times New Roman"/>
          <w:sz w:val="28"/>
          <w:szCs w:val="24"/>
        </w:rPr>
        <w:t>№</w:t>
      </w:r>
      <w:r w:rsidRPr="00340650">
        <w:rPr>
          <w:rFonts w:ascii="Times New Roman" w:hAnsi="Times New Roman" w:cs="Times New Roman"/>
          <w:sz w:val="28"/>
          <w:szCs w:val="24"/>
        </w:rPr>
        <w:t xml:space="preserve"> 11. </w:t>
      </w:r>
      <w:r w:rsidR="00340650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 xml:space="preserve"> С. 2</w:t>
      </w:r>
      <w:r w:rsidR="00BC4996">
        <w:rPr>
          <w:rFonts w:ascii="Times New Roman" w:hAnsi="Times New Roman" w:cs="Times New Roman"/>
          <w:sz w:val="28"/>
          <w:szCs w:val="24"/>
        </w:rPr>
        <w:t>–</w:t>
      </w:r>
      <w:r w:rsidRPr="00340650">
        <w:rPr>
          <w:rFonts w:ascii="Times New Roman" w:hAnsi="Times New Roman" w:cs="Times New Roman"/>
          <w:sz w:val="28"/>
          <w:szCs w:val="24"/>
        </w:rPr>
        <w:t>5</w:t>
      </w:r>
      <w:proofErr w:type="gramStart"/>
      <w:r w:rsidRPr="0034065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340650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На продуктивность и качество мяса бройлеров, выращиваемых в клетках и на полу, в большей степени влияют сроки откорма, чем технологии содержания.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996" w:rsidRDefault="001070F7" w:rsidP="00BC499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4996">
        <w:rPr>
          <w:rFonts w:ascii="Times New Roman" w:hAnsi="Times New Roman" w:cs="Times New Roman"/>
          <w:b/>
          <w:sz w:val="28"/>
          <w:szCs w:val="24"/>
        </w:rPr>
        <w:t>Режим освещения при принудительной линьке несушек</w:t>
      </w:r>
      <w:r w:rsidRPr="00BC4996">
        <w:rPr>
          <w:rFonts w:ascii="Times New Roman" w:hAnsi="Times New Roman" w:cs="Times New Roman"/>
          <w:sz w:val="28"/>
          <w:szCs w:val="24"/>
        </w:rPr>
        <w:t xml:space="preserve"> / О. О. Г</w:t>
      </w:r>
      <w:r w:rsidRPr="00BC4996">
        <w:rPr>
          <w:rFonts w:ascii="Times New Roman" w:hAnsi="Times New Roman" w:cs="Times New Roman"/>
          <w:sz w:val="28"/>
          <w:szCs w:val="24"/>
        </w:rPr>
        <w:t>о</w:t>
      </w:r>
      <w:r w:rsidRPr="00BC4996">
        <w:rPr>
          <w:rFonts w:ascii="Times New Roman" w:hAnsi="Times New Roman" w:cs="Times New Roman"/>
          <w:sz w:val="28"/>
          <w:szCs w:val="24"/>
        </w:rPr>
        <w:t xml:space="preserve">ловкина [и др.] // Птицеводство. </w:t>
      </w:r>
      <w:r w:rsidR="00BC4996"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2018. </w:t>
      </w:r>
      <w:r w:rsidR="00BC4996"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№ 1. </w:t>
      </w:r>
      <w:r w:rsidR="00BC4996"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С. 10</w:t>
      </w:r>
      <w:r w:rsidR="00BC4996"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>14</w:t>
      </w:r>
      <w:proofErr w:type="gramStart"/>
      <w:r w:rsidRPr="00BC4996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BC4996">
        <w:rPr>
          <w:rFonts w:ascii="Times New Roman" w:hAnsi="Times New Roman" w:cs="Times New Roman"/>
          <w:sz w:val="28"/>
          <w:szCs w:val="24"/>
        </w:rPr>
        <w:t xml:space="preserve"> 2 рис., 2 табл.</w:t>
      </w:r>
    </w:p>
    <w:p w:rsidR="001070F7" w:rsidRPr="00262B75" w:rsidRDefault="001070F7" w:rsidP="00BC4996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В статье представлен анализ режимов освещения, применяемых при проведении принудительной линьки кур-несушек. Правильно подобранное освещение позволяет пр</w:t>
      </w:r>
      <w:r w:rsidRPr="00262B75">
        <w:rPr>
          <w:rFonts w:ascii="Times New Roman" w:hAnsi="Times New Roman" w:cs="Times New Roman"/>
          <w:sz w:val="24"/>
          <w:szCs w:val="24"/>
        </w:rPr>
        <w:t>е</w:t>
      </w:r>
      <w:r w:rsidRPr="00262B75">
        <w:rPr>
          <w:rFonts w:ascii="Times New Roman" w:hAnsi="Times New Roman" w:cs="Times New Roman"/>
          <w:sz w:val="24"/>
          <w:szCs w:val="24"/>
        </w:rPr>
        <w:t>дупредить преждевременную яйцекладку, регулировать равномерный рост оперения и не допускать перекорма птицы и, как следствие, её ожирения.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BC4996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4996">
        <w:rPr>
          <w:rFonts w:ascii="Times New Roman" w:hAnsi="Times New Roman" w:cs="Times New Roman"/>
          <w:b/>
          <w:sz w:val="28"/>
          <w:szCs w:val="24"/>
        </w:rPr>
        <w:t>Селиванова, Ю. А.</w:t>
      </w:r>
      <w:r w:rsidRPr="00BC4996">
        <w:rPr>
          <w:rFonts w:ascii="Times New Roman" w:hAnsi="Times New Roman" w:cs="Times New Roman"/>
          <w:sz w:val="28"/>
          <w:szCs w:val="24"/>
        </w:rPr>
        <w:t xml:space="preserve"> Широкий спектр фитонцидов - максимальная функциональность </w:t>
      </w:r>
      <w:proofErr w:type="spellStart"/>
      <w:r w:rsidRPr="00BC4996">
        <w:rPr>
          <w:rFonts w:ascii="Times New Roman" w:hAnsi="Times New Roman" w:cs="Times New Roman"/>
          <w:sz w:val="28"/>
          <w:szCs w:val="24"/>
        </w:rPr>
        <w:t>фитобиотика</w:t>
      </w:r>
      <w:proofErr w:type="spellEnd"/>
      <w:r w:rsidRPr="00BC4996">
        <w:rPr>
          <w:rFonts w:ascii="Times New Roman" w:hAnsi="Times New Roman" w:cs="Times New Roman"/>
          <w:sz w:val="28"/>
          <w:szCs w:val="24"/>
        </w:rPr>
        <w:t xml:space="preserve"> / Ю. А. Селиванова // Птицеводство. </w:t>
      </w:r>
      <w:r w:rsidR="00BC4996"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2018. </w:t>
      </w:r>
      <w:r w:rsidR="00BC4996"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№ 1. </w:t>
      </w:r>
      <w:r w:rsidR="00BC4996"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С. 37</w:t>
      </w:r>
      <w:r w:rsidR="00BC4996"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>40.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 xml:space="preserve">Автор предлагает использовать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фитобиотик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АдиКокс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АР в кормлении птицы. Он обладает широким спектром действия - нормализует пищеварение, проявляет иммуност</w:t>
      </w:r>
      <w:r w:rsidRPr="00262B75">
        <w:rPr>
          <w:rFonts w:ascii="Times New Roman" w:hAnsi="Times New Roman" w:cs="Times New Roman"/>
          <w:sz w:val="24"/>
          <w:szCs w:val="24"/>
        </w:rPr>
        <w:t>и</w:t>
      </w:r>
      <w:r w:rsidRPr="00262B75">
        <w:rPr>
          <w:rFonts w:ascii="Times New Roman" w:hAnsi="Times New Roman" w:cs="Times New Roman"/>
          <w:sz w:val="24"/>
          <w:szCs w:val="24"/>
        </w:rPr>
        <w:t xml:space="preserve">мулирующие и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адаптогенные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свойства, способен заменить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кокцидиостатики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и кормовые антибиотики.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851" w:rsidRDefault="00BC4996" w:rsidP="00BC4996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C4996">
        <w:rPr>
          <w:rFonts w:ascii="Times New Roman" w:hAnsi="Times New Roman" w:cs="Times New Roman"/>
          <w:b/>
          <w:sz w:val="28"/>
        </w:rPr>
        <w:t>Хабарова, Г. В.</w:t>
      </w:r>
      <w:r w:rsidRPr="00BC4996">
        <w:rPr>
          <w:rFonts w:ascii="Times New Roman" w:hAnsi="Times New Roman" w:cs="Times New Roman"/>
          <w:sz w:val="28"/>
        </w:rPr>
        <w:t xml:space="preserve"> </w:t>
      </w:r>
      <w:r w:rsidR="00FB4851" w:rsidRPr="00BC4996">
        <w:rPr>
          <w:rFonts w:ascii="Times New Roman" w:hAnsi="Times New Roman" w:cs="Times New Roman"/>
          <w:sz w:val="28"/>
        </w:rPr>
        <w:t>Эффективность применения мероприятий по принуд</w:t>
      </w:r>
      <w:r w:rsidR="00FB4851" w:rsidRPr="00BC4996">
        <w:rPr>
          <w:rFonts w:ascii="Times New Roman" w:hAnsi="Times New Roman" w:cs="Times New Roman"/>
          <w:sz w:val="28"/>
        </w:rPr>
        <w:t>и</w:t>
      </w:r>
      <w:r w:rsidR="00FB4851" w:rsidRPr="00BC4996">
        <w:rPr>
          <w:rFonts w:ascii="Times New Roman" w:hAnsi="Times New Roman" w:cs="Times New Roman"/>
          <w:sz w:val="28"/>
        </w:rPr>
        <w:t>тельной линьке на курах-несушках товарного стада /</w:t>
      </w:r>
      <w:r w:rsidRPr="00BC499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BC4996">
        <w:rPr>
          <w:rFonts w:ascii="Times New Roman" w:hAnsi="Times New Roman" w:cs="Times New Roman"/>
          <w:sz w:val="28"/>
        </w:rPr>
        <w:t>В.</w:t>
      </w:r>
      <w:r w:rsidR="00FB4851" w:rsidRPr="00BC4996">
        <w:rPr>
          <w:rFonts w:ascii="Times New Roman" w:hAnsi="Times New Roman" w:cs="Times New Roman"/>
          <w:sz w:val="28"/>
        </w:rPr>
        <w:t xml:space="preserve"> Хабарова, </w:t>
      </w:r>
      <w:r w:rsidRPr="00BC4996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BC4996">
        <w:rPr>
          <w:rFonts w:ascii="Times New Roman" w:hAnsi="Times New Roman" w:cs="Times New Roman"/>
          <w:sz w:val="28"/>
        </w:rPr>
        <w:t xml:space="preserve">О. </w:t>
      </w:r>
      <w:r w:rsidR="00FB4851" w:rsidRPr="00BC4996">
        <w:rPr>
          <w:rFonts w:ascii="Times New Roman" w:hAnsi="Times New Roman" w:cs="Times New Roman"/>
          <w:sz w:val="28"/>
        </w:rPr>
        <w:t xml:space="preserve">Головкина // </w:t>
      </w:r>
      <w:proofErr w:type="spellStart"/>
      <w:r w:rsidR="00FB4851" w:rsidRPr="00BC4996">
        <w:rPr>
          <w:rFonts w:ascii="Times New Roman" w:hAnsi="Times New Roman" w:cs="Times New Roman"/>
          <w:sz w:val="28"/>
        </w:rPr>
        <w:t>Молочнохозяйственный</w:t>
      </w:r>
      <w:proofErr w:type="spellEnd"/>
      <w:r w:rsidR="00FB4851" w:rsidRPr="00BC49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B4851" w:rsidRPr="00BC4996">
        <w:rPr>
          <w:rFonts w:ascii="Times New Roman" w:hAnsi="Times New Roman" w:cs="Times New Roman"/>
          <w:sz w:val="28"/>
        </w:rPr>
        <w:t>вестн</w:t>
      </w:r>
      <w:proofErr w:type="spellEnd"/>
      <w:r w:rsidR="00FB4851" w:rsidRPr="00BC4996">
        <w:rPr>
          <w:rFonts w:ascii="Times New Roman" w:hAnsi="Times New Roman" w:cs="Times New Roman"/>
          <w:sz w:val="28"/>
        </w:rPr>
        <w:t>. – 2017. –</w:t>
      </w:r>
      <w:r>
        <w:rPr>
          <w:rFonts w:ascii="Times New Roman" w:hAnsi="Times New Roman" w:cs="Times New Roman"/>
          <w:sz w:val="28"/>
        </w:rPr>
        <w:t xml:space="preserve"> № </w:t>
      </w:r>
      <w:r w:rsidR="00FB4851" w:rsidRPr="00BC4996">
        <w:rPr>
          <w:rFonts w:ascii="Times New Roman" w:hAnsi="Times New Roman" w:cs="Times New Roman"/>
          <w:sz w:val="28"/>
        </w:rPr>
        <w:t>4. – С</w:t>
      </w:r>
      <w:r>
        <w:rPr>
          <w:rFonts w:ascii="Times New Roman" w:hAnsi="Times New Roman" w:cs="Times New Roman"/>
          <w:sz w:val="28"/>
        </w:rPr>
        <w:t xml:space="preserve">. </w:t>
      </w:r>
      <w:r w:rsidR="00FB4851" w:rsidRPr="00BC4996">
        <w:rPr>
          <w:rFonts w:ascii="Times New Roman" w:hAnsi="Times New Roman" w:cs="Times New Roman"/>
          <w:sz w:val="28"/>
        </w:rPr>
        <w:t>112</w:t>
      </w:r>
      <w:r>
        <w:rPr>
          <w:rFonts w:ascii="Times New Roman" w:hAnsi="Times New Roman" w:cs="Times New Roman"/>
          <w:sz w:val="28"/>
          <w:szCs w:val="24"/>
        </w:rPr>
        <w:t>–</w:t>
      </w:r>
      <w:r w:rsidR="00FB4851" w:rsidRPr="00BC4996">
        <w:rPr>
          <w:rFonts w:ascii="Times New Roman" w:hAnsi="Times New Roman" w:cs="Times New Roman"/>
          <w:sz w:val="28"/>
        </w:rPr>
        <w:t>122.</w:t>
      </w:r>
    </w:p>
    <w:p w:rsidR="00BC4996" w:rsidRPr="00BC4996" w:rsidRDefault="00BC4996" w:rsidP="00BC4996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070F7" w:rsidRPr="00BC4996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C4996">
        <w:rPr>
          <w:rFonts w:ascii="Times New Roman" w:hAnsi="Times New Roman" w:cs="Times New Roman"/>
          <w:b/>
          <w:sz w:val="28"/>
          <w:szCs w:val="24"/>
        </w:rPr>
        <w:t>Хорошевский</w:t>
      </w:r>
      <w:proofErr w:type="gramEnd"/>
      <w:r w:rsidRPr="00BC4996">
        <w:rPr>
          <w:rFonts w:ascii="Times New Roman" w:hAnsi="Times New Roman" w:cs="Times New Roman"/>
          <w:b/>
          <w:sz w:val="28"/>
          <w:szCs w:val="24"/>
        </w:rPr>
        <w:t>, А. П.</w:t>
      </w:r>
      <w:r w:rsidRPr="00BC4996">
        <w:rPr>
          <w:rFonts w:ascii="Times New Roman" w:hAnsi="Times New Roman" w:cs="Times New Roman"/>
          <w:sz w:val="28"/>
          <w:szCs w:val="24"/>
        </w:rPr>
        <w:t xml:space="preserve"> На пути к экологически чистой продукции / А. П. Хорошевский, Л. В. </w:t>
      </w:r>
      <w:proofErr w:type="spellStart"/>
      <w:r w:rsidRPr="00BC4996">
        <w:rPr>
          <w:rFonts w:ascii="Times New Roman" w:hAnsi="Times New Roman" w:cs="Times New Roman"/>
          <w:sz w:val="28"/>
          <w:szCs w:val="24"/>
        </w:rPr>
        <w:t>Хорошевская</w:t>
      </w:r>
      <w:proofErr w:type="spellEnd"/>
      <w:r w:rsidRPr="00BC4996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 w:rsidR="00BC4996" w:rsidRPr="00BC4996">
        <w:rPr>
          <w:rFonts w:ascii="Times New Roman" w:hAnsi="Times New Roman" w:cs="Times New Roman"/>
          <w:sz w:val="28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2017. </w:t>
      </w:r>
      <w:r w:rsidR="00BC4996" w:rsidRPr="00BC4996">
        <w:rPr>
          <w:rFonts w:ascii="Times New Roman" w:hAnsi="Times New Roman" w:cs="Times New Roman"/>
          <w:sz w:val="28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№ 11. </w:t>
      </w:r>
      <w:r w:rsidR="00BC4996" w:rsidRPr="00BC4996">
        <w:rPr>
          <w:rFonts w:ascii="Times New Roman" w:hAnsi="Times New Roman" w:cs="Times New Roman"/>
          <w:sz w:val="28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С. 27</w:t>
      </w:r>
      <w:r w:rsidR="00BC4996" w:rsidRPr="00BC4996">
        <w:rPr>
          <w:rFonts w:ascii="Times New Roman" w:hAnsi="Times New Roman" w:cs="Times New Roman"/>
          <w:sz w:val="28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>29</w:t>
      </w:r>
      <w:proofErr w:type="gramStart"/>
      <w:r w:rsidRPr="00BC4996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BC4996">
        <w:rPr>
          <w:rFonts w:ascii="Times New Roman" w:hAnsi="Times New Roman" w:cs="Times New Roman"/>
          <w:sz w:val="28"/>
          <w:szCs w:val="24"/>
        </w:rPr>
        <w:t xml:space="preserve"> 2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В статье представлены результаты опыта по замене кормового антибиотика раст</w:t>
      </w:r>
      <w:r w:rsidRPr="00262B75">
        <w:rPr>
          <w:rFonts w:ascii="Times New Roman" w:hAnsi="Times New Roman" w:cs="Times New Roman"/>
          <w:sz w:val="24"/>
          <w:szCs w:val="24"/>
        </w:rPr>
        <w:t>и</w:t>
      </w:r>
      <w:r w:rsidRPr="00262B75">
        <w:rPr>
          <w:rFonts w:ascii="Times New Roman" w:hAnsi="Times New Roman" w:cs="Times New Roman"/>
          <w:sz w:val="24"/>
          <w:szCs w:val="24"/>
        </w:rPr>
        <w:t xml:space="preserve">тельной кормовой добавкой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Сангровит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Extra</w:t>
      </w:r>
      <w:proofErr w:type="spellEnd"/>
      <w:r w:rsidR="00CE0977" w:rsidRPr="00262B75">
        <w:rPr>
          <w:rFonts w:ascii="Times New Roman" w:hAnsi="Times New Roman" w:cs="Times New Roman"/>
          <w:sz w:val="24"/>
          <w:szCs w:val="24"/>
        </w:rPr>
        <w:t>.</w:t>
      </w:r>
      <w:r w:rsidRPr="00262B75">
        <w:rPr>
          <w:rFonts w:ascii="Times New Roman" w:hAnsi="Times New Roman" w:cs="Times New Roman"/>
          <w:sz w:val="24"/>
          <w:szCs w:val="24"/>
        </w:rPr>
        <w:t xml:space="preserve"> Она подавляет развитие патогенной микр</w:t>
      </w:r>
      <w:r w:rsidRPr="00262B75">
        <w:rPr>
          <w:rFonts w:ascii="Times New Roman" w:hAnsi="Times New Roman" w:cs="Times New Roman"/>
          <w:sz w:val="24"/>
          <w:szCs w:val="24"/>
        </w:rPr>
        <w:t>о</w:t>
      </w:r>
      <w:r w:rsidRPr="00262B75">
        <w:rPr>
          <w:rFonts w:ascii="Times New Roman" w:hAnsi="Times New Roman" w:cs="Times New Roman"/>
          <w:sz w:val="24"/>
          <w:szCs w:val="24"/>
        </w:rPr>
        <w:t>флоры ЖКТ, повышает иммунитет птицы.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BC4996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4996">
        <w:rPr>
          <w:rFonts w:ascii="Times New Roman" w:hAnsi="Times New Roman" w:cs="Times New Roman"/>
          <w:b/>
          <w:sz w:val="28"/>
          <w:szCs w:val="24"/>
        </w:rPr>
        <w:t>Щербатов, В. И.</w:t>
      </w:r>
      <w:r w:rsidRPr="00BC4996">
        <w:rPr>
          <w:rFonts w:ascii="Times New Roman" w:hAnsi="Times New Roman" w:cs="Times New Roman"/>
          <w:sz w:val="28"/>
          <w:szCs w:val="24"/>
        </w:rPr>
        <w:t xml:space="preserve"> Режимы кормления родительского стада кур / В. И. Щербатов, В. В. Слепухин // Птицеводство. </w:t>
      </w:r>
      <w:r w:rsidR="00BC4996" w:rsidRPr="00BC4996">
        <w:rPr>
          <w:rFonts w:ascii="Times New Roman" w:hAnsi="Times New Roman" w:cs="Times New Roman"/>
          <w:sz w:val="28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2017. </w:t>
      </w:r>
      <w:r w:rsidR="00BC4996" w:rsidRPr="00BC4996">
        <w:rPr>
          <w:rFonts w:ascii="Times New Roman" w:hAnsi="Times New Roman" w:cs="Times New Roman"/>
          <w:sz w:val="28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</w:t>
      </w:r>
      <w:r w:rsidR="00BC4996">
        <w:rPr>
          <w:rFonts w:ascii="Times New Roman" w:hAnsi="Times New Roman" w:cs="Times New Roman"/>
          <w:sz w:val="28"/>
          <w:szCs w:val="24"/>
        </w:rPr>
        <w:t>№</w:t>
      </w:r>
      <w:r w:rsidRPr="00BC4996">
        <w:rPr>
          <w:rFonts w:ascii="Times New Roman" w:hAnsi="Times New Roman" w:cs="Times New Roman"/>
          <w:sz w:val="28"/>
          <w:szCs w:val="24"/>
        </w:rPr>
        <w:t xml:space="preserve"> 12. </w:t>
      </w:r>
      <w:r w:rsidR="00BC4996" w:rsidRPr="00BC4996">
        <w:rPr>
          <w:rFonts w:ascii="Times New Roman" w:hAnsi="Times New Roman" w:cs="Times New Roman"/>
          <w:sz w:val="28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С. 7</w:t>
      </w:r>
      <w:r w:rsidR="00BC4996" w:rsidRPr="00BC4996">
        <w:rPr>
          <w:rFonts w:ascii="Times New Roman" w:hAnsi="Times New Roman" w:cs="Times New Roman"/>
          <w:sz w:val="28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>12</w:t>
      </w:r>
      <w:proofErr w:type="gramStart"/>
      <w:r w:rsidRPr="00BC4996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BC4996">
        <w:rPr>
          <w:rFonts w:ascii="Times New Roman" w:hAnsi="Times New Roman" w:cs="Times New Roman"/>
          <w:sz w:val="28"/>
          <w:szCs w:val="24"/>
        </w:rPr>
        <w:t xml:space="preserve"> 4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В статье обоснованы и представлены этологические приемы повышения воспрои</w:t>
      </w:r>
      <w:r w:rsidRPr="00262B75">
        <w:rPr>
          <w:rFonts w:ascii="Times New Roman" w:hAnsi="Times New Roman" w:cs="Times New Roman"/>
          <w:sz w:val="24"/>
          <w:szCs w:val="24"/>
        </w:rPr>
        <w:t>з</w:t>
      </w:r>
      <w:r w:rsidRPr="00262B75">
        <w:rPr>
          <w:rFonts w:ascii="Times New Roman" w:hAnsi="Times New Roman" w:cs="Times New Roman"/>
          <w:sz w:val="24"/>
          <w:szCs w:val="24"/>
        </w:rPr>
        <w:t>водительных и продуктивных качеств кур при интенсивных технологиях использования птицы.</w:t>
      </w:r>
    </w:p>
    <w:p w:rsidR="00FB4851" w:rsidRPr="00262B75" w:rsidRDefault="00FB4851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BC4996" w:rsidRDefault="001070F7" w:rsidP="00BC499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4996">
        <w:rPr>
          <w:rFonts w:ascii="Times New Roman" w:hAnsi="Times New Roman" w:cs="Times New Roman"/>
          <w:b/>
          <w:sz w:val="28"/>
          <w:szCs w:val="24"/>
        </w:rPr>
        <w:t>Выращивание молодняка</w:t>
      </w:r>
    </w:p>
    <w:p w:rsidR="00E65A60" w:rsidRDefault="00BC4996" w:rsidP="00E65A6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4996">
        <w:rPr>
          <w:rFonts w:ascii="Times New Roman" w:hAnsi="Times New Roman" w:cs="Times New Roman"/>
          <w:b/>
          <w:sz w:val="28"/>
          <w:szCs w:val="24"/>
        </w:rPr>
        <w:t>Влияние льняного жмыха на переваримость питательных веществ комбикормов</w:t>
      </w:r>
      <w:r w:rsidRPr="00BC4996">
        <w:rPr>
          <w:rFonts w:ascii="Times New Roman" w:hAnsi="Times New Roman" w:cs="Times New Roman"/>
          <w:sz w:val="28"/>
          <w:szCs w:val="24"/>
        </w:rPr>
        <w:t xml:space="preserve"> / Г. А. Гирло [и др.]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С. 13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>16</w:t>
      </w:r>
      <w:proofErr w:type="gramStart"/>
      <w:r w:rsidRPr="00BC4996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BC4996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BC4996" w:rsidRDefault="00BC4996" w:rsidP="00E65A60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 xml:space="preserve">В статье представлены результаты использования льняного жмыха в комбикормах цыплят-бройлеров, его влияние на продуктивность, физиологическое состояние птицы, </w:t>
      </w:r>
      <w:r w:rsidRPr="00262B75">
        <w:rPr>
          <w:rFonts w:ascii="Times New Roman" w:hAnsi="Times New Roman" w:cs="Times New Roman"/>
          <w:sz w:val="24"/>
          <w:szCs w:val="24"/>
        </w:rPr>
        <w:lastRenderedPageBreak/>
        <w:t>переваримость и усвоение питательных веществ, качество продукции.</w:t>
      </w:r>
    </w:p>
    <w:p w:rsidR="00BC4996" w:rsidRPr="00262B75" w:rsidRDefault="00BC4996" w:rsidP="00BC499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781" w:rsidRPr="00D82781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Высокобелковый растительный концентрат для цыплят-бройлеров</w:t>
      </w:r>
      <w:r w:rsidRPr="00D82781">
        <w:rPr>
          <w:rFonts w:ascii="Times New Roman" w:hAnsi="Times New Roman" w:cs="Times New Roman"/>
          <w:sz w:val="28"/>
          <w:szCs w:val="24"/>
        </w:rPr>
        <w:t xml:space="preserve"> / В. А.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Манукян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[и др.] // Птицеводство. </w:t>
      </w:r>
      <w:r>
        <w:rPr>
          <w:rFonts w:ascii="Times New Roman" w:hAnsi="Times New Roman" w:cs="Times New Roman"/>
          <w:sz w:val="28"/>
          <w:szCs w:val="24"/>
        </w:rPr>
        <w:t>– 2017. – №</w:t>
      </w:r>
      <w:r w:rsidRPr="00D82781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С. 25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28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5 табл.</w:t>
      </w:r>
    </w:p>
    <w:p w:rsidR="00D82781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Авторы изучили влияние высокобелкового растительного концентрата на проду</w:t>
      </w:r>
      <w:r w:rsidRPr="00262B75">
        <w:rPr>
          <w:rFonts w:ascii="Times New Roman" w:hAnsi="Times New Roman" w:cs="Times New Roman"/>
          <w:sz w:val="24"/>
          <w:szCs w:val="24"/>
        </w:rPr>
        <w:t>к</w:t>
      </w:r>
      <w:r w:rsidRPr="00262B75">
        <w:rPr>
          <w:rFonts w:ascii="Times New Roman" w:hAnsi="Times New Roman" w:cs="Times New Roman"/>
          <w:sz w:val="24"/>
          <w:szCs w:val="24"/>
        </w:rPr>
        <w:t>тивность цыплят-бройлеров.</w:t>
      </w:r>
    </w:p>
    <w:p w:rsidR="00D82781" w:rsidRPr="00262B75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996" w:rsidRDefault="00BC4996" w:rsidP="00BC49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4996">
        <w:rPr>
          <w:rFonts w:ascii="Times New Roman" w:hAnsi="Times New Roman" w:cs="Times New Roman"/>
          <w:b/>
          <w:sz w:val="28"/>
          <w:szCs w:val="24"/>
        </w:rPr>
        <w:t>Заболотных, М. В.</w:t>
      </w:r>
      <w:r w:rsidRPr="00BC4996">
        <w:rPr>
          <w:rFonts w:ascii="Times New Roman" w:hAnsi="Times New Roman" w:cs="Times New Roman"/>
          <w:sz w:val="28"/>
          <w:szCs w:val="24"/>
        </w:rPr>
        <w:t xml:space="preserve"> Влияние препарата </w:t>
      </w:r>
      <w:proofErr w:type="spellStart"/>
      <w:r w:rsidRPr="00BC4996">
        <w:rPr>
          <w:rFonts w:ascii="Times New Roman" w:hAnsi="Times New Roman" w:cs="Times New Roman"/>
          <w:sz w:val="28"/>
          <w:szCs w:val="24"/>
        </w:rPr>
        <w:t>Immugard</w:t>
      </w:r>
      <w:proofErr w:type="spellEnd"/>
      <w:r w:rsidRPr="00BC4996">
        <w:rPr>
          <w:rFonts w:ascii="Times New Roman" w:hAnsi="Times New Roman" w:cs="Times New Roman"/>
          <w:sz w:val="28"/>
          <w:szCs w:val="24"/>
        </w:rPr>
        <w:t xml:space="preserve"> на </w:t>
      </w:r>
      <w:proofErr w:type="spellStart"/>
      <w:r w:rsidRPr="00BC4996">
        <w:rPr>
          <w:rFonts w:ascii="Times New Roman" w:hAnsi="Times New Roman" w:cs="Times New Roman"/>
          <w:sz w:val="28"/>
          <w:szCs w:val="24"/>
        </w:rPr>
        <w:t>росто</w:t>
      </w:r>
      <w:proofErr w:type="spellEnd"/>
      <w:r w:rsidRPr="00BC4996">
        <w:rPr>
          <w:rFonts w:ascii="Times New Roman" w:hAnsi="Times New Roman" w:cs="Times New Roman"/>
          <w:sz w:val="28"/>
          <w:szCs w:val="24"/>
        </w:rPr>
        <w:t>-весовые п</w:t>
      </w:r>
      <w:r w:rsidRPr="00BC4996">
        <w:rPr>
          <w:rFonts w:ascii="Times New Roman" w:hAnsi="Times New Roman" w:cs="Times New Roman"/>
          <w:sz w:val="28"/>
          <w:szCs w:val="24"/>
        </w:rPr>
        <w:t>о</w:t>
      </w:r>
      <w:r w:rsidRPr="00BC4996">
        <w:rPr>
          <w:rFonts w:ascii="Times New Roman" w:hAnsi="Times New Roman" w:cs="Times New Roman"/>
          <w:sz w:val="28"/>
          <w:szCs w:val="24"/>
        </w:rPr>
        <w:t xml:space="preserve">казатели и качество мяса цыплят-бройлеров / М. В. Заболотных, А. Ю. </w:t>
      </w:r>
      <w:proofErr w:type="spellStart"/>
      <w:r w:rsidRPr="00BC4996">
        <w:rPr>
          <w:rFonts w:ascii="Times New Roman" w:hAnsi="Times New Roman" w:cs="Times New Roman"/>
          <w:sz w:val="28"/>
          <w:szCs w:val="24"/>
        </w:rPr>
        <w:t>Надточий</w:t>
      </w:r>
      <w:proofErr w:type="spellEnd"/>
      <w:r w:rsidRPr="00BC4996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BC4996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BC4996">
        <w:rPr>
          <w:rFonts w:ascii="Times New Roman" w:hAnsi="Times New Roman" w:cs="Times New Roman"/>
          <w:sz w:val="28"/>
          <w:szCs w:val="24"/>
        </w:rPr>
        <w:t xml:space="preserve">. Омского гос. </w:t>
      </w:r>
      <w:proofErr w:type="spellStart"/>
      <w:r w:rsidRPr="00BC4996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BC4996">
        <w:rPr>
          <w:rFonts w:ascii="Times New Roman" w:hAnsi="Times New Roman" w:cs="Times New Roman"/>
          <w:sz w:val="28"/>
          <w:szCs w:val="24"/>
        </w:rPr>
        <w:t>. ун-та. – 2017. – № 4. – С. 148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>152.</w:t>
      </w:r>
    </w:p>
    <w:p w:rsidR="00701254" w:rsidRPr="00701254" w:rsidRDefault="00701254" w:rsidP="00BC499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781" w:rsidRPr="00262B75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Ибрагимов, М. О.</w:t>
      </w:r>
      <w:r w:rsidRPr="00D82781">
        <w:rPr>
          <w:rFonts w:ascii="Times New Roman" w:hAnsi="Times New Roman" w:cs="Times New Roman"/>
          <w:sz w:val="28"/>
          <w:szCs w:val="24"/>
        </w:rPr>
        <w:t xml:space="preserve"> Ферментные препараты в рационах ремонтного м</w:t>
      </w:r>
      <w:r w:rsidRPr="00D82781">
        <w:rPr>
          <w:rFonts w:ascii="Times New Roman" w:hAnsi="Times New Roman" w:cs="Times New Roman"/>
          <w:sz w:val="28"/>
          <w:szCs w:val="24"/>
        </w:rPr>
        <w:t>о</w:t>
      </w:r>
      <w:r w:rsidRPr="00D82781">
        <w:rPr>
          <w:rFonts w:ascii="Times New Roman" w:hAnsi="Times New Roman" w:cs="Times New Roman"/>
          <w:sz w:val="28"/>
          <w:szCs w:val="24"/>
        </w:rPr>
        <w:t xml:space="preserve">лодняка / М. О. Ибрагимов, Б. С. Калоев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С. 23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27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6 табл</w:t>
      </w:r>
      <w:r w:rsidRPr="00262B75">
        <w:rPr>
          <w:rFonts w:ascii="Times New Roman" w:hAnsi="Times New Roman" w:cs="Times New Roman"/>
          <w:sz w:val="24"/>
          <w:szCs w:val="24"/>
        </w:rPr>
        <w:t>.</w:t>
      </w:r>
    </w:p>
    <w:p w:rsidR="00D82781" w:rsidRPr="00262B75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 xml:space="preserve">В статье представлены результаты исследований по определению оптимальных норм использования ферментных препаратов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Санзайм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Санзайм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5000 в кормлении р</w:t>
      </w:r>
      <w:r w:rsidRPr="00262B75">
        <w:rPr>
          <w:rFonts w:ascii="Times New Roman" w:hAnsi="Times New Roman" w:cs="Times New Roman"/>
          <w:sz w:val="24"/>
          <w:szCs w:val="24"/>
        </w:rPr>
        <w:t>е</w:t>
      </w:r>
      <w:r w:rsidRPr="00262B75">
        <w:rPr>
          <w:rFonts w:ascii="Times New Roman" w:hAnsi="Times New Roman" w:cs="Times New Roman"/>
          <w:sz w:val="24"/>
          <w:szCs w:val="24"/>
        </w:rPr>
        <w:t>монтного молодняка кросса "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Ломанн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браун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>". Показано их положительное влияние на с</w:t>
      </w:r>
      <w:r w:rsidRPr="00262B75">
        <w:rPr>
          <w:rFonts w:ascii="Times New Roman" w:hAnsi="Times New Roman" w:cs="Times New Roman"/>
          <w:sz w:val="24"/>
          <w:szCs w:val="24"/>
        </w:rPr>
        <w:t>о</w:t>
      </w:r>
      <w:r w:rsidRPr="00262B75">
        <w:rPr>
          <w:rFonts w:ascii="Times New Roman" w:hAnsi="Times New Roman" w:cs="Times New Roman"/>
          <w:sz w:val="24"/>
          <w:szCs w:val="24"/>
        </w:rPr>
        <w:t>хранность, живую массу, конверсию корма и прирост. Эффективность препаратов по</w:t>
      </w:r>
      <w:r w:rsidRPr="00262B75">
        <w:rPr>
          <w:rFonts w:ascii="Times New Roman" w:hAnsi="Times New Roman" w:cs="Times New Roman"/>
          <w:sz w:val="24"/>
          <w:szCs w:val="24"/>
        </w:rPr>
        <w:t>д</w:t>
      </w:r>
      <w:r w:rsidRPr="00262B75">
        <w:rPr>
          <w:rFonts w:ascii="Times New Roman" w:hAnsi="Times New Roman" w:cs="Times New Roman"/>
          <w:sz w:val="24"/>
          <w:szCs w:val="24"/>
        </w:rPr>
        <w:t>тверждается гематологическими исследованиями.</w:t>
      </w:r>
    </w:p>
    <w:p w:rsidR="00BC4996" w:rsidRPr="00D82781" w:rsidRDefault="00BC4996" w:rsidP="00BC499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781" w:rsidRPr="00D82781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 xml:space="preserve">Использование комплексного </w:t>
      </w:r>
      <w:proofErr w:type="spellStart"/>
      <w:r w:rsidRPr="00D82781">
        <w:rPr>
          <w:rFonts w:ascii="Times New Roman" w:hAnsi="Times New Roman" w:cs="Times New Roman"/>
          <w:b/>
          <w:sz w:val="28"/>
          <w:szCs w:val="24"/>
        </w:rPr>
        <w:t>фитобиотика</w:t>
      </w:r>
      <w:proofErr w:type="spellEnd"/>
      <w:r w:rsidRPr="00D82781">
        <w:rPr>
          <w:rFonts w:ascii="Times New Roman" w:hAnsi="Times New Roman" w:cs="Times New Roman"/>
          <w:b/>
          <w:sz w:val="28"/>
          <w:szCs w:val="24"/>
        </w:rPr>
        <w:t xml:space="preserve"> в комбикормах для м</w:t>
      </w:r>
      <w:r w:rsidRPr="00D82781">
        <w:rPr>
          <w:rFonts w:ascii="Times New Roman" w:hAnsi="Times New Roman" w:cs="Times New Roman"/>
          <w:b/>
          <w:sz w:val="28"/>
          <w:szCs w:val="24"/>
        </w:rPr>
        <w:t>о</w:t>
      </w:r>
      <w:r w:rsidRPr="00D82781">
        <w:rPr>
          <w:rFonts w:ascii="Times New Roman" w:hAnsi="Times New Roman" w:cs="Times New Roman"/>
          <w:b/>
          <w:sz w:val="28"/>
          <w:szCs w:val="24"/>
        </w:rPr>
        <w:t>лодняка СГЦ "Смена"</w:t>
      </w:r>
      <w:r w:rsidRPr="00D82781">
        <w:rPr>
          <w:rFonts w:ascii="Times New Roman" w:hAnsi="Times New Roman" w:cs="Times New Roman"/>
          <w:sz w:val="28"/>
          <w:szCs w:val="24"/>
        </w:rPr>
        <w:t xml:space="preserve"> / И. А. Егоров [и др.] // Птицеводство. </w:t>
      </w:r>
      <w:r>
        <w:rPr>
          <w:rFonts w:ascii="Times New Roman" w:hAnsi="Times New Roman" w:cs="Times New Roman"/>
          <w:sz w:val="28"/>
          <w:szCs w:val="24"/>
        </w:rPr>
        <w:t>– 2017. – №</w:t>
      </w:r>
      <w:r w:rsidRPr="00D82781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С. 15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19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4 табл.</w:t>
      </w:r>
    </w:p>
    <w:p w:rsidR="00D82781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В статье представлены результаты выращивания молодняка исходных линий Б5 и Б</w:t>
      </w:r>
      <w:proofErr w:type="gramStart"/>
      <w:r w:rsidRPr="00262B7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62B75">
        <w:rPr>
          <w:rFonts w:ascii="Times New Roman" w:hAnsi="Times New Roman" w:cs="Times New Roman"/>
          <w:sz w:val="24"/>
          <w:szCs w:val="24"/>
        </w:rPr>
        <w:t xml:space="preserve"> селекции СГЦ "Смена" при использовании в комбикормах комплексного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фитобиотика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Интебио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>". Показана активность пищеварительных ферментов в химусе 12-перстной ки</w:t>
      </w:r>
      <w:r w:rsidRPr="00262B75">
        <w:rPr>
          <w:rFonts w:ascii="Times New Roman" w:hAnsi="Times New Roman" w:cs="Times New Roman"/>
          <w:sz w:val="24"/>
          <w:szCs w:val="24"/>
        </w:rPr>
        <w:t>ш</w:t>
      </w:r>
      <w:r w:rsidRPr="00262B75">
        <w:rPr>
          <w:rFonts w:ascii="Times New Roman" w:hAnsi="Times New Roman" w:cs="Times New Roman"/>
          <w:sz w:val="24"/>
          <w:szCs w:val="24"/>
        </w:rPr>
        <w:t>ки, а также в плазме крови птицы.</w:t>
      </w:r>
    </w:p>
    <w:p w:rsidR="00D82781" w:rsidRPr="00262B75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781" w:rsidRPr="00D82781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Калоев, Б. С.</w:t>
      </w:r>
      <w:r w:rsidRPr="00D82781">
        <w:rPr>
          <w:rFonts w:ascii="Times New Roman" w:hAnsi="Times New Roman" w:cs="Times New Roman"/>
          <w:sz w:val="28"/>
          <w:szCs w:val="24"/>
        </w:rPr>
        <w:t xml:space="preserve"> Использование сухой барды с ферментом в кормлении цыплят бройлеров / Б. С. Калоев, Г. Б.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Черткоев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№ 1.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С. 24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28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8 табл.</w:t>
      </w:r>
    </w:p>
    <w:p w:rsidR="00D82781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 xml:space="preserve">В статье рассматривается возможность использования и влияния сухой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послеспи</w:t>
      </w:r>
      <w:r w:rsidRPr="00262B75">
        <w:rPr>
          <w:rFonts w:ascii="Times New Roman" w:hAnsi="Times New Roman" w:cs="Times New Roman"/>
          <w:sz w:val="24"/>
          <w:szCs w:val="24"/>
        </w:rPr>
        <w:t>р</w:t>
      </w:r>
      <w:r w:rsidRPr="00262B75">
        <w:rPr>
          <w:rFonts w:ascii="Times New Roman" w:hAnsi="Times New Roman" w:cs="Times New Roman"/>
          <w:sz w:val="24"/>
          <w:szCs w:val="24"/>
        </w:rPr>
        <w:t>товой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барды из кукурузы в сочетании с ферментным препаратом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Фидбест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VGPro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на с</w:t>
      </w:r>
      <w:r w:rsidRPr="00262B75">
        <w:rPr>
          <w:rFonts w:ascii="Times New Roman" w:hAnsi="Times New Roman" w:cs="Times New Roman"/>
          <w:sz w:val="24"/>
          <w:szCs w:val="24"/>
        </w:rPr>
        <w:t>о</w:t>
      </w:r>
      <w:r w:rsidRPr="00262B75">
        <w:rPr>
          <w:rFonts w:ascii="Times New Roman" w:hAnsi="Times New Roman" w:cs="Times New Roman"/>
          <w:sz w:val="24"/>
          <w:szCs w:val="24"/>
        </w:rPr>
        <w:t>хранность и динамику живой массы цыплят-бройлеров.</w:t>
      </w:r>
    </w:p>
    <w:p w:rsidR="00D82781" w:rsidRPr="00262B75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781" w:rsidRPr="00D82781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82781">
        <w:rPr>
          <w:rFonts w:ascii="Times New Roman" w:hAnsi="Times New Roman" w:cs="Times New Roman"/>
          <w:b/>
          <w:sz w:val="28"/>
          <w:szCs w:val="24"/>
        </w:rPr>
        <w:t>Ленкова</w:t>
      </w:r>
      <w:proofErr w:type="spellEnd"/>
      <w:r w:rsidRPr="00D82781">
        <w:rPr>
          <w:rFonts w:ascii="Times New Roman" w:hAnsi="Times New Roman" w:cs="Times New Roman"/>
          <w:b/>
          <w:sz w:val="28"/>
          <w:szCs w:val="24"/>
        </w:rPr>
        <w:t>, Т. Н.</w:t>
      </w:r>
      <w:r w:rsidRPr="00D82781">
        <w:rPr>
          <w:rFonts w:ascii="Times New Roman" w:hAnsi="Times New Roman" w:cs="Times New Roman"/>
          <w:sz w:val="28"/>
          <w:szCs w:val="24"/>
        </w:rPr>
        <w:t xml:space="preserve"> Отечественный адсорбент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микотоксинов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/ Т. Н.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Ленк</w:t>
      </w:r>
      <w:r w:rsidRPr="00D82781">
        <w:rPr>
          <w:rFonts w:ascii="Times New Roman" w:hAnsi="Times New Roman" w:cs="Times New Roman"/>
          <w:sz w:val="28"/>
          <w:szCs w:val="24"/>
        </w:rPr>
        <w:t>о</w:t>
      </w:r>
      <w:r w:rsidRPr="00D82781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, Т. А. Егорова, И. Г. Сысоева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D82781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С. 33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36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D82781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 xml:space="preserve">В статье приведены результаты влияния адсорбента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микотоксинов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Фунгисорб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на эффективность выращивания цыплят-бройлеров.</w:t>
      </w:r>
    </w:p>
    <w:p w:rsidR="00D82781" w:rsidRPr="00262B75" w:rsidRDefault="00D82781" w:rsidP="00D8278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Default="00BC4996" w:rsidP="00BC499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C4996">
        <w:rPr>
          <w:rFonts w:ascii="Times New Roman" w:hAnsi="Times New Roman" w:cs="Times New Roman"/>
          <w:b/>
          <w:sz w:val="28"/>
        </w:rPr>
        <w:t>Минченко, В. Н.</w:t>
      </w:r>
      <w:r w:rsidRPr="00BC4996">
        <w:rPr>
          <w:rFonts w:ascii="Times New Roman" w:hAnsi="Times New Roman" w:cs="Times New Roman"/>
          <w:sz w:val="28"/>
        </w:rPr>
        <w:t xml:space="preserve"> </w:t>
      </w:r>
      <w:r w:rsidR="00F468C8" w:rsidRPr="00BC4996">
        <w:rPr>
          <w:rFonts w:ascii="Times New Roman" w:hAnsi="Times New Roman" w:cs="Times New Roman"/>
          <w:sz w:val="28"/>
        </w:rPr>
        <w:t>Морфофункциональные показатели цыплят - бройл</w:t>
      </w:r>
      <w:r w:rsidR="00F468C8" w:rsidRPr="00BC4996">
        <w:rPr>
          <w:rFonts w:ascii="Times New Roman" w:hAnsi="Times New Roman" w:cs="Times New Roman"/>
          <w:sz w:val="28"/>
        </w:rPr>
        <w:t>е</w:t>
      </w:r>
      <w:r w:rsidR="00F468C8" w:rsidRPr="00BC4996">
        <w:rPr>
          <w:rFonts w:ascii="Times New Roman" w:hAnsi="Times New Roman" w:cs="Times New Roman"/>
          <w:sz w:val="28"/>
        </w:rPr>
        <w:t>ров при скармливании биологически активных веществ /</w:t>
      </w:r>
      <w:r w:rsidRPr="00BC4996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BC4996">
        <w:rPr>
          <w:rFonts w:ascii="Times New Roman" w:hAnsi="Times New Roman" w:cs="Times New Roman"/>
          <w:sz w:val="28"/>
        </w:rPr>
        <w:t>Н.</w:t>
      </w:r>
      <w:r w:rsidR="00F468C8" w:rsidRPr="00BC4996">
        <w:rPr>
          <w:rFonts w:ascii="Times New Roman" w:hAnsi="Times New Roman" w:cs="Times New Roman"/>
          <w:sz w:val="28"/>
        </w:rPr>
        <w:t xml:space="preserve"> Минченко, </w:t>
      </w:r>
      <w:r w:rsidRPr="00BC4996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BC4996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="00F468C8" w:rsidRPr="00BC4996">
        <w:rPr>
          <w:rFonts w:ascii="Times New Roman" w:hAnsi="Times New Roman" w:cs="Times New Roman"/>
          <w:sz w:val="28"/>
        </w:rPr>
        <w:t xml:space="preserve">Донских, </w:t>
      </w:r>
      <w:r w:rsidRPr="00BC4996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C4996">
        <w:rPr>
          <w:rFonts w:ascii="Times New Roman" w:hAnsi="Times New Roman" w:cs="Times New Roman"/>
          <w:sz w:val="28"/>
        </w:rPr>
        <w:t xml:space="preserve">С. </w:t>
      </w:r>
      <w:r w:rsidR="00F468C8" w:rsidRPr="00BC4996">
        <w:rPr>
          <w:rFonts w:ascii="Times New Roman" w:hAnsi="Times New Roman" w:cs="Times New Roman"/>
          <w:sz w:val="28"/>
        </w:rPr>
        <w:t xml:space="preserve">Бас // </w:t>
      </w:r>
      <w:proofErr w:type="spellStart"/>
      <w:r w:rsidR="00F468C8" w:rsidRPr="00BC4996">
        <w:rPr>
          <w:rFonts w:ascii="Times New Roman" w:hAnsi="Times New Roman" w:cs="Times New Roman"/>
          <w:sz w:val="28"/>
        </w:rPr>
        <w:t>Вестн</w:t>
      </w:r>
      <w:proofErr w:type="spellEnd"/>
      <w:r w:rsidR="00F468C8" w:rsidRPr="00BC4996">
        <w:rPr>
          <w:rFonts w:ascii="Times New Roman" w:hAnsi="Times New Roman" w:cs="Times New Roman"/>
          <w:sz w:val="28"/>
        </w:rPr>
        <w:t>. Брянской гос. с.-х. акад.. – 2017. – № 6. – С. 22</w:t>
      </w:r>
      <w:r>
        <w:rPr>
          <w:rFonts w:ascii="Times New Roman" w:hAnsi="Times New Roman" w:cs="Times New Roman"/>
          <w:sz w:val="28"/>
        </w:rPr>
        <w:t>–</w:t>
      </w:r>
      <w:r w:rsidR="00F468C8" w:rsidRPr="00BC4996">
        <w:rPr>
          <w:rFonts w:ascii="Times New Roman" w:hAnsi="Times New Roman" w:cs="Times New Roman"/>
          <w:sz w:val="28"/>
        </w:rPr>
        <w:t>30.</w:t>
      </w:r>
    </w:p>
    <w:p w:rsidR="00BC4996" w:rsidRPr="00D82781" w:rsidRDefault="00BC4996" w:rsidP="00BC499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7376D7" w:rsidRDefault="007376D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lastRenderedPageBreak/>
        <w:t>Рост и развитие молодняка кур в зависимости от использования в их кормлении биологически активных добавок</w:t>
      </w:r>
      <w:r w:rsidRPr="00D82781">
        <w:rPr>
          <w:rFonts w:ascii="Times New Roman" w:hAnsi="Times New Roman" w:cs="Times New Roman"/>
          <w:sz w:val="28"/>
          <w:szCs w:val="24"/>
        </w:rPr>
        <w:t xml:space="preserve"> / В. Ц.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Нимаева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[и др.] //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Дальневост</w:t>
      </w:r>
      <w:proofErr w:type="spellEnd"/>
      <w:r w:rsidR="00D82781">
        <w:rPr>
          <w:rFonts w:ascii="Times New Roman" w:hAnsi="Times New Roman" w:cs="Times New Roman"/>
          <w:sz w:val="28"/>
          <w:szCs w:val="24"/>
        </w:rPr>
        <w:t>.</w:t>
      </w:r>
      <w:r w:rsidRPr="00D8278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D82781">
        <w:rPr>
          <w:rFonts w:ascii="Times New Roman" w:hAnsi="Times New Roman" w:cs="Times New Roman"/>
          <w:sz w:val="28"/>
          <w:szCs w:val="24"/>
        </w:rPr>
        <w:t>.</w:t>
      </w:r>
      <w:r w:rsidRPr="00D8278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>. – 2017. – № 3. – С. 125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129.</w:t>
      </w:r>
    </w:p>
    <w:p w:rsidR="00D63743" w:rsidRPr="00D63743" w:rsidRDefault="00D63743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EA7" w:rsidRPr="00D82781" w:rsidRDefault="006B0EA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82781">
        <w:rPr>
          <w:rFonts w:ascii="Times New Roman" w:hAnsi="Times New Roman" w:cs="Times New Roman"/>
          <w:b/>
          <w:sz w:val="28"/>
          <w:szCs w:val="24"/>
        </w:rPr>
        <w:t>Русакова</w:t>
      </w:r>
      <w:proofErr w:type="spellEnd"/>
      <w:r w:rsidRPr="00D82781">
        <w:rPr>
          <w:rFonts w:ascii="Times New Roman" w:hAnsi="Times New Roman" w:cs="Times New Roman"/>
          <w:b/>
          <w:sz w:val="28"/>
          <w:szCs w:val="24"/>
        </w:rPr>
        <w:t>, Е. А.</w:t>
      </w:r>
      <w:r w:rsidRPr="00D82781">
        <w:rPr>
          <w:rFonts w:ascii="Times New Roman" w:hAnsi="Times New Roman" w:cs="Times New Roman"/>
          <w:sz w:val="28"/>
          <w:szCs w:val="24"/>
        </w:rPr>
        <w:t xml:space="preserve"> Оценка морфофункционального состояния тонкого о</w:t>
      </w:r>
      <w:r w:rsidRPr="00D82781">
        <w:rPr>
          <w:rFonts w:ascii="Times New Roman" w:hAnsi="Times New Roman" w:cs="Times New Roman"/>
          <w:sz w:val="28"/>
          <w:szCs w:val="24"/>
        </w:rPr>
        <w:t>т</w:t>
      </w:r>
      <w:r w:rsidRPr="00D82781">
        <w:rPr>
          <w:rFonts w:ascii="Times New Roman" w:hAnsi="Times New Roman" w:cs="Times New Roman"/>
          <w:sz w:val="28"/>
          <w:szCs w:val="24"/>
        </w:rPr>
        <w:t xml:space="preserve">дела кишечника цыплят-бройлеров при введении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фитазы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в рацион / Е. А.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Р</w:t>
      </w:r>
      <w:r w:rsidRPr="00D82781">
        <w:rPr>
          <w:rFonts w:ascii="Times New Roman" w:hAnsi="Times New Roman" w:cs="Times New Roman"/>
          <w:sz w:val="28"/>
          <w:szCs w:val="24"/>
        </w:rPr>
        <w:t>у</w:t>
      </w:r>
      <w:r w:rsidRPr="00D82781">
        <w:rPr>
          <w:rFonts w:ascii="Times New Roman" w:hAnsi="Times New Roman" w:cs="Times New Roman"/>
          <w:sz w:val="28"/>
          <w:szCs w:val="24"/>
        </w:rPr>
        <w:t>сакова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// Известия Оренбургского гос.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>. ун-та. – 2017. – № 6. – С. 138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141.</w:t>
      </w:r>
    </w:p>
    <w:p w:rsidR="006B0EA7" w:rsidRPr="00262B75" w:rsidRDefault="006B0EA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781" w:rsidRDefault="001070F7" w:rsidP="00D82781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Селина, Т. В.</w:t>
      </w:r>
      <w:r w:rsidRPr="00D82781">
        <w:rPr>
          <w:rFonts w:ascii="Times New Roman" w:hAnsi="Times New Roman" w:cs="Times New Roman"/>
          <w:sz w:val="28"/>
          <w:szCs w:val="24"/>
        </w:rPr>
        <w:t xml:space="preserve"> Альтернатива подсолнечному маслу в производстве комбикормов для птицы / Т. В. Селина, О. А.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Ядрищенская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2018.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№ 2.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С. 17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20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1070F7" w:rsidRPr="00262B75" w:rsidRDefault="001070F7" w:rsidP="00D82781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 xml:space="preserve">Авторы исследовали возможность использования в комбикормах для цыплят-бройлеров рыжикового, льняного и соевого масел как альтернативу </w:t>
      </w:r>
      <w:proofErr w:type="gramStart"/>
      <w:r w:rsidRPr="00262B75">
        <w:rPr>
          <w:rFonts w:ascii="Times New Roman" w:hAnsi="Times New Roman" w:cs="Times New Roman"/>
          <w:sz w:val="24"/>
          <w:szCs w:val="24"/>
        </w:rPr>
        <w:t>подсолнечному</w:t>
      </w:r>
      <w:proofErr w:type="gramEnd"/>
      <w:r w:rsidRPr="00262B75">
        <w:rPr>
          <w:rFonts w:ascii="Times New Roman" w:hAnsi="Times New Roman" w:cs="Times New Roman"/>
          <w:sz w:val="24"/>
          <w:szCs w:val="24"/>
        </w:rPr>
        <w:t>, а также их влияние на мясную продуктивность и качество производимой продукции. Уст</w:t>
      </w:r>
      <w:r w:rsidRPr="00262B75">
        <w:rPr>
          <w:rFonts w:ascii="Times New Roman" w:hAnsi="Times New Roman" w:cs="Times New Roman"/>
          <w:sz w:val="24"/>
          <w:szCs w:val="24"/>
        </w:rPr>
        <w:t>а</w:t>
      </w:r>
      <w:r w:rsidRPr="00262B75">
        <w:rPr>
          <w:rFonts w:ascii="Times New Roman" w:hAnsi="Times New Roman" w:cs="Times New Roman"/>
          <w:sz w:val="24"/>
          <w:szCs w:val="24"/>
        </w:rPr>
        <w:t>новлено увеличение живой массы на 2.3-4,8%, снижение затрат корма на 5,65-8,47%, п</w:t>
      </w:r>
      <w:r w:rsidRPr="00262B75">
        <w:rPr>
          <w:rFonts w:ascii="Times New Roman" w:hAnsi="Times New Roman" w:cs="Times New Roman"/>
          <w:sz w:val="24"/>
          <w:szCs w:val="24"/>
        </w:rPr>
        <w:t>о</w:t>
      </w:r>
      <w:r w:rsidRPr="00262B75">
        <w:rPr>
          <w:rFonts w:ascii="Times New Roman" w:hAnsi="Times New Roman" w:cs="Times New Roman"/>
          <w:sz w:val="24"/>
          <w:szCs w:val="24"/>
        </w:rPr>
        <w:t>вышение общей массы мышечной ткани на 4,62-6,58%, обогащение полученной проду</w:t>
      </w:r>
      <w:r w:rsidRPr="00262B75">
        <w:rPr>
          <w:rFonts w:ascii="Times New Roman" w:hAnsi="Times New Roman" w:cs="Times New Roman"/>
          <w:sz w:val="24"/>
          <w:szCs w:val="24"/>
        </w:rPr>
        <w:t>к</w:t>
      </w:r>
      <w:r w:rsidRPr="00262B75">
        <w:rPr>
          <w:rFonts w:ascii="Times New Roman" w:hAnsi="Times New Roman" w:cs="Times New Roman"/>
          <w:sz w:val="24"/>
          <w:szCs w:val="24"/>
        </w:rPr>
        <w:t>ции ненасыщенными жирными кислотами (омега-3 и омега-9). Рентабельность произво</w:t>
      </w:r>
      <w:r w:rsidRPr="00262B75">
        <w:rPr>
          <w:rFonts w:ascii="Times New Roman" w:hAnsi="Times New Roman" w:cs="Times New Roman"/>
          <w:sz w:val="24"/>
          <w:szCs w:val="24"/>
        </w:rPr>
        <w:t>д</w:t>
      </w:r>
      <w:r w:rsidRPr="00262B75">
        <w:rPr>
          <w:rFonts w:ascii="Times New Roman" w:hAnsi="Times New Roman" w:cs="Times New Roman"/>
          <w:sz w:val="24"/>
          <w:szCs w:val="24"/>
        </w:rPr>
        <w:t>ства увеличивается на 8,4-10,8 процентов.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254" w:rsidRPr="00701254" w:rsidRDefault="00701254" w:rsidP="0070125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01254">
        <w:rPr>
          <w:rFonts w:ascii="Times New Roman" w:hAnsi="Times New Roman" w:cs="Times New Roman"/>
          <w:b/>
          <w:sz w:val="28"/>
        </w:rPr>
        <w:t>Селина, Т. В</w:t>
      </w:r>
      <w:r w:rsidRPr="00701254">
        <w:rPr>
          <w:rFonts w:ascii="Times New Roman" w:hAnsi="Times New Roman" w:cs="Times New Roman"/>
          <w:sz w:val="28"/>
        </w:rPr>
        <w:t>. Продуктивность и экономические показатели цыплят-бройлеров на комбикормах с сурепным и рыжиковым маслом / Т.</w:t>
      </w:r>
      <w:r>
        <w:rPr>
          <w:rFonts w:ascii="Times New Roman" w:hAnsi="Times New Roman" w:cs="Times New Roman"/>
          <w:sz w:val="28"/>
        </w:rPr>
        <w:t xml:space="preserve"> </w:t>
      </w:r>
      <w:r w:rsidRPr="0070125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701254">
        <w:rPr>
          <w:rFonts w:ascii="Times New Roman" w:hAnsi="Times New Roman" w:cs="Times New Roman"/>
          <w:sz w:val="28"/>
        </w:rPr>
        <w:t>Селина, О.</w:t>
      </w:r>
      <w:r>
        <w:rPr>
          <w:rFonts w:ascii="Times New Roman" w:hAnsi="Times New Roman" w:cs="Times New Roman"/>
          <w:sz w:val="28"/>
        </w:rPr>
        <w:t xml:space="preserve"> </w:t>
      </w:r>
      <w:r w:rsidRPr="00701254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701254">
        <w:rPr>
          <w:rFonts w:ascii="Times New Roman" w:hAnsi="Times New Roman" w:cs="Times New Roman"/>
          <w:sz w:val="28"/>
        </w:rPr>
        <w:t>Ядрищенская</w:t>
      </w:r>
      <w:proofErr w:type="spellEnd"/>
      <w:r w:rsidRPr="00701254">
        <w:rPr>
          <w:rFonts w:ascii="Times New Roman" w:hAnsi="Times New Roman" w:cs="Times New Roman"/>
          <w:sz w:val="28"/>
        </w:rPr>
        <w:t xml:space="preserve"> // Эффективное животноводство. – 2018. – № 1. – С. 56</w:t>
      </w:r>
      <w:r>
        <w:rPr>
          <w:rFonts w:ascii="Times New Roman" w:hAnsi="Times New Roman" w:cs="Times New Roman"/>
          <w:sz w:val="28"/>
        </w:rPr>
        <w:t>–</w:t>
      </w:r>
      <w:r w:rsidRPr="00701254">
        <w:rPr>
          <w:rFonts w:ascii="Times New Roman" w:hAnsi="Times New Roman" w:cs="Times New Roman"/>
          <w:sz w:val="28"/>
        </w:rPr>
        <w:t>58.</w:t>
      </w:r>
    </w:p>
    <w:p w:rsidR="00701254" w:rsidRPr="00701254" w:rsidRDefault="00701254" w:rsidP="0070125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01254">
        <w:rPr>
          <w:rFonts w:ascii="Times New Roman" w:hAnsi="Times New Roman" w:cs="Times New Roman"/>
          <w:sz w:val="24"/>
        </w:rPr>
        <w:t>Главной задачей в обеспечении населения качественными продуктами питания особое место отводится птицеводству, в частности мясному птицеводству, которое сп</w:t>
      </w:r>
      <w:r w:rsidRPr="00701254">
        <w:rPr>
          <w:rFonts w:ascii="Times New Roman" w:hAnsi="Times New Roman" w:cs="Times New Roman"/>
          <w:sz w:val="24"/>
        </w:rPr>
        <w:t>о</w:t>
      </w:r>
      <w:r w:rsidRPr="00701254">
        <w:rPr>
          <w:rFonts w:ascii="Times New Roman" w:hAnsi="Times New Roman" w:cs="Times New Roman"/>
          <w:sz w:val="24"/>
        </w:rPr>
        <w:t xml:space="preserve">собно решать эту проблему в короткие сроки и с наименьшими затратами. Для увеличения производства и повышения качества птицеводческой продукции корма должны быть </w:t>
      </w:r>
      <w:proofErr w:type="spellStart"/>
      <w:r w:rsidRPr="00701254">
        <w:rPr>
          <w:rFonts w:ascii="Times New Roman" w:hAnsi="Times New Roman" w:cs="Times New Roman"/>
          <w:sz w:val="24"/>
        </w:rPr>
        <w:t>сб</w:t>
      </w:r>
      <w:r w:rsidRPr="00701254">
        <w:rPr>
          <w:rFonts w:ascii="Times New Roman" w:hAnsi="Times New Roman" w:cs="Times New Roman"/>
          <w:sz w:val="24"/>
        </w:rPr>
        <w:t>а</w:t>
      </w:r>
      <w:r w:rsidRPr="00701254">
        <w:rPr>
          <w:rFonts w:ascii="Times New Roman" w:hAnsi="Times New Roman" w:cs="Times New Roman"/>
          <w:sz w:val="24"/>
        </w:rPr>
        <w:t>лансированны</w:t>
      </w:r>
      <w:proofErr w:type="spellEnd"/>
      <w:r w:rsidRPr="00701254">
        <w:rPr>
          <w:rFonts w:ascii="Times New Roman" w:hAnsi="Times New Roman" w:cs="Times New Roman"/>
          <w:sz w:val="24"/>
        </w:rPr>
        <w:t xml:space="preserve"> по всем питательным веществам и энергии, в частности по сырому и </w:t>
      </w:r>
      <w:proofErr w:type="spellStart"/>
      <w:r w:rsidRPr="00701254">
        <w:rPr>
          <w:rFonts w:ascii="Times New Roman" w:hAnsi="Times New Roman" w:cs="Times New Roman"/>
          <w:sz w:val="24"/>
        </w:rPr>
        <w:t>пер</w:t>
      </w:r>
      <w:r w:rsidRPr="00701254">
        <w:rPr>
          <w:rFonts w:ascii="Times New Roman" w:hAnsi="Times New Roman" w:cs="Times New Roman"/>
          <w:sz w:val="24"/>
        </w:rPr>
        <w:t>е</w:t>
      </w:r>
      <w:r w:rsidRPr="00701254">
        <w:rPr>
          <w:rFonts w:ascii="Times New Roman" w:hAnsi="Times New Roman" w:cs="Times New Roman"/>
          <w:sz w:val="24"/>
        </w:rPr>
        <w:t>варимому</w:t>
      </w:r>
      <w:proofErr w:type="spellEnd"/>
      <w:r w:rsidRPr="00701254">
        <w:rPr>
          <w:rFonts w:ascii="Times New Roman" w:hAnsi="Times New Roman" w:cs="Times New Roman"/>
          <w:sz w:val="24"/>
        </w:rPr>
        <w:t xml:space="preserve"> протеину. Главным источником протеина для сельскохозяйственных животных и птицы являются корма растительного происхождения. </w:t>
      </w:r>
    </w:p>
    <w:p w:rsidR="00701254" w:rsidRPr="00851182" w:rsidRDefault="00701254" w:rsidP="00701254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BC4996" w:rsidRPr="00BC4996" w:rsidRDefault="00BC4996" w:rsidP="00BC49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4996">
        <w:rPr>
          <w:rFonts w:ascii="Times New Roman" w:hAnsi="Times New Roman" w:cs="Times New Roman"/>
          <w:b/>
          <w:sz w:val="28"/>
          <w:szCs w:val="24"/>
        </w:rPr>
        <w:t>Сидорова, А. Л.</w:t>
      </w:r>
      <w:r w:rsidRPr="00BC4996">
        <w:rPr>
          <w:rFonts w:ascii="Times New Roman" w:hAnsi="Times New Roman" w:cs="Times New Roman"/>
          <w:sz w:val="28"/>
          <w:szCs w:val="24"/>
        </w:rPr>
        <w:t xml:space="preserve"> Бентониты улучшают минеральное питание птицы и качество помёта / А. Л. Сидорова // Птицеводство. – 2017. – № 11. – С. 30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>32.</w:t>
      </w:r>
    </w:p>
    <w:p w:rsidR="00BC4996" w:rsidRPr="00262B75" w:rsidRDefault="00BC4996" w:rsidP="00BC499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В статье представлено влияние бентонитов на продуктивность цыплят-бройлеров, по комплексу показателей определена их оптимальная доза. Полученный помёт соотве</w:t>
      </w:r>
      <w:r w:rsidRPr="00262B75">
        <w:rPr>
          <w:rFonts w:ascii="Times New Roman" w:hAnsi="Times New Roman" w:cs="Times New Roman"/>
          <w:sz w:val="24"/>
          <w:szCs w:val="24"/>
        </w:rPr>
        <w:t>т</w:t>
      </w:r>
      <w:r w:rsidRPr="00262B75">
        <w:rPr>
          <w:rFonts w:ascii="Times New Roman" w:hAnsi="Times New Roman" w:cs="Times New Roman"/>
          <w:sz w:val="24"/>
          <w:szCs w:val="24"/>
        </w:rPr>
        <w:t>ствует ГОСТ 31461-2012.</w:t>
      </w:r>
    </w:p>
    <w:p w:rsidR="00BC4996" w:rsidRPr="00262B75" w:rsidRDefault="00BC4996" w:rsidP="00BC499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996" w:rsidRPr="00BC4996" w:rsidRDefault="00BC4996" w:rsidP="00BC49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C4996">
        <w:rPr>
          <w:rFonts w:ascii="Times New Roman" w:hAnsi="Times New Roman" w:cs="Times New Roman"/>
          <w:b/>
          <w:sz w:val="28"/>
          <w:szCs w:val="24"/>
        </w:rPr>
        <w:t>Сиянова</w:t>
      </w:r>
      <w:proofErr w:type="spellEnd"/>
      <w:r w:rsidRPr="00BC4996">
        <w:rPr>
          <w:rFonts w:ascii="Times New Roman" w:hAnsi="Times New Roman" w:cs="Times New Roman"/>
          <w:b/>
          <w:sz w:val="28"/>
          <w:szCs w:val="24"/>
        </w:rPr>
        <w:t>, И. В.</w:t>
      </w:r>
      <w:r w:rsidRPr="00BC4996">
        <w:rPr>
          <w:rFonts w:ascii="Times New Roman" w:hAnsi="Times New Roman" w:cs="Times New Roman"/>
          <w:sz w:val="28"/>
          <w:szCs w:val="24"/>
        </w:rPr>
        <w:t xml:space="preserve"> Выращивание яичных цыплят при разном цвете осв</w:t>
      </w:r>
      <w:r w:rsidRPr="00BC4996">
        <w:rPr>
          <w:rFonts w:ascii="Times New Roman" w:hAnsi="Times New Roman" w:cs="Times New Roman"/>
          <w:sz w:val="28"/>
          <w:szCs w:val="24"/>
        </w:rPr>
        <w:t>е</w:t>
      </w:r>
      <w:r w:rsidRPr="00BC4996">
        <w:rPr>
          <w:rFonts w:ascii="Times New Roman" w:hAnsi="Times New Roman" w:cs="Times New Roman"/>
          <w:sz w:val="28"/>
          <w:szCs w:val="24"/>
        </w:rPr>
        <w:t xml:space="preserve">щения / И. В. </w:t>
      </w:r>
      <w:proofErr w:type="spellStart"/>
      <w:r w:rsidRPr="00BC4996">
        <w:rPr>
          <w:rFonts w:ascii="Times New Roman" w:hAnsi="Times New Roman" w:cs="Times New Roman"/>
          <w:sz w:val="28"/>
          <w:szCs w:val="24"/>
        </w:rPr>
        <w:t>Сиянова</w:t>
      </w:r>
      <w:proofErr w:type="spellEnd"/>
      <w:r w:rsidRPr="00BC4996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BC4996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С. 2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>6</w:t>
      </w:r>
      <w:proofErr w:type="gramStart"/>
      <w:r w:rsidRPr="00BC4996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BC4996">
        <w:rPr>
          <w:rFonts w:ascii="Times New Roman" w:hAnsi="Times New Roman" w:cs="Times New Roman"/>
          <w:sz w:val="28"/>
          <w:szCs w:val="24"/>
        </w:rPr>
        <w:t xml:space="preserve"> 5 табл.</w:t>
      </w:r>
    </w:p>
    <w:p w:rsidR="00BC4996" w:rsidRPr="00262B75" w:rsidRDefault="00BC4996" w:rsidP="00E65A60">
      <w:pPr>
        <w:pStyle w:val="a4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Изучено влияние цветного освещения на рост, развитие и поведение ремонтного молодняка кросса "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Декалб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уайт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>". Группы цыплят с суточного до 115-дневного возраста содержали при белом, желтом, зеленом и голубом освещении. У молодняка производили морфо-биохимическое исследование крови, определяли живую массу, осуществляли в</w:t>
      </w:r>
      <w:r w:rsidRPr="00262B75">
        <w:rPr>
          <w:rFonts w:ascii="Times New Roman" w:hAnsi="Times New Roman" w:cs="Times New Roman"/>
          <w:sz w:val="24"/>
          <w:szCs w:val="24"/>
        </w:rPr>
        <w:t>и</w:t>
      </w:r>
      <w:r w:rsidRPr="00262B75">
        <w:rPr>
          <w:rFonts w:ascii="Times New Roman" w:hAnsi="Times New Roman" w:cs="Times New Roman"/>
          <w:sz w:val="24"/>
          <w:szCs w:val="24"/>
        </w:rPr>
        <w:t>деозапись поведения, в 115 дней установили особенности развития внутренних органов.</w:t>
      </w:r>
    </w:p>
    <w:p w:rsidR="00BC4996" w:rsidRPr="00BC4996" w:rsidRDefault="00BC4996" w:rsidP="00BC49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C4996">
        <w:rPr>
          <w:rFonts w:ascii="Times New Roman" w:hAnsi="Times New Roman" w:cs="Times New Roman"/>
          <w:b/>
          <w:sz w:val="28"/>
          <w:szCs w:val="24"/>
        </w:rPr>
        <w:t>Таринская</w:t>
      </w:r>
      <w:proofErr w:type="spellEnd"/>
      <w:r w:rsidRPr="00BC4996">
        <w:rPr>
          <w:rFonts w:ascii="Times New Roman" w:hAnsi="Times New Roman" w:cs="Times New Roman"/>
          <w:b/>
          <w:sz w:val="28"/>
          <w:szCs w:val="24"/>
        </w:rPr>
        <w:t>, Т. А.</w:t>
      </w:r>
      <w:r w:rsidRPr="00BC4996">
        <w:rPr>
          <w:rFonts w:ascii="Times New Roman" w:hAnsi="Times New Roman" w:cs="Times New Roman"/>
          <w:sz w:val="28"/>
          <w:szCs w:val="24"/>
        </w:rPr>
        <w:t xml:space="preserve"> Продуктивность и качество мяса цыплят при испол</w:t>
      </w:r>
      <w:r w:rsidRPr="00BC4996">
        <w:rPr>
          <w:rFonts w:ascii="Times New Roman" w:hAnsi="Times New Roman" w:cs="Times New Roman"/>
          <w:sz w:val="28"/>
          <w:szCs w:val="24"/>
        </w:rPr>
        <w:t>ь</w:t>
      </w:r>
      <w:r w:rsidRPr="00BC4996">
        <w:rPr>
          <w:rFonts w:ascii="Times New Roman" w:hAnsi="Times New Roman" w:cs="Times New Roman"/>
          <w:sz w:val="28"/>
          <w:szCs w:val="24"/>
        </w:rPr>
        <w:t xml:space="preserve">зовании </w:t>
      </w:r>
      <w:proofErr w:type="spellStart"/>
      <w:r w:rsidRPr="00BC4996">
        <w:rPr>
          <w:rFonts w:ascii="Times New Roman" w:hAnsi="Times New Roman" w:cs="Times New Roman"/>
          <w:sz w:val="28"/>
          <w:szCs w:val="24"/>
        </w:rPr>
        <w:t>подкислителей</w:t>
      </w:r>
      <w:proofErr w:type="spellEnd"/>
      <w:r w:rsidRPr="00BC4996">
        <w:rPr>
          <w:rFonts w:ascii="Times New Roman" w:hAnsi="Times New Roman" w:cs="Times New Roman"/>
          <w:sz w:val="28"/>
          <w:szCs w:val="24"/>
        </w:rPr>
        <w:t xml:space="preserve"> / Т. А. </w:t>
      </w:r>
      <w:proofErr w:type="spellStart"/>
      <w:r w:rsidRPr="00BC4996">
        <w:rPr>
          <w:rFonts w:ascii="Times New Roman" w:hAnsi="Times New Roman" w:cs="Times New Roman"/>
          <w:sz w:val="28"/>
          <w:szCs w:val="24"/>
        </w:rPr>
        <w:t>Таринская</w:t>
      </w:r>
      <w:proofErr w:type="spellEnd"/>
      <w:r w:rsidRPr="00BC4996">
        <w:rPr>
          <w:rFonts w:ascii="Times New Roman" w:hAnsi="Times New Roman" w:cs="Times New Roman"/>
          <w:sz w:val="28"/>
          <w:szCs w:val="24"/>
        </w:rPr>
        <w:t xml:space="preserve">, Л. Н. </w:t>
      </w:r>
      <w:proofErr w:type="spellStart"/>
      <w:r w:rsidRPr="00BC4996">
        <w:rPr>
          <w:rFonts w:ascii="Times New Roman" w:hAnsi="Times New Roman" w:cs="Times New Roman"/>
          <w:sz w:val="28"/>
          <w:szCs w:val="24"/>
        </w:rPr>
        <w:t>Гамко</w:t>
      </w:r>
      <w:proofErr w:type="spellEnd"/>
      <w:r w:rsidRPr="00BC4996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2018.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№ 1.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 xml:space="preserve"> С. 30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C4996">
        <w:rPr>
          <w:rFonts w:ascii="Times New Roman" w:hAnsi="Times New Roman" w:cs="Times New Roman"/>
          <w:sz w:val="28"/>
          <w:szCs w:val="24"/>
        </w:rPr>
        <w:t>31</w:t>
      </w:r>
      <w:proofErr w:type="gramStart"/>
      <w:r w:rsidRPr="00BC4996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BC4996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BC4996" w:rsidRDefault="00BC4996" w:rsidP="00BC499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lastRenderedPageBreak/>
        <w:t xml:space="preserve">В статье приведены результаты влияния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подкислителя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в летний период на проду</w:t>
      </w:r>
      <w:r w:rsidRPr="00262B75">
        <w:rPr>
          <w:rFonts w:ascii="Times New Roman" w:hAnsi="Times New Roman" w:cs="Times New Roman"/>
          <w:sz w:val="24"/>
          <w:szCs w:val="24"/>
        </w:rPr>
        <w:t>к</w:t>
      </w:r>
      <w:r w:rsidRPr="00262B75">
        <w:rPr>
          <w:rFonts w:ascii="Times New Roman" w:hAnsi="Times New Roman" w:cs="Times New Roman"/>
          <w:sz w:val="24"/>
          <w:szCs w:val="24"/>
        </w:rPr>
        <w:t>тивность, использование азота и качество мяса цыплят-бройлеров. Его выпаивание в ко</w:t>
      </w:r>
      <w:r w:rsidRPr="00262B75">
        <w:rPr>
          <w:rFonts w:ascii="Times New Roman" w:hAnsi="Times New Roman" w:cs="Times New Roman"/>
          <w:sz w:val="24"/>
          <w:szCs w:val="24"/>
        </w:rPr>
        <w:t>м</w:t>
      </w:r>
      <w:r w:rsidRPr="00262B75">
        <w:rPr>
          <w:rFonts w:ascii="Times New Roman" w:hAnsi="Times New Roman" w:cs="Times New Roman"/>
          <w:sz w:val="24"/>
          <w:szCs w:val="24"/>
        </w:rPr>
        <w:t>плексе с аскорбиновой кислотой в заключительном периоде выращивания увеличило с</w:t>
      </w:r>
      <w:r w:rsidRPr="00262B75">
        <w:rPr>
          <w:rFonts w:ascii="Times New Roman" w:hAnsi="Times New Roman" w:cs="Times New Roman"/>
          <w:sz w:val="24"/>
          <w:szCs w:val="24"/>
        </w:rPr>
        <w:t>о</w:t>
      </w:r>
      <w:r w:rsidRPr="00262B75">
        <w:rPr>
          <w:rFonts w:ascii="Times New Roman" w:hAnsi="Times New Roman" w:cs="Times New Roman"/>
          <w:sz w:val="24"/>
          <w:szCs w:val="24"/>
        </w:rPr>
        <w:t>держание белка в белом мясе на 3.5%, в красном - на 2.2%, а также прирост на 3,14% в сутки и сохранность птицы на 9 %.</w:t>
      </w:r>
    </w:p>
    <w:p w:rsidR="00D82781" w:rsidRPr="00262B75" w:rsidRDefault="00D82781" w:rsidP="00BC499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D82781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Ферментные препараты отечественного производства в комбико</w:t>
      </w:r>
      <w:r w:rsidRPr="00D82781">
        <w:rPr>
          <w:rFonts w:ascii="Times New Roman" w:hAnsi="Times New Roman" w:cs="Times New Roman"/>
          <w:b/>
          <w:sz w:val="28"/>
          <w:szCs w:val="24"/>
        </w:rPr>
        <w:t>р</w:t>
      </w:r>
      <w:r w:rsidRPr="00D82781">
        <w:rPr>
          <w:rFonts w:ascii="Times New Roman" w:hAnsi="Times New Roman" w:cs="Times New Roman"/>
          <w:b/>
          <w:sz w:val="28"/>
          <w:szCs w:val="24"/>
        </w:rPr>
        <w:t>мах для цыплят-бройлеров</w:t>
      </w:r>
      <w:r w:rsidRPr="00D82781">
        <w:rPr>
          <w:rFonts w:ascii="Times New Roman" w:hAnsi="Times New Roman" w:cs="Times New Roman"/>
          <w:sz w:val="28"/>
          <w:szCs w:val="24"/>
        </w:rPr>
        <w:t xml:space="preserve"> / И. А. Егоров [и др.] // Птицеводство.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2018.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№ 1.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С. 16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19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5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В статье представлены результаты исследований, в ходе которых установлена э</w:t>
      </w:r>
      <w:r w:rsidRPr="00262B75">
        <w:rPr>
          <w:rFonts w:ascii="Times New Roman" w:hAnsi="Times New Roman" w:cs="Times New Roman"/>
          <w:sz w:val="24"/>
          <w:szCs w:val="24"/>
        </w:rPr>
        <w:t>ф</w:t>
      </w:r>
      <w:r w:rsidRPr="00262B75">
        <w:rPr>
          <w:rFonts w:ascii="Times New Roman" w:hAnsi="Times New Roman" w:cs="Times New Roman"/>
          <w:sz w:val="24"/>
          <w:szCs w:val="24"/>
        </w:rPr>
        <w:t>фективность в комбикормах для цыплят-бройлеров ферментных препаратов отечестве</w:t>
      </w:r>
      <w:r w:rsidRPr="00262B75">
        <w:rPr>
          <w:rFonts w:ascii="Times New Roman" w:hAnsi="Times New Roman" w:cs="Times New Roman"/>
          <w:sz w:val="24"/>
          <w:szCs w:val="24"/>
        </w:rPr>
        <w:t>н</w:t>
      </w:r>
      <w:r w:rsidRPr="00262B75">
        <w:rPr>
          <w:rFonts w:ascii="Times New Roman" w:hAnsi="Times New Roman" w:cs="Times New Roman"/>
          <w:sz w:val="24"/>
          <w:szCs w:val="24"/>
        </w:rPr>
        <w:t xml:space="preserve">ного производства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Агроксил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Плюс (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ксиланаза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Агроксил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Премиум (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ксиланаза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целлюлаза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Агроцелл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Плюс (целлюлоза), полученных с помощью микроскопического гриба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Penicillium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verruculosum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>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726" w:rsidRPr="00D82781" w:rsidRDefault="006D3726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82781">
        <w:rPr>
          <w:rFonts w:ascii="Times New Roman" w:hAnsi="Times New Roman" w:cs="Times New Roman"/>
          <w:b/>
          <w:sz w:val="28"/>
          <w:szCs w:val="24"/>
        </w:rPr>
        <w:t>Хелаты</w:t>
      </w:r>
      <w:proofErr w:type="spellEnd"/>
      <w:r w:rsidRPr="00D82781">
        <w:rPr>
          <w:rFonts w:ascii="Times New Roman" w:hAnsi="Times New Roman" w:cs="Times New Roman"/>
          <w:b/>
          <w:sz w:val="28"/>
          <w:szCs w:val="24"/>
        </w:rPr>
        <w:t xml:space="preserve"> на основе гуминовых соединений в кормлении цыплят-бройлеров</w:t>
      </w:r>
      <w:r w:rsidRPr="00D82781">
        <w:rPr>
          <w:rFonts w:ascii="Times New Roman" w:hAnsi="Times New Roman" w:cs="Times New Roman"/>
          <w:sz w:val="28"/>
          <w:szCs w:val="24"/>
        </w:rPr>
        <w:t xml:space="preserve"> / Е. Н. Андрианова [и др.] // Птицеводство. – 2017. – № 11. – С. 12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16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5 табл.</w:t>
      </w:r>
    </w:p>
    <w:p w:rsidR="006D3726" w:rsidRPr="00262B75" w:rsidRDefault="006D3726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 xml:space="preserve">Установлено, что гуминовые соединения способны образовывать хелатные формы, которые могут быть использованы для обогащения минеральной части премикса. Замена в минеральном премиксе сернокислых солей микроэлементов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хелатами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на основе гумин</w:t>
      </w:r>
      <w:r w:rsidRPr="00262B75">
        <w:rPr>
          <w:rFonts w:ascii="Times New Roman" w:hAnsi="Times New Roman" w:cs="Times New Roman"/>
          <w:sz w:val="24"/>
          <w:szCs w:val="24"/>
        </w:rPr>
        <w:t>о</w:t>
      </w:r>
      <w:r w:rsidRPr="00262B75">
        <w:rPr>
          <w:rFonts w:ascii="Times New Roman" w:hAnsi="Times New Roman" w:cs="Times New Roman"/>
          <w:sz w:val="24"/>
          <w:szCs w:val="24"/>
        </w:rPr>
        <w:t>вых соединений в количестве 30% от гарантированных норм способствует увеличению средней живой массы бройлеров на 2,02% и снижению</w:t>
      </w:r>
      <w:proofErr w:type="gramStart"/>
      <w:r w:rsidRPr="00262B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2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B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62B75">
        <w:rPr>
          <w:rFonts w:ascii="Times New Roman" w:hAnsi="Times New Roman" w:cs="Times New Roman"/>
          <w:sz w:val="24"/>
          <w:szCs w:val="24"/>
        </w:rPr>
        <w:t>атрат на 1 кг прироста на 6,77 процента.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D82781" w:rsidRDefault="001070F7" w:rsidP="00D8278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Водоплавающая птица: гусеводство, утководство</w:t>
      </w:r>
    </w:p>
    <w:p w:rsidR="001070F7" w:rsidRPr="00D82781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Гришина, Д. С.</w:t>
      </w:r>
      <w:r w:rsidRPr="00D82781">
        <w:rPr>
          <w:rFonts w:ascii="Times New Roman" w:hAnsi="Times New Roman" w:cs="Times New Roman"/>
          <w:sz w:val="28"/>
          <w:szCs w:val="24"/>
        </w:rPr>
        <w:t xml:space="preserve"> Оценка гусей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генофондного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стада / Д. С. Гришина, А. А. Марцев // Птицеводство.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2018.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№ 1.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С. 6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9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3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>Статья посвящена изучению генетических параметров хозяйственно значимых пр</w:t>
      </w:r>
      <w:r w:rsidRPr="00262B75">
        <w:rPr>
          <w:rFonts w:ascii="Times New Roman" w:hAnsi="Times New Roman" w:cs="Times New Roman"/>
          <w:sz w:val="24"/>
          <w:szCs w:val="24"/>
        </w:rPr>
        <w:t>и</w:t>
      </w:r>
      <w:r w:rsidRPr="00262B75">
        <w:rPr>
          <w:rFonts w:ascii="Times New Roman" w:hAnsi="Times New Roman" w:cs="Times New Roman"/>
          <w:sz w:val="24"/>
          <w:szCs w:val="24"/>
        </w:rPr>
        <w:t xml:space="preserve">знаков гусей, сохраняемых в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генофондном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стаде, в зависимости от происхождения и типа их продуктивности. Исследования проводили на гусях 21 породы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генофондного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стада во "</w:t>
      </w:r>
      <w:proofErr w:type="gramStart"/>
      <w:r w:rsidRPr="00262B75">
        <w:rPr>
          <w:rFonts w:ascii="Times New Roman" w:hAnsi="Times New Roman" w:cs="Times New Roman"/>
          <w:sz w:val="24"/>
          <w:szCs w:val="24"/>
        </w:rPr>
        <w:t>Владимирском</w:t>
      </w:r>
      <w:proofErr w:type="gramEnd"/>
      <w:r w:rsidRPr="00262B75">
        <w:rPr>
          <w:rFonts w:ascii="Times New Roman" w:hAnsi="Times New Roman" w:cs="Times New Roman"/>
          <w:sz w:val="24"/>
          <w:szCs w:val="24"/>
        </w:rPr>
        <w:t xml:space="preserve"> НИИСХ". </w:t>
      </w:r>
      <w:proofErr w:type="gramStart"/>
      <w:r w:rsidRPr="00262B75">
        <w:rPr>
          <w:rFonts w:ascii="Times New Roman" w:hAnsi="Times New Roman" w:cs="Times New Roman"/>
          <w:sz w:val="24"/>
          <w:szCs w:val="24"/>
        </w:rPr>
        <w:t>Получена</w:t>
      </w:r>
      <w:proofErr w:type="gramEnd"/>
      <w:r w:rsidRPr="00262B75">
        <w:rPr>
          <w:rFonts w:ascii="Times New Roman" w:hAnsi="Times New Roman" w:cs="Times New Roman"/>
          <w:sz w:val="24"/>
          <w:szCs w:val="24"/>
        </w:rPr>
        <w:t xml:space="preserve"> экспериментальные данные корреляции, наследуем</w:t>
      </w:r>
      <w:r w:rsidRPr="00262B75">
        <w:rPr>
          <w:rFonts w:ascii="Times New Roman" w:hAnsi="Times New Roman" w:cs="Times New Roman"/>
          <w:sz w:val="24"/>
          <w:szCs w:val="24"/>
        </w:rPr>
        <w:t>о</w:t>
      </w:r>
      <w:r w:rsidRPr="00262B75">
        <w:rPr>
          <w:rFonts w:ascii="Times New Roman" w:hAnsi="Times New Roman" w:cs="Times New Roman"/>
          <w:sz w:val="24"/>
          <w:szCs w:val="24"/>
        </w:rPr>
        <w:t>сти, регрессии и повторяемости хозяйственно полезных признаков.</w:t>
      </w:r>
    </w:p>
    <w:p w:rsidR="000026FD" w:rsidRPr="00262B75" w:rsidRDefault="000026FD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D82781" w:rsidRDefault="000026FD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 xml:space="preserve">Влияние кормовой добавки </w:t>
      </w:r>
      <w:proofErr w:type="spellStart"/>
      <w:r w:rsidRPr="00D82781">
        <w:rPr>
          <w:rFonts w:ascii="Times New Roman" w:hAnsi="Times New Roman" w:cs="Times New Roman"/>
          <w:b/>
          <w:sz w:val="28"/>
          <w:szCs w:val="24"/>
        </w:rPr>
        <w:t>Диронакс</w:t>
      </w:r>
      <w:proofErr w:type="spellEnd"/>
      <w:r w:rsidRPr="00D82781">
        <w:rPr>
          <w:rFonts w:ascii="Times New Roman" w:hAnsi="Times New Roman" w:cs="Times New Roman"/>
          <w:b/>
          <w:sz w:val="28"/>
          <w:szCs w:val="24"/>
        </w:rPr>
        <w:t xml:space="preserve"> на морфологические и би</w:t>
      </w:r>
      <w:r w:rsidRPr="00D82781">
        <w:rPr>
          <w:rFonts w:ascii="Times New Roman" w:hAnsi="Times New Roman" w:cs="Times New Roman"/>
          <w:b/>
          <w:sz w:val="28"/>
          <w:szCs w:val="24"/>
        </w:rPr>
        <w:t>о</w:t>
      </w:r>
      <w:r w:rsidRPr="00D82781">
        <w:rPr>
          <w:rFonts w:ascii="Times New Roman" w:hAnsi="Times New Roman" w:cs="Times New Roman"/>
          <w:b/>
          <w:sz w:val="28"/>
          <w:szCs w:val="24"/>
        </w:rPr>
        <w:t>химические показатели крови гусей</w:t>
      </w:r>
      <w:r w:rsidRPr="00D82781">
        <w:rPr>
          <w:rFonts w:ascii="Times New Roman" w:hAnsi="Times New Roman" w:cs="Times New Roman"/>
          <w:sz w:val="28"/>
          <w:szCs w:val="24"/>
        </w:rPr>
        <w:t xml:space="preserve"> / Н. В.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Гребенькова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[и др.] // Известия Оренбургского гос.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>. ун-та.</w:t>
      </w:r>
      <w:r w:rsidR="00D82781">
        <w:rPr>
          <w:rFonts w:ascii="Times New Roman" w:hAnsi="Times New Roman" w:cs="Times New Roman"/>
          <w:sz w:val="28"/>
          <w:szCs w:val="24"/>
        </w:rPr>
        <w:t xml:space="preserve"> </w:t>
      </w:r>
      <w:r w:rsidRPr="00D82781">
        <w:rPr>
          <w:rFonts w:ascii="Times New Roman" w:hAnsi="Times New Roman" w:cs="Times New Roman"/>
          <w:sz w:val="28"/>
          <w:szCs w:val="24"/>
        </w:rPr>
        <w:t>– 2017. – № 6. – С. 191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193.</w:t>
      </w:r>
    </w:p>
    <w:p w:rsidR="009A0EC5" w:rsidRPr="00262B75" w:rsidRDefault="009A0EC5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6FD" w:rsidRPr="00D82781" w:rsidRDefault="009A0EC5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Топурия, Л. Ю</w:t>
      </w:r>
      <w:r w:rsidRPr="00D82781">
        <w:rPr>
          <w:rFonts w:ascii="Times New Roman" w:hAnsi="Times New Roman" w:cs="Times New Roman"/>
          <w:sz w:val="28"/>
          <w:szCs w:val="24"/>
        </w:rPr>
        <w:t xml:space="preserve">. Морфофункциональная характеристика яичника уток кросса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благоварский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в период начала полового созревания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оль гена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src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в р</w:t>
      </w:r>
      <w:r w:rsidRPr="00D82781">
        <w:rPr>
          <w:rFonts w:ascii="Times New Roman" w:hAnsi="Times New Roman" w:cs="Times New Roman"/>
          <w:sz w:val="28"/>
          <w:szCs w:val="24"/>
        </w:rPr>
        <w:t>е</w:t>
      </w:r>
      <w:r w:rsidRPr="00D82781">
        <w:rPr>
          <w:rFonts w:ascii="Times New Roman" w:hAnsi="Times New Roman" w:cs="Times New Roman"/>
          <w:sz w:val="28"/>
          <w:szCs w:val="24"/>
        </w:rPr>
        <w:t xml:space="preserve">гуляции гистогенеза / Л. Ю. Топурия, Г. М. Топурия, Д. А. Боков // Известия Оренбургского гос.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>. ун-та. – 2017. – № 6. – С. 141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144.</w:t>
      </w:r>
    </w:p>
    <w:p w:rsidR="009A0EC5" w:rsidRPr="00262B75" w:rsidRDefault="009A0EC5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D82781" w:rsidRDefault="00A6094D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82781">
        <w:rPr>
          <w:rFonts w:ascii="Times New Roman" w:hAnsi="Times New Roman" w:cs="Times New Roman"/>
          <w:b/>
          <w:sz w:val="28"/>
          <w:szCs w:val="24"/>
        </w:rPr>
        <w:t>Хазиахметов</w:t>
      </w:r>
      <w:proofErr w:type="spellEnd"/>
      <w:r w:rsidRPr="00D82781">
        <w:rPr>
          <w:rFonts w:ascii="Times New Roman" w:hAnsi="Times New Roman" w:cs="Times New Roman"/>
          <w:b/>
          <w:sz w:val="28"/>
          <w:szCs w:val="24"/>
        </w:rPr>
        <w:t>, Ф. С.</w:t>
      </w:r>
      <w:r w:rsidRPr="00D82781">
        <w:rPr>
          <w:rFonts w:ascii="Times New Roman" w:hAnsi="Times New Roman" w:cs="Times New Roman"/>
          <w:sz w:val="28"/>
          <w:szCs w:val="24"/>
        </w:rPr>
        <w:t xml:space="preserve"> Влияние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пробиотиков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витафорт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лактобифадол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на переваримость питательных веществ и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микробиоценозы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помета утят - бро</w:t>
      </w:r>
      <w:r w:rsidRPr="00D82781">
        <w:rPr>
          <w:rFonts w:ascii="Times New Roman" w:hAnsi="Times New Roman" w:cs="Times New Roman"/>
          <w:sz w:val="28"/>
          <w:szCs w:val="24"/>
        </w:rPr>
        <w:t>й</w:t>
      </w:r>
      <w:r w:rsidRPr="00D82781">
        <w:rPr>
          <w:rFonts w:ascii="Times New Roman" w:hAnsi="Times New Roman" w:cs="Times New Roman"/>
          <w:sz w:val="28"/>
          <w:szCs w:val="24"/>
        </w:rPr>
        <w:t xml:space="preserve">леров / Ф. С.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Хазиахметов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, А. Ф.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Хабиров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Дальневост</w:t>
      </w:r>
      <w:proofErr w:type="spellEnd"/>
      <w:r w:rsidR="00D82781">
        <w:rPr>
          <w:rFonts w:ascii="Times New Roman" w:hAnsi="Times New Roman" w:cs="Times New Roman"/>
          <w:sz w:val="28"/>
          <w:szCs w:val="24"/>
        </w:rPr>
        <w:t>.</w:t>
      </w:r>
      <w:r w:rsidR="0050369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D82781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вест</w:t>
      </w:r>
      <w:r w:rsidR="00D82781">
        <w:rPr>
          <w:rFonts w:ascii="Times New Roman" w:hAnsi="Times New Roman" w:cs="Times New Roman"/>
          <w:sz w:val="28"/>
          <w:szCs w:val="24"/>
        </w:rPr>
        <w:t>н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>. – 2017. – № 3. – С. 150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157.</w:t>
      </w:r>
    </w:p>
    <w:p w:rsidR="00230D09" w:rsidRPr="00262B75" w:rsidRDefault="00230D09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634" w:rsidRPr="00D82781" w:rsidRDefault="00BE3634" w:rsidP="00D8278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82781">
        <w:rPr>
          <w:rFonts w:ascii="Times New Roman" w:hAnsi="Times New Roman" w:cs="Times New Roman"/>
          <w:b/>
          <w:sz w:val="28"/>
          <w:szCs w:val="24"/>
        </w:rPr>
        <w:lastRenderedPageBreak/>
        <w:t>Индейководство</w:t>
      </w:r>
      <w:proofErr w:type="spellEnd"/>
    </w:p>
    <w:p w:rsidR="00BE3634" w:rsidRPr="00D82781" w:rsidRDefault="00BE3634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Определение сроков хранения охлаждённого мяса индейки</w:t>
      </w:r>
      <w:r w:rsidRPr="00D82781">
        <w:rPr>
          <w:rFonts w:ascii="Times New Roman" w:hAnsi="Times New Roman" w:cs="Times New Roman"/>
          <w:sz w:val="28"/>
          <w:szCs w:val="24"/>
        </w:rPr>
        <w:t xml:space="preserve"> / А. С.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Дегтярь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[и др.] // Известия Оренбургского гос.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>. ун-та. – 2017. – № 6. – С. 147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150.</w:t>
      </w:r>
    </w:p>
    <w:p w:rsidR="00230D09" w:rsidRPr="00262B75" w:rsidRDefault="00230D09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634" w:rsidRPr="00D82781" w:rsidRDefault="00230D09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Морфологические показатели крови индеек различных пород</w:t>
      </w:r>
      <w:r w:rsidRPr="00D82781">
        <w:rPr>
          <w:rFonts w:ascii="Times New Roman" w:hAnsi="Times New Roman" w:cs="Times New Roman"/>
          <w:sz w:val="28"/>
          <w:szCs w:val="24"/>
        </w:rPr>
        <w:t xml:space="preserve"> / Д. А. Зинченко [и др.] // Известия Оренбургского гос.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>. ун-та. – 2017. – № 6. – С. 144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147.</w:t>
      </w:r>
    </w:p>
    <w:p w:rsidR="00230D09" w:rsidRPr="00262B75" w:rsidRDefault="00230D09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D82781" w:rsidRDefault="001070F7" w:rsidP="00D8278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82781">
        <w:rPr>
          <w:rFonts w:ascii="Times New Roman" w:hAnsi="Times New Roman" w:cs="Times New Roman"/>
          <w:b/>
          <w:sz w:val="28"/>
          <w:szCs w:val="24"/>
        </w:rPr>
        <w:t>Перепеловодство</w:t>
      </w:r>
      <w:proofErr w:type="spellEnd"/>
    </w:p>
    <w:p w:rsidR="001070F7" w:rsidRPr="00D82781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b/>
          <w:sz w:val="28"/>
          <w:szCs w:val="24"/>
        </w:rPr>
        <w:t>Повышение мясной продуктивности перепелов</w:t>
      </w:r>
      <w:r w:rsidRPr="00D82781">
        <w:rPr>
          <w:rFonts w:ascii="Times New Roman" w:hAnsi="Times New Roman" w:cs="Times New Roman"/>
          <w:sz w:val="28"/>
          <w:szCs w:val="24"/>
        </w:rPr>
        <w:t xml:space="preserve"> / Н. А.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Менькова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[и др.] // Птицеводство.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2017. </w:t>
      </w:r>
      <w:r w:rsidR="00D82781">
        <w:rPr>
          <w:rFonts w:ascii="Times New Roman" w:hAnsi="Times New Roman" w:cs="Times New Roman"/>
          <w:sz w:val="28"/>
          <w:szCs w:val="24"/>
        </w:rPr>
        <w:t>– №</w:t>
      </w:r>
      <w:r w:rsidRPr="00D82781">
        <w:rPr>
          <w:rFonts w:ascii="Times New Roman" w:hAnsi="Times New Roman" w:cs="Times New Roman"/>
          <w:sz w:val="28"/>
          <w:szCs w:val="24"/>
        </w:rPr>
        <w:t xml:space="preserve"> 12.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С. 37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42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7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 xml:space="preserve">В комплексных научно-хозяйственных опытах изучали эффективность включения в рационы перепелов сурепного жмыха сибирской селекции с ферментным препаратом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Кемзайм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HF сухой.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0F7" w:rsidRPr="00D82781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82781">
        <w:rPr>
          <w:rFonts w:ascii="Times New Roman" w:hAnsi="Times New Roman" w:cs="Times New Roman"/>
          <w:b/>
          <w:sz w:val="28"/>
          <w:szCs w:val="24"/>
        </w:rPr>
        <w:t>Сельменский</w:t>
      </w:r>
      <w:proofErr w:type="spellEnd"/>
      <w:r w:rsidRPr="00D82781">
        <w:rPr>
          <w:rFonts w:ascii="Times New Roman" w:hAnsi="Times New Roman" w:cs="Times New Roman"/>
          <w:b/>
          <w:sz w:val="28"/>
          <w:szCs w:val="24"/>
        </w:rPr>
        <w:t>, Г. Е.</w:t>
      </w:r>
      <w:r w:rsidRPr="00D82781">
        <w:rPr>
          <w:rFonts w:ascii="Times New Roman" w:hAnsi="Times New Roman" w:cs="Times New Roman"/>
          <w:sz w:val="28"/>
          <w:szCs w:val="24"/>
        </w:rPr>
        <w:t xml:space="preserve"> Улучшение продуктивности перепелов / Г. Е. </w:t>
      </w:r>
      <w:proofErr w:type="spellStart"/>
      <w:r w:rsidRPr="00D82781">
        <w:rPr>
          <w:rFonts w:ascii="Times New Roman" w:hAnsi="Times New Roman" w:cs="Times New Roman"/>
          <w:sz w:val="28"/>
          <w:szCs w:val="24"/>
        </w:rPr>
        <w:t>Сельменский</w:t>
      </w:r>
      <w:proofErr w:type="spellEnd"/>
      <w:r w:rsidRPr="00D82781">
        <w:rPr>
          <w:rFonts w:ascii="Times New Roman" w:hAnsi="Times New Roman" w:cs="Times New Roman"/>
          <w:sz w:val="28"/>
          <w:szCs w:val="24"/>
        </w:rPr>
        <w:t xml:space="preserve"> // Птицеводство.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2018.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№ 2. 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 xml:space="preserve"> С. 32</w:t>
      </w:r>
      <w:r w:rsidR="00D82781">
        <w:rPr>
          <w:rFonts w:ascii="Times New Roman" w:hAnsi="Times New Roman" w:cs="Times New Roman"/>
          <w:sz w:val="28"/>
          <w:szCs w:val="24"/>
        </w:rPr>
        <w:t>–</w:t>
      </w:r>
      <w:r w:rsidRPr="00D82781">
        <w:rPr>
          <w:rFonts w:ascii="Times New Roman" w:hAnsi="Times New Roman" w:cs="Times New Roman"/>
          <w:sz w:val="28"/>
          <w:szCs w:val="24"/>
        </w:rPr>
        <w:t>33</w:t>
      </w:r>
      <w:proofErr w:type="gramStart"/>
      <w:r w:rsidRPr="00D8278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82781">
        <w:rPr>
          <w:rFonts w:ascii="Times New Roman" w:hAnsi="Times New Roman" w:cs="Times New Roman"/>
          <w:sz w:val="28"/>
          <w:szCs w:val="24"/>
        </w:rPr>
        <w:t xml:space="preserve"> 2 табл.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75">
        <w:rPr>
          <w:rFonts w:ascii="Times New Roman" w:hAnsi="Times New Roman" w:cs="Times New Roman"/>
          <w:sz w:val="24"/>
          <w:szCs w:val="24"/>
        </w:rPr>
        <w:t xml:space="preserve">Автор предлагает кормовую добавку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Мустала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Pr="00262B75">
        <w:rPr>
          <w:rFonts w:ascii="Times New Roman" w:hAnsi="Times New Roman" w:cs="Times New Roman"/>
          <w:sz w:val="24"/>
          <w:szCs w:val="24"/>
        </w:rPr>
        <w:t>шунгитового</w:t>
      </w:r>
      <w:proofErr w:type="spellEnd"/>
      <w:r w:rsidRPr="00262B75">
        <w:rPr>
          <w:rFonts w:ascii="Times New Roman" w:hAnsi="Times New Roman" w:cs="Times New Roman"/>
          <w:sz w:val="24"/>
          <w:szCs w:val="24"/>
        </w:rPr>
        <w:t xml:space="preserve"> вещества. Она способствует улучшению сохранности и повышению продуктивности перепелов до 18 процентов.</w:t>
      </w:r>
    </w:p>
    <w:p w:rsidR="001070F7" w:rsidRPr="00262B75" w:rsidRDefault="001070F7" w:rsidP="00262B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DCD" w:rsidRPr="00D82781" w:rsidRDefault="00D82781" w:rsidP="00262B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2781">
        <w:rPr>
          <w:rFonts w:ascii="Times New Roman" w:hAnsi="Times New Roman" w:cs="Times New Roman"/>
          <w:sz w:val="28"/>
          <w:szCs w:val="24"/>
        </w:rPr>
        <w:t>Составитель: Л. М. Бабанина</w:t>
      </w:r>
    </w:p>
    <w:sectPr w:rsidR="00CA7DCD" w:rsidRPr="00D827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80" w:rsidRDefault="00A23A80" w:rsidP="00262B75">
      <w:pPr>
        <w:spacing w:after="0" w:line="240" w:lineRule="auto"/>
      </w:pPr>
      <w:r>
        <w:separator/>
      </w:r>
    </w:p>
  </w:endnote>
  <w:endnote w:type="continuationSeparator" w:id="0">
    <w:p w:rsidR="00A23A80" w:rsidRDefault="00A23A80" w:rsidP="0026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756535"/>
      <w:docPartObj>
        <w:docPartGallery w:val="Page Numbers (Bottom of Page)"/>
        <w:docPartUnique/>
      </w:docPartObj>
    </w:sdtPr>
    <w:sdtEndPr/>
    <w:sdtContent>
      <w:p w:rsidR="00262B75" w:rsidRDefault="00262B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C2F">
          <w:rPr>
            <w:noProof/>
          </w:rPr>
          <w:t>1</w:t>
        </w:r>
        <w:r>
          <w:fldChar w:fldCharType="end"/>
        </w:r>
      </w:p>
    </w:sdtContent>
  </w:sdt>
  <w:p w:rsidR="00262B75" w:rsidRDefault="00262B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80" w:rsidRDefault="00A23A80" w:rsidP="00262B75">
      <w:pPr>
        <w:spacing w:after="0" w:line="240" w:lineRule="auto"/>
      </w:pPr>
      <w:r>
        <w:separator/>
      </w:r>
    </w:p>
  </w:footnote>
  <w:footnote w:type="continuationSeparator" w:id="0">
    <w:p w:rsidR="00A23A80" w:rsidRDefault="00A23A80" w:rsidP="00262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51"/>
    <w:rsid w:val="000026FD"/>
    <w:rsid w:val="00071A45"/>
    <w:rsid w:val="001070F7"/>
    <w:rsid w:val="00110452"/>
    <w:rsid w:val="00204C2F"/>
    <w:rsid w:val="00230D09"/>
    <w:rsid w:val="00243E9E"/>
    <w:rsid w:val="00262B75"/>
    <w:rsid w:val="002F63D7"/>
    <w:rsid w:val="00324670"/>
    <w:rsid w:val="00340650"/>
    <w:rsid w:val="00420710"/>
    <w:rsid w:val="00484F51"/>
    <w:rsid w:val="00503698"/>
    <w:rsid w:val="00526720"/>
    <w:rsid w:val="005E17A9"/>
    <w:rsid w:val="006504A5"/>
    <w:rsid w:val="00656A88"/>
    <w:rsid w:val="00695C7B"/>
    <w:rsid w:val="006B0EA7"/>
    <w:rsid w:val="006D3726"/>
    <w:rsid w:val="006F1D86"/>
    <w:rsid w:val="00701254"/>
    <w:rsid w:val="007376D7"/>
    <w:rsid w:val="007866F2"/>
    <w:rsid w:val="00851182"/>
    <w:rsid w:val="009836D1"/>
    <w:rsid w:val="009A0EC5"/>
    <w:rsid w:val="00A23A80"/>
    <w:rsid w:val="00A6094D"/>
    <w:rsid w:val="00B92C1A"/>
    <w:rsid w:val="00BB6CFB"/>
    <w:rsid w:val="00BC4996"/>
    <w:rsid w:val="00BE3634"/>
    <w:rsid w:val="00CA7DCD"/>
    <w:rsid w:val="00CE0977"/>
    <w:rsid w:val="00D17E65"/>
    <w:rsid w:val="00D20B8F"/>
    <w:rsid w:val="00D2770C"/>
    <w:rsid w:val="00D5560F"/>
    <w:rsid w:val="00D63743"/>
    <w:rsid w:val="00D82781"/>
    <w:rsid w:val="00D85AF9"/>
    <w:rsid w:val="00E44175"/>
    <w:rsid w:val="00E65A60"/>
    <w:rsid w:val="00E66222"/>
    <w:rsid w:val="00F468C8"/>
    <w:rsid w:val="00FB4851"/>
    <w:rsid w:val="00FB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C1A"/>
    <w:rPr>
      <w:color w:val="0000FF" w:themeColor="hyperlink"/>
      <w:u w:val="single"/>
    </w:rPr>
  </w:style>
  <w:style w:type="paragraph" w:styleId="a4">
    <w:name w:val="No Spacing"/>
    <w:uiPriority w:val="1"/>
    <w:qFormat/>
    <w:rsid w:val="00B92C1A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8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6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B75"/>
  </w:style>
  <w:style w:type="paragraph" w:styleId="a9">
    <w:name w:val="footer"/>
    <w:basedOn w:val="a"/>
    <w:link w:val="aa"/>
    <w:uiPriority w:val="99"/>
    <w:unhideWhenUsed/>
    <w:rsid w:val="0026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B75"/>
  </w:style>
  <w:style w:type="paragraph" w:styleId="ab">
    <w:name w:val="Normal (Web)"/>
    <w:basedOn w:val="a"/>
    <w:uiPriority w:val="99"/>
    <w:semiHidden/>
    <w:unhideWhenUsed/>
    <w:rsid w:val="0070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C1A"/>
    <w:rPr>
      <w:color w:val="0000FF" w:themeColor="hyperlink"/>
      <w:u w:val="single"/>
    </w:rPr>
  </w:style>
  <w:style w:type="paragraph" w:styleId="a4">
    <w:name w:val="No Spacing"/>
    <w:uiPriority w:val="1"/>
    <w:qFormat/>
    <w:rsid w:val="00B92C1A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8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6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6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B75"/>
  </w:style>
  <w:style w:type="paragraph" w:styleId="a9">
    <w:name w:val="footer"/>
    <w:basedOn w:val="a"/>
    <w:link w:val="aa"/>
    <w:uiPriority w:val="99"/>
    <w:unhideWhenUsed/>
    <w:rsid w:val="0026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2B75"/>
  </w:style>
  <w:style w:type="paragraph" w:styleId="ab">
    <w:name w:val="Normal (Web)"/>
    <w:basedOn w:val="a"/>
    <w:uiPriority w:val="99"/>
    <w:semiHidden/>
    <w:unhideWhenUsed/>
    <w:rsid w:val="0070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51</cp:revision>
  <dcterms:created xsi:type="dcterms:W3CDTF">2017-10-04T04:49:00Z</dcterms:created>
  <dcterms:modified xsi:type="dcterms:W3CDTF">2018-04-20T05:35:00Z</dcterms:modified>
</cp:coreProperties>
</file>