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gridCol w:w="7806"/>
      </w:tblGrid>
      <w:tr w:rsidR="00240593" w:rsidRPr="00B5075E" w14:paraId="1B8589C4" w14:textId="77777777" w:rsidTr="00316DAA">
        <w:trPr>
          <w:trHeight w:val="61"/>
        </w:trPr>
        <w:tc>
          <w:tcPr>
            <w:tcW w:w="828" w:type="pct"/>
            <w:hideMark/>
          </w:tcPr>
          <w:p w14:paraId="08218E1C" w14:textId="77777777" w:rsidR="00240593" w:rsidRPr="00B5075E" w:rsidRDefault="00240593" w:rsidP="00316DAA">
            <w:pPr>
              <w:rPr>
                <w:rFonts w:ascii="Times New Roman" w:hAnsi="Times New Roman"/>
                <w:sz w:val="24"/>
                <w:szCs w:val="24"/>
              </w:rPr>
            </w:pPr>
            <w:r w:rsidRPr="00B5075E">
              <w:rPr>
                <w:noProof/>
                <w:lang w:eastAsia="ru-RU"/>
              </w:rPr>
              <w:drawing>
                <wp:inline distT="0" distB="0" distL="0" distR="0" wp14:anchorId="6D02EBC2" wp14:editId="241B5D3A">
                  <wp:extent cx="600710" cy="307340"/>
                  <wp:effectExtent l="0" t="0" r="8890" b="0"/>
                  <wp:docPr id="4" name="Рисунок 4"/>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8170" cy="304800"/>
                          </a:xfrm>
                          <a:prstGeom prst="rect">
                            <a:avLst/>
                          </a:prstGeom>
                        </pic:spPr>
                      </pic:pic>
                    </a:graphicData>
                  </a:graphic>
                </wp:inline>
              </w:drawing>
            </w:r>
          </w:p>
        </w:tc>
        <w:tc>
          <w:tcPr>
            <w:tcW w:w="4172" w:type="pct"/>
            <w:vAlign w:val="center"/>
            <w:hideMark/>
          </w:tcPr>
          <w:p w14:paraId="0A5589AA" w14:textId="77777777" w:rsidR="00240593" w:rsidRPr="00B5075E" w:rsidRDefault="00240593" w:rsidP="00316DAA">
            <w:pPr>
              <w:jc w:val="center"/>
              <w:rPr>
                <w:rFonts w:ascii="Times New Roman" w:hAnsi="Times New Roman"/>
                <w:szCs w:val="24"/>
              </w:rPr>
            </w:pPr>
            <w:r w:rsidRPr="00B5075E">
              <w:rPr>
                <w:rFonts w:ascii="Times New Roman" w:hAnsi="Times New Roman"/>
                <w:szCs w:val="24"/>
              </w:rPr>
              <w:t>«Амурская областная научная библиотека имени Н.Н. Муравьева-Амурского</w:t>
            </w:r>
          </w:p>
          <w:p w14:paraId="0E8EE8CC" w14:textId="77777777" w:rsidR="00240593" w:rsidRPr="00B5075E" w:rsidRDefault="00240593" w:rsidP="00316DAA">
            <w:pPr>
              <w:jc w:val="center"/>
              <w:rPr>
                <w:rFonts w:ascii="Times New Roman" w:hAnsi="Times New Roman"/>
                <w:sz w:val="24"/>
                <w:szCs w:val="24"/>
              </w:rPr>
            </w:pPr>
            <w:r w:rsidRPr="00B5075E">
              <w:rPr>
                <w:rFonts w:ascii="Times New Roman" w:hAnsi="Times New Roman"/>
                <w:szCs w:val="24"/>
              </w:rPr>
              <w:t>Отдел формирования и обработки фондов</w:t>
            </w:r>
          </w:p>
        </w:tc>
      </w:tr>
    </w:tbl>
    <w:p w14:paraId="100F1816" w14:textId="77777777" w:rsidR="00240593" w:rsidRDefault="00240593" w:rsidP="00240593">
      <w:pPr>
        <w:spacing w:after="0"/>
        <w:ind w:firstLine="709"/>
        <w:jc w:val="center"/>
        <w:rPr>
          <w:rFonts w:ascii="Times New Roman" w:hAnsi="Times New Roman" w:cs="Times New Roman"/>
          <w:b/>
          <w:sz w:val="28"/>
        </w:rPr>
      </w:pPr>
    </w:p>
    <w:p w14:paraId="1A881B7D" w14:textId="48D43557" w:rsidR="00240593" w:rsidRPr="00240593" w:rsidRDefault="00240593" w:rsidP="00240593">
      <w:pPr>
        <w:spacing w:after="0"/>
        <w:ind w:firstLine="709"/>
        <w:jc w:val="center"/>
        <w:rPr>
          <w:rFonts w:ascii="Times New Roman" w:hAnsi="Times New Roman" w:cs="Times New Roman"/>
          <w:b/>
          <w:sz w:val="28"/>
        </w:rPr>
      </w:pPr>
      <w:r w:rsidRPr="00240593">
        <w:rPr>
          <w:rFonts w:ascii="Times New Roman" w:hAnsi="Times New Roman" w:cs="Times New Roman"/>
          <w:b/>
          <w:sz w:val="28"/>
        </w:rPr>
        <w:t>Свиноводство</w:t>
      </w:r>
    </w:p>
    <w:p w14:paraId="4F51DADC" w14:textId="666DBAD5" w:rsidR="00240593" w:rsidRPr="00240593" w:rsidRDefault="00F30835" w:rsidP="00240593">
      <w:pPr>
        <w:spacing w:after="0"/>
        <w:ind w:firstLine="709"/>
        <w:jc w:val="both"/>
        <w:rPr>
          <w:rFonts w:ascii="Times New Roman" w:hAnsi="Times New Roman" w:cs="Times New Roman"/>
          <w:sz w:val="28"/>
          <w:szCs w:val="28"/>
        </w:rPr>
      </w:pPr>
      <w:r w:rsidRPr="00240593">
        <w:rPr>
          <w:rFonts w:ascii="Times New Roman" w:hAnsi="Times New Roman" w:cs="Times New Roman"/>
          <w:sz w:val="28"/>
        </w:rPr>
        <w:t>Влияние кормовой добавки на качество спермы хряков-производителей /</w:t>
      </w:r>
      <w:r w:rsidR="00240593" w:rsidRPr="00240593">
        <w:rPr>
          <w:rFonts w:ascii="Times New Roman" w:hAnsi="Times New Roman" w:cs="Times New Roman"/>
          <w:sz w:val="28"/>
        </w:rPr>
        <w:t xml:space="preserve"> И.</w:t>
      </w:r>
      <w:r w:rsidR="00240593">
        <w:rPr>
          <w:rFonts w:ascii="Times New Roman" w:hAnsi="Times New Roman" w:cs="Times New Roman"/>
          <w:sz w:val="28"/>
        </w:rPr>
        <w:t xml:space="preserve"> </w:t>
      </w:r>
      <w:r w:rsidR="00240593" w:rsidRPr="00240593">
        <w:rPr>
          <w:rFonts w:ascii="Times New Roman" w:hAnsi="Times New Roman" w:cs="Times New Roman"/>
          <w:sz w:val="28"/>
        </w:rPr>
        <w:t>В.</w:t>
      </w:r>
      <w:r w:rsidRPr="00240593">
        <w:rPr>
          <w:rFonts w:ascii="Times New Roman" w:hAnsi="Times New Roman" w:cs="Times New Roman"/>
          <w:sz w:val="28"/>
        </w:rPr>
        <w:t xml:space="preserve"> Малявко, </w:t>
      </w:r>
      <w:r w:rsidR="00240593" w:rsidRPr="00240593">
        <w:rPr>
          <w:rFonts w:ascii="Times New Roman" w:hAnsi="Times New Roman" w:cs="Times New Roman"/>
          <w:sz w:val="28"/>
          <w:szCs w:val="28"/>
        </w:rPr>
        <w:t>В.</w:t>
      </w:r>
      <w:r w:rsidR="00240593">
        <w:rPr>
          <w:rFonts w:ascii="Times New Roman" w:hAnsi="Times New Roman" w:cs="Times New Roman"/>
          <w:sz w:val="28"/>
          <w:szCs w:val="28"/>
        </w:rPr>
        <w:t xml:space="preserve"> </w:t>
      </w:r>
      <w:r w:rsidR="00240593" w:rsidRPr="00240593">
        <w:rPr>
          <w:rFonts w:ascii="Times New Roman" w:hAnsi="Times New Roman" w:cs="Times New Roman"/>
          <w:sz w:val="28"/>
          <w:szCs w:val="28"/>
        </w:rPr>
        <w:t>А.</w:t>
      </w:r>
      <w:r w:rsidR="00240593">
        <w:rPr>
          <w:rFonts w:ascii="Times New Roman" w:hAnsi="Times New Roman" w:cs="Times New Roman"/>
          <w:sz w:val="28"/>
          <w:szCs w:val="28"/>
        </w:rPr>
        <w:t xml:space="preserve"> </w:t>
      </w:r>
      <w:r w:rsidRPr="00240593">
        <w:rPr>
          <w:rFonts w:ascii="Times New Roman" w:hAnsi="Times New Roman" w:cs="Times New Roman"/>
          <w:sz w:val="28"/>
          <w:szCs w:val="28"/>
        </w:rPr>
        <w:t>Малявко,</w:t>
      </w:r>
      <w:r w:rsidR="00240593" w:rsidRPr="00240593">
        <w:rPr>
          <w:rFonts w:ascii="Times New Roman" w:hAnsi="Times New Roman" w:cs="Times New Roman"/>
          <w:sz w:val="28"/>
          <w:szCs w:val="28"/>
        </w:rPr>
        <w:t xml:space="preserve"> О.</w:t>
      </w:r>
      <w:r w:rsidR="00240593">
        <w:rPr>
          <w:rFonts w:ascii="Times New Roman" w:hAnsi="Times New Roman" w:cs="Times New Roman"/>
          <w:sz w:val="28"/>
          <w:szCs w:val="28"/>
        </w:rPr>
        <w:t xml:space="preserve"> </w:t>
      </w:r>
      <w:r w:rsidR="00240593" w:rsidRPr="00240593">
        <w:rPr>
          <w:rFonts w:ascii="Times New Roman" w:hAnsi="Times New Roman" w:cs="Times New Roman"/>
          <w:sz w:val="28"/>
          <w:szCs w:val="28"/>
        </w:rPr>
        <w:t>Н.</w:t>
      </w:r>
      <w:r w:rsidRPr="00240593">
        <w:rPr>
          <w:rFonts w:ascii="Times New Roman" w:hAnsi="Times New Roman" w:cs="Times New Roman"/>
          <w:sz w:val="28"/>
          <w:szCs w:val="28"/>
        </w:rPr>
        <w:t xml:space="preserve"> </w:t>
      </w:r>
      <w:proofErr w:type="spellStart"/>
      <w:r w:rsidRPr="00240593">
        <w:rPr>
          <w:rFonts w:ascii="Times New Roman" w:hAnsi="Times New Roman" w:cs="Times New Roman"/>
          <w:sz w:val="28"/>
          <w:szCs w:val="28"/>
        </w:rPr>
        <w:t>Стукова</w:t>
      </w:r>
      <w:proofErr w:type="spellEnd"/>
      <w:r w:rsidRPr="00240593">
        <w:rPr>
          <w:rFonts w:ascii="Times New Roman" w:hAnsi="Times New Roman" w:cs="Times New Roman"/>
          <w:sz w:val="28"/>
          <w:szCs w:val="28"/>
        </w:rPr>
        <w:t xml:space="preserve">, </w:t>
      </w:r>
      <w:r w:rsidR="00240593" w:rsidRPr="00240593">
        <w:rPr>
          <w:rFonts w:ascii="Times New Roman" w:hAnsi="Times New Roman" w:cs="Times New Roman"/>
          <w:sz w:val="28"/>
          <w:szCs w:val="28"/>
        </w:rPr>
        <w:t>Г.</w:t>
      </w:r>
      <w:r w:rsidR="00240593">
        <w:rPr>
          <w:rFonts w:ascii="Times New Roman" w:hAnsi="Times New Roman" w:cs="Times New Roman"/>
          <w:sz w:val="28"/>
          <w:szCs w:val="28"/>
        </w:rPr>
        <w:t xml:space="preserve"> </w:t>
      </w:r>
      <w:r w:rsidR="00240593" w:rsidRPr="00240593">
        <w:rPr>
          <w:rFonts w:ascii="Times New Roman" w:hAnsi="Times New Roman" w:cs="Times New Roman"/>
          <w:sz w:val="28"/>
          <w:szCs w:val="28"/>
        </w:rPr>
        <w:t>Н.</w:t>
      </w:r>
      <w:r w:rsidR="00240593">
        <w:rPr>
          <w:rFonts w:ascii="Times New Roman" w:hAnsi="Times New Roman" w:cs="Times New Roman"/>
          <w:sz w:val="28"/>
          <w:szCs w:val="28"/>
        </w:rPr>
        <w:t xml:space="preserve"> </w:t>
      </w:r>
      <w:proofErr w:type="spellStart"/>
      <w:r w:rsidRPr="00240593">
        <w:rPr>
          <w:rFonts w:ascii="Times New Roman" w:hAnsi="Times New Roman" w:cs="Times New Roman"/>
          <w:sz w:val="28"/>
          <w:szCs w:val="28"/>
        </w:rPr>
        <w:t>Сницаренко</w:t>
      </w:r>
      <w:proofErr w:type="spellEnd"/>
      <w:r w:rsidR="00240593">
        <w:rPr>
          <w:rFonts w:ascii="Times New Roman" w:hAnsi="Times New Roman" w:cs="Times New Roman"/>
          <w:sz w:val="28"/>
          <w:szCs w:val="28"/>
        </w:rPr>
        <w:t>.</w:t>
      </w:r>
      <w:r w:rsidRPr="00240593">
        <w:rPr>
          <w:rFonts w:ascii="Times New Roman" w:hAnsi="Times New Roman" w:cs="Times New Roman"/>
          <w:sz w:val="28"/>
          <w:szCs w:val="28"/>
        </w:rPr>
        <w:t xml:space="preserve"> </w:t>
      </w:r>
      <w:r w:rsidR="00240593" w:rsidRPr="00240593">
        <w:rPr>
          <w:rFonts w:ascii="Times New Roman" w:hAnsi="Times New Roman" w:cs="Times New Roman"/>
          <w:sz w:val="28"/>
          <w:szCs w:val="28"/>
        </w:rPr>
        <w:t>– Текст (визуальный</w:t>
      </w:r>
      <w:proofErr w:type="gramStart"/>
      <w:r w:rsidR="00240593" w:rsidRPr="00240593">
        <w:rPr>
          <w:rFonts w:ascii="Times New Roman" w:hAnsi="Times New Roman" w:cs="Times New Roman"/>
          <w:sz w:val="28"/>
          <w:szCs w:val="28"/>
        </w:rPr>
        <w:t>) :</w:t>
      </w:r>
      <w:proofErr w:type="gramEnd"/>
      <w:r w:rsidR="00240593" w:rsidRPr="00240593">
        <w:rPr>
          <w:rFonts w:ascii="Times New Roman" w:hAnsi="Times New Roman" w:cs="Times New Roman"/>
          <w:sz w:val="28"/>
          <w:szCs w:val="28"/>
        </w:rPr>
        <w:t xml:space="preserve"> электронный</w:t>
      </w:r>
      <w:r w:rsidR="00240593">
        <w:rPr>
          <w:rFonts w:ascii="Times New Roman" w:hAnsi="Times New Roman" w:cs="Times New Roman"/>
          <w:sz w:val="28"/>
          <w:szCs w:val="28"/>
        </w:rPr>
        <w:t xml:space="preserve"> </w:t>
      </w:r>
      <w:r w:rsidRPr="00240593">
        <w:rPr>
          <w:rFonts w:ascii="Times New Roman" w:hAnsi="Times New Roman" w:cs="Times New Roman"/>
          <w:sz w:val="28"/>
          <w:szCs w:val="28"/>
        </w:rPr>
        <w:t xml:space="preserve">// Вестник Брянской государственной сельскохозяйственной академии. – 2020. </w:t>
      </w:r>
      <w:r w:rsidR="00711712">
        <w:rPr>
          <w:rFonts w:ascii="Times New Roman" w:hAnsi="Times New Roman" w:cs="Times New Roman"/>
          <w:sz w:val="28"/>
          <w:szCs w:val="28"/>
        </w:rPr>
        <w:t>–</w:t>
      </w:r>
      <w:r w:rsidRPr="00240593">
        <w:rPr>
          <w:rFonts w:ascii="Times New Roman" w:hAnsi="Times New Roman" w:cs="Times New Roman"/>
          <w:sz w:val="28"/>
          <w:szCs w:val="28"/>
        </w:rPr>
        <w:t xml:space="preserve"> № 5 (81). – С. 38</w:t>
      </w:r>
      <w:r w:rsidR="00240593" w:rsidRPr="00240593">
        <w:rPr>
          <w:rFonts w:ascii="Times New Roman" w:hAnsi="Times New Roman" w:cs="Times New Roman"/>
          <w:sz w:val="28"/>
          <w:szCs w:val="28"/>
        </w:rPr>
        <w:t>–</w:t>
      </w:r>
      <w:r w:rsidRPr="00240593">
        <w:rPr>
          <w:rFonts w:ascii="Times New Roman" w:hAnsi="Times New Roman" w:cs="Times New Roman"/>
          <w:sz w:val="28"/>
          <w:szCs w:val="28"/>
        </w:rPr>
        <w:t>42</w:t>
      </w:r>
      <w:r w:rsidR="00240593" w:rsidRPr="00240593">
        <w:rPr>
          <w:rFonts w:ascii="Times New Roman" w:hAnsi="Times New Roman" w:cs="Times New Roman"/>
          <w:sz w:val="28"/>
          <w:szCs w:val="28"/>
        </w:rPr>
        <w:t xml:space="preserve">. – </w:t>
      </w:r>
      <w:hyperlink r:id="rId7" w:history="1">
        <w:r w:rsidR="00240593" w:rsidRPr="00240593">
          <w:rPr>
            <w:rStyle w:val="a4"/>
            <w:rFonts w:ascii="Times New Roman" w:hAnsi="Times New Roman" w:cs="Times New Roman"/>
            <w:color w:val="auto"/>
            <w:sz w:val="28"/>
            <w:szCs w:val="28"/>
            <w:u w:val="none"/>
          </w:rPr>
          <w:t xml:space="preserve">URL: </w:t>
        </w:r>
        <w:r w:rsidR="00240593" w:rsidRPr="00240593">
          <w:rPr>
            <w:rStyle w:val="a4"/>
            <w:rFonts w:ascii="Times New Roman" w:hAnsi="Times New Roman" w:cs="Times New Roman"/>
            <w:sz w:val="28"/>
            <w:szCs w:val="28"/>
          </w:rPr>
          <w:t>h</w:t>
        </w:r>
        <w:r w:rsidR="00240593" w:rsidRPr="00240593">
          <w:rPr>
            <w:rStyle w:val="a4"/>
            <w:rFonts w:ascii="Times New Roman" w:hAnsi="Times New Roman" w:cs="Times New Roman"/>
            <w:sz w:val="28"/>
            <w:szCs w:val="28"/>
            <w:u w:val="none"/>
          </w:rPr>
          <w:t>ttps://www.elibrary.ru/item.asp?id=44040526</w:t>
        </w:r>
      </w:hyperlink>
      <w:r w:rsidR="00240593" w:rsidRPr="00240593">
        <w:rPr>
          <w:rFonts w:ascii="Times New Roman" w:hAnsi="Times New Roman" w:cs="Times New Roman"/>
          <w:sz w:val="28"/>
          <w:szCs w:val="28"/>
        </w:rPr>
        <w:t xml:space="preserve"> </w:t>
      </w:r>
      <w:r w:rsidR="00240593" w:rsidRPr="00240593">
        <w:rPr>
          <w:rStyle w:val="a4"/>
          <w:rFonts w:ascii="Times New Roman" w:hAnsi="Times New Roman" w:cs="Times New Roman"/>
          <w:color w:val="auto"/>
          <w:sz w:val="28"/>
          <w:szCs w:val="28"/>
          <w:u w:val="none"/>
        </w:rPr>
        <w:t>(дата обращения 02.11.2020)</w:t>
      </w:r>
    </w:p>
    <w:p w14:paraId="246B5A83" w14:textId="77777777" w:rsidR="002D2B3A" w:rsidRDefault="00F30835" w:rsidP="009B2D24">
      <w:pPr>
        <w:pStyle w:val="a3"/>
        <w:ind w:firstLine="709"/>
        <w:jc w:val="both"/>
        <w:rPr>
          <w:rFonts w:ascii="Times New Roman" w:hAnsi="Times New Roman" w:cs="Times New Roman"/>
          <w:i/>
          <w:sz w:val="24"/>
        </w:rPr>
      </w:pPr>
      <w:r w:rsidRPr="002D2B3A">
        <w:rPr>
          <w:rFonts w:ascii="Times New Roman" w:hAnsi="Times New Roman" w:cs="Times New Roman"/>
          <w:i/>
          <w:sz w:val="24"/>
        </w:rPr>
        <w:t xml:space="preserve">Экспериментально было изучено влияние кормовой добавки (корм растительный плодовый яблочный искусственно высушенный) на качество спермы хряков-производителей в условиях крупного свиноводческого комплекса Брянской области. В результате проведённых исследований было выявлено, что введение в состав комбикорма кормовой добавки в количестве 2,9% способствовало повышению содержания питательных веществ в его сухом веществе. Так, в 1 кг сухого вещества комбикорма рациона хряков-производителей содержалось 1,54 кг энергетических кормовых единиц, 15,45 МДж обменной энергии, 314 г сырого и 204 г </w:t>
      </w:r>
      <w:proofErr w:type="spellStart"/>
      <w:r w:rsidRPr="002D2B3A">
        <w:rPr>
          <w:rFonts w:ascii="Times New Roman" w:hAnsi="Times New Roman" w:cs="Times New Roman"/>
          <w:i/>
          <w:sz w:val="24"/>
        </w:rPr>
        <w:t>перерваримого</w:t>
      </w:r>
      <w:proofErr w:type="spellEnd"/>
      <w:r w:rsidRPr="002D2B3A">
        <w:rPr>
          <w:rFonts w:ascii="Times New Roman" w:hAnsi="Times New Roman" w:cs="Times New Roman"/>
          <w:i/>
          <w:sz w:val="24"/>
        </w:rPr>
        <w:t xml:space="preserve"> протеина, 9,2 г лизина, 5,96 г треонина, 7,2 г </w:t>
      </w:r>
      <w:proofErr w:type="spellStart"/>
      <w:r w:rsidRPr="002D2B3A">
        <w:rPr>
          <w:rFonts w:ascii="Times New Roman" w:hAnsi="Times New Roman" w:cs="Times New Roman"/>
          <w:i/>
          <w:sz w:val="24"/>
        </w:rPr>
        <w:t>метионина+цистина</w:t>
      </w:r>
      <w:proofErr w:type="spellEnd"/>
      <w:r w:rsidRPr="002D2B3A">
        <w:rPr>
          <w:rFonts w:ascii="Times New Roman" w:hAnsi="Times New Roman" w:cs="Times New Roman"/>
          <w:i/>
          <w:sz w:val="24"/>
        </w:rPr>
        <w:t xml:space="preserve">, 49,9 г сырой клетчатки, 8,3 г кальция, 6,24 г фосфора, 110 мг железа, 13,9 мг меди, 68,2 мг цинка, 42,3 мг марганца, 1,43 мг кобальта, 0,28 мг йода, 9,95 мг каротина, 4,58 тыс. МЕ витамина А, 495 МЕ витамина Д, 44,6 мг витамина Е, 5,38 мг витамина В1, 4,64 мг витамина В2, 19,07 мг витамина В3, 1,52 г витамина В4, 71,9 мг витамина В5, 20,3 мкг витамина В12. Потребление в составе комбикорма кормовой добавки хряками-производителями породы </w:t>
      </w:r>
      <w:proofErr w:type="spellStart"/>
      <w:r w:rsidRPr="002D2B3A">
        <w:rPr>
          <w:rFonts w:ascii="Times New Roman" w:hAnsi="Times New Roman" w:cs="Times New Roman"/>
          <w:i/>
          <w:sz w:val="24"/>
        </w:rPr>
        <w:t>Пьетрен</w:t>
      </w:r>
      <w:proofErr w:type="spellEnd"/>
      <w:r w:rsidRPr="002D2B3A">
        <w:rPr>
          <w:rFonts w:ascii="Times New Roman" w:hAnsi="Times New Roman" w:cs="Times New Roman"/>
          <w:i/>
          <w:sz w:val="24"/>
        </w:rPr>
        <w:t xml:space="preserve"> способствует увеличению получаемого от них объёма эякулята на 20,6%. При этом, концентрация спермиев в 1 мл эякулята спермы была также выше у хряков-производителей опытной группы, получавших кормовую добавку на 21,08%, чем у их сверстников из контрольной группы.</w:t>
      </w:r>
    </w:p>
    <w:p w14:paraId="4469AEDA" w14:textId="77777777" w:rsidR="002D2B3A" w:rsidRDefault="002D2B3A" w:rsidP="009B2D24">
      <w:pPr>
        <w:pStyle w:val="a3"/>
        <w:ind w:firstLine="709"/>
        <w:jc w:val="both"/>
        <w:rPr>
          <w:rFonts w:ascii="Times New Roman" w:hAnsi="Times New Roman" w:cs="Times New Roman"/>
          <w:sz w:val="28"/>
          <w:szCs w:val="24"/>
        </w:rPr>
      </w:pPr>
    </w:p>
    <w:p w14:paraId="4F051794" w14:textId="457C1620" w:rsidR="009B2D24" w:rsidRPr="006869D5" w:rsidRDefault="009B2D24" w:rsidP="009B2D24">
      <w:pPr>
        <w:pStyle w:val="a3"/>
        <w:ind w:firstLine="709"/>
        <w:jc w:val="both"/>
        <w:rPr>
          <w:rFonts w:ascii="Times New Roman" w:hAnsi="Times New Roman" w:cs="Times New Roman"/>
          <w:sz w:val="28"/>
          <w:szCs w:val="24"/>
        </w:rPr>
      </w:pPr>
      <w:proofErr w:type="spellStart"/>
      <w:r w:rsidRPr="006869D5">
        <w:rPr>
          <w:rFonts w:ascii="Times New Roman" w:hAnsi="Times New Roman" w:cs="Times New Roman"/>
          <w:sz w:val="28"/>
          <w:szCs w:val="24"/>
        </w:rPr>
        <w:t>Гамко</w:t>
      </w:r>
      <w:proofErr w:type="spellEnd"/>
      <w:r w:rsidRPr="006869D5">
        <w:rPr>
          <w:rFonts w:ascii="Times New Roman" w:hAnsi="Times New Roman" w:cs="Times New Roman"/>
          <w:sz w:val="28"/>
          <w:szCs w:val="24"/>
        </w:rPr>
        <w:t>, Л.</w:t>
      </w:r>
      <w:r>
        <w:rPr>
          <w:rFonts w:ascii="Times New Roman" w:hAnsi="Times New Roman" w:cs="Times New Roman"/>
          <w:sz w:val="28"/>
          <w:szCs w:val="24"/>
        </w:rPr>
        <w:t xml:space="preserve"> </w:t>
      </w:r>
      <w:r w:rsidRPr="006869D5">
        <w:rPr>
          <w:rFonts w:ascii="Times New Roman" w:hAnsi="Times New Roman" w:cs="Times New Roman"/>
          <w:sz w:val="28"/>
          <w:szCs w:val="24"/>
        </w:rPr>
        <w:t xml:space="preserve">Н. </w:t>
      </w:r>
      <w:r w:rsidRPr="00C2590E">
        <w:rPr>
          <w:rFonts w:ascii="Times New Roman" w:hAnsi="Times New Roman" w:cs="Times New Roman"/>
          <w:sz w:val="28"/>
          <w:szCs w:val="24"/>
        </w:rPr>
        <w:t xml:space="preserve">Обмен веществ и энергии у молодняка свиней на откорме при скармливании </w:t>
      </w:r>
      <w:proofErr w:type="spellStart"/>
      <w:r w:rsidRPr="00C2590E">
        <w:rPr>
          <w:rFonts w:ascii="Times New Roman" w:hAnsi="Times New Roman" w:cs="Times New Roman"/>
          <w:sz w:val="28"/>
          <w:szCs w:val="24"/>
        </w:rPr>
        <w:t>кормосмеси</w:t>
      </w:r>
      <w:proofErr w:type="spellEnd"/>
      <w:r w:rsidRPr="00C2590E">
        <w:rPr>
          <w:rFonts w:ascii="Times New Roman" w:hAnsi="Times New Roman" w:cs="Times New Roman"/>
          <w:sz w:val="28"/>
          <w:szCs w:val="24"/>
        </w:rPr>
        <w:t xml:space="preserve"> с </w:t>
      </w:r>
      <w:proofErr w:type="spellStart"/>
      <w:r w:rsidRPr="00C2590E">
        <w:rPr>
          <w:rFonts w:ascii="Times New Roman" w:hAnsi="Times New Roman" w:cs="Times New Roman"/>
          <w:sz w:val="28"/>
          <w:szCs w:val="24"/>
        </w:rPr>
        <w:t>пробиотической</w:t>
      </w:r>
      <w:proofErr w:type="spellEnd"/>
      <w:r w:rsidRPr="00C2590E">
        <w:rPr>
          <w:rFonts w:ascii="Times New Roman" w:hAnsi="Times New Roman" w:cs="Times New Roman"/>
          <w:sz w:val="28"/>
          <w:szCs w:val="24"/>
        </w:rPr>
        <w:t xml:space="preserve"> добавкой</w:t>
      </w:r>
      <w:r w:rsidRPr="006869D5">
        <w:rPr>
          <w:rFonts w:ascii="Times New Roman" w:hAnsi="Times New Roman" w:cs="Times New Roman"/>
          <w:sz w:val="28"/>
          <w:szCs w:val="24"/>
        </w:rPr>
        <w:t xml:space="preserve"> /</w:t>
      </w:r>
      <w:r w:rsidRPr="00C2590E">
        <w:rPr>
          <w:rFonts w:ascii="Times New Roman" w:hAnsi="Times New Roman" w:cs="Times New Roman"/>
          <w:sz w:val="28"/>
          <w:szCs w:val="24"/>
        </w:rPr>
        <w:t xml:space="preserve"> </w:t>
      </w:r>
      <w:r w:rsidRPr="006869D5">
        <w:rPr>
          <w:rFonts w:ascii="Times New Roman" w:hAnsi="Times New Roman" w:cs="Times New Roman"/>
          <w:sz w:val="28"/>
          <w:szCs w:val="24"/>
        </w:rPr>
        <w:t>Л.</w:t>
      </w:r>
      <w:r>
        <w:rPr>
          <w:rFonts w:ascii="Times New Roman" w:hAnsi="Times New Roman" w:cs="Times New Roman"/>
          <w:sz w:val="28"/>
          <w:szCs w:val="24"/>
        </w:rPr>
        <w:t xml:space="preserve"> </w:t>
      </w:r>
      <w:r w:rsidRPr="006869D5">
        <w:rPr>
          <w:rFonts w:ascii="Times New Roman" w:hAnsi="Times New Roman" w:cs="Times New Roman"/>
          <w:sz w:val="28"/>
          <w:szCs w:val="24"/>
        </w:rPr>
        <w:t xml:space="preserve">Н. </w:t>
      </w:r>
      <w:proofErr w:type="spellStart"/>
      <w:r w:rsidRPr="006869D5">
        <w:rPr>
          <w:rFonts w:ascii="Times New Roman" w:hAnsi="Times New Roman" w:cs="Times New Roman"/>
          <w:sz w:val="28"/>
          <w:szCs w:val="24"/>
        </w:rPr>
        <w:t>Гамко</w:t>
      </w:r>
      <w:proofErr w:type="spellEnd"/>
      <w:r w:rsidRPr="006869D5">
        <w:rPr>
          <w:rFonts w:ascii="Times New Roman" w:hAnsi="Times New Roman" w:cs="Times New Roman"/>
          <w:sz w:val="28"/>
          <w:szCs w:val="24"/>
        </w:rPr>
        <w:t>, И.</w:t>
      </w:r>
      <w:r>
        <w:rPr>
          <w:rFonts w:ascii="Times New Roman" w:hAnsi="Times New Roman" w:cs="Times New Roman"/>
          <w:sz w:val="28"/>
          <w:szCs w:val="24"/>
        </w:rPr>
        <w:t xml:space="preserve"> </w:t>
      </w:r>
      <w:r w:rsidRPr="006869D5">
        <w:rPr>
          <w:rFonts w:ascii="Times New Roman" w:hAnsi="Times New Roman" w:cs="Times New Roman"/>
          <w:sz w:val="28"/>
          <w:szCs w:val="24"/>
        </w:rPr>
        <w:t>И.</w:t>
      </w:r>
      <w:r>
        <w:rPr>
          <w:rFonts w:ascii="Times New Roman" w:hAnsi="Times New Roman" w:cs="Times New Roman"/>
          <w:sz w:val="28"/>
          <w:szCs w:val="24"/>
        </w:rPr>
        <w:t xml:space="preserve"> </w:t>
      </w:r>
      <w:r w:rsidRPr="006869D5">
        <w:rPr>
          <w:rFonts w:ascii="Times New Roman" w:hAnsi="Times New Roman" w:cs="Times New Roman"/>
          <w:sz w:val="28"/>
          <w:szCs w:val="24"/>
        </w:rPr>
        <w:t>Сидоров, А.</w:t>
      </w:r>
      <w:r>
        <w:rPr>
          <w:rFonts w:ascii="Times New Roman" w:hAnsi="Times New Roman" w:cs="Times New Roman"/>
          <w:sz w:val="28"/>
          <w:szCs w:val="24"/>
        </w:rPr>
        <w:t xml:space="preserve"> </w:t>
      </w:r>
      <w:r w:rsidRPr="006869D5">
        <w:rPr>
          <w:rFonts w:ascii="Times New Roman" w:hAnsi="Times New Roman" w:cs="Times New Roman"/>
          <w:sz w:val="28"/>
          <w:szCs w:val="24"/>
        </w:rPr>
        <w:t xml:space="preserve">Г. </w:t>
      </w:r>
      <w:proofErr w:type="spellStart"/>
      <w:r w:rsidRPr="006869D5">
        <w:rPr>
          <w:rFonts w:ascii="Times New Roman" w:hAnsi="Times New Roman" w:cs="Times New Roman"/>
          <w:sz w:val="28"/>
          <w:szCs w:val="24"/>
        </w:rPr>
        <w:t>Менякина</w:t>
      </w:r>
      <w:proofErr w:type="spellEnd"/>
      <w:r>
        <w:rPr>
          <w:rFonts w:ascii="Times New Roman" w:hAnsi="Times New Roman" w:cs="Times New Roman"/>
          <w:sz w:val="28"/>
          <w:szCs w:val="24"/>
        </w:rPr>
        <w:t xml:space="preserve">. </w:t>
      </w:r>
      <w:r w:rsidRPr="006869D5">
        <w:rPr>
          <w:rFonts w:ascii="Times New Roman" w:hAnsi="Times New Roman" w:cs="Times New Roman"/>
          <w:sz w:val="28"/>
          <w:szCs w:val="24"/>
        </w:rPr>
        <w:t>– Текст (визуальный</w:t>
      </w:r>
      <w:proofErr w:type="gramStart"/>
      <w:r w:rsidRPr="006869D5">
        <w:rPr>
          <w:rFonts w:ascii="Times New Roman" w:hAnsi="Times New Roman" w:cs="Times New Roman"/>
          <w:sz w:val="28"/>
          <w:szCs w:val="24"/>
        </w:rPr>
        <w:t>) :</w:t>
      </w:r>
      <w:proofErr w:type="gramEnd"/>
      <w:r w:rsidRPr="006869D5">
        <w:rPr>
          <w:rFonts w:ascii="Times New Roman" w:hAnsi="Times New Roman" w:cs="Times New Roman"/>
          <w:sz w:val="28"/>
          <w:szCs w:val="24"/>
        </w:rPr>
        <w:t xml:space="preserve"> электронный // Вестник Ульяновской государственной сельскохозяйственной академии. – 2020. – № 3 (51). – С. 197</w:t>
      </w:r>
      <w:r>
        <w:rPr>
          <w:rFonts w:ascii="Times New Roman" w:hAnsi="Times New Roman" w:cs="Times New Roman"/>
          <w:sz w:val="28"/>
          <w:szCs w:val="24"/>
        </w:rPr>
        <w:t>–</w:t>
      </w:r>
      <w:r w:rsidRPr="006869D5">
        <w:rPr>
          <w:rFonts w:ascii="Times New Roman" w:hAnsi="Times New Roman" w:cs="Times New Roman"/>
          <w:sz w:val="28"/>
          <w:szCs w:val="24"/>
        </w:rPr>
        <w:t xml:space="preserve">202. – URL: </w:t>
      </w:r>
      <w:hyperlink r:id="rId8" w:history="1">
        <w:r w:rsidRPr="00C2590E">
          <w:rPr>
            <w:rStyle w:val="a4"/>
            <w:rFonts w:ascii="Times New Roman" w:hAnsi="Times New Roman" w:cs="Times New Roman"/>
            <w:sz w:val="28"/>
            <w:szCs w:val="24"/>
            <w:u w:val="none"/>
          </w:rPr>
          <w:t>https://www.elibrary.ru/item.asp?id=44080361</w:t>
        </w:r>
      </w:hyperlink>
      <w:r>
        <w:rPr>
          <w:rFonts w:ascii="Times New Roman" w:hAnsi="Times New Roman" w:cs="Times New Roman"/>
          <w:sz w:val="28"/>
          <w:szCs w:val="24"/>
        </w:rPr>
        <w:t xml:space="preserve"> </w:t>
      </w:r>
      <w:r w:rsidRPr="006869D5">
        <w:rPr>
          <w:rFonts w:ascii="Times New Roman" w:hAnsi="Times New Roman" w:cs="Times New Roman"/>
          <w:sz w:val="28"/>
          <w:szCs w:val="24"/>
        </w:rPr>
        <w:t>(дата обращения 03.12.2020)</w:t>
      </w:r>
    </w:p>
    <w:p w14:paraId="451CDFF4" w14:textId="65B550D4" w:rsidR="009B2D24" w:rsidRDefault="009B2D24" w:rsidP="000E56FB">
      <w:pPr>
        <w:pStyle w:val="a3"/>
        <w:ind w:firstLine="709"/>
        <w:jc w:val="both"/>
        <w:rPr>
          <w:rFonts w:ascii="Times New Roman" w:hAnsi="Times New Roman" w:cs="Times New Roman"/>
          <w:sz w:val="24"/>
          <w:szCs w:val="24"/>
        </w:rPr>
      </w:pPr>
      <w:r w:rsidRPr="002D2B3A">
        <w:rPr>
          <w:rFonts w:ascii="Times New Roman" w:hAnsi="Times New Roman" w:cs="Times New Roman"/>
          <w:i/>
          <w:sz w:val="24"/>
          <w:szCs w:val="24"/>
        </w:rPr>
        <w:t xml:space="preserve">В статье приведены результаты исследований по скармливанию </w:t>
      </w:r>
      <w:proofErr w:type="spellStart"/>
      <w:r w:rsidRPr="002D2B3A">
        <w:rPr>
          <w:rFonts w:ascii="Times New Roman" w:hAnsi="Times New Roman" w:cs="Times New Roman"/>
          <w:i/>
          <w:sz w:val="24"/>
          <w:szCs w:val="24"/>
        </w:rPr>
        <w:t>кормосмеси</w:t>
      </w:r>
      <w:proofErr w:type="spellEnd"/>
      <w:r w:rsidRPr="002D2B3A">
        <w:rPr>
          <w:rFonts w:ascii="Times New Roman" w:hAnsi="Times New Roman" w:cs="Times New Roman"/>
          <w:i/>
          <w:sz w:val="24"/>
          <w:szCs w:val="24"/>
        </w:rPr>
        <w:t xml:space="preserve"> молодняку свиней на откорме с включением в ее состав 300 и 350г/т </w:t>
      </w:r>
      <w:proofErr w:type="spellStart"/>
      <w:r w:rsidRPr="002D2B3A">
        <w:rPr>
          <w:rFonts w:ascii="Times New Roman" w:hAnsi="Times New Roman" w:cs="Times New Roman"/>
          <w:i/>
          <w:sz w:val="24"/>
          <w:szCs w:val="24"/>
        </w:rPr>
        <w:t>пробиотической</w:t>
      </w:r>
      <w:proofErr w:type="spellEnd"/>
      <w:r w:rsidRPr="002D2B3A">
        <w:rPr>
          <w:rFonts w:ascii="Times New Roman" w:hAnsi="Times New Roman" w:cs="Times New Roman"/>
          <w:i/>
          <w:sz w:val="24"/>
          <w:szCs w:val="24"/>
        </w:rPr>
        <w:t xml:space="preserve"> добавки</w:t>
      </w:r>
      <w:r w:rsidR="002D2B3A" w:rsidRPr="002D2B3A">
        <w:rPr>
          <w:rFonts w:ascii="Times New Roman" w:hAnsi="Times New Roman" w:cs="Times New Roman"/>
          <w:i/>
          <w:sz w:val="24"/>
          <w:szCs w:val="24"/>
        </w:rPr>
        <w:t xml:space="preserve"> </w:t>
      </w:r>
      <w:r w:rsidR="002D2B3A" w:rsidRPr="002D2B3A">
        <w:rPr>
          <w:rFonts w:ascii="Times New Roman" w:hAnsi="Times New Roman" w:cs="Times New Roman"/>
          <w:i/>
          <w:sz w:val="24"/>
          <w:szCs w:val="24"/>
        </w:rPr>
        <w:t>«</w:t>
      </w:r>
      <w:proofErr w:type="spellStart"/>
      <w:r w:rsidR="002D2B3A" w:rsidRPr="002D2B3A">
        <w:rPr>
          <w:rFonts w:ascii="Times New Roman" w:hAnsi="Times New Roman" w:cs="Times New Roman"/>
          <w:i/>
          <w:sz w:val="24"/>
          <w:szCs w:val="24"/>
        </w:rPr>
        <w:t>Проваген</w:t>
      </w:r>
      <w:proofErr w:type="spellEnd"/>
      <w:r w:rsidR="002D2B3A" w:rsidRPr="002D2B3A">
        <w:rPr>
          <w:rFonts w:ascii="Times New Roman" w:hAnsi="Times New Roman" w:cs="Times New Roman"/>
          <w:i/>
          <w:sz w:val="24"/>
          <w:szCs w:val="24"/>
        </w:rPr>
        <w:t>»</w:t>
      </w:r>
      <w:r w:rsidRPr="002D2B3A">
        <w:rPr>
          <w:rFonts w:ascii="Times New Roman" w:hAnsi="Times New Roman" w:cs="Times New Roman"/>
          <w:i/>
          <w:sz w:val="24"/>
          <w:szCs w:val="24"/>
        </w:rPr>
        <w:t xml:space="preserve"> при ежедневном скармливании 2, 23 кг </w:t>
      </w:r>
      <w:proofErr w:type="spellStart"/>
      <w:r w:rsidRPr="002D2B3A">
        <w:rPr>
          <w:rFonts w:ascii="Times New Roman" w:hAnsi="Times New Roman" w:cs="Times New Roman"/>
          <w:i/>
          <w:sz w:val="24"/>
          <w:szCs w:val="24"/>
        </w:rPr>
        <w:t>кормосмеси</w:t>
      </w:r>
      <w:proofErr w:type="spellEnd"/>
      <w:r w:rsidRPr="002D2B3A">
        <w:rPr>
          <w:rFonts w:ascii="Times New Roman" w:hAnsi="Times New Roman" w:cs="Times New Roman"/>
          <w:i/>
          <w:sz w:val="24"/>
          <w:szCs w:val="24"/>
        </w:rPr>
        <w:t xml:space="preserve"> в среднем за опыт.</w:t>
      </w:r>
      <w:r w:rsidRPr="00D27CB7">
        <w:rPr>
          <w:rFonts w:ascii="Times New Roman" w:hAnsi="Times New Roman" w:cs="Times New Roman"/>
          <w:sz w:val="24"/>
          <w:szCs w:val="24"/>
        </w:rPr>
        <w:t xml:space="preserve"> </w:t>
      </w:r>
    </w:p>
    <w:p w14:paraId="041CA638" w14:textId="77777777" w:rsidR="002D2B3A" w:rsidRDefault="002D2B3A" w:rsidP="000E56FB">
      <w:pPr>
        <w:pStyle w:val="a3"/>
        <w:ind w:firstLine="709"/>
        <w:jc w:val="both"/>
        <w:rPr>
          <w:rFonts w:ascii="Times New Roman" w:hAnsi="Times New Roman" w:cs="Times New Roman"/>
          <w:sz w:val="28"/>
          <w:szCs w:val="24"/>
        </w:rPr>
      </w:pPr>
    </w:p>
    <w:p w14:paraId="443247AD" w14:textId="3B04E047" w:rsidR="000E56FB" w:rsidRPr="00F323FA" w:rsidRDefault="000E56FB" w:rsidP="000E56FB">
      <w:pPr>
        <w:pStyle w:val="a3"/>
        <w:ind w:firstLine="709"/>
        <w:jc w:val="both"/>
        <w:rPr>
          <w:rFonts w:ascii="Times New Roman" w:hAnsi="Times New Roman" w:cs="Times New Roman"/>
          <w:sz w:val="28"/>
          <w:szCs w:val="24"/>
        </w:rPr>
      </w:pPr>
      <w:r w:rsidRPr="00F323FA">
        <w:rPr>
          <w:rFonts w:ascii="Times New Roman" w:hAnsi="Times New Roman" w:cs="Times New Roman"/>
          <w:sz w:val="28"/>
          <w:szCs w:val="24"/>
        </w:rPr>
        <w:t>Краснова, О.</w:t>
      </w:r>
      <w:r>
        <w:rPr>
          <w:rFonts w:ascii="Times New Roman" w:hAnsi="Times New Roman" w:cs="Times New Roman"/>
          <w:sz w:val="28"/>
          <w:szCs w:val="24"/>
        </w:rPr>
        <w:t xml:space="preserve"> </w:t>
      </w:r>
      <w:r w:rsidRPr="00F323FA">
        <w:rPr>
          <w:rFonts w:ascii="Times New Roman" w:hAnsi="Times New Roman" w:cs="Times New Roman"/>
          <w:sz w:val="28"/>
          <w:szCs w:val="24"/>
        </w:rPr>
        <w:t>А. Сравнительная характеристика разных семейств свиноматок по воспроизводительным качествам / О.</w:t>
      </w:r>
      <w:r>
        <w:rPr>
          <w:rFonts w:ascii="Times New Roman" w:hAnsi="Times New Roman" w:cs="Times New Roman"/>
          <w:sz w:val="28"/>
          <w:szCs w:val="24"/>
        </w:rPr>
        <w:t xml:space="preserve"> </w:t>
      </w:r>
      <w:r w:rsidRPr="00F323FA">
        <w:rPr>
          <w:rFonts w:ascii="Times New Roman" w:hAnsi="Times New Roman" w:cs="Times New Roman"/>
          <w:sz w:val="28"/>
          <w:szCs w:val="24"/>
        </w:rPr>
        <w:t>А. Краснова, Е.</w:t>
      </w:r>
      <w:r>
        <w:rPr>
          <w:rFonts w:ascii="Times New Roman" w:hAnsi="Times New Roman" w:cs="Times New Roman"/>
          <w:sz w:val="28"/>
          <w:szCs w:val="24"/>
        </w:rPr>
        <w:t xml:space="preserve"> </w:t>
      </w:r>
      <w:r w:rsidRPr="00F323FA">
        <w:rPr>
          <w:rFonts w:ascii="Times New Roman" w:hAnsi="Times New Roman" w:cs="Times New Roman"/>
          <w:sz w:val="28"/>
          <w:szCs w:val="24"/>
        </w:rPr>
        <w:t xml:space="preserve">В. </w:t>
      </w:r>
      <w:proofErr w:type="spellStart"/>
      <w:r w:rsidRPr="00F323FA">
        <w:rPr>
          <w:rFonts w:ascii="Times New Roman" w:hAnsi="Times New Roman" w:cs="Times New Roman"/>
          <w:sz w:val="28"/>
          <w:szCs w:val="24"/>
        </w:rPr>
        <w:t>Хардина</w:t>
      </w:r>
      <w:proofErr w:type="spellEnd"/>
      <w:r w:rsidRPr="00F323FA">
        <w:rPr>
          <w:rFonts w:ascii="Times New Roman" w:hAnsi="Times New Roman" w:cs="Times New Roman"/>
          <w:sz w:val="28"/>
          <w:szCs w:val="24"/>
        </w:rPr>
        <w:t>, Н.</w:t>
      </w:r>
      <w:r>
        <w:rPr>
          <w:rFonts w:ascii="Times New Roman" w:hAnsi="Times New Roman" w:cs="Times New Roman"/>
          <w:sz w:val="28"/>
          <w:szCs w:val="24"/>
        </w:rPr>
        <w:t xml:space="preserve"> </w:t>
      </w:r>
      <w:r w:rsidRPr="00F323FA">
        <w:rPr>
          <w:rFonts w:ascii="Times New Roman" w:hAnsi="Times New Roman" w:cs="Times New Roman"/>
          <w:sz w:val="28"/>
          <w:szCs w:val="24"/>
        </w:rPr>
        <w:t>А. Санникова</w:t>
      </w:r>
      <w:r>
        <w:rPr>
          <w:rFonts w:ascii="Times New Roman" w:hAnsi="Times New Roman" w:cs="Times New Roman"/>
          <w:sz w:val="28"/>
          <w:szCs w:val="24"/>
        </w:rPr>
        <w:t>.</w:t>
      </w:r>
      <w:r w:rsidR="00282C58">
        <w:rPr>
          <w:rFonts w:ascii="Times New Roman" w:hAnsi="Times New Roman" w:cs="Times New Roman"/>
          <w:sz w:val="28"/>
          <w:szCs w:val="24"/>
        </w:rPr>
        <w:t xml:space="preserve"> </w:t>
      </w:r>
      <w:r w:rsidRPr="00F323FA">
        <w:rPr>
          <w:rFonts w:ascii="Times New Roman" w:hAnsi="Times New Roman" w:cs="Times New Roman"/>
          <w:sz w:val="28"/>
          <w:szCs w:val="24"/>
        </w:rPr>
        <w:t>– Текст (визуальный</w:t>
      </w:r>
      <w:proofErr w:type="gramStart"/>
      <w:r w:rsidRPr="00F323FA">
        <w:rPr>
          <w:rFonts w:ascii="Times New Roman" w:hAnsi="Times New Roman" w:cs="Times New Roman"/>
          <w:sz w:val="28"/>
          <w:szCs w:val="24"/>
        </w:rPr>
        <w:t>) :</w:t>
      </w:r>
      <w:proofErr w:type="gramEnd"/>
      <w:r w:rsidRPr="00F323FA">
        <w:rPr>
          <w:rFonts w:ascii="Times New Roman" w:hAnsi="Times New Roman" w:cs="Times New Roman"/>
          <w:sz w:val="28"/>
          <w:szCs w:val="24"/>
        </w:rPr>
        <w:t xml:space="preserve"> электронный // Вестник Ульяновской государственной сельскохозяйственной академии. – 2020. – № 3 (51). – С. 173</w:t>
      </w:r>
      <w:r>
        <w:rPr>
          <w:rFonts w:ascii="Times New Roman" w:hAnsi="Times New Roman" w:cs="Times New Roman"/>
          <w:sz w:val="28"/>
          <w:szCs w:val="24"/>
        </w:rPr>
        <w:t>–</w:t>
      </w:r>
      <w:r w:rsidRPr="00F323FA">
        <w:rPr>
          <w:rFonts w:ascii="Times New Roman" w:hAnsi="Times New Roman" w:cs="Times New Roman"/>
          <w:sz w:val="28"/>
          <w:szCs w:val="24"/>
        </w:rPr>
        <w:t xml:space="preserve">178. – URL: </w:t>
      </w:r>
      <w:hyperlink r:id="rId9" w:history="1">
        <w:r w:rsidRPr="00F323FA">
          <w:rPr>
            <w:rStyle w:val="a4"/>
            <w:rFonts w:ascii="Times New Roman" w:hAnsi="Times New Roman" w:cs="Times New Roman"/>
            <w:sz w:val="28"/>
            <w:szCs w:val="24"/>
            <w:u w:val="none"/>
          </w:rPr>
          <w:t>https://www.elibrary.ru/item.asp?id=44080347</w:t>
        </w:r>
      </w:hyperlink>
      <w:r>
        <w:rPr>
          <w:rFonts w:ascii="Times New Roman" w:hAnsi="Times New Roman" w:cs="Times New Roman"/>
          <w:sz w:val="28"/>
          <w:szCs w:val="24"/>
        </w:rPr>
        <w:t xml:space="preserve"> </w:t>
      </w:r>
      <w:r w:rsidRPr="00F323FA">
        <w:rPr>
          <w:rFonts w:ascii="Times New Roman" w:hAnsi="Times New Roman" w:cs="Times New Roman"/>
          <w:sz w:val="28"/>
          <w:szCs w:val="24"/>
        </w:rPr>
        <w:t>(дата обращения 03.12.2020)</w:t>
      </w:r>
    </w:p>
    <w:p w14:paraId="639D0F62" w14:textId="77777777" w:rsidR="000E56FB" w:rsidRPr="000E56FB" w:rsidRDefault="000E56FB" w:rsidP="000E56FB">
      <w:pPr>
        <w:pStyle w:val="a3"/>
        <w:ind w:firstLine="709"/>
        <w:jc w:val="both"/>
        <w:rPr>
          <w:rFonts w:ascii="Times New Roman" w:hAnsi="Times New Roman" w:cs="Times New Roman"/>
          <w:i/>
          <w:sz w:val="24"/>
          <w:szCs w:val="24"/>
        </w:rPr>
      </w:pPr>
      <w:r w:rsidRPr="000E56FB">
        <w:rPr>
          <w:rFonts w:ascii="Times New Roman" w:hAnsi="Times New Roman" w:cs="Times New Roman"/>
          <w:i/>
          <w:sz w:val="24"/>
          <w:szCs w:val="24"/>
        </w:rPr>
        <w:t>Проведен научно-хозяйственный опыт по оценке воспроизводительных качеств свиноматок разных семейств, полученных и выращенных в ООО «</w:t>
      </w:r>
      <w:proofErr w:type="spellStart"/>
      <w:r w:rsidRPr="000E56FB">
        <w:rPr>
          <w:rFonts w:ascii="Times New Roman" w:hAnsi="Times New Roman" w:cs="Times New Roman"/>
          <w:i/>
          <w:sz w:val="24"/>
          <w:szCs w:val="24"/>
        </w:rPr>
        <w:t>Кигбаевский</w:t>
      </w:r>
      <w:proofErr w:type="spellEnd"/>
      <w:r w:rsidRPr="000E56FB">
        <w:rPr>
          <w:rFonts w:ascii="Times New Roman" w:hAnsi="Times New Roman" w:cs="Times New Roman"/>
          <w:i/>
          <w:sz w:val="24"/>
          <w:szCs w:val="24"/>
        </w:rPr>
        <w:t xml:space="preserve"> бекон» Сарапульского района Удмуртской Республики и свиноматок, закупленных в ООО «Отрада ген» Липецкой области. Анализируя продуктивность маточного поголовья </w:t>
      </w:r>
      <w:r w:rsidRPr="000E56FB">
        <w:rPr>
          <w:rFonts w:ascii="Times New Roman" w:hAnsi="Times New Roman" w:cs="Times New Roman"/>
          <w:i/>
          <w:sz w:val="24"/>
          <w:szCs w:val="24"/>
        </w:rPr>
        <w:lastRenderedPageBreak/>
        <w:t>собственной селекции по первому опоросу, можно отметить, что наибольшее многоплодие наблюдается у свиноматок семейства Отрада (новая селекция) -15,72 головы. Из свиноматок собственной селекции можно отметить семейства Особой (13,33 головы), Рекламы (12,3 головы). Наихудшее многоплодие отмечалось у свиноматок семейств Лучесы и Лилии. Наиболее крупные гнезда наблюдались у свиноматок семейства Беатриса (96,5 кг), Лучеса - 88,75 кг. Анализ продуктивности свиноматок второго опороса и более установил, что высокое многоплодие выявлено у свиноматок семейства Беатрисы - 14,49 голов, Лучесы - 13,08 голов, Овации - 13,58 голов. Многоплодие свиноматок новой селекции составило 17,48 голов. Сравнительная оценка репродуктивных качеств свиноматок крупной белой породы собственной селекции и селекции ООО «Отрада Ген» выявила, что свиноматки селекции ООО «Отрада Ген» характеризуются более высоким многоплодием и числом поросят к отъему, 17,48 и 13,16 голов соответственно, но уступают свиноматкам селекции ООО «</w:t>
      </w:r>
      <w:proofErr w:type="spellStart"/>
      <w:r w:rsidRPr="000E56FB">
        <w:rPr>
          <w:rFonts w:ascii="Times New Roman" w:hAnsi="Times New Roman" w:cs="Times New Roman"/>
          <w:i/>
          <w:sz w:val="24"/>
          <w:szCs w:val="24"/>
        </w:rPr>
        <w:t>Кигбаевский</w:t>
      </w:r>
      <w:proofErr w:type="spellEnd"/>
      <w:r w:rsidRPr="000E56FB">
        <w:rPr>
          <w:rFonts w:ascii="Times New Roman" w:hAnsi="Times New Roman" w:cs="Times New Roman"/>
          <w:i/>
          <w:sz w:val="24"/>
          <w:szCs w:val="24"/>
        </w:rPr>
        <w:t xml:space="preserve"> бекон» в сохранности поросят к отъему на 15,5 %, массе одного поросенка к отъему на 2,48 кг.</w:t>
      </w:r>
    </w:p>
    <w:p w14:paraId="6987224D" w14:textId="77777777" w:rsidR="000E56FB" w:rsidRDefault="000E56FB" w:rsidP="000E56FB">
      <w:pPr>
        <w:pStyle w:val="a3"/>
        <w:ind w:firstLine="709"/>
        <w:jc w:val="both"/>
        <w:rPr>
          <w:rFonts w:ascii="Times New Roman" w:hAnsi="Times New Roman" w:cs="Times New Roman"/>
          <w:sz w:val="28"/>
        </w:rPr>
      </w:pPr>
    </w:p>
    <w:p w14:paraId="72B3B474" w14:textId="1B641505" w:rsidR="00240593" w:rsidRPr="00240593" w:rsidRDefault="00C323F0" w:rsidP="000E56FB">
      <w:pPr>
        <w:pStyle w:val="a3"/>
        <w:ind w:firstLine="709"/>
        <w:jc w:val="both"/>
        <w:rPr>
          <w:rFonts w:ascii="Times New Roman" w:hAnsi="Times New Roman" w:cs="Times New Roman"/>
          <w:sz w:val="28"/>
          <w:szCs w:val="28"/>
        </w:rPr>
      </w:pPr>
      <w:r w:rsidRPr="00240593">
        <w:rPr>
          <w:rFonts w:ascii="Times New Roman" w:hAnsi="Times New Roman" w:cs="Times New Roman"/>
          <w:sz w:val="28"/>
        </w:rPr>
        <w:t>Лукина</w:t>
      </w:r>
      <w:r w:rsidR="00CF239F" w:rsidRPr="00240593">
        <w:rPr>
          <w:rFonts w:ascii="Times New Roman" w:hAnsi="Times New Roman" w:cs="Times New Roman"/>
          <w:sz w:val="28"/>
        </w:rPr>
        <w:t>,</w:t>
      </w:r>
      <w:r w:rsidRPr="00240593">
        <w:rPr>
          <w:rFonts w:ascii="Times New Roman" w:hAnsi="Times New Roman" w:cs="Times New Roman"/>
          <w:sz w:val="28"/>
        </w:rPr>
        <w:t xml:space="preserve"> О.</w:t>
      </w:r>
      <w:r w:rsidR="00CF239F">
        <w:rPr>
          <w:rFonts w:ascii="Times New Roman" w:hAnsi="Times New Roman" w:cs="Times New Roman"/>
          <w:sz w:val="28"/>
        </w:rPr>
        <w:t xml:space="preserve"> </w:t>
      </w:r>
      <w:r w:rsidRPr="00240593">
        <w:rPr>
          <w:rFonts w:ascii="Times New Roman" w:hAnsi="Times New Roman" w:cs="Times New Roman"/>
          <w:sz w:val="28"/>
        </w:rPr>
        <w:t>Л. П</w:t>
      </w:r>
      <w:r w:rsidR="00240593" w:rsidRPr="00240593">
        <w:rPr>
          <w:rFonts w:ascii="Times New Roman" w:hAnsi="Times New Roman" w:cs="Times New Roman"/>
          <w:sz w:val="28"/>
        </w:rPr>
        <w:t>родуктивное долголетие свиноматок крупной белой породы свиней</w:t>
      </w:r>
      <w:r w:rsidRPr="00240593">
        <w:rPr>
          <w:rFonts w:ascii="Times New Roman" w:hAnsi="Times New Roman" w:cs="Times New Roman"/>
          <w:sz w:val="28"/>
        </w:rPr>
        <w:t xml:space="preserve"> /</w:t>
      </w:r>
      <w:r w:rsidR="00240593" w:rsidRPr="00240593">
        <w:rPr>
          <w:rFonts w:ascii="Times New Roman" w:hAnsi="Times New Roman" w:cs="Times New Roman"/>
          <w:sz w:val="28"/>
        </w:rPr>
        <w:t xml:space="preserve"> О.</w:t>
      </w:r>
      <w:r w:rsidR="00240593">
        <w:rPr>
          <w:rFonts w:ascii="Times New Roman" w:hAnsi="Times New Roman" w:cs="Times New Roman"/>
          <w:sz w:val="28"/>
        </w:rPr>
        <w:t xml:space="preserve"> </w:t>
      </w:r>
      <w:r w:rsidR="00240593" w:rsidRPr="00240593">
        <w:rPr>
          <w:rFonts w:ascii="Times New Roman" w:hAnsi="Times New Roman" w:cs="Times New Roman"/>
          <w:sz w:val="28"/>
        </w:rPr>
        <w:t>Л.</w:t>
      </w:r>
      <w:r w:rsidR="00240593">
        <w:rPr>
          <w:rFonts w:ascii="Times New Roman" w:hAnsi="Times New Roman" w:cs="Times New Roman"/>
          <w:sz w:val="28"/>
        </w:rPr>
        <w:t xml:space="preserve"> </w:t>
      </w:r>
      <w:r w:rsidRPr="00240593">
        <w:rPr>
          <w:rFonts w:ascii="Times New Roman" w:hAnsi="Times New Roman" w:cs="Times New Roman"/>
          <w:sz w:val="28"/>
        </w:rPr>
        <w:t xml:space="preserve">Лукина, </w:t>
      </w:r>
      <w:r w:rsidR="00240593" w:rsidRPr="00240593">
        <w:rPr>
          <w:rFonts w:ascii="Times New Roman" w:hAnsi="Times New Roman" w:cs="Times New Roman"/>
          <w:sz w:val="28"/>
        </w:rPr>
        <w:t>Н.</w:t>
      </w:r>
      <w:r w:rsidR="00240593">
        <w:rPr>
          <w:rFonts w:ascii="Times New Roman" w:hAnsi="Times New Roman" w:cs="Times New Roman"/>
          <w:sz w:val="28"/>
        </w:rPr>
        <w:t xml:space="preserve"> </w:t>
      </w:r>
      <w:r w:rsidR="00240593" w:rsidRPr="00240593">
        <w:rPr>
          <w:rFonts w:ascii="Times New Roman" w:hAnsi="Times New Roman" w:cs="Times New Roman"/>
          <w:sz w:val="28"/>
        </w:rPr>
        <w:t xml:space="preserve">И. </w:t>
      </w:r>
      <w:r w:rsidRPr="00240593">
        <w:rPr>
          <w:rFonts w:ascii="Times New Roman" w:hAnsi="Times New Roman" w:cs="Times New Roman"/>
          <w:sz w:val="28"/>
        </w:rPr>
        <w:t>Татаркина</w:t>
      </w:r>
      <w:r w:rsidR="00240593">
        <w:rPr>
          <w:rFonts w:ascii="Times New Roman" w:hAnsi="Times New Roman" w:cs="Times New Roman"/>
          <w:sz w:val="28"/>
        </w:rPr>
        <w:t>.</w:t>
      </w:r>
      <w:bookmarkStart w:id="0" w:name="_Hlk56355917"/>
      <w:r w:rsidR="00240593">
        <w:rPr>
          <w:rFonts w:ascii="Times New Roman" w:hAnsi="Times New Roman" w:cs="Times New Roman"/>
          <w:sz w:val="28"/>
        </w:rPr>
        <w:t xml:space="preserve"> </w:t>
      </w:r>
      <w:r w:rsidR="00240593" w:rsidRPr="002B1004">
        <w:rPr>
          <w:rFonts w:ascii="Times New Roman" w:hAnsi="Times New Roman" w:cs="Times New Roman"/>
          <w:sz w:val="28"/>
        </w:rPr>
        <w:t>– Текст (визуальный</w:t>
      </w:r>
      <w:proofErr w:type="gramStart"/>
      <w:r w:rsidR="00240593" w:rsidRPr="002B1004">
        <w:rPr>
          <w:rFonts w:ascii="Times New Roman" w:hAnsi="Times New Roman" w:cs="Times New Roman"/>
          <w:sz w:val="28"/>
        </w:rPr>
        <w:t>) :</w:t>
      </w:r>
      <w:proofErr w:type="gramEnd"/>
      <w:r w:rsidR="00240593" w:rsidRPr="002B1004">
        <w:rPr>
          <w:rFonts w:ascii="Times New Roman" w:hAnsi="Times New Roman" w:cs="Times New Roman"/>
          <w:sz w:val="28"/>
        </w:rPr>
        <w:t xml:space="preserve"> электронный</w:t>
      </w:r>
      <w:r w:rsidR="00240593">
        <w:rPr>
          <w:rFonts w:ascii="Times New Roman" w:hAnsi="Times New Roman" w:cs="Times New Roman"/>
          <w:sz w:val="28"/>
        </w:rPr>
        <w:t xml:space="preserve"> </w:t>
      </w:r>
      <w:bookmarkEnd w:id="0"/>
      <w:r w:rsidRPr="00240593">
        <w:rPr>
          <w:rFonts w:ascii="Times New Roman" w:hAnsi="Times New Roman" w:cs="Times New Roman"/>
          <w:sz w:val="28"/>
        </w:rPr>
        <w:t>// Агропродовольственная политика России. – 2020. – № 3. – С. 16</w:t>
      </w:r>
      <w:r w:rsidR="00B67B98">
        <w:rPr>
          <w:rFonts w:ascii="Times New Roman" w:hAnsi="Times New Roman" w:cs="Times New Roman"/>
          <w:sz w:val="28"/>
        </w:rPr>
        <w:t>–</w:t>
      </w:r>
      <w:r w:rsidRPr="00240593">
        <w:rPr>
          <w:rFonts w:ascii="Times New Roman" w:hAnsi="Times New Roman" w:cs="Times New Roman"/>
          <w:sz w:val="28"/>
        </w:rPr>
        <w:t xml:space="preserve">19. </w:t>
      </w:r>
      <w:r w:rsidR="00240593" w:rsidRPr="002B1004">
        <w:rPr>
          <w:rFonts w:ascii="Times New Roman" w:hAnsi="Times New Roman" w:cs="Times New Roman"/>
          <w:sz w:val="28"/>
        </w:rPr>
        <w:t>– URL:</w:t>
      </w:r>
      <w:r w:rsidR="00240593">
        <w:rPr>
          <w:rFonts w:ascii="Times New Roman" w:hAnsi="Times New Roman" w:cs="Times New Roman"/>
          <w:sz w:val="28"/>
        </w:rPr>
        <w:t xml:space="preserve"> </w:t>
      </w:r>
      <w:hyperlink r:id="rId10" w:history="1">
        <w:r w:rsidR="00240593" w:rsidRPr="00B67B98">
          <w:rPr>
            <w:rStyle w:val="a4"/>
            <w:rFonts w:ascii="Times New Roman" w:hAnsi="Times New Roman" w:cs="Times New Roman"/>
            <w:sz w:val="28"/>
            <w:u w:val="none"/>
          </w:rPr>
          <w:t>https://elibrary.ru/item.asp?id=44027238</w:t>
        </w:r>
      </w:hyperlink>
      <w:r w:rsidR="00240593">
        <w:rPr>
          <w:rFonts w:ascii="Times New Roman" w:hAnsi="Times New Roman" w:cs="Times New Roman"/>
          <w:sz w:val="28"/>
        </w:rPr>
        <w:t xml:space="preserve"> </w:t>
      </w:r>
      <w:r w:rsidR="00240593" w:rsidRPr="00240593">
        <w:rPr>
          <w:rStyle w:val="a4"/>
          <w:rFonts w:ascii="Times New Roman" w:hAnsi="Times New Roman" w:cs="Times New Roman"/>
          <w:color w:val="auto"/>
          <w:sz w:val="28"/>
          <w:u w:val="none"/>
        </w:rPr>
        <w:t>(дата обращения 02.11.2020)</w:t>
      </w:r>
    </w:p>
    <w:p w14:paraId="75898A29" w14:textId="0168378E" w:rsidR="00C323F0" w:rsidRDefault="00C323F0" w:rsidP="00240593">
      <w:pPr>
        <w:pStyle w:val="a3"/>
        <w:ind w:firstLine="709"/>
        <w:jc w:val="both"/>
        <w:rPr>
          <w:rFonts w:ascii="Times New Roman" w:hAnsi="Times New Roman" w:cs="Times New Roman"/>
          <w:i/>
          <w:sz w:val="24"/>
        </w:rPr>
      </w:pPr>
      <w:r w:rsidRPr="00240593">
        <w:rPr>
          <w:rFonts w:ascii="Times New Roman" w:hAnsi="Times New Roman" w:cs="Times New Roman"/>
          <w:i/>
          <w:sz w:val="24"/>
        </w:rPr>
        <w:t>В статье приведены результаты исследования по продуктивному долголетию свиноматок крупной белой породы свиней, в результате которых установлена тенденция увеличения количества поросят при рождении с увеличением порядкового номера опороса - процент рождения живых поросят у анализируемого поголовья свиноматок возрастает до 5 опороса, а затем значительно снижается</w:t>
      </w:r>
      <w:r w:rsidR="002D2B3A">
        <w:rPr>
          <w:rFonts w:ascii="Times New Roman" w:hAnsi="Times New Roman" w:cs="Times New Roman"/>
          <w:i/>
          <w:sz w:val="24"/>
        </w:rPr>
        <w:t>.</w:t>
      </w:r>
      <w:bookmarkStart w:id="1" w:name="_GoBack"/>
      <w:bookmarkEnd w:id="1"/>
    </w:p>
    <w:p w14:paraId="5A8F92C7" w14:textId="50FEB203" w:rsidR="00A2572F" w:rsidRDefault="00A2572F" w:rsidP="00240593">
      <w:pPr>
        <w:pStyle w:val="a3"/>
        <w:ind w:firstLine="709"/>
        <w:jc w:val="both"/>
        <w:rPr>
          <w:rFonts w:ascii="Times New Roman" w:hAnsi="Times New Roman" w:cs="Times New Roman"/>
          <w:i/>
          <w:sz w:val="24"/>
        </w:rPr>
      </w:pPr>
    </w:p>
    <w:p w14:paraId="21C72CE1" w14:textId="4D0C9FB0" w:rsidR="000617F8" w:rsidRPr="00240593" w:rsidRDefault="00A2572F" w:rsidP="00240593">
      <w:pPr>
        <w:pStyle w:val="a3"/>
        <w:ind w:firstLine="709"/>
        <w:jc w:val="both"/>
        <w:rPr>
          <w:rFonts w:ascii="Times New Roman" w:hAnsi="Times New Roman" w:cs="Times New Roman"/>
          <w:sz w:val="24"/>
        </w:rPr>
      </w:pPr>
      <w:r>
        <w:rPr>
          <w:rFonts w:ascii="Times New Roman" w:hAnsi="Times New Roman" w:cs="Times New Roman"/>
          <w:sz w:val="28"/>
        </w:rPr>
        <w:t>Составитель: Л. М. Бабанина</w:t>
      </w:r>
    </w:p>
    <w:sectPr w:rsidR="000617F8" w:rsidRPr="00240593">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351BE" w14:textId="77777777" w:rsidR="007D6F19" w:rsidRDefault="007D6F19" w:rsidP="00472B20">
      <w:pPr>
        <w:spacing w:after="0" w:line="240" w:lineRule="auto"/>
      </w:pPr>
      <w:r>
        <w:separator/>
      </w:r>
    </w:p>
  </w:endnote>
  <w:endnote w:type="continuationSeparator" w:id="0">
    <w:p w14:paraId="37E22FC8" w14:textId="77777777" w:rsidR="007D6F19" w:rsidRDefault="007D6F19" w:rsidP="0047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301680"/>
      <w:docPartObj>
        <w:docPartGallery w:val="Page Numbers (Bottom of Page)"/>
        <w:docPartUnique/>
      </w:docPartObj>
    </w:sdtPr>
    <w:sdtEndPr/>
    <w:sdtContent>
      <w:p w14:paraId="5490D8BB" w14:textId="05F06862" w:rsidR="00472B20" w:rsidRDefault="00472B20">
        <w:pPr>
          <w:pStyle w:val="a8"/>
          <w:jc w:val="center"/>
        </w:pPr>
        <w:r>
          <w:fldChar w:fldCharType="begin"/>
        </w:r>
        <w:r>
          <w:instrText>PAGE   \* MERGEFORMAT</w:instrText>
        </w:r>
        <w:r>
          <w:fldChar w:fldCharType="separate"/>
        </w:r>
        <w:r>
          <w:t>2</w:t>
        </w:r>
        <w:r>
          <w:fldChar w:fldCharType="end"/>
        </w:r>
      </w:p>
    </w:sdtContent>
  </w:sdt>
  <w:p w14:paraId="7377A64D" w14:textId="77777777" w:rsidR="00472B20" w:rsidRDefault="00472B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D82C1" w14:textId="77777777" w:rsidR="007D6F19" w:rsidRDefault="007D6F19" w:rsidP="00472B20">
      <w:pPr>
        <w:spacing w:after="0" w:line="240" w:lineRule="auto"/>
      </w:pPr>
      <w:r>
        <w:separator/>
      </w:r>
    </w:p>
  </w:footnote>
  <w:footnote w:type="continuationSeparator" w:id="0">
    <w:p w14:paraId="53798E38" w14:textId="77777777" w:rsidR="007D6F19" w:rsidRDefault="007D6F19" w:rsidP="00472B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7D2"/>
    <w:rsid w:val="00025288"/>
    <w:rsid w:val="000617F8"/>
    <w:rsid w:val="000E56FB"/>
    <w:rsid w:val="001047D2"/>
    <w:rsid w:val="0014369A"/>
    <w:rsid w:val="00167CB2"/>
    <w:rsid w:val="001B049C"/>
    <w:rsid w:val="001E72B0"/>
    <w:rsid w:val="0022735E"/>
    <w:rsid w:val="00240593"/>
    <w:rsid w:val="00282C58"/>
    <w:rsid w:val="002D2B3A"/>
    <w:rsid w:val="00324542"/>
    <w:rsid w:val="00325637"/>
    <w:rsid w:val="00356A17"/>
    <w:rsid w:val="004264A4"/>
    <w:rsid w:val="00462A53"/>
    <w:rsid w:val="00472B20"/>
    <w:rsid w:val="004C07D3"/>
    <w:rsid w:val="004C36D9"/>
    <w:rsid w:val="00540B67"/>
    <w:rsid w:val="00542449"/>
    <w:rsid w:val="00560465"/>
    <w:rsid w:val="005F2CA7"/>
    <w:rsid w:val="005F67DA"/>
    <w:rsid w:val="00661A61"/>
    <w:rsid w:val="0070045C"/>
    <w:rsid w:val="00711712"/>
    <w:rsid w:val="0071230C"/>
    <w:rsid w:val="007D6F19"/>
    <w:rsid w:val="008231EE"/>
    <w:rsid w:val="008641B3"/>
    <w:rsid w:val="0087545E"/>
    <w:rsid w:val="00875963"/>
    <w:rsid w:val="008768C2"/>
    <w:rsid w:val="008D34F2"/>
    <w:rsid w:val="008E2E11"/>
    <w:rsid w:val="00910132"/>
    <w:rsid w:val="009317A3"/>
    <w:rsid w:val="009A16C9"/>
    <w:rsid w:val="009B2D24"/>
    <w:rsid w:val="00A16E26"/>
    <w:rsid w:val="00A2572F"/>
    <w:rsid w:val="00A27FBF"/>
    <w:rsid w:val="00AA7C70"/>
    <w:rsid w:val="00AD7814"/>
    <w:rsid w:val="00AE02C2"/>
    <w:rsid w:val="00B26C2A"/>
    <w:rsid w:val="00B67B98"/>
    <w:rsid w:val="00B924BA"/>
    <w:rsid w:val="00C323F0"/>
    <w:rsid w:val="00C820EE"/>
    <w:rsid w:val="00C837EF"/>
    <w:rsid w:val="00CC06D3"/>
    <w:rsid w:val="00CF239F"/>
    <w:rsid w:val="00D366F7"/>
    <w:rsid w:val="00D86559"/>
    <w:rsid w:val="00E06BD0"/>
    <w:rsid w:val="00E62B09"/>
    <w:rsid w:val="00EA32E2"/>
    <w:rsid w:val="00EC6B54"/>
    <w:rsid w:val="00F23D0D"/>
    <w:rsid w:val="00F30835"/>
    <w:rsid w:val="00F74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4FC9"/>
  <w15:chartTrackingRefBased/>
  <w15:docId w15:val="{4570FCAB-AB0F-48C2-AA30-D412D420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05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0835"/>
    <w:pPr>
      <w:spacing w:after="0" w:line="240" w:lineRule="auto"/>
    </w:pPr>
  </w:style>
  <w:style w:type="character" w:styleId="a4">
    <w:name w:val="Hyperlink"/>
    <w:basedOn w:val="a0"/>
    <w:uiPriority w:val="99"/>
    <w:unhideWhenUsed/>
    <w:rsid w:val="00C323F0"/>
    <w:rPr>
      <w:color w:val="0563C1" w:themeColor="hyperlink"/>
      <w:u w:val="single"/>
    </w:rPr>
  </w:style>
  <w:style w:type="character" w:styleId="a5">
    <w:name w:val="Unresolved Mention"/>
    <w:basedOn w:val="a0"/>
    <w:uiPriority w:val="99"/>
    <w:semiHidden/>
    <w:unhideWhenUsed/>
    <w:rsid w:val="00240593"/>
    <w:rPr>
      <w:color w:val="605E5C"/>
      <w:shd w:val="clear" w:color="auto" w:fill="E1DFDD"/>
    </w:rPr>
  </w:style>
  <w:style w:type="table" w:customStyle="1" w:styleId="1">
    <w:name w:val="Сетка таблицы1"/>
    <w:basedOn w:val="a1"/>
    <w:uiPriority w:val="59"/>
    <w:rsid w:val="0024059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72B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72B20"/>
  </w:style>
  <w:style w:type="paragraph" w:styleId="a8">
    <w:name w:val="footer"/>
    <w:basedOn w:val="a"/>
    <w:link w:val="a9"/>
    <w:uiPriority w:val="99"/>
    <w:unhideWhenUsed/>
    <w:rsid w:val="00472B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72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item.asp?id=4408036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URL:%20https://www.elibrary.ru/item.asp?id=4404052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elibrary.ru/item.asp?id=44027238" TargetMode="External"/><Relationship Id="rId4" Type="http://schemas.openxmlformats.org/officeDocument/2006/relationships/footnotes" Target="footnotes.xml"/><Relationship Id="rId9" Type="http://schemas.openxmlformats.org/officeDocument/2006/relationships/hyperlink" Target="https://www.elibrary.ru/item.asp?id=440803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Бабанина</dc:creator>
  <cp:keywords/>
  <dc:description/>
  <cp:lastModifiedBy>Алёна Бабанина</cp:lastModifiedBy>
  <cp:revision>20</cp:revision>
  <dcterms:created xsi:type="dcterms:W3CDTF">2020-10-29T12:21:00Z</dcterms:created>
  <dcterms:modified xsi:type="dcterms:W3CDTF">2020-12-10T00:51:00Z</dcterms:modified>
</cp:coreProperties>
</file>