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D9" w:rsidRPr="007369DD" w:rsidRDefault="007369DD" w:rsidP="003C36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369DD">
        <w:rPr>
          <w:rFonts w:ascii="Times New Roman" w:hAnsi="Times New Roman" w:cs="Times New Roman"/>
          <w:b/>
          <w:sz w:val="28"/>
        </w:rPr>
        <w:t>Удобрения</w:t>
      </w:r>
    </w:p>
    <w:p w:rsidR="0047706B" w:rsidRDefault="0047706B" w:rsidP="003C36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706B">
        <w:rPr>
          <w:rFonts w:ascii="Times New Roman" w:hAnsi="Times New Roman" w:cs="Times New Roman"/>
          <w:b/>
          <w:bCs/>
          <w:sz w:val="28"/>
        </w:rPr>
        <w:t>Корнейко</w:t>
      </w:r>
      <w:proofErr w:type="spellEnd"/>
      <w:r w:rsidRPr="0047706B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706B">
        <w:rPr>
          <w:rFonts w:ascii="Times New Roman" w:hAnsi="Times New Roman" w:cs="Times New Roman"/>
          <w:sz w:val="28"/>
        </w:rPr>
        <w:t xml:space="preserve">Программа известкования кислых почв в Белгородской области / Н. И. </w:t>
      </w:r>
      <w:proofErr w:type="spellStart"/>
      <w:r w:rsidRPr="0047706B">
        <w:rPr>
          <w:rFonts w:ascii="Times New Roman" w:hAnsi="Times New Roman" w:cs="Times New Roman"/>
          <w:sz w:val="28"/>
        </w:rPr>
        <w:t>Корнейко</w:t>
      </w:r>
      <w:proofErr w:type="spellEnd"/>
      <w:r w:rsidRPr="0047706B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47706B">
        <w:rPr>
          <w:rFonts w:ascii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706B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17-19. - </w:t>
      </w:r>
      <w:proofErr w:type="spellStart"/>
      <w:r w:rsidRPr="0047706B">
        <w:rPr>
          <w:rFonts w:ascii="Times New Roman" w:hAnsi="Times New Roman" w:cs="Times New Roman"/>
          <w:sz w:val="28"/>
        </w:rPr>
        <w:t>Библиогр</w:t>
      </w:r>
      <w:proofErr w:type="spellEnd"/>
      <w:r w:rsidRPr="0047706B">
        <w:rPr>
          <w:rFonts w:ascii="Times New Roman" w:hAnsi="Times New Roman" w:cs="Times New Roman"/>
          <w:sz w:val="28"/>
        </w:rPr>
        <w:t>.: с. 19 (7 назв.)</w:t>
      </w:r>
      <w:proofErr w:type="gramStart"/>
      <w:r w:rsidRPr="0047706B">
        <w:rPr>
          <w:rFonts w:ascii="Times New Roman" w:hAnsi="Times New Roman" w:cs="Times New Roman"/>
          <w:sz w:val="28"/>
        </w:rPr>
        <w:t>.</w:t>
      </w:r>
      <w:proofErr w:type="gramEnd"/>
      <w:r w:rsidRPr="0047706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7706B">
        <w:rPr>
          <w:rFonts w:ascii="Times New Roman" w:hAnsi="Times New Roman" w:cs="Times New Roman"/>
          <w:sz w:val="28"/>
        </w:rPr>
        <w:t>т</w:t>
      </w:r>
      <w:proofErr w:type="gramEnd"/>
      <w:r w:rsidRPr="0047706B">
        <w:rPr>
          <w:rFonts w:ascii="Times New Roman" w:hAnsi="Times New Roman" w:cs="Times New Roman"/>
          <w:sz w:val="28"/>
        </w:rPr>
        <w:t>абл.</w:t>
      </w:r>
    </w:p>
    <w:p w:rsidR="0047706B" w:rsidRPr="0047706B" w:rsidRDefault="0047706B" w:rsidP="003C369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706B">
        <w:rPr>
          <w:rFonts w:ascii="Times New Roman" w:hAnsi="Times New Roman" w:cs="Times New Roman"/>
          <w:bCs/>
          <w:sz w:val="24"/>
        </w:rPr>
        <w:t>Проанализированы причины подкисления черноземов и представлен материал по наличию кислых почв в разрезе районов Белгородской области. Приведена характеристика качества дефеката сахарных заводов. Рассмотрены основные итоги реализации областной программы известкования кислых почв.</w:t>
      </w:r>
    </w:p>
    <w:p w:rsidR="0047706B" w:rsidRPr="009F52FB" w:rsidRDefault="0047706B" w:rsidP="003C369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664FB" w:rsidRPr="00C664FB" w:rsidRDefault="00C664FB" w:rsidP="003C36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64FB">
        <w:rPr>
          <w:rFonts w:ascii="Times New Roman" w:hAnsi="Times New Roman" w:cs="Times New Roman"/>
          <w:b/>
          <w:bCs/>
          <w:sz w:val="28"/>
        </w:rPr>
        <w:t>Кузин,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64FB">
        <w:rPr>
          <w:rFonts w:ascii="Times New Roman" w:hAnsi="Times New Roman" w:cs="Times New Roman"/>
          <w:sz w:val="28"/>
        </w:rPr>
        <w:t>Влияние полимерной мелиорации и удобрений на структурное состояние чернозема выщелоченного и урожайность / Е. Н. Кузин, А. Н. Арефьев</w:t>
      </w:r>
      <w:r>
        <w:rPr>
          <w:rFonts w:ascii="Times New Roman" w:hAnsi="Times New Roman" w:cs="Times New Roman"/>
          <w:sz w:val="28"/>
        </w:rPr>
        <w:t xml:space="preserve"> </w:t>
      </w:r>
      <w:r w:rsidRPr="00C664FB">
        <w:rPr>
          <w:rFonts w:ascii="Times New Roman" w:hAnsi="Times New Roman" w:cs="Times New Roman"/>
          <w:sz w:val="28"/>
        </w:rPr>
        <w:t xml:space="preserve">// Земледелие. - 2013. - № 2. - С. 12-14. - 2 табл. </w:t>
      </w:r>
    </w:p>
    <w:p w:rsidR="00C664FB" w:rsidRPr="00C664FB" w:rsidRDefault="00C664FB" w:rsidP="003C36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64FB">
        <w:rPr>
          <w:rFonts w:ascii="Times New Roman" w:hAnsi="Times New Roman" w:cs="Times New Roman"/>
          <w:sz w:val="24"/>
        </w:rPr>
        <w:t xml:space="preserve">Показано положительное действие полимера </w:t>
      </w:r>
      <w:proofErr w:type="spellStart"/>
      <w:r w:rsidRPr="00C664FB">
        <w:rPr>
          <w:rFonts w:ascii="Times New Roman" w:hAnsi="Times New Roman" w:cs="Times New Roman"/>
          <w:sz w:val="24"/>
        </w:rPr>
        <w:t>Праестол</w:t>
      </w:r>
      <w:proofErr w:type="spellEnd"/>
      <w:r w:rsidRPr="00C664FB">
        <w:rPr>
          <w:rFonts w:ascii="Times New Roman" w:hAnsi="Times New Roman" w:cs="Times New Roman"/>
          <w:sz w:val="24"/>
        </w:rPr>
        <w:t xml:space="preserve"> 650, используемого в качестве искусственного </w:t>
      </w:r>
      <w:proofErr w:type="spellStart"/>
      <w:r w:rsidRPr="00C664FB">
        <w:rPr>
          <w:rFonts w:ascii="Times New Roman" w:hAnsi="Times New Roman" w:cs="Times New Roman"/>
          <w:sz w:val="24"/>
        </w:rPr>
        <w:t>структурообразователя</w:t>
      </w:r>
      <w:proofErr w:type="spellEnd"/>
      <w:r w:rsidRPr="00C664FB">
        <w:rPr>
          <w:rFonts w:ascii="Times New Roman" w:hAnsi="Times New Roman" w:cs="Times New Roman"/>
          <w:sz w:val="24"/>
        </w:rPr>
        <w:t xml:space="preserve"> почвы, а также удобрений и их сочетаний с полимером на структурное состояние чернозема выщелоченного. Рассмотрено влияние полимера и удобрений на урожайность сельскохозяйственных культур зернопарового севооборота.</w:t>
      </w:r>
    </w:p>
    <w:p w:rsidR="00C664FB" w:rsidRPr="009F52FB" w:rsidRDefault="00C664FB" w:rsidP="003C3696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0522F7" w:rsidRPr="000522F7" w:rsidRDefault="000522F7" w:rsidP="003C36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22F7">
        <w:rPr>
          <w:rFonts w:ascii="Times New Roman" w:hAnsi="Times New Roman" w:cs="Times New Roman"/>
          <w:b/>
          <w:bCs/>
          <w:sz w:val="28"/>
        </w:rPr>
        <w:t>Носов,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22F7">
        <w:rPr>
          <w:rFonts w:ascii="Times New Roman" w:hAnsi="Times New Roman" w:cs="Times New Roman"/>
          <w:sz w:val="28"/>
        </w:rPr>
        <w:t>Применение калийных удобрений в развитых странах Европы и Америки / В. В. Носов</w:t>
      </w:r>
      <w:r>
        <w:rPr>
          <w:rFonts w:ascii="Times New Roman" w:hAnsi="Times New Roman" w:cs="Times New Roman"/>
          <w:sz w:val="28"/>
        </w:rPr>
        <w:t xml:space="preserve"> </w:t>
      </w:r>
      <w:r w:rsidRPr="000522F7">
        <w:rPr>
          <w:rFonts w:ascii="Times New Roman" w:hAnsi="Times New Roman" w:cs="Times New Roman"/>
          <w:sz w:val="28"/>
        </w:rPr>
        <w:t xml:space="preserve">// Агрохимия. - 2013. - № </w:t>
      </w:r>
      <w:r w:rsidR="00325311">
        <w:rPr>
          <w:rFonts w:ascii="Times New Roman" w:hAnsi="Times New Roman" w:cs="Times New Roman"/>
          <w:sz w:val="28"/>
        </w:rPr>
        <w:t>2</w:t>
      </w:r>
      <w:r w:rsidRPr="000522F7">
        <w:rPr>
          <w:rFonts w:ascii="Times New Roman" w:hAnsi="Times New Roman" w:cs="Times New Roman"/>
          <w:sz w:val="28"/>
        </w:rPr>
        <w:t xml:space="preserve">. - С. 37-41. - 2 рис. </w:t>
      </w:r>
    </w:p>
    <w:p w:rsidR="00364666" w:rsidRPr="009F52FB" w:rsidRDefault="00364666" w:rsidP="003C369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D21A5" w:rsidRPr="006D7B87" w:rsidRDefault="00AD21A5" w:rsidP="003C36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7B87">
        <w:rPr>
          <w:rFonts w:ascii="Times New Roman" w:hAnsi="Times New Roman" w:cs="Times New Roman"/>
          <w:b/>
          <w:bCs/>
          <w:sz w:val="28"/>
        </w:rPr>
        <w:t xml:space="preserve">Сравнительный анализ физиологического действия </w:t>
      </w:r>
      <w:proofErr w:type="spellStart"/>
      <w:r w:rsidRPr="006D7B87">
        <w:rPr>
          <w:rFonts w:ascii="Times New Roman" w:hAnsi="Times New Roman" w:cs="Times New Roman"/>
          <w:b/>
          <w:bCs/>
          <w:sz w:val="28"/>
        </w:rPr>
        <w:t>метилжасмоната</w:t>
      </w:r>
      <w:proofErr w:type="spellEnd"/>
      <w:r w:rsidRPr="006D7B87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6D7B87">
        <w:rPr>
          <w:rFonts w:ascii="Times New Roman" w:hAnsi="Times New Roman" w:cs="Times New Roman"/>
          <w:b/>
          <w:bCs/>
          <w:sz w:val="28"/>
        </w:rPr>
        <w:t>цитокинина</w:t>
      </w:r>
      <w:proofErr w:type="spellEnd"/>
      <w:r w:rsidRPr="006D7B87">
        <w:rPr>
          <w:rFonts w:ascii="Times New Roman" w:hAnsi="Times New Roman" w:cs="Times New Roman"/>
          <w:b/>
          <w:bCs/>
          <w:sz w:val="28"/>
        </w:rPr>
        <w:t xml:space="preserve"> на растения пшеницы</w:t>
      </w:r>
      <w:r w:rsidRPr="006D7B87">
        <w:rPr>
          <w:rFonts w:ascii="Times New Roman" w:hAnsi="Times New Roman" w:cs="Times New Roman"/>
          <w:sz w:val="28"/>
        </w:rPr>
        <w:t xml:space="preserve"> </w:t>
      </w:r>
      <w:r w:rsidRPr="009A4016">
        <w:rPr>
          <w:rFonts w:ascii="Times New Roman" w:hAnsi="Times New Roman" w:cs="Times New Roman"/>
          <w:sz w:val="28"/>
        </w:rPr>
        <w:t xml:space="preserve">[Текст] </w:t>
      </w:r>
      <w:r w:rsidRPr="006D7B87">
        <w:rPr>
          <w:rFonts w:ascii="Times New Roman" w:hAnsi="Times New Roman" w:cs="Times New Roman"/>
          <w:sz w:val="28"/>
        </w:rPr>
        <w:t>/ Ф. М. Шакирова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D7B87">
        <w:rPr>
          <w:rFonts w:ascii="Times New Roman" w:hAnsi="Times New Roman" w:cs="Times New Roman"/>
          <w:sz w:val="28"/>
        </w:rPr>
        <w:t xml:space="preserve">// Агрохимия. - 2013. - № </w:t>
      </w:r>
      <w:r w:rsidR="00325311">
        <w:rPr>
          <w:rFonts w:ascii="Times New Roman" w:hAnsi="Times New Roman" w:cs="Times New Roman"/>
          <w:sz w:val="28"/>
        </w:rPr>
        <w:t>2</w:t>
      </w:r>
      <w:r w:rsidRPr="006D7B87">
        <w:rPr>
          <w:rFonts w:ascii="Times New Roman" w:hAnsi="Times New Roman" w:cs="Times New Roman"/>
          <w:sz w:val="28"/>
        </w:rPr>
        <w:t xml:space="preserve">. - С. 49-55. - 5 рис. </w:t>
      </w:r>
    </w:p>
    <w:p w:rsidR="00AD21A5" w:rsidRPr="006D7B87" w:rsidRDefault="00AD21A5" w:rsidP="003C36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D7B87">
        <w:rPr>
          <w:rFonts w:ascii="Times New Roman" w:hAnsi="Times New Roman" w:cs="Times New Roman"/>
          <w:sz w:val="24"/>
        </w:rPr>
        <w:t xml:space="preserve">Выявлена роль эндогенных </w:t>
      </w:r>
      <w:proofErr w:type="spellStart"/>
      <w:r w:rsidRPr="006D7B87">
        <w:rPr>
          <w:rFonts w:ascii="Times New Roman" w:hAnsi="Times New Roman" w:cs="Times New Roman"/>
          <w:sz w:val="24"/>
        </w:rPr>
        <w:t>цитокининов</w:t>
      </w:r>
      <w:proofErr w:type="spellEnd"/>
      <w:r w:rsidRPr="006D7B87">
        <w:rPr>
          <w:rFonts w:ascii="Times New Roman" w:hAnsi="Times New Roman" w:cs="Times New Roman"/>
          <w:sz w:val="24"/>
        </w:rPr>
        <w:t xml:space="preserve"> в реализации физиологического действия </w:t>
      </w:r>
      <w:proofErr w:type="spellStart"/>
      <w:r w:rsidRPr="006D7B87">
        <w:rPr>
          <w:rFonts w:ascii="Times New Roman" w:hAnsi="Times New Roman" w:cs="Times New Roman"/>
          <w:sz w:val="24"/>
        </w:rPr>
        <w:t>метилжасоната</w:t>
      </w:r>
      <w:proofErr w:type="spellEnd"/>
      <w:r w:rsidRPr="006D7B87">
        <w:rPr>
          <w:rFonts w:ascii="Times New Roman" w:hAnsi="Times New Roman" w:cs="Times New Roman"/>
          <w:sz w:val="24"/>
        </w:rPr>
        <w:t xml:space="preserve"> на растения пшеницы.</w:t>
      </w:r>
      <w:proofErr w:type="gramEnd"/>
      <w:r w:rsidRPr="006D7B87">
        <w:rPr>
          <w:rFonts w:ascii="Times New Roman" w:hAnsi="Times New Roman" w:cs="Times New Roman"/>
          <w:sz w:val="24"/>
        </w:rPr>
        <w:t xml:space="preserve"> Обнаружен сходный по уровню ростостимулирующий и протекторный эффекты </w:t>
      </w:r>
      <w:proofErr w:type="spellStart"/>
      <w:r w:rsidRPr="006D7B87">
        <w:rPr>
          <w:rFonts w:ascii="Times New Roman" w:hAnsi="Times New Roman" w:cs="Times New Roman"/>
          <w:sz w:val="24"/>
        </w:rPr>
        <w:t>МеЖ</w:t>
      </w:r>
      <w:proofErr w:type="spellEnd"/>
      <w:r w:rsidRPr="006D7B87">
        <w:rPr>
          <w:rFonts w:ascii="Times New Roman" w:hAnsi="Times New Roman" w:cs="Times New Roman"/>
          <w:sz w:val="24"/>
        </w:rPr>
        <w:t xml:space="preserve"> или 6-БАП на растения пшеницы. Выявлено, что важный вклад в реализацию </w:t>
      </w:r>
      <w:proofErr w:type="spellStart"/>
      <w:r w:rsidRPr="006D7B87">
        <w:rPr>
          <w:rFonts w:ascii="Times New Roman" w:hAnsi="Times New Roman" w:cs="Times New Roman"/>
          <w:sz w:val="24"/>
        </w:rPr>
        <w:t>предадаптирующего</w:t>
      </w:r>
      <w:proofErr w:type="spellEnd"/>
      <w:r w:rsidRPr="006D7B87">
        <w:rPr>
          <w:rFonts w:ascii="Times New Roman" w:hAnsi="Times New Roman" w:cs="Times New Roman"/>
          <w:sz w:val="24"/>
        </w:rPr>
        <w:t xml:space="preserve"> и защитного действия </w:t>
      </w:r>
      <w:proofErr w:type="spellStart"/>
      <w:r w:rsidRPr="006D7B87">
        <w:rPr>
          <w:rFonts w:ascii="Times New Roman" w:hAnsi="Times New Roman" w:cs="Times New Roman"/>
          <w:sz w:val="24"/>
        </w:rPr>
        <w:t>МеЖ</w:t>
      </w:r>
      <w:proofErr w:type="spellEnd"/>
      <w:r w:rsidRPr="006D7B87">
        <w:rPr>
          <w:rFonts w:ascii="Times New Roman" w:hAnsi="Times New Roman" w:cs="Times New Roman"/>
          <w:sz w:val="24"/>
        </w:rPr>
        <w:t xml:space="preserve"> и 6-БАП вносит их способность укреплять барьерные свойства клеточных стенок корней проростков за счет ускорения отложения в них лигнина.</w:t>
      </w:r>
    </w:p>
    <w:p w:rsidR="00AD21A5" w:rsidRPr="00AD21A5" w:rsidRDefault="00AD21A5" w:rsidP="003C369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D641D" w:rsidRDefault="008D641D" w:rsidP="003C36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641D">
        <w:rPr>
          <w:rFonts w:ascii="Times New Roman" w:hAnsi="Times New Roman" w:cs="Times New Roman"/>
          <w:b/>
          <w:bCs/>
          <w:sz w:val="28"/>
        </w:rPr>
        <w:t>Хараман</w:t>
      </w:r>
      <w:proofErr w:type="spellEnd"/>
      <w:r w:rsidRPr="008D641D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641D">
        <w:rPr>
          <w:rFonts w:ascii="Times New Roman" w:hAnsi="Times New Roman" w:cs="Times New Roman"/>
          <w:sz w:val="28"/>
        </w:rPr>
        <w:t xml:space="preserve">Использование органических удобрений и </w:t>
      </w:r>
      <w:proofErr w:type="spellStart"/>
      <w:r w:rsidRPr="008D641D">
        <w:rPr>
          <w:rFonts w:ascii="Times New Roman" w:hAnsi="Times New Roman" w:cs="Times New Roman"/>
          <w:sz w:val="28"/>
        </w:rPr>
        <w:t>биологизация</w:t>
      </w:r>
      <w:proofErr w:type="spellEnd"/>
      <w:r w:rsidRPr="008D641D">
        <w:rPr>
          <w:rFonts w:ascii="Times New Roman" w:hAnsi="Times New Roman" w:cs="Times New Roman"/>
          <w:sz w:val="28"/>
        </w:rPr>
        <w:t xml:space="preserve"> земледелия в Белгородской области / А. В. </w:t>
      </w:r>
      <w:proofErr w:type="spellStart"/>
      <w:r w:rsidRPr="008D641D">
        <w:rPr>
          <w:rFonts w:ascii="Times New Roman" w:hAnsi="Times New Roman" w:cs="Times New Roman"/>
          <w:sz w:val="28"/>
        </w:rPr>
        <w:t>Хараман</w:t>
      </w:r>
      <w:proofErr w:type="spellEnd"/>
      <w:r w:rsidRPr="008D641D">
        <w:rPr>
          <w:rFonts w:ascii="Times New Roman" w:hAnsi="Times New Roman" w:cs="Times New Roman"/>
          <w:sz w:val="28"/>
        </w:rPr>
        <w:t>, В. В. Леонов</w:t>
      </w:r>
      <w:r>
        <w:rPr>
          <w:rFonts w:ascii="Times New Roman" w:hAnsi="Times New Roman" w:cs="Times New Roman"/>
          <w:sz w:val="28"/>
        </w:rPr>
        <w:t xml:space="preserve"> </w:t>
      </w:r>
      <w:r w:rsidRPr="008D641D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12-14. - </w:t>
      </w:r>
      <w:proofErr w:type="spellStart"/>
      <w:r w:rsidRPr="008D641D">
        <w:rPr>
          <w:rFonts w:ascii="Times New Roman" w:hAnsi="Times New Roman" w:cs="Times New Roman"/>
          <w:sz w:val="28"/>
        </w:rPr>
        <w:t>Библиогр</w:t>
      </w:r>
      <w:proofErr w:type="spellEnd"/>
      <w:r w:rsidRPr="008D641D">
        <w:rPr>
          <w:rFonts w:ascii="Times New Roman" w:hAnsi="Times New Roman" w:cs="Times New Roman"/>
          <w:sz w:val="28"/>
        </w:rPr>
        <w:t>.: с. 14 (6 назв.)</w:t>
      </w:r>
      <w:proofErr w:type="gramStart"/>
      <w:r w:rsidRPr="008D641D">
        <w:rPr>
          <w:rFonts w:ascii="Times New Roman" w:hAnsi="Times New Roman" w:cs="Times New Roman"/>
          <w:sz w:val="28"/>
        </w:rPr>
        <w:t>.</w:t>
      </w:r>
      <w:proofErr w:type="gramEnd"/>
      <w:r w:rsidRPr="008D641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D641D">
        <w:rPr>
          <w:rFonts w:ascii="Times New Roman" w:hAnsi="Times New Roman" w:cs="Times New Roman"/>
          <w:sz w:val="28"/>
        </w:rPr>
        <w:t>т</w:t>
      </w:r>
      <w:proofErr w:type="gramEnd"/>
      <w:r w:rsidRPr="008D641D">
        <w:rPr>
          <w:rFonts w:ascii="Times New Roman" w:hAnsi="Times New Roman" w:cs="Times New Roman"/>
          <w:sz w:val="28"/>
        </w:rPr>
        <w:t>абл., рис.</w:t>
      </w:r>
    </w:p>
    <w:p w:rsidR="008D641D" w:rsidRPr="008D641D" w:rsidRDefault="008D641D" w:rsidP="003C369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D641D">
        <w:rPr>
          <w:rFonts w:ascii="Times New Roman" w:hAnsi="Times New Roman" w:cs="Times New Roman"/>
          <w:bCs/>
          <w:sz w:val="24"/>
        </w:rPr>
        <w:t>Рассмотрены вопросы хранения, подготовки и внесения органических удобрений на примере агрохолдинга "БЭЗРК-</w:t>
      </w:r>
      <w:proofErr w:type="spellStart"/>
      <w:r w:rsidRPr="008D641D">
        <w:rPr>
          <w:rFonts w:ascii="Times New Roman" w:hAnsi="Times New Roman" w:cs="Times New Roman"/>
          <w:bCs/>
          <w:sz w:val="24"/>
        </w:rPr>
        <w:t>Белгранкорм</w:t>
      </w:r>
      <w:proofErr w:type="spellEnd"/>
      <w:r w:rsidRPr="008D641D">
        <w:rPr>
          <w:rFonts w:ascii="Times New Roman" w:hAnsi="Times New Roman" w:cs="Times New Roman"/>
          <w:bCs/>
          <w:sz w:val="24"/>
        </w:rPr>
        <w:t xml:space="preserve">". Представлен химический состав компоста </w:t>
      </w:r>
      <w:proofErr w:type="spellStart"/>
      <w:r w:rsidRPr="008D641D">
        <w:rPr>
          <w:rFonts w:ascii="Times New Roman" w:hAnsi="Times New Roman" w:cs="Times New Roman"/>
          <w:bCs/>
          <w:sz w:val="24"/>
        </w:rPr>
        <w:t>соломопометного</w:t>
      </w:r>
      <w:proofErr w:type="spellEnd"/>
      <w:r w:rsidRPr="008D641D">
        <w:rPr>
          <w:rFonts w:ascii="Times New Roman" w:hAnsi="Times New Roman" w:cs="Times New Roman"/>
          <w:bCs/>
          <w:sz w:val="24"/>
        </w:rPr>
        <w:t xml:space="preserve"> и стоков навозных, которые используются в компании в качестве основных органических удобрений.</w:t>
      </w:r>
    </w:p>
    <w:p w:rsidR="008D641D" w:rsidRPr="009F52FB" w:rsidRDefault="008D641D" w:rsidP="003C369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369DD" w:rsidRDefault="007369DD" w:rsidP="003C36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9DD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7369DD">
        <w:rPr>
          <w:rFonts w:ascii="Times New Roman" w:hAnsi="Times New Roman" w:cs="Times New Roman"/>
          <w:b/>
          <w:bCs/>
          <w:sz w:val="28"/>
        </w:rPr>
        <w:t>, П. А.</w:t>
      </w:r>
      <w:r w:rsidRPr="007369DD">
        <w:rPr>
          <w:rFonts w:ascii="Times New Roman" w:hAnsi="Times New Roman" w:cs="Times New Roman"/>
          <w:sz w:val="28"/>
        </w:rPr>
        <w:t xml:space="preserve"> Система удобрения в условиях </w:t>
      </w:r>
      <w:proofErr w:type="spellStart"/>
      <w:r w:rsidRPr="007369DD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7369DD">
        <w:rPr>
          <w:rFonts w:ascii="Times New Roman" w:hAnsi="Times New Roman" w:cs="Times New Roman"/>
          <w:sz w:val="28"/>
        </w:rPr>
        <w:t xml:space="preserve"> земледелия / П. А. </w:t>
      </w:r>
      <w:proofErr w:type="spellStart"/>
      <w:r w:rsidRPr="007369DD">
        <w:rPr>
          <w:rFonts w:ascii="Times New Roman" w:hAnsi="Times New Roman" w:cs="Times New Roman"/>
          <w:sz w:val="28"/>
        </w:rPr>
        <w:t>Чекмарев</w:t>
      </w:r>
      <w:proofErr w:type="spellEnd"/>
      <w:r w:rsidRPr="007369DD">
        <w:rPr>
          <w:rFonts w:ascii="Times New Roman" w:hAnsi="Times New Roman" w:cs="Times New Roman"/>
          <w:sz w:val="28"/>
        </w:rPr>
        <w:t>, С. В. Лукин</w:t>
      </w:r>
      <w:r>
        <w:rPr>
          <w:rFonts w:ascii="Times New Roman" w:hAnsi="Times New Roman" w:cs="Times New Roman"/>
          <w:sz w:val="28"/>
        </w:rPr>
        <w:t xml:space="preserve"> </w:t>
      </w:r>
      <w:r w:rsidRPr="007369DD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10-12. - </w:t>
      </w:r>
      <w:proofErr w:type="spellStart"/>
      <w:r w:rsidRPr="007369DD">
        <w:rPr>
          <w:rFonts w:ascii="Times New Roman" w:hAnsi="Times New Roman" w:cs="Times New Roman"/>
          <w:sz w:val="28"/>
        </w:rPr>
        <w:t>Библиогр</w:t>
      </w:r>
      <w:proofErr w:type="spellEnd"/>
      <w:r w:rsidRPr="007369DD">
        <w:rPr>
          <w:rFonts w:ascii="Times New Roman" w:hAnsi="Times New Roman" w:cs="Times New Roman"/>
          <w:sz w:val="28"/>
        </w:rPr>
        <w:t>.: с. 12 (12 назв.)</w:t>
      </w:r>
      <w:proofErr w:type="gramStart"/>
      <w:r w:rsidRPr="007369DD">
        <w:rPr>
          <w:rFonts w:ascii="Times New Roman" w:hAnsi="Times New Roman" w:cs="Times New Roman"/>
          <w:sz w:val="28"/>
        </w:rPr>
        <w:t>.</w:t>
      </w:r>
      <w:proofErr w:type="gramEnd"/>
      <w:r w:rsidRPr="007369D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369DD">
        <w:rPr>
          <w:rFonts w:ascii="Times New Roman" w:hAnsi="Times New Roman" w:cs="Times New Roman"/>
          <w:sz w:val="28"/>
        </w:rPr>
        <w:t>т</w:t>
      </w:r>
      <w:proofErr w:type="gramEnd"/>
      <w:r w:rsidRPr="007369DD">
        <w:rPr>
          <w:rFonts w:ascii="Times New Roman" w:hAnsi="Times New Roman" w:cs="Times New Roman"/>
          <w:sz w:val="28"/>
        </w:rPr>
        <w:t>абл.</w:t>
      </w:r>
    </w:p>
    <w:p w:rsidR="007369DD" w:rsidRDefault="007369DD" w:rsidP="003C36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69DD">
        <w:rPr>
          <w:rFonts w:ascii="Times New Roman" w:hAnsi="Times New Roman" w:cs="Times New Roman"/>
          <w:sz w:val="24"/>
        </w:rPr>
        <w:t xml:space="preserve">Рассмотрены вопросы формирования системы применения удобрений в условиях </w:t>
      </w:r>
      <w:proofErr w:type="spellStart"/>
      <w:r w:rsidRPr="007369DD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7369DD">
        <w:rPr>
          <w:rFonts w:ascii="Times New Roman" w:hAnsi="Times New Roman" w:cs="Times New Roman"/>
          <w:sz w:val="24"/>
        </w:rPr>
        <w:t xml:space="preserve"> земледелия Белгородской области.</w:t>
      </w:r>
    </w:p>
    <w:p w:rsidR="008D641D" w:rsidRPr="007369DD" w:rsidRDefault="008D641D" w:rsidP="003C36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8D641D" w:rsidRPr="00736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2C" w:rsidRDefault="00705E2C" w:rsidP="003C3696">
      <w:pPr>
        <w:spacing w:after="0" w:line="240" w:lineRule="auto"/>
      </w:pPr>
      <w:r>
        <w:separator/>
      </w:r>
    </w:p>
  </w:endnote>
  <w:endnote w:type="continuationSeparator" w:id="0">
    <w:p w:rsidR="00705E2C" w:rsidRDefault="00705E2C" w:rsidP="003C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96" w:rsidRDefault="003C36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6519"/>
      <w:docPartObj>
        <w:docPartGallery w:val="Page Numbers (Bottom of Page)"/>
        <w:docPartUnique/>
      </w:docPartObj>
    </w:sdtPr>
    <w:sdtEndPr/>
    <w:sdtContent>
      <w:p w:rsidR="003C3696" w:rsidRDefault="003C36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9D">
          <w:rPr>
            <w:noProof/>
          </w:rPr>
          <w:t>1</w:t>
        </w:r>
        <w:r>
          <w:fldChar w:fldCharType="end"/>
        </w:r>
      </w:p>
    </w:sdtContent>
  </w:sdt>
  <w:p w:rsidR="003C3696" w:rsidRDefault="003C36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96" w:rsidRDefault="003C3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2C" w:rsidRDefault="00705E2C" w:rsidP="003C3696">
      <w:pPr>
        <w:spacing w:after="0" w:line="240" w:lineRule="auto"/>
      </w:pPr>
      <w:r>
        <w:separator/>
      </w:r>
    </w:p>
  </w:footnote>
  <w:footnote w:type="continuationSeparator" w:id="0">
    <w:p w:rsidR="00705E2C" w:rsidRDefault="00705E2C" w:rsidP="003C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96" w:rsidRDefault="003C36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7A7429" w:rsidTr="00342CEE">
      <w:tc>
        <w:tcPr>
          <w:tcW w:w="828" w:type="pct"/>
        </w:tcPr>
        <w:p w:rsidR="007A7429" w:rsidRDefault="007A7429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117F5DA" wp14:editId="2F3F6BD0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7A7429" w:rsidRPr="00E81F2B" w:rsidRDefault="007A7429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7A7429" w:rsidRDefault="007A7429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76799D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3C3696" w:rsidRDefault="003C36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96" w:rsidRDefault="003C3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DC"/>
    <w:rsid w:val="000522F7"/>
    <w:rsid w:val="002807D9"/>
    <w:rsid w:val="003150DC"/>
    <w:rsid w:val="00325311"/>
    <w:rsid w:val="00364666"/>
    <w:rsid w:val="003C3696"/>
    <w:rsid w:val="0047706B"/>
    <w:rsid w:val="005F65D9"/>
    <w:rsid w:val="00705E2C"/>
    <w:rsid w:val="007369DD"/>
    <w:rsid w:val="0076799D"/>
    <w:rsid w:val="007A7429"/>
    <w:rsid w:val="008D641D"/>
    <w:rsid w:val="00926545"/>
    <w:rsid w:val="009F52FB"/>
    <w:rsid w:val="00AD21A5"/>
    <w:rsid w:val="00C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696"/>
  </w:style>
  <w:style w:type="paragraph" w:styleId="a6">
    <w:name w:val="footer"/>
    <w:basedOn w:val="a"/>
    <w:link w:val="a7"/>
    <w:uiPriority w:val="99"/>
    <w:unhideWhenUsed/>
    <w:rsid w:val="003C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696"/>
  </w:style>
  <w:style w:type="table" w:styleId="a8">
    <w:name w:val="Table Grid"/>
    <w:basedOn w:val="a1"/>
    <w:uiPriority w:val="59"/>
    <w:rsid w:val="007A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696"/>
  </w:style>
  <w:style w:type="paragraph" w:styleId="a6">
    <w:name w:val="footer"/>
    <w:basedOn w:val="a"/>
    <w:link w:val="a7"/>
    <w:uiPriority w:val="99"/>
    <w:unhideWhenUsed/>
    <w:rsid w:val="003C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696"/>
  </w:style>
  <w:style w:type="table" w:styleId="a8">
    <w:name w:val="Table Grid"/>
    <w:basedOn w:val="a1"/>
    <w:uiPriority w:val="59"/>
    <w:rsid w:val="007A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3BF3-077E-43A0-9A31-34671BBB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16</cp:revision>
  <dcterms:created xsi:type="dcterms:W3CDTF">2013-03-31T01:46:00Z</dcterms:created>
  <dcterms:modified xsi:type="dcterms:W3CDTF">2013-04-25T00:59:00Z</dcterms:modified>
</cp:coreProperties>
</file>