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585551" w:rsidRPr="00720F3B" w:rsidTr="00DF2113">
        <w:tc>
          <w:tcPr>
            <w:tcW w:w="828" w:type="pct"/>
          </w:tcPr>
          <w:p w:rsidR="00585551" w:rsidRPr="00720F3B" w:rsidRDefault="00585551" w:rsidP="00DF2113">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noProof/>
                <w:sz w:val="20"/>
                <w:szCs w:val="20"/>
                <w:lang w:eastAsia="ru-RU"/>
              </w:rPr>
              <w:drawing>
                <wp:inline distT="0" distB="0" distL="0" distR="0" wp14:anchorId="15D0FB33" wp14:editId="0D419FCF">
                  <wp:extent cx="590598"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585551" w:rsidRPr="00720F3B" w:rsidRDefault="00585551" w:rsidP="00DF2113">
            <w:pPr>
              <w:tabs>
                <w:tab w:val="center" w:pos="4677"/>
                <w:tab w:val="right" w:pos="9355"/>
              </w:tabs>
              <w:jc w:val="center"/>
              <w:rPr>
                <w:rFonts w:ascii="Times New Roman" w:eastAsiaTheme="majorEastAsia" w:hAnsi="Times New Roman" w:cs="Times New Roman"/>
                <w:color w:val="17365D" w:themeColor="text2" w:themeShade="BF"/>
                <w:sz w:val="20"/>
                <w:szCs w:val="20"/>
              </w:rPr>
            </w:pPr>
            <w:r w:rsidRPr="00720F3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585551" w:rsidRPr="00720F3B" w:rsidRDefault="00585551" w:rsidP="00DF2113">
            <w:pPr>
              <w:tabs>
                <w:tab w:val="center" w:pos="4677"/>
                <w:tab w:val="right" w:pos="9355"/>
              </w:tabs>
              <w:jc w:val="center"/>
              <w:rPr>
                <w:rFonts w:ascii="Times New Roman" w:eastAsiaTheme="majorEastAsia" w:hAnsi="Times New Roman" w:cs="Times New Roman"/>
                <w:sz w:val="20"/>
                <w:szCs w:val="20"/>
              </w:rPr>
            </w:pPr>
            <w:r w:rsidRPr="00720F3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585551" w:rsidRPr="00585551" w:rsidRDefault="00585551" w:rsidP="00CF6582">
      <w:pPr>
        <w:pStyle w:val="a6"/>
        <w:ind w:firstLine="709"/>
        <w:jc w:val="center"/>
        <w:rPr>
          <w:rFonts w:ascii="Times New Roman" w:hAnsi="Times New Roman" w:cs="Times New Roman"/>
          <w:sz w:val="24"/>
          <w:szCs w:val="24"/>
        </w:rPr>
      </w:pPr>
    </w:p>
    <w:p w:rsidR="000E43AE" w:rsidRPr="00CF6582" w:rsidRDefault="00A957A3" w:rsidP="00CF6582">
      <w:pPr>
        <w:pStyle w:val="a6"/>
        <w:ind w:firstLine="709"/>
        <w:jc w:val="center"/>
        <w:rPr>
          <w:rFonts w:ascii="Times New Roman" w:hAnsi="Times New Roman" w:cs="Times New Roman"/>
          <w:b/>
          <w:sz w:val="28"/>
          <w:szCs w:val="24"/>
        </w:rPr>
      </w:pPr>
      <w:r w:rsidRPr="00CF6582">
        <w:rPr>
          <w:rFonts w:ascii="Times New Roman" w:hAnsi="Times New Roman" w:cs="Times New Roman"/>
          <w:b/>
          <w:sz w:val="28"/>
          <w:szCs w:val="24"/>
        </w:rPr>
        <w:t>Ветеринария</w:t>
      </w:r>
    </w:p>
    <w:p w:rsidR="009629B1" w:rsidRPr="009B2671" w:rsidRDefault="009629B1" w:rsidP="009629B1">
      <w:pPr>
        <w:pStyle w:val="a6"/>
        <w:ind w:firstLine="709"/>
        <w:jc w:val="both"/>
        <w:rPr>
          <w:rFonts w:ascii="Times New Roman" w:hAnsi="Times New Roman" w:cs="Times New Roman"/>
          <w:sz w:val="28"/>
          <w:szCs w:val="24"/>
        </w:rPr>
      </w:pPr>
      <w:r w:rsidRPr="00F1340A">
        <w:rPr>
          <w:rFonts w:ascii="Times New Roman" w:hAnsi="Times New Roman" w:cs="Times New Roman"/>
          <w:b/>
          <w:bCs/>
          <w:sz w:val="28"/>
          <w:szCs w:val="24"/>
        </w:rPr>
        <w:t xml:space="preserve">Разработка </w:t>
      </w:r>
      <w:proofErr w:type="gramStart"/>
      <w:r w:rsidRPr="00F1340A">
        <w:rPr>
          <w:rFonts w:ascii="Times New Roman" w:hAnsi="Times New Roman" w:cs="Times New Roman"/>
          <w:b/>
          <w:bCs/>
          <w:sz w:val="28"/>
          <w:szCs w:val="24"/>
        </w:rPr>
        <w:t>методологии оценки эффективности деятельности в</w:t>
      </w:r>
      <w:r w:rsidRPr="00F1340A">
        <w:rPr>
          <w:rFonts w:ascii="Times New Roman" w:hAnsi="Times New Roman" w:cs="Times New Roman"/>
          <w:b/>
          <w:bCs/>
          <w:sz w:val="28"/>
          <w:szCs w:val="24"/>
        </w:rPr>
        <w:t>е</w:t>
      </w:r>
      <w:r w:rsidRPr="00F1340A">
        <w:rPr>
          <w:rFonts w:ascii="Times New Roman" w:hAnsi="Times New Roman" w:cs="Times New Roman"/>
          <w:b/>
          <w:bCs/>
          <w:sz w:val="28"/>
          <w:szCs w:val="24"/>
        </w:rPr>
        <w:t>теринарной службы</w:t>
      </w:r>
      <w:proofErr w:type="gramEnd"/>
      <w:r w:rsidRPr="00F1340A">
        <w:rPr>
          <w:rFonts w:ascii="Times New Roman" w:hAnsi="Times New Roman" w:cs="Times New Roman"/>
          <w:b/>
          <w:bCs/>
          <w:sz w:val="28"/>
          <w:szCs w:val="24"/>
        </w:rPr>
        <w:t xml:space="preserve"> на субфедеральном/региональном уровне</w:t>
      </w:r>
      <w:r w:rsidRPr="00F1340A">
        <w:rPr>
          <w:rFonts w:ascii="Times New Roman" w:hAnsi="Times New Roman" w:cs="Times New Roman"/>
          <w:sz w:val="28"/>
          <w:szCs w:val="24"/>
        </w:rPr>
        <w:t xml:space="preserve"> /</w:t>
      </w:r>
      <w:r w:rsidRPr="00F1340A">
        <w:rPr>
          <w:rFonts w:ascii="Times New Roman" w:hAnsi="Times New Roman" w:cs="Times New Roman"/>
          <w:iCs/>
          <w:color w:val="00008F"/>
          <w:sz w:val="28"/>
          <w:szCs w:val="24"/>
        </w:rPr>
        <w:t xml:space="preserve"> </w:t>
      </w:r>
      <w:r w:rsidRPr="009B2671">
        <w:rPr>
          <w:rFonts w:ascii="Times New Roman" w:hAnsi="Times New Roman" w:cs="Times New Roman"/>
          <w:iCs/>
          <w:sz w:val="28"/>
          <w:szCs w:val="24"/>
        </w:rPr>
        <w:t>М. А.</w:t>
      </w:r>
      <w:r w:rsidRPr="009B2671">
        <w:rPr>
          <w:rFonts w:ascii="Times New Roman" w:hAnsi="Times New Roman" w:cs="Times New Roman"/>
          <w:sz w:val="28"/>
          <w:szCs w:val="24"/>
        </w:rPr>
        <w:t xml:space="preserve"> </w:t>
      </w:r>
      <w:r w:rsidRPr="009B2671">
        <w:rPr>
          <w:rFonts w:ascii="Times New Roman" w:hAnsi="Times New Roman" w:cs="Times New Roman"/>
          <w:iCs/>
          <w:sz w:val="28"/>
          <w:szCs w:val="24"/>
        </w:rPr>
        <w:t>Шибаев [и др.]</w:t>
      </w:r>
      <w:r w:rsidRPr="009B2671">
        <w:rPr>
          <w:rFonts w:ascii="Times New Roman" w:hAnsi="Times New Roman" w:cs="Times New Roman"/>
          <w:sz w:val="28"/>
          <w:szCs w:val="24"/>
        </w:rPr>
        <w:t xml:space="preserve"> // Ветеринария сегодня. – 2017. – № 3. – С. 65-72.</w:t>
      </w:r>
    </w:p>
    <w:p w:rsidR="009629B1" w:rsidRDefault="009629B1" w:rsidP="009629B1">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 xml:space="preserve">В статье представлены результаты </w:t>
      </w:r>
      <w:proofErr w:type="gramStart"/>
      <w:r w:rsidRPr="00CF6582">
        <w:rPr>
          <w:rFonts w:ascii="Times New Roman" w:eastAsia="Times New Roman" w:hAnsi="Times New Roman" w:cs="Times New Roman"/>
          <w:sz w:val="24"/>
          <w:szCs w:val="24"/>
          <w:lang w:eastAsia="ru-RU"/>
        </w:rPr>
        <w:t>разработки методологии оценки деятельности ветеринарных служб субъектов Российской Федерации</w:t>
      </w:r>
      <w:proofErr w:type="gramEnd"/>
      <w:r w:rsidRPr="00CF6582">
        <w:rPr>
          <w:rFonts w:ascii="Times New Roman" w:eastAsia="Times New Roman" w:hAnsi="Times New Roman" w:cs="Times New Roman"/>
          <w:sz w:val="24"/>
          <w:szCs w:val="24"/>
          <w:lang w:eastAsia="ru-RU"/>
        </w:rPr>
        <w:t>. Описан алгоритм оценки реги</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нальных ветеринарных служб по результатам их деятельности в части обеспечения эп</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зоотического благополучия на основании анализа и оценки эпизоотической ситуации. А</w:t>
      </w:r>
      <w:r w:rsidRPr="00CF6582">
        <w:rPr>
          <w:rFonts w:ascii="Times New Roman" w:eastAsia="Times New Roman" w:hAnsi="Times New Roman" w:cs="Times New Roman"/>
          <w:sz w:val="24"/>
          <w:szCs w:val="24"/>
          <w:lang w:eastAsia="ru-RU"/>
        </w:rPr>
        <w:t>л</w:t>
      </w:r>
      <w:r w:rsidRPr="00CF6582">
        <w:rPr>
          <w:rFonts w:ascii="Times New Roman" w:eastAsia="Times New Roman" w:hAnsi="Times New Roman" w:cs="Times New Roman"/>
          <w:sz w:val="24"/>
          <w:szCs w:val="24"/>
          <w:lang w:eastAsia="ru-RU"/>
        </w:rPr>
        <w:t>горитм оценки деятельности ветеринарной службы представлен в виде последовательно выполняемых этапов, включающих оценку эпизоотической ситуации по трансграничным болезням животных, оценку эпизоотической ситуации по экономически и социально зн</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чимым болезням животных, определение фактической эффективности противоэпизоот</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ческой деятельности, определение категории ретроспективы, формирование консолидир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ванной оценки фактической противоэпизоотической деятельности. Четыре уровня эффе</w:t>
      </w:r>
      <w:r w:rsidRPr="00CF6582">
        <w:rPr>
          <w:rFonts w:ascii="Times New Roman" w:eastAsia="Times New Roman" w:hAnsi="Times New Roman" w:cs="Times New Roman"/>
          <w:sz w:val="24"/>
          <w:szCs w:val="24"/>
          <w:lang w:eastAsia="ru-RU"/>
        </w:rPr>
        <w:t>к</w:t>
      </w:r>
      <w:r w:rsidRPr="00CF6582">
        <w:rPr>
          <w:rFonts w:ascii="Times New Roman" w:eastAsia="Times New Roman" w:hAnsi="Times New Roman" w:cs="Times New Roman"/>
          <w:sz w:val="24"/>
          <w:szCs w:val="24"/>
          <w:lang w:eastAsia="ru-RU"/>
        </w:rPr>
        <w:t>тивности деятельности конкретизируются одной из категорий ретроспективы: кратк</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срочной, среднесрочной и долгосрочной. Дополнительная характеристика (ретроспектива) позволит ответить на вопрос: насколько достигнутый уровень эффективности деятельн</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 xml:space="preserve">сти постоянен во времени. Результаты анализа эффективности деятельности ветеринарной службы по представленной методологии могут выступать как отдельная составляющая </w:t>
      </w:r>
      <w:proofErr w:type="gramStart"/>
      <w:r w:rsidRPr="00CF6582">
        <w:rPr>
          <w:rFonts w:ascii="Times New Roman" w:eastAsia="Times New Roman" w:hAnsi="Times New Roman" w:cs="Times New Roman"/>
          <w:sz w:val="24"/>
          <w:szCs w:val="24"/>
          <w:lang w:eastAsia="ru-RU"/>
        </w:rPr>
        <w:t>в</w:t>
      </w:r>
      <w:proofErr w:type="gramEnd"/>
      <w:r w:rsidRPr="00CF6582">
        <w:rPr>
          <w:rFonts w:ascii="Times New Roman" w:eastAsia="Times New Roman" w:hAnsi="Times New Roman" w:cs="Times New Roman"/>
          <w:sz w:val="24"/>
          <w:szCs w:val="24"/>
          <w:lang w:eastAsia="ru-RU"/>
        </w:rPr>
        <w:t xml:space="preserve"> комплексной системе, а также являться самостоятельной оценкой на регионал</w:t>
      </w:r>
      <w:r w:rsidRPr="00CF6582">
        <w:rPr>
          <w:rFonts w:ascii="Times New Roman" w:eastAsia="Times New Roman" w:hAnsi="Times New Roman" w:cs="Times New Roman"/>
          <w:sz w:val="24"/>
          <w:szCs w:val="24"/>
          <w:lang w:eastAsia="ru-RU"/>
        </w:rPr>
        <w:t>ь</w:t>
      </w:r>
      <w:r w:rsidRPr="00CF6582">
        <w:rPr>
          <w:rFonts w:ascii="Times New Roman" w:eastAsia="Times New Roman" w:hAnsi="Times New Roman" w:cs="Times New Roman"/>
          <w:sz w:val="24"/>
          <w:szCs w:val="24"/>
          <w:lang w:eastAsia="ru-RU"/>
        </w:rPr>
        <w:t>ном/субфедеральном уровне и использоваться при проведении регионализации террит</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рии страны по некоторым болезням животных и анализе риска в рамках международной торговли.</w:t>
      </w:r>
    </w:p>
    <w:p w:rsidR="009629B1" w:rsidRPr="00CF6582" w:rsidRDefault="009629B1" w:rsidP="009629B1">
      <w:pPr>
        <w:pStyle w:val="a6"/>
        <w:ind w:firstLine="709"/>
        <w:jc w:val="both"/>
        <w:rPr>
          <w:rFonts w:ascii="Times New Roman" w:hAnsi="Times New Roman" w:cs="Times New Roman"/>
          <w:color w:val="00008F"/>
          <w:sz w:val="24"/>
          <w:szCs w:val="24"/>
        </w:rPr>
      </w:pPr>
    </w:p>
    <w:p w:rsidR="0062221D" w:rsidRPr="00CF6582" w:rsidRDefault="00C13C9F" w:rsidP="00CF6582">
      <w:pPr>
        <w:pStyle w:val="a6"/>
        <w:ind w:firstLine="709"/>
        <w:jc w:val="center"/>
        <w:rPr>
          <w:rFonts w:ascii="Times New Roman" w:eastAsia="Times New Roman" w:hAnsi="Times New Roman" w:cs="Times New Roman"/>
          <w:b/>
          <w:bCs/>
          <w:sz w:val="28"/>
          <w:szCs w:val="24"/>
          <w:lang w:eastAsia="ru-RU"/>
        </w:rPr>
      </w:pPr>
      <w:r w:rsidRPr="00CF6582">
        <w:rPr>
          <w:rFonts w:ascii="Times New Roman" w:eastAsia="Times New Roman" w:hAnsi="Times New Roman" w:cs="Times New Roman"/>
          <w:b/>
          <w:bCs/>
          <w:sz w:val="28"/>
          <w:szCs w:val="24"/>
          <w:lang w:eastAsia="ru-RU"/>
        </w:rPr>
        <w:t>Зоогигиена</w:t>
      </w:r>
      <w:r w:rsidR="009056BF">
        <w:rPr>
          <w:rFonts w:ascii="Times New Roman" w:eastAsia="Times New Roman" w:hAnsi="Times New Roman" w:cs="Times New Roman"/>
          <w:b/>
          <w:bCs/>
          <w:sz w:val="28"/>
          <w:szCs w:val="24"/>
          <w:lang w:eastAsia="ru-RU"/>
        </w:rPr>
        <w:t xml:space="preserve"> и</w:t>
      </w:r>
      <w:r w:rsidRPr="00CF6582">
        <w:rPr>
          <w:rFonts w:ascii="Times New Roman" w:eastAsia="Times New Roman" w:hAnsi="Times New Roman" w:cs="Times New Roman"/>
          <w:b/>
          <w:bCs/>
          <w:sz w:val="28"/>
          <w:szCs w:val="24"/>
          <w:lang w:eastAsia="ru-RU"/>
        </w:rPr>
        <w:t xml:space="preserve"> ветеринарная санитария</w:t>
      </w:r>
    </w:p>
    <w:p w:rsidR="003776EE" w:rsidRPr="00CF6582" w:rsidRDefault="003776EE"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Абалдова, В. А.</w:t>
      </w:r>
      <w:r w:rsidRPr="00CF6582">
        <w:rPr>
          <w:rFonts w:ascii="Times New Roman" w:hAnsi="Times New Roman" w:cs="Times New Roman"/>
          <w:sz w:val="28"/>
          <w:szCs w:val="24"/>
        </w:rPr>
        <w:t xml:space="preserve"> Мясо птицы мехобвалки разной сортности при хран</w:t>
      </w:r>
      <w:r w:rsidRPr="00CF6582">
        <w:rPr>
          <w:rFonts w:ascii="Times New Roman" w:hAnsi="Times New Roman" w:cs="Times New Roman"/>
          <w:sz w:val="28"/>
          <w:szCs w:val="24"/>
        </w:rPr>
        <w:t>е</w:t>
      </w:r>
      <w:r w:rsidRPr="00CF6582">
        <w:rPr>
          <w:rFonts w:ascii="Times New Roman" w:hAnsi="Times New Roman" w:cs="Times New Roman"/>
          <w:sz w:val="28"/>
          <w:szCs w:val="24"/>
        </w:rPr>
        <w:t>нии в охлаждённом состоянии / В. А. Абалдова, Л. И. Шарова, Н. А. Горо</w:t>
      </w:r>
      <w:r w:rsidRPr="00CF6582">
        <w:rPr>
          <w:rFonts w:ascii="Times New Roman" w:hAnsi="Times New Roman" w:cs="Times New Roman"/>
          <w:sz w:val="28"/>
          <w:szCs w:val="24"/>
        </w:rPr>
        <w:t>д</w:t>
      </w:r>
      <w:r w:rsidRPr="00CF6582">
        <w:rPr>
          <w:rFonts w:ascii="Times New Roman" w:hAnsi="Times New Roman" w:cs="Times New Roman"/>
          <w:sz w:val="28"/>
          <w:szCs w:val="24"/>
        </w:rPr>
        <w:t>ная // Птицеводство. – 2017. – № 10. – С. 42-45.</w:t>
      </w:r>
    </w:p>
    <w:p w:rsidR="003776EE" w:rsidRDefault="003776EE"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В статье приведены результаты </w:t>
      </w:r>
      <w:proofErr w:type="gramStart"/>
      <w:r w:rsidRPr="00CF6582">
        <w:rPr>
          <w:rFonts w:ascii="Times New Roman" w:hAnsi="Times New Roman" w:cs="Times New Roman"/>
          <w:sz w:val="24"/>
          <w:szCs w:val="24"/>
        </w:rPr>
        <w:t>исследований микробиологических показателей мяса птицы цыплят-бройлеров механической обвалки низкого</w:t>
      </w:r>
      <w:proofErr w:type="gramEnd"/>
      <w:r w:rsidRPr="00CF6582">
        <w:rPr>
          <w:rFonts w:ascii="Times New Roman" w:hAnsi="Times New Roman" w:cs="Times New Roman"/>
          <w:sz w:val="24"/>
          <w:szCs w:val="24"/>
        </w:rPr>
        <w:t xml:space="preserve"> и высокого давления при хранении в охлаждённом состоянии. Установлено, что скорость роста микроорганизмов зависит от степени разрушения структуры. Наибольшая наблюдается в первые сутки, д</w:t>
      </w:r>
      <w:r w:rsidRPr="00CF6582">
        <w:rPr>
          <w:rFonts w:ascii="Times New Roman" w:hAnsi="Times New Roman" w:cs="Times New Roman"/>
          <w:sz w:val="24"/>
          <w:szCs w:val="24"/>
        </w:rPr>
        <w:t>а</w:t>
      </w:r>
      <w:r w:rsidRPr="00CF6582">
        <w:rPr>
          <w:rFonts w:ascii="Times New Roman" w:hAnsi="Times New Roman" w:cs="Times New Roman"/>
          <w:sz w:val="24"/>
          <w:szCs w:val="24"/>
        </w:rPr>
        <w:t>лее она з</w:t>
      </w:r>
      <w:r w:rsidRPr="00CF6582">
        <w:rPr>
          <w:rFonts w:ascii="Times New Roman" w:hAnsi="Times New Roman" w:cs="Times New Roman"/>
          <w:sz w:val="24"/>
          <w:szCs w:val="24"/>
        </w:rPr>
        <w:t>а</w:t>
      </w:r>
      <w:r w:rsidRPr="00CF6582">
        <w:rPr>
          <w:rFonts w:ascii="Times New Roman" w:hAnsi="Times New Roman" w:cs="Times New Roman"/>
          <w:sz w:val="24"/>
          <w:szCs w:val="24"/>
        </w:rPr>
        <w:t>медляется, но не прекращается. Предельно допустимые значения концентраций микроо</w:t>
      </w:r>
      <w:r w:rsidRPr="00CF6582">
        <w:rPr>
          <w:rFonts w:ascii="Times New Roman" w:hAnsi="Times New Roman" w:cs="Times New Roman"/>
          <w:sz w:val="24"/>
          <w:szCs w:val="24"/>
        </w:rPr>
        <w:t>р</w:t>
      </w:r>
      <w:r w:rsidRPr="00CF6582">
        <w:rPr>
          <w:rFonts w:ascii="Times New Roman" w:hAnsi="Times New Roman" w:cs="Times New Roman"/>
          <w:sz w:val="24"/>
          <w:szCs w:val="24"/>
        </w:rPr>
        <w:t>ганизмов отмечены на 13-е сутки холодильного хранения при температуре плюс минус 2,5-0,5 градуса.</w:t>
      </w:r>
    </w:p>
    <w:p w:rsidR="00324281" w:rsidRPr="00CF6582" w:rsidRDefault="00324281" w:rsidP="00CF6582">
      <w:pPr>
        <w:pStyle w:val="a6"/>
        <w:ind w:firstLine="709"/>
        <w:jc w:val="both"/>
        <w:rPr>
          <w:rFonts w:ascii="Times New Roman" w:hAnsi="Times New Roman" w:cs="Times New Roman"/>
          <w:sz w:val="24"/>
          <w:szCs w:val="24"/>
        </w:rPr>
      </w:pPr>
    </w:p>
    <w:p w:rsidR="0046268B" w:rsidRPr="00CF6582" w:rsidRDefault="0046268B" w:rsidP="00CF6582">
      <w:pPr>
        <w:pStyle w:val="a6"/>
        <w:ind w:firstLine="709"/>
        <w:jc w:val="both"/>
        <w:rPr>
          <w:rFonts w:ascii="Times New Roman" w:eastAsia="Times New Roman" w:hAnsi="Times New Roman" w:cs="Times New Roman"/>
          <w:sz w:val="28"/>
          <w:szCs w:val="24"/>
          <w:lang w:eastAsia="ru-RU"/>
        </w:rPr>
      </w:pPr>
      <w:r w:rsidRPr="00CF6582">
        <w:rPr>
          <w:rFonts w:ascii="Times New Roman" w:eastAsia="Times New Roman" w:hAnsi="Times New Roman" w:cs="Times New Roman"/>
          <w:b/>
          <w:iCs/>
          <w:sz w:val="28"/>
          <w:szCs w:val="24"/>
          <w:lang w:eastAsia="ru-RU"/>
        </w:rPr>
        <w:t>Глазунов</w:t>
      </w:r>
      <w:r w:rsidR="00CF6582" w:rsidRPr="00CF6582">
        <w:rPr>
          <w:rFonts w:ascii="Times New Roman" w:eastAsia="Times New Roman" w:hAnsi="Times New Roman" w:cs="Times New Roman"/>
          <w:b/>
          <w:iCs/>
          <w:sz w:val="28"/>
          <w:szCs w:val="24"/>
          <w:lang w:eastAsia="ru-RU"/>
        </w:rPr>
        <w:t>,</w:t>
      </w:r>
      <w:r w:rsidRPr="00CF6582">
        <w:rPr>
          <w:rFonts w:ascii="Times New Roman" w:eastAsia="Times New Roman" w:hAnsi="Times New Roman" w:cs="Times New Roman"/>
          <w:b/>
          <w:iCs/>
          <w:sz w:val="28"/>
          <w:szCs w:val="24"/>
          <w:lang w:eastAsia="ru-RU"/>
        </w:rPr>
        <w:t xml:space="preserve"> Ю.</w:t>
      </w:r>
      <w:r w:rsidR="00CF6582" w:rsidRPr="00CF6582">
        <w:rPr>
          <w:rFonts w:ascii="Times New Roman" w:eastAsia="Times New Roman" w:hAnsi="Times New Roman" w:cs="Times New Roman"/>
          <w:b/>
          <w:iCs/>
          <w:sz w:val="28"/>
          <w:szCs w:val="24"/>
          <w:lang w:eastAsia="ru-RU"/>
        </w:rPr>
        <w:t xml:space="preserve"> </w:t>
      </w:r>
      <w:r w:rsidRPr="00CF6582">
        <w:rPr>
          <w:rFonts w:ascii="Times New Roman" w:eastAsia="Times New Roman" w:hAnsi="Times New Roman" w:cs="Times New Roman"/>
          <w:b/>
          <w:iCs/>
          <w:sz w:val="28"/>
          <w:szCs w:val="24"/>
          <w:lang w:eastAsia="ru-RU"/>
        </w:rPr>
        <w:t xml:space="preserve">В. </w:t>
      </w:r>
      <w:hyperlink r:id="rId10" w:history="1">
        <w:r w:rsidRPr="00CF6582">
          <w:rPr>
            <w:rFonts w:ascii="Times New Roman" w:eastAsia="Times New Roman" w:hAnsi="Times New Roman" w:cs="Times New Roman"/>
            <w:bCs/>
            <w:sz w:val="28"/>
            <w:szCs w:val="24"/>
            <w:lang w:eastAsia="ru-RU"/>
          </w:rPr>
          <w:t>Применение дымовой шашки «Клиодезив» для пр</w:t>
        </w:r>
        <w:r w:rsidRPr="00CF6582">
          <w:rPr>
            <w:rFonts w:ascii="Times New Roman" w:eastAsia="Times New Roman" w:hAnsi="Times New Roman" w:cs="Times New Roman"/>
            <w:bCs/>
            <w:sz w:val="28"/>
            <w:szCs w:val="24"/>
            <w:lang w:eastAsia="ru-RU"/>
          </w:rPr>
          <w:t>о</w:t>
        </w:r>
        <w:r w:rsidRPr="00CF6582">
          <w:rPr>
            <w:rFonts w:ascii="Times New Roman" w:eastAsia="Times New Roman" w:hAnsi="Times New Roman" w:cs="Times New Roman"/>
            <w:bCs/>
            <w:sz w:val="28"/>
            <w:szCs w:val="24"/>
            <w:lang w:eastAsia="ru-RU"/>
          </w:rPr>
          <w:t>филактики незаразных заболеваний свиней</w:t>
        </w:r>
      </w:hyperlink>
      <w:r w:rsidRPr="00CF6582">
        <w:rPr>
          <w:rFonts w:ascii="Times New Roman" w:eastAsia="Times New Roman" w:hAnsi="Times New Roman" w:cs="Times New Roman"/>
          <w:sz w:val="28"/>
          <w:szCs w:val="24"/>
          <w:lang w:eastAsia="ru-RU"/>
        </w:rPr>
        <w:t xml:space="preserve"> /</w:t>
      </w:r>
      <w:r w:rsidR="00CF6582" w:rsidRPr="00CF6582">
        <w:rPr>
          <w:rFonts w:ascii="Times New Roman" w:eastAsia="Times New Roman" w:hAnsi="Times New Roman" w:cs="Times New Roman"/>
          <w:iCs/>
          <w:sz w:val="28"/>
          <w:szCs w:val="24"/>
          <w:lang w:eastAsia="ru-RU"/>
        </w:rPr>
        <w:t xml:space="preserve"> Ю.</w:t>
      </w:r>
      <w:r w:rsidR="00CF6582">
        <w:rPr>
          <w:rFonts w:ascii="Times New Roman" w:eastAsia="Times New Roman" w:hAnsi="Times New Roman" w:cs="Times New Roman"/>
          <w:iCs/>
          <w:sz w:val="28"/>
          <w:szCs w:val="24"/>
          <w:lang w:eastAsia="ru-RU"/>
        </w:rPr>
        <w:t xml:space="preserve"> </w:t>
      </w:r>
      <w:r w:rsidR="00CF6582" w:rsidRPr="00CF6582">
        <w:rPr>
          <w:rFonts w:ascii="Times New Roman" w:eastAsia="Times New Roman" w:hAnsi="Times New Roman" w:cs="Times New Roman"/>
          <w:iCs/>
          <w:sz w:val="28"/>
          <w:szCs w:val="24"/>
          <w:lang w:eastAsia="ru-RU"/>
        </w:rPr>
        <w:t>В.</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iCs/>
          <w:sz w:val="28"/>
          <w:szCs w:val="24"/>
          <w:lang w:eastAsia="ru-RU"/>
        </w:rPr>
        <w:t>Глазунов,</w:t>
      </w:r>
      <w:r w:rsidR="00CF6582" w:rsidRPr="00CF6582">
        <w:rPr>
          <w:rFonts w:ascii="Times New Roman" w:eastAsia="Times New Roman" w:hAnsi="Times New Roman" w:cs="Times New Roman"/>
          <w:iCs/>
          <w:sz w:val="28"/>
          <w:szCs w:val="24"/>
          <w:lang w:eastAsia="ru-RU"/>
        </w:rPr>
        <w:t xml:space="preserve"> Д.</w:t>
      </w:r>
      <w:r w:rsidR="00CF6582">
        <w:rPr>
          <w:rFonts w:ascii="Times New Roman" w:eastAsia="Times New Roman" w:hAnsi="Times New Roman" w:cs="Times New Roman"/>
          <w:iCs/>
          <w:sz w:val="28"/>
          <w:szCs w:val="24"/>
          <w:lang w:eastAsia="ru-RU"/>
        </w:rPr>
        <w:t xml:space="preserve"> </w:t>
      </w:r>
      <w:r w:rsidR="00CF6582" w:rsidRPr="00CF6582">
        <w:rPr>
          <w:rFonts w:ascii="Times New Roman" w:eastAsia="Times New Roman" w:hAnsi="Times New Roman" w:cs="Times New Roman"/>
          <w:iCs/>
          <w:sz w:val="28"/>
          <w:szCs w:val="24"/>
          <w:lang w:eastAsia="ru-RU"/>
        </w:rPr>
        <w:t>А.</w:t>
      </w:r>
      <w:r w:rsidRPr="00CF6582">
        <w:rPr>
          <w:rFonts w:ascii="Times New Roman" w:eastAsia="Times New Roman" w:hAnsi="Times New Roman" w:cs="Times New Roman"/>
          <w:iCs/>
          <w:sz w:val="28"/>
          <w:szCs w:val="24"/>
          <w:lang w:eastAsia="ru-RU"/>
        </w:rPr>
        <w:t xml:space="preserve"> Девятков, </w:t>
      </w:r>
      <w:r w:rsidR="00CF6582" w:rsidRPr="00CF6582">
        <w:rPr>
          <w:rFonts w:ascii="Times New Roman" w:eastAsia="Times New Roman" w:hAnsi="Times New Roman" w:cs="Times New Roman"/>
          <w:iCs/>
          <w:sz w:val="28"/>
          <w:szCs w:val="24"/>
          <w:lang w:eastAsia="ru-RU"/>
        </w:rPr>
        <w:t>И.</w:t>
      </w:r>
      <w:r w:rsidR="00CF6582">
        <w:rPr>
          <w:rFonts w:ascii="Times New Roman" w:eastAsia="Times New Roman" w:hAnsi="Times New Roman" w:cs="Times New Roman"/>
          <w:iCs/>
          <w:sz w:val="28"/>
          <w:szCs w:val="24"/>
          <w:lang w:eastAsia="ru-RU"/>
        </w:rPr>
        <w:t xml:space="preserve"> </w:t>
      </w:r>
      <w:r w:rsidR="00CF6582" w:rsidRPr="00CF6582">
        <w:rPr>
          <w:rFonts w:ascii="Times New Roman" w:eastAsia="Times New Roman" w:hAnsi="Times New Roman" w:cs="Times New Roman"/>
          <w:iCs/>
          <w:sz w:val="28"/>
          <w:szCs w:val="24"/>
          <w:lang w:eastAsia="ru-RU"/>
        </w:rPr>
        <w:t>В.</w:t>
      </w:r>
      <w:r w:rsidR="00CF6582"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iCs/>
          <w:sz w:val="28"/>
          <w:szCs w:val="24"/>
          <w:lang w:eastAsia="ru-RU"/>
        </w:rPr>
        <w:t xml:space="preserve">Плотников </w:t>
      </w:r>
      <w:r w:rsidRPr="00CF6582">
        <w:rPr>
          <w:rFonts w:ascii="Times New Roman" w:eastAsia="Times New Roman" w:hAnsi="Times New Roman" w:cs="Times New Roman"/>
          <w:sz w:val="28"/>
          <w:szCs w:val="24"/>
          <w:lang w:eastAsia="ru-RU"/>
        </w:rPr>
        <w:t xml:space="preserve">// </w:t>
      </w:r>
      <w:r w:rsidRPr="00CF6582">
        <w:rPr>
          <w:rFonts w:ascii="Times New Roman" w:hAnsi="Times New Roman" w:cs="Times New Roman"/>
          <w:sz w:val="28"/>
          <w:szCs w:val="24"/>
        </w:rPr>
        <w:t>Вестн. Алтайского гос. аграр. ун-та. – 2017. – № 10. – С.</w:t>
      </w:r>
      <w:r w:rsidRPr="00CF6582">
        <w:rPr>
          <w:rFonts w:ascii="Times New Roman" w:eastAsia="Times New Roman" w:hAnsi="Times New Roman" w:cs="Times New Roman"/>
          <w:sz w:val="28"/>
          <w:szCs w:val="24"/>
          <w:lang w:eastAsia="ru-RU"/>
        </w:rPr>
        <w:t xml:space="preserve"> 139-143. </w:t>
      </w:r>
    </w:p>
    <w:p w:rsidR="0046268B" w:rsidRPr="00CF6582" w:rsidRDefault="0046268B" w:rsidP="00CF6582">
      <w:pPr>
        <w:pStyle w:val="a6"/>
        <w:ind w:firstLine="709"/>
        <w:jc w:val="both"/>
        <w:rPr>
          <w:rFonts w:ascii="Times New Roman" w:hAnsi="Times New Roman" w:cs="Times New Roman"/>
          <w:b/>
          <w:sz w:val="24"/>
          <w:szCs w:val="24"/>
        </w:rPr>
      </w:pPr>
      <w:r w:rsidRPr="00CF6582">
        <w:rPr>
          <w:rFonts w:ascii="Times New Roman" w:eastAsia="Times New Roman" w:hAnsi="Times New Roman" w:cs="Times New Roman"/>
          <w:sz w:val="24"/>
          <w:szCs w:val="24"/>
          <w:lang w:eastAsia="ru-RU"/>
        </w:rPr>
        <w:t>Факторами, которые не позволяют отрасли свиноводства развиваться с большей интенсивностью, является заболеваемость животных, а особенно молодняка, который в большей степени восприимчив к возбудителям заболеваний, в том числе и условно-патогенных. Целью исследований явилось выявление причин выбытия свинопоголовья в регионе и изучение эффективности дезинфекционного средства «Клиодезив», как вспом</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гательного, влияющего на заболеваемость и сохранность молодняка в свиноводческом предприятии ЗАО «Племзавод-Юбилейный». Анализ падежа свиней проводили на осн</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lastRenderedPageBreak/>
        <w:t>вании официальной ветеринарной отчетности за 2016 год. Экспериментальную часть р</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боты выполняли на свиноводческом предприятии ЗАО «Племзавод-Юбилейный» в пер</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 xml:space="preserve">од с 2016 по 2017 гг. на поросятах возрастной группы «доращивание» (от 28 до 80 дней жизни). Всего в опыте задействовано 6334 гол. В результате проведённых исследований установлено, что 96,24% всех выбывших свиней составляет молодняк. </w:t>
      </w:r>
      <w:proofErr w:type="gramStart"/>
      <w:r w:rsidRPr="00CF6582">
        <w:rPr>
          <w:rFonts w:ascii="Times New Roman" w:eastAsia="Times New Roman" w:hAnsi="Times New Roman" w:cs="Times New Roman"/>
          <w:sz w:val="24"/>
          <w:szCs w:val="24"/>
          <w:lang w:eastAsia="ru-RU"/>
        </w:rPr>
        <w:t>Наиболее частыми причинами, вызывающими гибель поросят, являются болезни органов пищеварения - 41,23% и органов дыхания - 39,42%. Также регистрируют выбытие свиней вследствие нарушений обмена веществ у 16,62% и по причине травматизма - у 2,73%. Применение средства «Клиодезив», как дополнение к основной дезинфекции, в экспозиции 30 мин. на протяжении 23 дней на поросятах группы «доращивание» уменьшает уровень патогенной обсемененности воздуха в помещении в 2,2</w:t>
      </w:r>
      <w:proofErr w:type="gramEnd"/>
      <w:r w:rsidRPr="00CF6582">
        <w:rPr>
          <w:rFonts w:ascii="Times New Roman" w:eastAsia="Times New Roman" w:hAnsi="Times New Roman" w:cs="Times New Roman"/>
          <w:sz w:val="24"/>
          <w:szCs w:val="24"/>
          <w:lang w:eastAsia="ru-RU"/>
        </w:rPr>
        <w:t xml:space="preserve"> раза, способствуя снижению заболеваемости молодняка свиней респираторными патологиями на 4,1%, желудочно-кишечными - на 0,8%. Применение дополнительной дезинфекции увеличивает сохранность поголовья на 1,6%. Предотвращённый ущерб составил 255000 руб. за 23 дня наблюдения.</w:t>
      </w:r>
    </w:p>
    <w:p w:rsidR="003776EE" w:rsidRPr="00CF6582" w:rsidRDefault="003776EE" w:rsidP="00CF6582">
      <w:pPr>
        <w:pStyle w:val="a6"/>
        <w:ind w:firstLine="709"/>
        <w:jc w:val="both"/>
        <w:rPr>
          <w:rFonts w:ascii="Times New Roman" w:hAnsi="Times New Roman" w:cs="Times New Roman"/>
          <w:sz w:val="24"/>
          <w:szCs w:val="24"/>
        </w:rPr>
      </w:pPr>
    </w:p>
    <w:p w:rsidR="00C42984" w:rsidRPr="007A5308" w:rsidRDefault="00C42984" w:rsidP="00C42984">
      <w:pPr>
        <w:pStyle w:val="a6"/>
        <w:ind w:firstLine="709"/>
        <w:jc w:val="both"/>
        <w:rPr>
          <w:rFonts w:ascii="Times New Roman" w:hAnsi="Times New Roman" w:cs="Times New Roman"/>
          <w:sz w:val="28"/>
          <w:szCs w:val="24"/>
        </w:rPr>
      </w:pPr>
      <w:r w:rsidRPr="007A5308">
        <w:rPr>
          <w:rFonts w:ascii="Times New Roman" w:hAnsi="Times New Roman" w:cs="Times New Roman"/>
          <w:b/>
          <w:sz w:val="28"/>
          <w:szCs w:val="24"/>
        </w:rPr>
        <w:t>Маслова, В. В.</w:t>
      </w:r>
      <w:r w:rsidRPr="007A5308">
        <w:rPr>
          <w:rFonts w:ascii="Times New Roman" w:hAnsi="Times New Roman" w:cs="Times New Roman"/>
          <w:sz w:val="28"/>
          <w:szCs w:val="24"/>
        </w:rPr>
        <w:t xml:space="preserve"> Влияние термовозгонной шашки с пихтовым маслом на центральную нервную систему крыс линии Wistar и телят /</w:t>
      </w:r>
      <w:r w:rsidR="00953D9B">
        <w:rPr>
          <w:rFonts w:ascii="Times New Roman" w:hAnsi="Times New Roman" w:cs="Times New Roman"/>
          <w:sz w:val="28"/>
          <w:szCs w:val="24"/>
        </w:rPr>
        <w:t xml:space="preserve"> В. В. </w:t>
      </w:r>
      <w:r w:rsidRPr="007A5308">
        <w:rPr>
          <w:rFonts w:ascii="Times New Roman" w:hAnsi="Times New Roman" w:cs="Times New Roman"/>
          <w:sz w:val="28"/>
          <w:szCs w:val="24"/>
        </w:rPr>
        <w:t>Маслова [и др.]</w:t>
      </w:r>
      <w:r w:rsidR="005A0951">
        <w:rPr>
          <w:rFonts w:ascii="Times New Roman" w:hAnsi="Times New Roman" w:cs="Times New Roman"/>
          <w:sz w:val="28"/>
          <w:szCs w:val="24"/>
        </w:rPr>
        <w:t xml:space="preserve"> // </w:t>
      </w:r>
      <w:r w:rsidRPr="007A5308">
        <w:rPr>
          <w:rFonts w:ascii="Times New Roman" w:hAnsi="Times New Roman" w:cs="Times New Roman"/>
          <w:sz w:val="28"/>
          <w:szCs w:val="24"/>
        </w:rPr>
        <w:t>Ветеринария. – 2017. – № 9. – С. 49-53.</w:t>
      </w:r>
    </w:p>
    <w:p w:rsidR="00C42984" w:rsidRPr="007A5308" w:rsidRDefault="00C42984" w:rsidP="00C42984">
      <w:pPr>
        <w:pStyle w:val="a6"/>
        <w:ind w:firstLine="709"/>
        <w:jc w:val="both"/>
        <w:rPr>
          <w:rFonts w:ascii="Times New Roman" w:hAnsi="Times New Roman" w:cs="Times New Roman"/>
          <w:sz w:val="24"/>
          <w:szCs w:val="24"/>
        </w:rPr>
      </w:pPr>
      <w:r w:rsidRPr="007A5308">
        <w:rPr>
          <w:rFonts w:ascii="Times New Roman" w:hAnsi="Times New Roman" w:cs="Times New Roman"/>
          <w:sz w:val="24"/>
          <w:szCs w:val="24"/>
        </w:rPr>
        <w:t>Сравнивали воздействие на центральную нервную систему белых крыс линии Wistar и телят ингаляцией пихтового масла и термовозгонной шашки Тамбей с пихтовым маслом в качестве действующего вещества. При оценке активности и эмоционального с</w:t>
      </w:r>
      <w:r w:rsidRPr="007A5308">
        <w:rPr>
          <w:rFonts w:ascii="Times New Roman" w:hAnsi="Times New Roman" w:cs="Times New Roman"/>
          <w:sz w:val="24"/>
          <w:szCs w:val="24"/>
        </w:rPr>
        <w:t>о</w:t>
      </w:r>
      <w:r w:rsidRPr="007A5308">
        <w:rPr>
          <w:rFonts w:ascii="Times New Roman" w:hAnsi="Times New Roman" w:cs="Times New Roman"/>
          <w:sz w:val="24"/>
          <w:szCs w:val="24"/>
        </w:rPr>
        <w:t>стояния животных использовали методики "Открытое поле" и "темная камера с отверст</w:t>
      </w:r>
      <w:r w:rsidRPr="007A5308">
        <w:rPr>
          <w:rFonts w:ascii="Times New Roman" w:hAnsi="Times New Roman" w:cs="Times New Roman"/>
          <w:sz w:val="24"/>
          <w:szCs w:val="24"/>
        </w:rPr>
        <w:t>и</w:t>
      </w:r>
      <w:r w:rsidRPr="007A5308">
        <w:rPr>
          <w:rFonts w:ascii="Times New Roman" w:hAnsi="Times New Roman" w:cs="Times New Roman"/>
          <w:sz w:val="24"/>
          <w:szCs w:val="24"/>
        </w:rPr>
        <w:t>ями". Дымовой аэрозоль пихтового масла в концентрациях 1 и 10 мг/л стимулировал дв</w:t>
      </w:r>
      <w:r w:rsidRPr="007A5308">
        <w:rPr>
          <w:rFonts w:ascii="Times New Roman" w:hAnsi="Times New Roman" w:cs="Times New Roman"/>
          <w:sz w:val="24"/>
          <w:szCs w:val="24"/>
        </w:rPr>
        <w:t>и</w:t>
      </w:r>
      <w:r w:rsidRPr="007A5308">
        <w:rPr>
          <w:rFonts w:ascii="Times New Roman" w:hAnsi="Times New Roman" w:cs="Times New Roman"/>
          <w:sz w:val="24"/>
          <w:szCs w:val="24"/>
        </w:rPr>
        <w:t>гательную активность крыс и оказывал стресс-протекторно-аксиологическое действие. Оба эффекта носили дозозависимый характер. Поведение телят при контакте с дымовым аэрозолем, созданным термовозгонной шашкой Тамбей, не менялось.</w:t>
      </w:r>
    </w:p>
    <w:p w:rsidR="00C42984" w:rsidRPr="00CF6582" w:rsidRDefault="00C42984" w:rsidP="00C42984">
      <w:pPr>
        <w:pStyle w:val="a6"/>
        <w:ind w:firstLine="709"/>
        <w:jc w:val="both"/>
        <w:rPr>
          <w:rFonts w:ascii="Times New Roman" w:hAnsi="Times New Roman" w:cs="Times New Roman"/>
          <w:sz w:val="24"/>
          <w:szCs w:val="24"/>
        </w:rPr>
      </w:pPr>
    </w:p>
    <w:p w:rsidR="003175F5" w:rsidRPr="00CF6582" w:rsidRDefault="003175F5"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Мухамедшина, А. Р.</w:t>
      </w:r>
      <w:r w:rsidRPr="00CF6582">
        <w:rPr>
          <w:rFonts w:ascii="Times New Roman" w:hAnsi="Times New Roman" w:cs="Times New Roman"/>
          <w:sz w:val="28"/>
          <w:szCs w:val="24"/>
        </w:rPr>
        <w:t xml:space="preserve"> Вакцинация и дезинфекция в промышленном птицеводстве / А. Р. Мухамедшина // Птицеводство. </w:t>
      </w:r>
      <w:r w:rsidR="00C13C9F" w:rsidRPr="00CF6582">
        <w:rPr>
          <w:rFonts w:ascii="Times New Roman" w:hAnsi="Times New Roman" w:cs="Times New Roman"/>
          <w:sz w:val="28"/>
          <w:szCs w:val="24"/>
        </w:rPr>
        <w:t>–</w:t>
      </w:r>
      <w:r w:rsidRPr="00CF6582">
        <w:rPr>
          <w:rFonts w:ascii="Times New Roman" w:hAnsi="Times New Roman" w:cs="Times New Roman"/>
          <w:sz w:val="28"/>
          <w:szCs w:val="24"/>
        </w:rPr>
        <w:t xml:space="preserve"> 2017. </w:t>
      </w:r>
      <w:r w:rsidR="00C13C9F" w:rsidRPr="00CF6582">
        <w:rPr>
          <w:rFonts w:ascii="Times New Roman" w:hAnsi="Times New Roman" w:cs="Times New Roman"/>
          <w:sz w:val="28"/>
          <w:szCs w:val="24"/>
        </w:rPr>
        <w:t>–</w:t>
      </w:r>
      <w:r w:rsidRPr="00CF6582">
        <w:rPr>
          <w:rFonts w:ascii="Times New Roman" w:hAnsi="Times New Roman" w:cs="Times New Roman"/>
          <w:sz w:val="28"/>
          <w:szCs w:val="24"/>
        </w:rPr>
        <w:t xml:space="preserve"> </w:t>
      </w:r>
      <w:r w:rsidR="00C13C9F" w:rsidRPr="00CF6582">
        <w:rPr>
          <w:rFonts w:ascii="Times New Roman" w:hAnsi="Times New Roman" w:cs="Times New Roman"/>
          <w:sz w:val="28"/>
          <w:szCs w:val="24"/>
        </w:rPr>
        <w:t>№</w:t>
      </w:r>
      <w:r w:rsidRPr="00CF6582">
        <w:rPr>
          <w:rFonts w:ascii="Times New Roman" w:hAnsi="Times New Roman" w:cs="Times New Roman"/>
          <w:sz w:val="28"/>
          <w:szCs w:val="24"/>
        </w:rPr>
        <w:t xml:space="preserve"> 10. </w:t>
      </w:r>
      <w:r w:rsidR="00C13C9F" w:rsidRPr="00CF6582">
        <w:rPr>
          <w:rFonts w:ascii="Times New Roman" w:hAnsi="Times New Roman" w:cs="Times New Roman"/>
          <w:sz w:val="28"/>
          <w:szCs w:val="24"/>
        </w:rPr>
        <w:t>–</w:t>
      </w:r>
      <w:r w:rsidRPr="00CF6582">
        <w:rPr>
          <w:rFonts w:ascii="Times New Roman" w:hAnsi="Times New Roman" w:cs="Times New Roman"/>
          <w:sz w:val="28"/>
          <w:szCs w:val="24"/>
        </w:rPr>
        <w:t xml:space="preserve"> С. 54-56</w:t>
      </w:r>
      <w:proofErr w:type="gramStart"/>
      <w:r w:rsidRPr="00CF6582">
        <w:rPr>
          <w:rFonts w:ascii="Times New Roman" w:hAnsi="Times New Roman" w:cs="Times New Roman"/>
          <w:sz w:val="28"/>
          <w:szCs w:val="24"/>
        </w:rPr>
        <w:t xml:space="preserve"> :</w:t>
      </w:r>
      <w:proofErr w:type="gramEnd"/>
      <w:r w:rsidRPr="00CF6582">
        <w:rPr>
          <w:rFonts w:ascii="Times New Roman" w:hAnsi="Times New Roman" w:cs="Times New Roman"/>
          <w:sz w:val="28"/>
          <w:szCs w:val="24"/>
        </w:rPr>
        <w:t xml:space="preserve"> 9 рис</w:t>
      </w:r>
      <w:r w:rsidR="00C13C9F" w:rsidRPr="00CF6582">
        <w:rPr>
          <w:rFonts w:ascii="Times New Roman" w:hAnsi="Times New Roman" w:cs="Times New Roman"/>
          <w:sz w:val="28"/>
          <w:szCs w:val="24"/>
        </w:rPr>
        <w:t>.</w:t>
      </w:r>
    </w:p>
    <w:p w:rsidR="003175F5" w:rsidRDefault="003175F5"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В статье рассмотрены различные способы вакцинации и дезинфекции в промы</w:t>
      </w:r>
      <w:r w:rsidRPr="00CF6582">
        <w:rPr>
          <w:rFonts w:ascii="Times New Roman" w:hAnsi="Times New Roman" w:cs="Times New Roman"/>
          <w:sz w:val="24"/>
          <w:szCs w:val="24"/>
        </w:rPr>
        <w:t>ш</w:t>
      </w:r>
      <w:r w:rsidRPr="00CF6582">
        <w:rPr>
          <w:rFonts w:ascii="Times New Roman" w:hAnsi="Times New Roman" w:cs="Times New Roman"/>
          <w:sz w:val="24"/>
          <w:szCs w:val="24"/>
        </w:rPr>
        <w:t>ленном птицеводстве. Представлены модели современного оборудования, необходимого для защиты птицы от инфекционных болезней посредством введения инактивированных и живых вакцин (инъекционная и крупнокапельная вакцинация, введение вакцин с питьевой водой), а также аэрозольный метод дезинфекции.</w:t>
      </w:r>
    </w:p>
    <w:p w:rsidR="00CF6582" w:rsidRPr="00CF6582" w:rsidRDefault="00CF6582" w:rsidP="00CF6582">
      <w:pPr>
        <w:pStyle w:val="a6"/>
        <w:ind w:firstLine="709"/>
        <w:jc w:val="both"/>
        <w:rPr>
          <w:rFonts w:ascii="Times New Roman" w:hAnsi="Times New Roman" w:cs="Times New Roman"/>
          <w:sz w:val="24"/>
          <w:szCs w:val="24"/>
        </w:rPr>
      </w:pPr>
    </w:p>
    <w:p w:rsidR="00EC7F09" w:rsidRPr="00CF6582" w:rsidRDefault="00EC7F09"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Сафиуллин, Р. Т.</w:t>
      </w:r>
      <w:r w:rsidRPr="00CF6582">
        <w:rPr>
          <w:rFonts w:ascii="Times New Roman" w:hAnsi="Times New Roman" w:cs="Times New Roman"/>
          <w:sz w:val="28"/>
          <w:szCs w:val="24"/>
        </w:rPr>
        <w:t xml:space="preserve"> Эффективность препарата Аттракт против мух в свинарниках-маточниках / Р. Т. Сафиуллин, А. В. Семенычев, С. А. Кулагин </w:t>
      </w:r>
      <w:r w:rsidR="009056BF">
        <w:rPr>
          <w:rFonts w:ascii="Times New Roman" w:hAnsi="Times New Roman" w:cs="Times New Roman"/>
          <w:sz w:val="28"/>
          <w:szCs w:val="24"/>
        </w:rPr>
        <w:t>//</w:t>
      </w:r>
      <w:r w:rsidRPr="00CF6582">
        <w:rPr>
          <w:rFonts w:ascii="Times New Roman" w:hAnsi="Times New Roman" w:cs="Times New Roman"/>
          <w:sz w:val="28"/>
          <w:szCs w:val="24"/>
        </w:rPr>
        <w:t xml:space="preserve"> Ветеринария. – 2017. – № 9. – С. 40-44.</w:t>
      </w:r>
    </w:p>
    <w:p w:rsidR="00194317" w:rsidRDefault="00EC7F09" w:rsidP="001315D5">
      <w:pPr>
        <w:pStyle w:val="a6"/>
        <w:widowControl w:val="0"/>
        <w:ind w:firstLine="709"/>
        <w:jc w:val="both"/>
        <w:rPr>
          <w:rFonts w:ascii="Times New Roman" w:hAnsi="Times New Roman" w:cs="Times New Roman"/>
          <w:sz w:val="24"/>
          <w:szCs w:val="24"/>
        </w:rPr>
      </w:pPr>
      <w:r w:rsidRPr="00CF6582">
        <w:rPr>
          <w:rFonts w:ascii="Times New Roman" w:hAnsi="Times New Roman" w:cs="Times New Roman"/>
          <w:sz w:val="24"/>
          <w:szCs w:val="24"/>
        </w:rPr>
        <w:t>Проведено испытание эффективности инсектицидного препарата Аттракт на осн</w:t>
      </w:r>
      <w:r w:rsidRPr="00CF6582">
        <w:rPr>
          <w:rFonts w:ascii="Times New Roman" w:hAnsi="Times New Roman" w:cs="Times New Roman"/>
          <w:sz w:val="24"/>
          <w:szCs w:val="24"/>
        </w:rPr>
        <w:t>о</w:t>
      </w:r>
      <w:r w:rsidRPr="00CF6582">
        <w:rPr>
          <w:rFonts w:ascii="Times New Roman" w:hAnsi="Times New Roman" w:cs="Times New Roman"/>
          <w:sz w:val="24"/>
          <w:szCs w:val="24"/>
        </w:rPr>
        <w:t>ве ацетамиприда в маточниках одного из свиноводческих хозяйств Московской области в процессе технологического цикла выращивания поросят на подсосе (23 дня). Исходно к</w:t>
      </w:r>
      <w:r w:rsidRPr="00CF6582">
        <w:rPr>
          <w:rFonts w:ascii="Times New Roman" w:hAnsi="Times New Roman" w:cs="Times New Roman"/>
          <w:sz w:val="24"/>
          <w:szCs w:val="24"/>
        </w:rPr>
        <w:t>о</w:t>
      </w:r>
      <w:r w:rsidRPr="00CF6582">
        <w:rPr>
          <w:rFonts w:ascii="Times New Roman" w:hAnsi="Times New Roman" w:cs="Times New Roman"/>
          <w:sz w:val="24"/>
          <w:szCs w:val="24"/>
        </w:rPr>
        <w:t xml:space="preserve">личество имаго мух достигло 197 </w:t>
      </w:r>
      <w:proofErr w:type="gramStart"/>
      <w:r w:rsidRPr="00CF6582">
        <w:rPr>
          <w:rFonts w:ascii="Times New Roman" w:hAnsi="Times New Roman" w:cs="Times New Roman"/>
          <w:sz w:val="24"/>
          <w:szCs w:val="24"/>
        </w:rPr>
        <w:t>экз</w:t>
      </w:r>
      <w:proofErr w:type="gramEnd"/>
      <w:r w:rsidRPr="00CF6582">
        <w:rPr>
          <w:rFonts w:ascii="Times New Roman" w:hAnsi="Times New Roman" w:cs="Times New Roman"/>
          <w:sz w:val="24"/>
          <w:szCs w:val="24"/>
        </w:rPr>
        <w:t>/ловушку, а личино</w:t>
      </w:r>
      <w:r w:rsidR="00E22CC6">
        <w:rPr>
          <w:rFonts w:ascii="Times New Roman" w:hAnsi="Times New Roman" w:cs="Times New Roman"/>
          <w:sz w:val="24"/>
          <w:szCs w:val="24"/>
        </w:rPr>
        <w:t>к</w:t>
      </w:r>
      <w:r w:rsidRPr="00CF6582">
        <w:rPr>
          <w:rFonts w:ascii="Times New Roman" w:hAnsi="Times New Roman" w:cs="Times New Roman"/>
          <w:sz w:val="24"/>
          <w:szCs w:val="24"/>
        </w:rPr>
        <w:t xml:space="preserve"> мух в одной пробе с пола - 193 экз. В разные периоды после обработки интесэффективность инсектицидного препарата в отношении имаго мух колебалось от 57,4 до 89,3 и от 94,8 до 98,9 % соответственно.</w:t>
      </w:r>
    </w:p>
    <w:p w:rsidR="001315D5" w:rsidRDefault="001315D5" w:rsidP="001315D5">
      <w:pPr>
        <w:pStyle w:val="a6"/>
        <w:widowControl w:val="0"/>
        <w:ind w:firstLine="709"/>
        <w:jc w:val="both"/>
        <w:rPr>
          <w:rFonts w:ascii="Times New Roman" w:hAnsi="Times New Roman" w:cs="Times New Roman"/>
          <w:sz w:val="24"/>
          <w:szCs w:val="24"/>
        </w:rPr>
      </w:pPr>
    </w:p>
    <w:p w:rsidR="00CF6582" w:rsidRPr="00CF6582" w:rsidRDefault="005605FF" w:rsidP="00194317">
      <w:pPr>
        <w:pStyle w:val="a6"/>
        <w:widowControl w:val="0"/>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b/>
          <w:bCs/>
          <w:sz w:val="28"/>
          <w:szCs w:val="24"/>
          <w:lang w:eastAsia="ru-RU"/>
        </w:rPr>
        <w:t>Селянинов, Ю. О.</w:t>
      </w:r>
      <w:r w:rsidRPr="00CF6582">
        <w:rPr>
          <w:rFonts w:ascii="Times New Roman" w:eastAsia="Times New Roman" w:hAnsi="Times New Roman" w:cs="Times New Roman"/>
          <w:sz w:val="28"/>
          <w:szCs w:val="24"/>
          <w:lang w:eastAsia="ru-RU"/>
        </w:rPr>
        <w:t xml:space="preserve"> Фулгард - новое высокоэффективное средство для дезинфекции объектов ветеринарного надзора / Ю. О. Селянинов, А. А. С</w:t>
      </w:r>
      <w:r w:rsidRPr="00CF6582">
        <w:rPr>
          <w:rFonts w:ascii="Times New Roman" w:eastAsia="Times New Roman" w:hAnsi="Times New Roman" w:cs="Times New Roman"/>
          <w:sz w:val="28"/>
          <w:szCs w:val="24"/>
          <w:lang w:eastAsia="ru-RU"/>
        </w:rPr>
        <w:t>а</w:t>
      </w:r>
      <w:r w:rsidRPr="00CF6582">
        <w:rPr>
          <w:rFonts w:ascii="Times New Roman" w:eastAsia="Times New Roman" w:hAnsi="Times New Roman" w:cs="Times New Roman"/>
          <w:sz w:val="28"/>
          <w:szCs w:val="24"/>
          <w:lang w:eastAsia="ru-RU"/>
        </w:rPr>
        <w:t xml:space="preserve">зонов, Л. М. Кашковская // Ветеринария. </w:t>
      </w:r>
      <w:r w:rsidR="00CF6582" w:rsidRP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2017. </w:t>
      </w:r>
      <w:r w:rsidR="00CF6582" w:rsidRPr="00CF6582">
        <w:rPr>
          <w:rFonts w:ascii="Times New Roman" w:eastAsia="Times New Roman" w:hAnsi="Times New Roman" w:cs="Times New Roman"/>
          <w:sz w:val="28"/>
          <w:szCs w:val="24"/>
          <w:lang w:eastAsia="ru-RU"/>
        </w:rPr>
        <w:t>– №</w:t>
      </w:r>
      <w:r w:rsidRPr="00CF6582">
        <w:rPr>
          <w:rFonts w:ascii="Times New Roman" w:eastAsia="Times New Roman" w:hAnsi="Times New Roman" w:cs="Times New Roman"/>
          <w:b/>
          <w:bCs/>
          <w:sz w:val="28"/>
          <w:szCs w:val="24"/>
          <w:lang w:eastAsia="ru-RU"/>
        </w:rPr>
        <w:t xml:space="preserve"> </w:t>
      </w:r>
      <w:r w:rsidRPr="00CF6582">
        <w:rPr>
          <w:rFonts w:ascii="Times New Roman" w:eastAsia="Times New Roman" w:hAnsi="Times New Roman" w:cs="Times New Roman"/>
          <w:bCs/>
          <w:sz w:val="28"/>
          <w:szCs w:val="24"/>
          <w:lang w:eastAsia="ru-RU"/>
        </w:rPr>
        <w:t>11</w:t>
      </w:r>
      <w:r w:rsidRPr="00CF6582">
        <w:rPr>
          <w:rFonts w:ascii="Times New Roman" w:eastAsia="Times New Roman" w:hAnsi="Times New Roman" w:cs="Times New Roman"/>
          <w:sz w:val="28"/>
          <w:szCs w:val="24"/>
          <w:lang w:eastAsia="ru-RU"/>
        </w:rPr>
        <w:t xml:space="preserve">. </w:t>
      </w:r>
      <w:r w:rsidR="00CF6582" w:rsidRP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С. 54-57</w:t>
      </w:r>
      <w:proofErr w:type="gramStart"/>
      <w:r w:rsidRPr="00CF6582">
        <w:rPr>
          <w:rFonts w:ascii="Times New Roman" w:eastAsia="Times New Roman" w:hAnsi="Times New Roman" w:cs="Times New Roman"/>
          <w:sz w:val="28"/>
          <w:szCs w:val="24"/>
          <w:lang w:eastAsia="ru-RU"/>
        </w:rPr>
        <w:t xml:space="preserve"> :</w:t>
      </w:r>
      <w:proofErr w:type="gramEnd"/>
      <w:r w:rsidRPr="00CF6582">
        <w:rPr>
          <w:rFonts w:ascii="Times New Roman" w:eastAsia="Times New Roman" w:hAnsi="Times New Roman" w:cs="Times New Roman"/>
          <w:sz w:val="28"/>
          <w:szCs w:val="24"/>
          <w:lang w:eastAsia="ru-RU"/>
        </w:rPr>
        <w:t xml:space="preserve"> 3 табл</w:t>
      </w:r>
      <w:r w:rsidRPr="00CF6582">
        <w:rPr>
          <w:rFonts w:ascii="Times New Roman" w:eastAsia="Times New Roman" w:hAnsi="Times New Roman" w:cs="Times New Roman"/>
          <w:sz w:val="24"/>
          <w:szCs w:val="24"/>
          <w:lang w:eastAsia="ru-RU"/>
        </w:rPr>
        <w:t xml:space="preserve">. </w:t>
      </w:r>
    </w:p>
    <w:p w:rsidR="005605FF" w:rsidRDefault="005605FF"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lastRenderedPageBreak/>
        <w:t>Результаты испытаний показали, что дезинфицирующее средство Фулгард облад</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ет высокой бактерицидной, фунгицидной, вирулицидной и спороцидной активностью в низких концентрациях (0,15 – 0,5 %). Однократное нанесение 0,3%-ного раствора данного средства в количестве 0,3 л/м</w:t>
      </w:r>
      <w:proofErr w:type="gramStart"/>
      <w:r w:rsidRPr="00CF6582">
        <w:rPr>
          <w:rFonts w:ascii="Times New Roman" w:eastAsia="Times New Roman" w:hAnsi="Times New Roman" w:cs="Times New Roman"/>
          <w:sz w:val="24"/>
          <w:szCs w:val="24"/>
          <w:lang w:eastAsia="ru-RU"/>
        </w:rPr>
        <w:t>2</w:t>
      </w:r>
      <w:proofErr w:type="gramEnd"/>
      <w:r w:rsidRPr="00CF6582">
        <w:rPr>
          <w:rFonts w:ascii="Times New Roman" w:eastAsia="Times New Roman" w:hAnsi="Times New Roman" w:cs="Times New Roman"/>
          <w:sz w:val="24"/>
          <w:szCs w:val="24"/>
          <w:lang w:eastAsia="ru-RU"/>
        </w:rPr>
        <w:t xml:space="preserve"> инактивирует вирус африканской чумы свиней в течение 30 мин. Препарат можно применять для профилактической дезинфекции с минимальной экспозицией 20 мин.</w:t>
      </w:r>
    </w:p>
    <w:p w:rsidR="00CF6582" w:rsidRPr="00CF6582" w:rsidRDefault="00CF6582" w:rsidP="00CF6582">
      <w:pPr>
        <w:pStyle w:val="a6"/>
        <w:ind w:firstLine="709"/>
        <w:jc w:val="both"/>
        <w:rPr>
          <w:rFonts w:ascii="Times New Roman" w:eastAsia="Times New Roman" w:hAnsi="Times New Roman" w:cs="Times New Roman"/>
          <w:sz w:val="24"/>
          <w:szCs w:val="24"/>
          <w:lang w:eastAsia="ru-RU"/>
        </w:rPr>
      </w:pPr>
    </w:p>
    <w:p w:rsidR="00CF6582" w:rsidRPr="00324281" w:rsidRDefault="00CF6582" w:rsidP="00CF6582">
      <w:pPr>
        <w:pStyle w:val="a6"/>
        <w:ind w:firstLine="709"/>
        <w:jc w:val="both"/>
        <w:rPr>
          <w:rFonts w:ascii="Times New Roman" w:hAnsi="Times New Roman" w:cs="Times New Roman"/>
          <w:sz w:val="28"/>
          <w:szCs w:val="24"/>
        </w:rPr>
      </w:pPr>
      <w:r w:rsidRPr="00324281">
        <w:rPr>
          <w:rFonts w:ascii="Times New Roman" w:hAnsi="Times New Roman" w:cs="Times New Roman"/>
          <w:b/>
          <w:iCs/>
          <w:sz w:val="28"/>
          <w:szCs w:val="24"/>
        </w:rPr>
        <w:t>Тюнев, А. В.</w:t>
      </w:r>
      <w:r w:rsidRPr="00324281">
        <w:rPr>
          <w:rFonts w:ascii="Times New Roman" w:hAnsi="Times New Roman" w:cs="Times New Roman"/>
          <w:iCs/>
          <w:sz w:val="28"/>
          <w:szCs w:val="24"/>
        </w:rPr>
        <w:t xml:space="preserve"> </w:t>
      </w:r>
      <w:r w:rsidR="0080292E" w:rsidRPr="00324281">
        <w:rPr>
          <w:rFonts w:ascii="Times New Roman" w:hAnsi="Times New Roman" w:cs="Times New Roman"/>
          <w:bCs/>
          <w:sz w:val="28"/>
          <w:szCs w:val="24"/>
        </w:rPr>
        <w:t xml:space="preserve">Использование </w:t>
      </w:r>
      <w:proofErr w:type="gramStart"/>
      <w:r w:rsidR="0080292E" w:rsidRPr="00324281">
        <w:rPr>
          <w:rFonts w:ascii="Times New Roman" w:hAnsi="Times New Roman" w:cs="Times New Roman"/>
          <w:bCs/>
          <w:sz w:val="28"/>
          <w:szCs w:val="24"/>
        </w:rPr>
        <w:t>экспресс-методов</w:t>
      </w:r>
      <w:proofErr w:type="gramEnd"/>
      <w:r w:rsidR="0080292E" w:rsidRPr="00324281">
        <w:rPr>
          <w:rFonts w:ascii="Times New Roman" w:hAnsi="Times New Roman" w:cs="Times New Roman"/>
          <w:bCs/>
          <w:sz w:val="28"/>
          <w:szCs w:val="24"/>
        </w:rPr>
        <w:t xml:space="preserve"> при исследовании мяса, внутренних органов и продуктов животного происхождения</w:t>
      </w:r>
      <w:r w:rsidRPr="00324281">
        <w:rPr>
          <w:rFonts w:ascii="Times New Roman" w:hAnsi="Times New Roman" w:cs="Times New Roman"/>
          <w:sz w:val="28"/>
          <w:szCs w:val="24"/>
        </w:rPr>
        <w:t xml:space="preserve"> /</w:t>
      </w:r>
      <w:r w:rsidRPr="00324281">
        <w:rPr>
          <w:rFonts w:ascii="Times New Roman" w:hAnsi="Times New Roman" w:cs="Times New Roman"/>
          <w:iCs/>
          <w:sz w:val="28"/>
          <w:szCs w:val="24"/>
        </w:rPr>
        <w:t xml:space="preserve"> А. В.</w:t>
      </w:r>
      <w:r w:rsidRPr="00324281">
        <w:rPr>
          <w:rFonts w:ascii="Times New Roman" w:hAnsi="Times New Roman" w:cs="Times New Roman"/>
          <w:sz w:val="28"/>
          <w:szCs w:val="24"/>
        </w:rPr>
        <w:t xml:space="preserve"> </w:t>
      </w:r>
      <w:r w:rsidR="0080292E" w:rsidRPr="00324281">
        <w:rPr>
          <w:rFonts w:ascii="Times New Roman" w:hAnsi="Times New Roman" w:cs="Times New Roman"/>
          <w:iCs/>
          <w:sz w:val="28"/>
          <w:szCs w:val="24"/>
        </w:rPr>
        <w:t xml:space="preserve">Тюнев, </w:t>
      </w:r>
      <w:r w:rsidRPr="00324281">
        <w:rPr>
          <w:rFonts w:ascii="Times New Roman" w:hAnsi="Times New Roman" w:cs="Times New Roman"/>
          <w:iCs/>
          <w:sz w:val="28"/>
          <w:szCs w:val="24"/>
        </w:rPr>
        <w:t xml:space="preserve">М. В. </w:t>
      </w:r>
      <w:r w:rsidR="0080292E" w:rsidRPr="00324281">
        <w:rPr>
          <w:rFonts w:ascii="Times New Roman" w:hAnsi="Times New Roman" w:cs="Times New Roman"/>
          <w:iCs/>
          <w:sz w:val="28"/>
          <w:szCs w:val="24"/>
        </w:rPr>
        <w:t xml:space="preserve">Алексеева </w:t>
      </w:r>
      <w:r w:rsidRPr="00324281">
        <w:rPr>
          <w:rFonts w:ascii="Times New Roman" w:hAnsi="Times New Roman" w:cs="Times New Roman"/>
          <w:iCs/>
          <w:sz w:val="28"/>
          <w:szCs w:val="24"/>
        </w:rPr>
        <w:t xml:space="preserve">// </w:t>
      </w:r>
      <w:r w:rsidR="00833155" w:rsidRPr="00324281">
        <w:rPr>
          <w:rFonts w:ascii="Times New Roman" w:hAnsi="Times New Roman" w:cs="Times New Roman"/>
          <w:sz w:val="28"/>
          <w:szCs w:val="24"/>
        </w:rPr>
        <w:t>Ветеринария сегодня. – 2017. – № 3. – С.</w:t>
      </w:r>
      <w:r w:rsidR="00833155" w:rsidRPr="00324281">
        <w:rPr>
          <w:rFonts w:ascii="Times New Roman" w:eastAsia="Times New Roman" w:hAnsi="Times New Roman" w:cs="Times New Roman"/>
          <w:sz w:val="24"/>
          <w:szCs w:val="24"/>
          <w:lang w:eastAsia="ru-RU"/>
        </w:rPr>
        <w:t xml:space="preserve"> </w:t>
      </w:r>
      <w:r w:rsidR="0080292E" w:rsidRPr="00324281">
        <w:rPr>
          <w:rFonts w:ascii="Times New Roman" w:hAnsi="Times New Roman" w:cs="Times New Roman"/>
          <w:sz w:val="28"/>
          <w:szCs w:val="24"/>
        </w:rPr>
        <w:t xml:space="preserve">40-43. </w:t>
      </w:r>
    </w:p>
    <w:p w:rsidR="0080292E" w:rsidRPr="00CF6582" w:rsidRDefault="0080292E" w:rsidP="009056BF">
      <w:pPr>
        <w:pStyle w:val="a6"/>
        <w:widowControl w:val="0"/>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В современной лабораторной практике широко применяются </w:t>
      </w:r>
      <w:proofErr w:type="gramStart"/>
      <w:r w:rsidRPr="00CF6582">
        <w:rPr>
          <w:rFonts w:ascii="Times New Roman" w:hAnsi="Times New Roman" w:cs="Times New Roman"/>
          <w:sz w:val="24"/>
          <w:szCs w:val="24"/>
        </w:rPr>
        <w:t>экспресс-методы</w:t>
      </w:r>
      <w:proofErr w:type="gramEnd"/>
      <w:r w:rsidRPr="00CF6582">
        <w:rPr>
          <w:rFonts w:ascii="Times New Roman" w:hAnsi="Times New Roman" w:cs="Times New Roman"/>
          <w:sz w:val="24"/>
          <w:szCs w:val="24"/>
        </w:rPr>
        <w:t xml:space="preserve"> и</w:t>
      </w:r>
      <w:r w:rsidRPr="00CF6582">
        <w:rPr>
          <w:rFonts w:ascii="Times New Roman" w:hAnsi="Times New Roman" w:cs="Times New Roman"/>
          <w:sz w:val="24"/>
          <w:szCs w:val="24"/>
        </w:rPr>
        <w:t>с</w:t>
      </w:r>
      <w:r w:rsidRPr="00CF6582">
        <w:rPr>
          <w:rFonts w:ascii="Times New Roman" w:hAnsi="Times New Roman" w:cs="Times New Roman"/>
          <w:sz w:val="24"/>
          <w:szCs w:val="24"/>
        </w:rPr>
        <w:t>следований, позволяющие проводить анализ сырья и продуктов животного происхожд</w:t>
      </w:r>
      <w:r w:rsidRPr="00CF6582">
        <w:rPr>
          <w:rFonts w:ascii="Times New Roman" w:hAnsi="Times New Roman" w:cs="Times New Roman"/>
          <w:sz w:val="24"/>
          <w:szCs w:val="24"/>
        </w:rPr>
        <w:t>е</w:t>
      </w:r>
      <w:r w:rsidRPr="00CF6582">
        <w:rPr>
          <w:rFonts w:ascii="Times New Roman" w:hAnsi="Times New Roman" w:cs="Times New Roman"/>
          <w:sz w:val="24"/>
          <w:szCs w:val="24"/>
        </w:rPr>
        <w:t xml:space="preserve">ния гораздо быстрее, чем при использовании классических методов. Проведена оценка различных </w:t>
      </w:r>
      <w:proofErr w:type="gramStart"/>
      <w:r w:rsidRPr="00CF6582">
        <w:rPr>
          <w:rFonts w:ascii="Times New Roman" w:hAnsi="Times New Roman" w:cs="Times New Roman"/>
          <w:sz w:val="24"/>
          <w:szCs w:val="24"/>
        </w:rPr>
        <w:t>экспресс-методов</w:t>
      </w:r>
      <w:proofErr w:type="gramEnd"/>
      <w:r w:rsidRPr="00CF6582">
        <w:rPr>
          <w:rFonts w:ascii="Times New Roman" w:hAnsi="Times New Roman" w:cs="Times New Roman"/>
          <w:sz w:val="24"/>
          <w:szCs w:val="24"/>
        </w:rPr>
        <w:t xml:space="preserve"> диагностики и идентификации бактерий рода Salmonella, Listeria monocytogenes, БГКП, КМАФАнМ. В работе использованы методы флуоресцен</w:t>
      </w:r>
      <w:r w:rsidRPr="00CF6582">
        <w:rPr>
          <w:rFonts w:ascii="Times New Roman" w:hAnsi="Times New Roman" w:cs="Times New Roman"/>
          <w:sz w:val="24"/>
          <w:szCs w:val="24"/>
        </w:rPr>
        <w:t>т</w:t>
      </w:r>
      <w:r w:rsidRPr="00CF6582">
        <w:rPr>
          <w:rFonts w:ascii="Times New Roman" w:hAnsi="Times New Roman" w:cs="Times New Roman"/>
          <w:sz w:val="24"/>
          <w:szCs w:val="24"/>
        </w:rPr>
        <w:t>ного, энзимсвязанного иммунофлуоресцентного (ELFA), а также иммунохроматографич</w:t>
      </w:r>
      <w:r w:rsidRPr="00CF6582">
        <w:rPr>
          <w:rFonts w:ascii="Times New Roman" w:hAnsi="Times New Roman" w:cs="Times New Roman"/>
          <w:sz w:val="24"/>
          <w:szCs w:val="24"/>
        </w:rPr>
        <w:t>е</w:t>
      </w:r>
      <w:r w:rsidRPr="00CF6582">
        <w:rPr>
          <w:rFonts w:ascii="Times New Roman" w:hAnsi="Times New Roman" w:cs="Times New Roman"/>
          <w:sz w:val="24"/>
          <w:szCs w:val="24"/>
        </w:rPr>
        <w:t>ского анализа. Для количественного определения КМАФАнМ и БГКП использовали пр</w:t>
      </w:r>
      <w:r w:rsidRPr="00CF6582">
        <w:rPr>
          <w:rFonts w:ascii="Times New Roman" w:hAnsi="Times New Roman" w:cs="Times New Roman"/>
          <w:sz w:val="24"/>
          <w:szCs w:val="24"/>
        </w:rPr>
        <w:t>и</w:t>
      </w:r>
      <w:r w:rsidRPr="00CF6582">
        <w:rPr>
          <w:rFonts w:ascii="Times New Roman" w:hAnsi="Times New Roman" w:cs="Times New Roman"/>
          <w:sz w:val="24"/>
          <w:szCs w:val="24"/>
        </w:rPr>
        <w:t xml:space="preserve">бор TEMPO® BMérieux, для диагностики бактерий рода Salmonella и Listeria monocytogenes - VIDAS и miniVIDAS, а также иммунохроматографические тест-системы Singlepath. Установлено, что все применяемые </w:t>
      </w:r>
      <w:proofErr w:type="gramStart"/>
      <w:r w:rsidRPr="00CF6582">
        <w:rPr>
          <w:rFonts w:ascii="Times New Roman" w:hAnsi="Times New Roman" w:cs="Times New Roman"/>
          <w:sz w:val="24"/>
          <w:szCs w:val="24"/>
        </w:rPr>
        <w:t>экспресс-методы</w:t>
      </w:r>
      <w:proofErr w:type="gramEnd"/>
      <w:r w:rsidRPr="00CF6582">
        <w:rPr>
          <w:rFonts w:ascii="Times New Roman" w:hAnsi="Times New Roman" w:cs="Times New Roman"/>
          <w:sz w:val="24"/>
          <w:szCs w:val="24"/>
        </w:rPr>
        <w:t xml:space="preserve"> отличаются высокой то</w:t>
      </w:r>
      <w:r w:rsidRPr="00CF6582">
        <w:rPr>
          <w:rFonts w:ascii="Times New Roman" w:hAnsi="Times New Roman" w:cs="Times New Roman"/>
          <w:sz w:val="24"/>
          <w:szCs w:val="24"/>
        </w:rPr>
        <w:t>ч</w:t>
      </w:r>
      <w:r w:rsidRPr="00CF6582">
        <w:rPr>
          <w:rFonts w:ascii="Times New Roman" w:hAnsi="Times New Roman" w:cs="Times New Roman"/>
          <w:sz w:val="24"/>
          <w:szCs w:val="24"/>
        </w:rPr>
        <w:t>ностью и специфичностью, позволяют сократить время проведения исследования, а р</w:t>
      </w:r>
      <w:r w:rsidRPr="00CF6582">
        <w:rPr>
          <w:rFonts w:ascii="Times New Roman" w:hAnsi="Times New Roman" w:cs="Times New Roman"/>
          <w:sz w:val="24"/>
          <w:szCs w:val="24"/>
        </w:rPr>
        <w:t>е</w:t>
      </w:r>
      <w:r w:rsidRPr="00CF6582">
        <w:rPr>
          <w:rFonts w:ascii="Times New Roman" w:hAnsi="Times New Roman" w:cs="Times New Roman"/>
          <w:sz w:val="24"/>
          <w:szCs w:val="24"/>
        </w:rPr>
        <w:t>зультаты подтверждаются общепринятыми классическими методами микробиологических исследований. Среди проанализированных образцов мяса КРС количество подтвержде</w:t>
      </w:r>
      <w:r w:rsidRPr="00CF6582">
        <w:rPr>
          <w:rFonts w:ascii="Times New Roman" w:hAnsi="Times New Roman" w:cs="Times New Roman"/>
          <w:sz w:val="24"/>
          <w:szCs w:val="24"/>
        </w:rPr>
        <w:t>н</w:t>
      </w:r>
      <w:r w:rsidRPr="00CF6582">
        <w:rPr>
          <w:rFonts w:ascii="Times New Roman" w:hAnsi="Times New Roman" w:cs="Times New Roman"/>
          <w:sz w:val="24"/>
          <w:szCs w:val="24"/>
        </w:rPr>
        <w:t>ных положительных результатов составило 100 (10,8% от общего количества проведе</w:t>
      </w:r>
      <w:r w:rsidRPr="00CF6582">
        <w:rPr>
          <w:rFonts w:ascii="Times New Roman" w:hAnsi="Times New Roman" w:cs="Times New Roman"/>
          <w:sz w:val="24"/>
          <w:szCs w:val="24"/>
        </w:rPr>
        <w:t>н</w:t>
      </w:r>
      <w:r w:rsidRPr="00CF6582">
        <w:rPr>
          <w:rFonts w:ascii="Times New Roman" w:hAnsi="Times New Roman" w:cs="Times New Roman"/>
          <w:sz w:val="24"/>
          <w:szCs w:val="24"/>
        </w:rPr>
        <w:t xml:space="preserve">ных исследований). </w:t>
      </w:r>
      <w:proofErr w:type="gramStart"/>
      <w:r w:rsidRPr="00CF6582">
        <w:rPr>
          <w:rFonts w:ascii="Times New Roman" w:hAnsi="Times New Roman" w:cs="Times New Roman"/>
          <w:sz w:val="24"/>
          <w:szCs w:val="24"/>
        </w:rPr>
        <w:t>Экспресс-методом</w:t>
      </w:r>
      <w:proofErr w:type="gramEnd"/>
      <w:r w:rsidRPr="00CF6582">
        <w:rPr>
          <w:rFonts w:ascii="Times New Roman" w:hAnsi="Times New Roman" w:cs="Times New Roman"/>
          <w:sz w:val="24"/>
          <w:szCs w:val="24"/>
        </w:rPr>
        <w:t xml:space="preserve"> получено 53 положительных результата (подтве</w:t>
      </w:r>
      <w:r w:rsidRPr="00CF6582">
        <w:rPr>
          <w:rFonts w:ascii="Times New Roman" w:hAnsi="Times New Roman" w:cs="Times New Roman"/>
          <w:sz w:val="24"/>
          <w:szCs w:val="24"/>
        </w:rPr>
        <w:t>р</w:t>
      </w:r>
      <w:r w:rsidRPr="00CF6582">
        <w:rPr>
          <w:rFonts w:ascii="Times New Roman" w:hAnsi="Times New Roman" w:cs="Times New Roman"/>
          <w:sz w:val="24"/>
          <w:szCs w:val="24"/>
        </w:rPr>
        <w:t xml:space="preserve">ждены классическим методом), что составляет 20,37% от общего количества проведенных исследований. С применением классических методов диагностики при исследовании внутренних органов КРС получено 56 положительных результатов (12,6%). </w:t>
      </w:r>
      <w:proofErr w:type="gramStart"/>
      <w:r w:rsidRPr="00CF6582">
        <w:rPr>
          <w:rFonts w:ascii="Times New Roman" w:hAnsi="Times New Roman" w:cs="Times New Roman"/>
          <w:sz w:val="24"/>
          <w:szCs w:val="24"/>
        </w:rPr>
        <w:t>Экспресс-методом</w:t>
      </w:r>
      <w:proofErr w:type="gramEnd"/>
      <w:r w:rsidRPr="00CF6582">
        <w:rPr>
          <w:rFonts w:ascii="Times New Roman" w:hAnsi="Times New Roman" w:cs="Times New Roman"/>
          <w:sz w:val="24"/>
          <w:szCs w:val="24"/>
        </w:rPr>
        <w:t xml:space="preserve"> положительные результаты получены в 13 случаях (13%). Использованные в р</w:t>
      </w:r>
      <w:r w:rsidRPr="00CF6582">
        <w:rPr>
          <w:rFonts w:ascii="Times New Roman" w:hAnsi="Times New Roman" w:cs="Times New Roman"/>
          <w:sz w:val="24"/>
          <w:szCs w:val="24"/>
        </w:rPr>
        <w:t>а</w:t>
      </w:r>
      <w:r w:rsidRPr="00CF6582">
        <w:rPr>
          <w:rFonts w:ascii="Times New Roman" w:hAnsi="Times New Roman" w:cs="Times New Roman"/>
          <w:sz w:val="24"/>
          <w:szCs w:val="24"/>
        </w:rPr>
        <w:t xml:space="preserve">боте </w:t>
      </w:r>
      <w:proofErr w:type="gramStart"/>
      <w:r w:rsidRPr="00CF6582">
        <w:rPr>
          <w:rFonts w:ascii="Times New Roman" w:hAnsi="Times New Roman" w:cs="Times New Roman"/>
          <w:sz w:val="24"/>
          <w:szCs w:val="24"/>
        </w:rPr>
        <w:t>экспресс-методы</w:t>
      </w:r>
      <w:proofErr w:type="gramEnd"/>
      <w:r w:rsidRPr="00CF6582">
        <w:rPr>
          <w:rFonts w:ascii="Times New Roman" w:hAnsi="Times New Roman" w:cs="Times New Roman"/>
          <w:sz w:val="24"/>
          <w:szCs w:val="24"/>
        </w:rPr>
        <w:t xml:space="preserve"> позволяют экономить время, отличаются высокой точностью и сп</w:t>
      </w:r>
      <w:r w:rsidRPr="00CF6582">
        <w:rPr>
          <w:rFonts w:ascii="Times New Roman" w:hAnsi="Times New Roman" w:cs="Times New Roman"/>
          <w:sz w:val="24"/>
          <w:szCs w:val="24"/>
        </w:rPr>
        <w:t>е</w:t>
      </w:r>
      <w:r w:rsidRPr="00CF6582">
        <w:rPr>
          <w:rFonts w:ascii="Times New Roman" w:hAnsi="Times New Roman" w:cs="Times New Roman"/>
          <w:sz w:val="24"/>
          <w:szCs w:val="24"/>
        </w:rPr>
        <w:t xml:space="preserve">цифичностью результатов, прослеживаемостью измерений, простотой использования и обслуживания приборов, продолжительностью сроков хранения реактивов. </w:t>
      </w:r>
    </w:p>
    <w:p w:rsidR="003175F5" w:rsidRPr="00CF6582" w:rsidRDefault="003175F5" w:rsidP="00CF6582">
      <w:pPr>
        <w:pStyle w:val="a6"/>
        <w:ind w:firstLine="709"/>
        <w:jc w:val="both"/>
        <w:rPr>
          <w:rFonts w:ascii="Times New Roman" w:hAnsi="Times New Roman" w:cs="Times New Roman"/>
          <w:sz w:val="24"/>
          <w:szCs w:val="24"/>
        </w:rPr>
      </w:pPr>
    </w:p>
    <w:p w:rsidR="000F5D84" w:rsidRPr="00194317" w:rsidRDefault="000F5D84" w:rsidP="00833155">
      <w:pPr>
        <w:pStyle w:val="a6"/>
        <w:ind w:firstLine="709"/>
        <w:jc w:val="center"/>
        <w:rPr>
          <w:rFonts w:ascii="Times New Roman" w:hAnsi="Times New Roman" w:cs="Times New Roman"/>
          <w:b/>
          <w:sz w:val="28"/>
          <w:szCs w:val="24"/>
        </w:rPr>
      </w:pPr>
      <w:r w:rsidRPr="00194317">
        <w:rPr>
          <w:rFonts w:ascii="Times New Roman" w:hAnsi="Times New Roman" w:cs="Times New Roman"/>
          <w:b/>
          <w:sz w:val="28"/>
          <w:szCs w:val="24"/>
        </w:rPr>
        <w:t>Ветеринарная микробиология</w:t>
      </w:r>
      <w:r w:rsidR="009056BF" w:rsidRPr="00194317">
        <w:rPr>
          <w:rFonts w:ascii="Times New Roman" w:hAnsi="Times New Roman" w:cs="Times New Roman"/>
          <w:b/>
          <w:sz w:val="28"/>
          <w:szCs w:val="24"/>
        </w:rPr>
        <w:t>, вирусология, паразитология и и</w:t>
      </w:r>
      <w:r w:rsidR="009056BF" w:rsidRPr="00194317">
        <w:rPr>
          <w:rFonts w:ascii="Times New Roman" w:hAnsi="Times New Roman" w:cs="Times New Roman"/>
          <w:b/>
          <w:sz w:val="28"/>
          <w:szCs w:val="24"/>
        </w:rPr>
        <w:t>м</w:t>
      </w:r>
      <w:r w:rsidR="009056BF" w:rsidRPr="00194317">
        <w:rPr>
          <w:rFonts w:ascii="Times New Roman" w:hAnsi="Times New Roman" w:cs="Times New Roman"/>
          <w:b/>
          <w:sz w:val="28"/>
          <w:szCs w:val="24"/>
        </w:rPr>
        <w:t>мунология</w:t>
      </w:r>
    </w:p>
    <w:p w:rsidR="00114659" w:rsidRPr="00CF6582" w:rsidRDefault="00114659"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Арзымбетов, Д. Е. Л.</w:t>
      </w:r>
      <w:r w:rsidRPr="00CF6582">
        <w:rPr>
          <w:rFonts w:ascii="Times New Roman" w:hAnsi="Times New Roman" w:cs="Times New Roman"/>
          <w:sz w:val="28"/>
          <w:szCs w:val="24"/>
        </w:rPr>
        <w:t xml:space="preserve"> Биологические свойства штаммов Cl. Perfringens / Д. Е. Л. Арзымбетов, Д. Сарыбаева, А. Елубай // Вестн. Кыргызского нац. аграр. ун-та им. К.И. Скрябина. – 2017. – № 4. – С. 265-267.</w:t>
      </w:r>
    </w:p>
    <w:p w:rsidR="006268FA" w:rsidRPr="00CF6582" w:rsidRDefault="006268FA"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Были изучены биологические свойства </w:t>
      </w:r>
      <w:proofErr w:type="gramStart"/>
      <w:r w:rsidRPr="00CF6582">
        <w:rPr>
          <w:rFonts w:ascii="Times New Roman" w:hAnsi="Times New Roman" w:cs="Times New Roman"/>
          <w:sz w:val="24"/>
          <w:szCs w:val="24"/>
        </w:rPr>
        <w:t>выделенных</w:t>
      </w:r>
      <w:proofErr w:type="gramEnd"/>
      <w:r w:rsidRPr="00CF6582">
        <w:rPr>
          <w:rFonts w:ascii="Times New Roman" w:hAnsi="Times New Roman" w:cs="Times New Roman"/>
          <w:sz w:val="24"/>
          <w:szCs w:val="24"/>
        </w:rPr>
        <w:t xml:space="preserve"> клостридий, идентифициров</w:t>
      </w:r>
      <w:r w:rsidRPr="00CF6582">
        <w:rPr>
          <w:rFonts w:ascii="Times New Roman" w:hAnsi="Times New Roman" w:cs="Times New Roman"/>
          <w:sz w:val="24"/>
          <w:szCs w:val="24"/>
        </w:rPr>
        <w:t>а</w:t>
      </w:r>
      <w:r w:rsidRPr="00CF6582">
        <w:rPr>
          <w:rFonts w:ascii="Times New Roman" w:hAnsi="Times New Roman" w:cs="Times New Roman"/>
          <w:sz w:val="24"/>
          <w:szCs w:val="24"/>
        </w:rPr>
        <w:t xml:space="preserve">ны изоляты клостридий по культуральным морфологическим свойствам. </w:t>
      </w:r>
    </w:p>
    <w:p w:rsidR="00114659" w:rsidRPr="00CF6582" w:rsidRDefault="00114659" w:rsidP="00CF6582">
      <w:pPr>
        <w:pStyle w:val="a6"/>
        <w:ind w:firstLine="709"/>
        <w:jc w:val="both"/>
        <w:rPr>
          <w:rFonts w:ascii="Times New Roman" w:hAnsi="Times New Roman" w:cs="Times New Roman"/>
          <w:sz w:val="24"/>
          <w:szCs w:val="24"/>
        </w:rPr>
      </w:pPr>
    </w:p>
    <w:p w:rsidR="00324281" w:rsidRDefault="00CE35B0" w:rsidP="00324281">
      <w:pPr>
        <w:pStyle w:val="a6"/>
        <w:widowControl w:val="0"/>
        <w:ind w:firstLine="709"/>
        <w:jc w:val="both"/>
        <w:rPr>
          <w:rFonts w:ascii="Times New Roman" w:eastAsia="Times New Roman" w:hAnsi="Times New Roman" w:cs="Times New Roman"/>
          <w:sz w:val="28"/>
          <w:szCs w:val="24"/>
          <w:lang w:eastAsia="ru-RU"/>
        </w:rPr>
      </w:pPr>
      <w:r w:rsidRPr="00CF6582">
        <w:rPr>
          <w:rFonts w:ascii="Times New Roman" w:eastAsia="Times New Roman" w:hAnsi="Times New Roman" w:cs="Times New Roman"/>
          <w:b/>
          <w:bCs/>
          <w:sz w:val="28"/>
          <w:szCs w:val="24"/>
          <w:lang w:eastAsia="ru-RU"/>
        </w:rPr>
        <w:t>Баратов, М. О.</w:t>
      </w:r>
      <w:r w:rsidRPr="00CF6582">
        <w:rPr>
          <w:rFonts w:ascii="Times New Roman" w:eastAsia="Times New Roman" w:hAnsi="Times New Roman" w:cs="Times New Roman"/>
          <w:sz w:val="28"/>
          <w:szCs w:val="24"/>
          <w:lang w:eastAsia="ru-RU"/>
        </w:rPr>
        <w:t xml:space="preserve"> Совершенствование питательной среды для культив</w:t>
      </w:r>
      <w:r w:rsidRPr="00CF6582">
        <w:rPr>
          <w:rFonts w:ascii="Times New Roman" w:eastAsia="Times New Roman" w:hAnsi="Times New Roman" w:cs="Times New Roman"/>
          <w:sz w:val="28"/>
          <w:szCs w:val="24"/>
          <w:lang w:eastAsia="ru-RU"/>
        </w:rPr>
        <w:t>и</w:t>
      </w:r>
      <w:r w:rsidRPr="00CF6582">
        <w:rPr>
          <w:rFonts w:ascii="Times New Roman" w:eastAsia="Times New Roman" w:hAnsi="Times New Roman" w:cs="Times New Roman"/>
          <w:sz w:val="28"/>
          <w:szCs w:val="24"/>
          <w:lang w:eastAsia="ru-RU"/>
        </w:rPr>
        <w:t xml:space="preserve">рования коринебактерий / М. О. Баратов, О. П. Сакидибиров // Ветеринария. </w:t>
      </w:r>
      <w:r w:rsid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2017. </w:t>
      </w:r>
      <w:r w:rsidR="00CF6582">
        <w:rPr>
          <w:rFonts w:ascii="Times New Roman" w:eastAsia="Times New Roman" w:hAnsi="Times New Roman" w:cs="Times New Roman"/>
          <w:sz w:val="28"/>
          <w:szCs w:val="24"/>
          <w:lang w:eastAsia="ru-RU"/>
        </w:rPr>
        <w:t>– №</w:t>
      </w:r>
      <w:r w:rsidRPr="00CF6582">
        <w:rPr>
          <w:rFonts w:ascii="Times New Roman" w:eastAsia="Times New Roman" w:hAnsi="Times New Roman" w:cs="Times New Roman"/>
          <w:b/>
          <w:bCs/>
          <w:sz w:val="28"/>
          <w:szCs w:val="24"/>
          <w:lang w:eastAsia="ru-RU"/>
        </w:rPr>
        <w:t xml:space="preserve"> </w:t>
      </w:r>
      <w:r w:rsidRPr="00CF6582">
        <w:rPr>
          <w:rFonts w:ascii="Times New Roman" w:eastAsia="Times New Roman" w:hAnsi="Times New Roman" w:cs="Times New Roman"/>
          <w:bCs/>
          <w:sz w:val="28"/>
          <w:szCs w:val="24"/>
          <w:lang w:eastAsia="ru-RU"/>
        </w:rPr>
        <w:t>11</w:t>
      </w:r>
      <w:r w:rsidRPr="00CF6582">
        <w:rPr>
          <w:rFonts w:ascii="Times New Roman" w:eastAsia="Times New Roman" w:hAnsi="Times New Roman" w:cs="Times New Roman"/>
          <w:sz w:val="28"/>
          <w:szCs w:val="24"/>
          <w:lang w:eastAsia="ru-RU"/>
        </w:rPr>
        <w:t xml:space="preserve">. </w:t>
      </w:r>
      <w:r w:rsid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С. 62-64</w:t>
      </w:r>
      <w:proofErr w:type="gramStart"/>
      <w:r w:rsidRPr="00CF6582">
        <w:rPr>
          <w:rFonts w:ascii="Times New Roman" w:eastAsia="Times New Roman" w:hAnsi="Times New Roman" w:cs="Times New Roman"/>
          <w:sz w:val="28"/>
          <w:szCs w:val="24"/>
          <w:lang w:eastAsia="ru-RU"/>
        </w:rPr>
        <w:t xml:space="preserve"> :</w:t>
      </w:r>
      <w:proofErr w:type="gramEnd"/>
      <w:r w:rsidRPr="00CF6582">
        <w:rPr>
          <w:rFonts w:ascii="Times New Roman" w:eastAsia="Times New Roman" w:hAnsi="Times New Roman" w:cs="Times New Roman"/>
          <w:sz w:val="28"/>
          <w:szCs w:val="24"/>
          <w:lang w:eastAsia="ru-RU"/>
        </w:rPr>
        <w:t xml:space="preserve"> 2 табл. </w:t>
      </w:r>
    </w:p>
    <w:p w:rsidR="00CE35B0" w:rsidRPr="00CF6582" w:rsidRDefault="00CE35B0" w:rsidP="00324281">
      <w:pPr>
        <w:pStyle w:val="a6"/>
        <w:widowControl w:val="0"/>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Питательная среда является важнейшим фактором, определяющим качество бакт</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риологического анализа. Поэтому очень важно при выборе сред учитывать потребность микроорганизмов к питательным веществам, необходимым для поддержания их жизнед</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ятельности. Предложено большое количество питательных сред на основе различных н</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 xml:space="preserve">органических веществ и мясных </w:t>
      </w:r>
      <w:r w:rsidRPr="00324281">
        <w:rPr>
          <w:rFonts w:ascii="Times New Roman" w:eastAsia="Times New Roman" w:hAnsi="Times New Roman" w:cs="Times New Roman"/>
          <w:sz w:val="24"/>
          <w:szCs w:val="24"/>
          <w:lang w:eastAsia="ru-RU"/>
        </w:rPr>
        <w:t xml:space="preserve">гидролизатов, приготовленных зачастую с нарушением баланса между составными частями без учета ростовых свойств, использование которых </w:t>
      </w:r>
      <w:r w:rsidRPr="00324281">
        <w:rPr>
          <w:rFonts w:ascii="Times New Roman" w:eastAsia="Times New Roman" w:hAnsi="Times New Roman" w:cs="Times New Roman"/>
          <w:sz w:val="24"/>
          <w:szCs w:val="24"/>
          <w:lang w:eastAsia="ru-RU"/>
        </w:rPr>
        <w:lastRenderedPageBreak/>
        <w:t>вносят в лабораторную работу неконтролируемые факторы. Для нормального развития микроорганизмам нужны микро- и макроэлементы, которые участвуют в образовании к</w:t>
      </w:r>
      <w:r w:rsidRPr="00324281">
        <w:rPr>
          <w:rFonts w:ascii="Times New Roman" w:eastAsia="Times New Roman" w:hAnsi="Times New Roman" w:cs="Times New Roman"/>
          <w:sz w:val="24"/>
          <w:szCs w:val="24"/>
          <w:lang w:eastAsia="ru-RU"/>
        </w:rPr>
        <w:t>о</w:t>
      </w:r>
      <w:r w:rsidRPr="00324281">
        <w:rPr>
          <w:rFonts w:ascii="Times New Roman" w:eastAsia="Times New Roman" w:hAnsi="Times New Roman" w:cs="Times New Roman"/>
          <w:sz w:val="24"/>
          <w:szCs w:val="24"/>
          <w:lang w:eastAsia="ru-RU"/>
        </w:rPr>
        <w:t>ферментов, посредством которых белки, жиры и углеводы гидролизуются до более пр</w:t>
      </w:r>
      <w:r w:rsidRPr="00324281">
        <w:rPr>
          <w:rFonts w:ascii="Times New Roman" w:eastAsia="Times New Roman" w:hAnsi="Times New Roman" w:cs="Times New Roman"/>
          <w:sz w:val="24"/>
          <w:szCs w:val="24"/>
          <w:lang w:eastAsia="ru-RU"/>
        </w:rPr>
        <w:t>о</w:t>
      </w:r>
      <w:r w:rsidRPr="00324281">
        <w:rPr>
          <w:rFonts w:ascii="Times New Roman" w:eastAsia="Times New Roman" w:hAnsi="Times New Roman" w:cs="Times New Roman"/>
          <w:sz w:val="24"/>
          <w:szCs w:val="24"/>
          <w:lang w:eastAsia="ru-RU"/>
        </w:rPr>
        <w:t>стых и растворимых</w:t>
      </w:r>
      <w:r w:rsidRPr="00CF6582">
        <w:rPr>
          <w:rFonts w:ascii="Times New Roman" w:eastAsia="Times New Roman" w:hAnsi="Times New Roman" w:cs="Times New Roman"/>
          <w:sz w:val="24"/>
          <w:szCs w:val="24"/>
          <w:lang w:eastAsia="ru-RU"/>
        </w:rPr>
        <w:t xml:space="preserve"> соединений, доступных для ассимиляции микробной клеткой. Нео</w:t>
      </w:r>
      <w:r w:rsidRPr="00CF6582">
        <w:rPr>
          <w:rFonts w:ascii="Times New Roman" w:eastAsia="Times New Roman" w:hAnsi="Times New Roman" w:cs="Times New Roman"/>
          <w:sz w:val="24"/>
          <w:szCs w:val="24"/>
          <w:lang w:eastAsia="ru-RU"/>
        </w:rPr>
        <w:t>р</w:t>
      </w:r>
      <w:r w:rsidRPr="00CF6582">
        <w:rPr>
          <w:rFonts w:ascii="Times New Roman" w:eastAsia="Times New Roman" w:hAnsi="Times New Roman" w:cs="Times New Roman"/>
          <w:sz w:val="24"/>
          <w:szCs w:val="24"/>
          <w:lang w:eastAsia="ru-RU"/>
        </w:rPr>
        <w:t>ганические соединения входят в состав микробной клетки, цитоплазмы и создают необх</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димые для микроорганизмов физико-химические условия в питательной среде.</w:t>
      </w:r>
    </w:p>
    <w:p w:rsidR="00CE35B0" w:rsidRPr="00CF6582" w:rsidRDefault="00CE35B0" w:rsidP="00CF6582">
      <w:pPr>
        <w:pStyle w:val="a6"/>
        <w:ind w:firstLine="709"/>
        <w:jc w:val="both"/>
        <w:rPr>
          <w:rFonts w:ascii="Times New Roman" w:eastAsia="Times New Roman" w:hAnsi="Times New Roman" w:cs="Times New Roman"/>
          <w:sz w:val="24"/>
          <w:szCs w:val="24"/>
          <w:lang w:eastAsia="ru-RU"/>
        </w:rPr>
      </w:pPr>
    </w:p>
    <w:p w:rsidR="000F5D84" w:rsidRPr="00CF6582" w:rsidRDefault="000F5D84"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Бияшев, Б. К.</w:t>
      </w:r>
      <w:r w:rsidRPr="00CF6582">
        <w:rPr>
          <w:rFonts w:ascii="Times New Roman" w:hAnsi="Times New Roman" w:cs="Times New Roman"/>
          <w:sz w:val="28"/>
          <w:szCs w:val="24"/>
        </w:rPr>
        <w:t xml:space="preserve"> Изучение иммуногенных свойств вакцинного штамма Salmonella abortusovis / Б. К. Бияшев, Е. Кулпыбай // Вестн. Кыргызского нац. аграр. ун-та им. К.И. Скрябина. – 2017. – № 4. – С. 244-246.</w:t>
      </w:r>
    </w:p>
    <w:p w:rsidR="00843377" w:rsidRPr="00CF6582" w:rsidRDefault="00843377"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Приведены данные по изучению иммуногенных свойств вакцинного штамма сал</w:t>
      </w:r>
      <w:r w:rsidRPr="00CF6582">
        <w:rPr>
          <w:rFonts w:ascii="Times New Roman" w:hAnsi="Times New Roman" w:cs="Times New Roman"/>
          <w:sz w:val="24"/>
          <w:szCs w:val="24"/>
        </w:rPr>
        <w:t>ь</w:t>
      </w:r>
      <w:r w:rsidRPr="00CF6582">
        <w:rPr>
          <w:rFonts w:ascii="Times New Roman" w:hAnsi="Times New Roman" w:cs="Times New Roman"/>
          <w:sz w:val="24"/>
          <w:szCs w:val="24"/>
        </w:rPr>
        <w:t xml:space="preserve">монелл. </w:t>
      </w:r>
    </w:p>
    <w:p w:rsidR="000F5D84" w:rsidRPr="00CF6582" w:rsidRDefault="000F5D84" w:rsidP="00CF6582">
      <w:pPr>
        <w:pStyle w:val="a6"/>
        <w:ind w:firstLine="709"/>
        <w:jc w:val="both"/>
        <w:rPr>
          <w:rFonts w:ascii="Times New Roman" w:hAnsi="Times New Roman" w:cs="Times New Roman"/>
          <w:sz w:val="24"/>
          <w:szCs w:val="24"/>
        </w:rPr>
      </w:pPr>
    </w:p>
    <w:p w:rsidR="00CF6582" w:rsidRDefault="00151057" w:rsidP="00CF6582">
      <w:pPr>
        <w:pStyle w:val="a6"/>
        <w:ind w:firstLine="709"/>
        <w:jc w:val="both"/>
        <w:rPr>
          <w:rFonts w:ascii="Times New Roman" w:eastAsia="Times New Roman" w:hAnsi="Times New Roman" w:cs="Times New Roman"/>
          <w:sz w:val="28"/>
          <w:szCs w:val="24"/>
          <w:lang w:eastAsia="ru-RU"/>
        </w:rPr>
      </w:pPr>
      <w:r w:rsidRPr="00CF6582">
        <w:rPr>
          <w:rFonts w:ascii="Times New Roman" w:eastAsia="Times New Roman" w:hAnsi="Times New Roman" w:cs="Times New Roman"/>
          <w:b/>
          <w:bCs/>
          <w:sz w:val="28"/>
          <w:szCs w:val="24"/>
          <w:lang w:eastAsia="ru-RU"/>
        </w:rPr>
        <w:t>Выделение и характеристика</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b/>
          <w:sz w:val="28"/>
          <w:szCs w:val="24"/>
          <w:lang w:eastAsia="ru-RU"/>
        </w:rPr>
        <w:t>изолятов вируса инфекционной ан</w:t>
      </w:r>
      <w:r w:rsidRPr="00CF6582">
        <w:rPr>
          <w:rFonts w:ascii="Times New Roman" w:eastAsia="Times New Roman" w:hAnsi="Times New Roman" w:cs="Times New Roman"/>
          <w:b/>
          <w:sz w:val="28"/>
          <w:szCs w:val="24"/>
          <w:lang w:eastAsia="ru-RU"/>
        </w:rPr>
        <w:t>е</w:t>
      </w:r>
      <w:r w:rsidRPr="00CF6582">
        <w:rPr>
          <w:rFonts w:ascii="Times New Roman" w:eastAsia="Times New Roman" w:hAnsi="Times New Roman" w:cs="Times New Roman"/>
          <w:b/>
          <w:sz w:val="28"/>
          <w:szCs w:val="24"/>
          <w:lang w:eastAsia="ru-RU"/>
        </w:rPr>
        <w:t>мии цыплят</w:t>
      </w:r>
      <w:r w:rsidRPr="00CF6582">
        <w:rPr>
          <w:rFonts w:ascii="Times New Roman" w:eastAsia="Times New Roman" w:hAnsi="Times New Roman" w:cs="Times New Roman"/>
          <w:sz w:val="28"/>
          <w:szCs w:val="24"/>
          <w:lang w:eastAsia="ru-RU"/>
        </w:rPr>
        <w:t xml:space="preserve"> / А. С. Алиев [и др.] // Ветеринария. </w:t>
      </w:r>
      <w:r w:rsid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2017. </w:t>
      </w:r>
      <w:r w:rsidR="00CF6582">
        <w:rPr>
          <w:rFonts w:ascii="Times New Roman" w:eastAsia="Times New Roman" w:hAnsi="Times New Roman" w:cs="Times New Roman"/>
          <w:sz w:val="28"/>
          <w:szCs w:val="24"/>
          <w:lang w:eastAsia="ru-RU"/>
        </w:rPr>
        <w:t>– №</w:t>
      </w:r>
      <w:r w:rsidRPr="00CF6582">
        <w:rPr>
          <w:rFonts w:ascii="Times New Roman" w:eastAsia="Times New Roman" w:hAnsi="Times New Roman" w:cs="Times New Roman"/>
          <w:b/>
          <w:bCs/>
          <w:sz w:val="28"/>
          <w:szCs w:val="24"/>
          <w:lang w:eastAsia="ru-RU"/>
        </w:rPr>
        <w:t xml:space="preserve"> </w:t>
      </w:r>
      <w:r w:rsidRPr="00324281">
        <w:rPr>
          <w:rFonts w:ascii="Times New Roman" w:eastAsia="Times New Roman" w:hAnsi="Times New Roman" w:cs="Times New Roman"/>
          <w:bCs/>
          <w:sz w:val="28"/>
          <w:szCs w:val="24"/>
          <w:lang w:eastAsia="ru-RU"/>
        </w:rPr>
        <w:t>11</w:t>
      </w:r>
      <w:r w:rsidRPr="00CF6582">
        <w:rPr>
          <w:rFonts w:ascii="Times New Roman" w:eastAsia="Times New Roman" w:hAnsi="Times New Roman" w:cs="Times New Roman"/>
          <w:sz w:val="28"/>
          <w:szCs w:val="24"/>
          <w:lang w:eastAsia="ru-RU"/>
        </w:rPr>
        <w:t xml:space="preserve">. </w:t>
      </w:r>
      <w:r w:rsidR="00CF6582">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С. 7-14</w:t>
      </w:r>
      <w:proofErr w:type="gramStart"/>
      <w:r w:rsidRPr="00CF6582">
        <w:rPr>
          <w:rFonts w:ascii="Times New Roman" w:eastAsia="Times New Roman" w:hAnsi="Times New Roman" w:cs="Times New Roman"/>
          <w:sz w:val="28"/>
          <w:szCs w:val="24"/>
          <w:lang w:eastAsia="ru-RU"/>
        </w:rPr>
        <w:t xml:space="preserve"> :</w:t>
      </w:r>
      <w:proofErr w:type="gramEnd"/>
      <w:r w:rsidRPr="00CF6582">
        <w:rPr>
          <w:rFonts w:ascii="Times New Roman" w:eastAsia="Times New Roman" w:hAnsi="Times New Roman" w:cs="Times New Roman"/>
          <w:sz w:val="28"/>
          <w:szCs w:val="24"/>
          <w:lang w:eastAsia="ru-RU"/>
        </w:rPr>
        <w:t xml:space="preserve"> 10 рис, 2 табл.</w:t>
      </w:r>
    </w:p>
    <w:p w:rsidR="00151057" w:rsidRDefault="00151057"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В статье приведены результаты исследований по выделению и культивированию в клеточной культуре MDCC-МSВ1 изолятов вируса инфекционной анемии, выделенных у цыплят-бройлеров с признаками анемии, изучению их антигенных и патогенных свойств, а также патоморфологических изменений у суточных СПФ-цыплят, экспериментально з</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раженных тремя изолятами данного возбудителя.</w:t>
      </w:r>
    </w:p>
    <w:p w:rsidR="00CF6582" w:rsidRPr="002F2C24" w:rsidRDefault="00CF6582" w:rsidP="00CF6582">
      <w:pPr>
        <w:pStyle w:val="a6"/>
        <w:ind w:firstLine="709"/>
        <w:jc w:val="both"/>
        <w:rPr>
          <w:rFonts w:ascii="Times New Roman" w:hAnsi="Times New Roman" w:cs="Times New Roman"/>
          <w:sz w:val="24"/>
          <w:szCs w:val="24"/>
        </w:rPr>
      </w:pPr>
    </w:p>
    <w:p w:rsidR="000F5D84" w:rsidRPr="00CF6582" w:rsidRDefault="000F5D84" w:rsidP="00CF6582">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Ермагамбетова, С. Е.</w:t>
      </w:r>
      <w:r w:rsidRPr="00CF6582">
        <w:rPr>
          <w:rFonts w:ascii="Times New Roman" w:hAnsi="Times New Roman" w:cs="Times New Roman"/>
          <w:sz w:val="28"/>
          <w:szCs w:val="24"/>
        </w:rPr>
        <w:t xml:space="preserve"> Биологические свойства вакцинного штамма Salmonella dublin / С. Е. Ермагамбетова, О. Талғатұлы // Вестн. Кыргызского нац. аграр. ун-та им. К.И. Скрябина. – 2017. – № 4. – С. 252-253.</w:t>
      </w:r>
    </w:p>
    <w:p w:rsidR="007B0F73" w:rsidRDefault="00DA2853" w:rsidP="00C42984">
      <w:pPr>
        <w:pStyle w:val="a6"/>
        <w:widowControl w:val="0"/>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Приведены данные по изучению биологических свойств вакцинного штамма Salmonella. dublin. </w:t>
      </w:r>
    </w:p>
    <w:p w:rsidR="00C42984" w:rsidRDefault="00C42984" w:rsidP="00C42984">
      <w:pPr>
        <w:pStyle w:val="a6"/>
        <w:widowControl w:val="0"/>
        <w:ind w:firstLine="709"/>
        <w:jc w:val="both"/>
        <w:rPr>
          <w:rFonts w:ascii="Times New Roman" w:hAnsi="Times New Roman" w:cs="Times New Roman"/>
          <w:sz w:val="24"/>
          <w:szCs w:val="24"/>
        </w:rPr>
      </w:pPr>
    </w:p>
    <w:p w:rsidR="00636F06" w:rsidRPr="00CF6582" w:rsidRDefault="00636F06" w:rsidP="007B0F73">
      <w:pPr>
        <w:pStyle w:val="a6"/>
        <w:widowControl w:val="0"/>
        <w:ind w:firstLine="709"/>
        <w:jc w:val="both"/>
        <w:rPr>
          <w:rFonts w:ascii="Times New Roman" w:hAnsi="Times New Roman" w:cs="Times New Roman"/>
          <w:sz w:val="28"/>
          <w:szCs w:val="24"/>
        </w:rPr>
      </w:pPr>
      <w:r w:rsidRPr="00CF6582">
        <w:rPr>
          <w:rFonts w:ascii="Times New Roman" w:hAnsi="Times New Roman" w:cs="Times New Roman"/>
          <w:b/>
          <w:sz w:val="28"/>
          <w:szCs w:val="24"/>
        </w:rPr>
        <w:t>Ермагамбетова, С. Е.</w:t>
      </w:r>
      <w:r w:rsidRPr="00CF6582">
        <w:rPr>
          <w:rFonts w:ascii="Times New Roman" w:hAnsi="Times New Roman" w:cs="Times New Roman"/>
          <w:sz w:val="28"/>
          <w:szCs w:val="24"/>
        </w:rPr>
        <w:t xml:space="preserve"> Биологические свойства выделенных культур пастерелл / С. Е. Ермагамбетова, Ж. С. Киркимбаева, Б. Сарсен // Вестн. Кыргызского нац. аграр. ун-та им. К.И. Скрябина. – 2017. – № 4. – С. 256-259.</w:t>
      </w:r>
    </w:p>
    <w:p w:rsidR="007D570D" w:rsidRDefault="007D570D"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Приведены сведения по изучению биологических свойств, выделенных от сельск</w:t>
      </w:r>
      <w:r w:rsidRPr="00CF6582">
        <w:rPr>
          <w:rFonts w:ascii="Times New Roman" w:hAnsi="Times New Roman" w:cs="Times New Roman"/>
          <w:sz w:val="24"/>
          <w:szCs w:val="24"/>
        </w:rPr>
        <w:t>о</w:t>
      </w:r>
      <w:r w:rsidRPr="00CF6582">
        <w:rPr>
          <w:rFonts w:ascii="Times New Roman" w:hAnsi="Times New Roman" w:cs="Times New Roman"/>
          <w:sz w:val="24"/>
          <w:szCs w:val="24"/>
        </w:rPr>
        <w:t xml:space="preserve">хозяйственных животных и птиц. </w:t>
      </w:r>
    </w:p>
    <w:p w:rsidR="00CF6582" w:rsidRPr="00CF6582" w:rsidRDefault="00CF6582" w:rsidP="00CF6582">
      <w:pPr>
        <w:pStyle w:val="a6"/>
        <w:ind w:firstLine="709"/>
        <w:jc w:val="both"/>
        <w:rPr>
          <w:rFonts w:ascii="Times New Roman" w:hAnsi="Times New Roman" w:cs="Times New Roman"/>
          <w:sz w:val="24"/>
          <w:szCs w:val="24"/>
        </w:rPr>
      </w:pPr>
    </w:p>
    <w:p w:rsidR="00B576CA" w:rsidRPr="002F2C24" w:rsidRDefault="00360614" w:rsidP="00CF6582">
      <w:pPr>
        <w:pStyle w:val="a6"/>
        <w:ind w:firstLine="709"/>
        <w:jc w:val="both"/>
        <w:rPr>
          <w:rFonts w:ascii="Times New Roman" w:hAnsi="Times New Roman" w:cs="Times New Roman"/>
          <w:sz w:val="24"/>
        </w:rPr>
      </w:pPr>
      <w:r w:rsidRPr="00CF6582">
        <w:rPr>
          <w:rFonts w:ascii="Times New Roman" w:eastAsia="Times New Roman" w:hAnsi="Times New Roman" w:cs="Times New Roman"/>
          <w:b/>
          <w:bCs/>
          <w:sz w:val="28"/>
          <w:szCs w:val="24"/>
          <w:lang w:eastAsia="ru-RU"/>
        </w:rPr>
        <w:t>Использование бактериоцинобразующих свойств лактококков для получения шубата с длительным сроком хранения</w:t>
      </w:r>
      <w:r w:rsidRPr="00CF6582">
        <w:rPr>
          <w:rFonts w:ascii="Times New Roman" w:eastAsia="Times New Roman" w:hAnsi="Times New Roman" w:cs="Times New Roman"/>
          <w:sz w:val="28"/>
          <w:szCs w:val="24"/>
          <w:lang w:eastAsia="ru-RU"/>
        </w:rPr>
        <w:t xml:space="preserve"> / </w:t>
      </w:r>
      <w:r w:rsidR="007B0F73" w:rsidRPr="002F2C24">
        <w:rPr>
          <w:rFonts w:ascii="Times New Roman" w:eastAsia="Times New Roman" w:hAnsi="Times New Roman" w:cs="Times New Roman"/>
          <w:iCs/>
          <w:sz w:val="28"/>
          <w:szCs w:val="24"/>
          <w:lang w:eastAsia="ru-RU"/>
        </w:rPr>
        <w:t>Ж.</w:t>
      </w:r>
      <w:r w:rsidR="007B0F73">
        <w:rPr>
          <w:rFonts w:ascii="Times New Roman" w:eastAsia="Times New Roman" w:hAnsi="Times New Roman" w:cs="Times New Roman"/>
          <w:iCs/>
          <w:sz w:val="28"/>
          <w:szCs w:val="24"/>
          <w:lang w:eastAsia="ru-RU"/>
        </w:rPr>
        <w:t xml:space="preserve"> </w:t>
      </w:r>
      <w:r w:rsidR="007B0F73" w:rsidRPr="002F2C24">
        <w:rPr>
          <w:rFonts w:ascii="Times New Roman" w:eastAsia="Times New Roman" w:hAnsi="Times New Roman" w:cs="Times New Roman"/>
          <w:iCs/>
          <w:sz w:val="28"/>
          <w:szCs w:val="24"/>
          <w:lang w:eastAsia="ru-RU"/>
        </w:rPr>
        <w:t xml:space="preserve">К. </w:t>
      </w:r>
      <w:r w:rsidRPr="002F2C24">
        <w:rPr>
          <w:rFonts w:ascii="Times New Roman" w:eastAsia="Times New Roman" w:hAnsi="Times New Roman" w:cs="Times New Roman"/>
          <w:iCs/>
          <w:sz w:val="28"/>
          <w:szCs w:val="24"/>
          <w:lang w:eastAsia="ru-RU"/>
        </w:rPr>
        <w:t xml:space="preserve">Тулемисова </w:t>
      </w:r>
      <w:r w:rsidR="00CF6582" w:rsidRPr="002F2C24">
        <w:rPr>
          <w:rFonts w:ascii="Times New Roman" w:eastAsia="Times New Roman" w:hAnsi="Times New Roman" w:cs="Times New Roman"/>
          <w:iCs/>
          <w:sz w:val="28"/>
          <w:szCs w:val="24"/>
          <w:lang w:eastAsia="ru-RU"/>
        </w:rPr>
        <w:t>[и др.]</w:t>
      </w:r>
      <w:r w:rsidRPr="002F2C24">
        <w:rPr>
          <w:rFonts w:ascii="Times New Roman" w:eastAsia="Times New Roman" w:hAnsi="Times New Roman" w:cs="Times New Roman"/>
          <w:sz w:val="28"/>
          <w:szCs w:val="24"/>
          <w:lang w:eastAsia="ru-RU"/>
        </w:rPr>
        <w:t xml:space="preserve"> </w:t>
      </w:r>
      <w:r w:rsidRPr="002F2C24">
        <w:rPr>
          <w:rFonts w:ascii="Times New Roman" w:eastAsia="Calibri" w:hAnsi="Times New Roman" w:cs="Times New Roman"/>
          <w:sz w:val="28"/>
          <w:szCs w:val="24"/>
          <w:lang w:eastAsia="ru-RU"/>
        </w:rPr>
        <w:t>// Вестн. Кыргызского нац. аграр. ун-та им. К.И. Скрябина. – 2017. – № 4. – С.</w:t>
      </w:r>
      <w:r w:rsidRPr="002F2C24">
        <w:rPr>
          <w:rFonts w:ascii="Times New Roman" w:eastAsia="Times New Roman" w:hAnsi="Times New Roman" w:cs="Times New Roman"/>
          <w:sz w:val="28"/>
          <w:szCs w:val="24"/>
          <w:lang w:eastAsia="ru-RU"/>
        </w:rPr>
        <w:t xml:space="preserve"> 227-229</w:t>
      </w:r>
      <w:r w:rsidR="00CF6582" w:rsidRPr="002F2C24">
        <w:rPr>
          <w:rFonts w:ascii="Times New Roman" w:eastAsia="Times New Roman" w:hAnsi="Times New Roman" w:cs="Times New Roman"/>
          <w:sz w:val="28"/>
          <w:szCs w:val="24"/>
          <w:lang w:eastAsia="ru-RU"/>
        </w:rPr>
        <w:t>.</w:t>
      </w:r>
      <w:r w:rsidR="00B576CA" w:rsidRPr="002F2C24">
        <w:rPr>
          <w:rFonts w:ascii="Times New Roman" w:hAnsi="Times New Roman" w:cs="Times New Roman"/>
          <w:sz w:val="24"/>
        </w:rPr>
        <w:t xml:space="preserve"> </w:t>
      </w:r>
    </w:p>
    <w:p w:rsidR="005F5B28" w:rsidRDefault="007B0F73" w:rsidP="008C64B6">
      <w:pPr>
        <w:pStyle w:val="a6"/>
        <w:widowControl w:val="0"/>
        <w:ind w:firstLine="709"/>
        <w:jc w:val="both"/>
        <w:rPr>
          <w:rFonts w:ascii="Times New Roman" w:hAnsi="Times New Roman" w:cs="Times New Roman"/>
          <w:sz w:val="24"/>
        </w:rPr>
      </w:pPr>
      <w:r>
        <w:rPr>
          <w:rFonts w:ascii="Times New Roman" w:hAnsi="Times New Roman" w:cs="Times New Roman"/>
          <w:sz w:val="24"/>
        </w:rPr>
        <w:t>П</w:t>
      </w:r>
      <w:r w:rsidR="00B576CA" w:rsidRPr="00B576CA">
        <w:rPr>
          <w:rFonts w:ascii="Times New Roman" w:hAnsi="Times New Roman" w:cs="Times New Roman"/>
          <w:sz w:val="24"/>
        </w:rPr>
        <w:t>риведены данные по отбору заквасочных культур для создания заквасок для ш</w:t>
      </w:r>
      <w:r w:rsidR="00B576CA" w:rsidRPr="00B576CA">
        <w:rPr>
          <w:rFonts w:ascii="Times New Roman" w:hAnsi="Times New Roman" w:cs="Times New Roman"/>
          <w:sz w:val="24"/>
        </w:rPr>
        <w:t>у</w:t>
      </w:r>
      <w:r w:rsidR="00B576CA" w:rsidRPr="00B576CA">
        <w:rPr>
          <w:rFonts w:ascii="Times New Roman" w:hAnsi="Times New Roman" w:cs="Times New Roman"/>
          <w:sz w:val="24"/>
        </w:rPr>
        <w:t xml:space="preserve">бата с длительным сроком хранения. Показана возможность использования штамма Lc.lactis B-RKM-0573 в качестве биоконсерванта. Так, в шубате, полученного на основе </w:t>
      </w:r>
      <w:r w:rsidR="00324281" w:rsidRPr="00B576CA">
        <w:rPr>
          <w:rFonts w:ascii="Times New Roman" w:hAnsi="Times New Roman" w:cs="Times New Roman"/>
          <w:sz w:val="24"/>
        </w:rPr>
        <w:t>закваски,</w:t>
      </w:r>
      <w:r w:rsidR="00B576CA" w:rsidRPr="00B576CA">
        <w:rPr>
          <w:rFonts w:ascii="Times New Roman" w:hAnsi="Times New Roman" w:cs="Times New Roman"/>
          <w:sz w:val="24"/>
        </w:rPr>
        <w:t xml:space="preserve"> в состав которой входит данный штамм сохранились исходные технологические и вкусовые свойства в течение шести месяцев.</w:t>
      </w:r>
      <w:r w:rsidR="00324281">
        <w:rPr>
          <w:rFonts w:ascii="Times New Roman" w:hAnsi="Times New Roman" w:cs="Times New Roman"/>
          <w:sz w:val="24"/>
        </w:rPr>
        <w:t xml:space="preserve"> </w:t>
      </w:r>
      <w:r w:rsidR="00B576CA" w:rsidRPr="00B576CA">
        <w:rPr>
          <w:rFonts w:ascii="Times New Roman" w:hAnsi="Times New Roman" w:cs="Times New Roman"/>
          <w:sz w:val="24"/>
        </w:rPr>
        <w:t>В результате было установлено, что удл</w:t>
      </w:r>
      <w:r w:rsidR="00B576CA" w:rsidRPr="00B576CA">
        <w:rPr>
          <w:rFonts w:ascii="Times New Roman" w:hAnsi="Times New Roman" w:cs="Times New Roman"/>
          <w:sz w:val="24"/>
        </w:rPr>
        <w:t>и</w:t>
      </w:r>
      <w:r w:rsidR="00B576CA" w:rsidRPr="00B576CA">
        <w:rPr>
          <w:rFonts w:ascii="Times New Roman" w:hAnsi="Times New Roman" w:cs="Times New Roman"/>
          <w:sz w:val="24"/>
        </w:rPr>
        <w:t>нение срок</w:t>
      </w:r>
      <w:r w:rsidR="00324281">
        <w:rPr>
          <w:rFonts w:ascii="Times New Roman" w:hAnsi="Times New Roman" w:cs="Times New Roman"/>
          <w:sz w:val="24"/>
        </w:rPr>
        <w:t>ов</w:t>
      </w:r>
      <w:r w:rsidR="00B576CA" w:rsidRPr="00B576CA">
        <w:rPr>
          <w:rFonts w:ascii="Times New Roman" w:hAnsi="Times New Roman" w:cs="Times New Roman"/>
          <w:sz w:val="24"/>
        </w:rPr>
        <w:t xml:space="preserve"> хранения шубата </w:t>
      </w:r>
      <w:r w:rsidR="00324281">
        <w:rPr>
          <w:rFonts w:ascii="Times New Roman" w:hAnsi="Times New Roman" w:cs="Times New Roman"/>
          <w:sz w:val="24"/>
        </w:rPr>
        <w:t>может быть д</w:t>
      </w:r>
      <w:r w:rsidR="00B576CA" w:rsidRPr="00B576CA">
        <w:rPr>
          <w:rFonts w:ascii="Times New Roman" w:hAnsi="Times New Roman" w:cs="Times New Roman"/>
          <w:sz w:val="24"/>
        </w:rPr>
        <w:t>остигнуто за счет бактериоцинов, синтезир</w:t>
      </w:r>
      <w:r w:rsidR="00B576CA" w:rsidRPr="00B576CA">
        <w:rPr>
          <w:rFonts w:ascii="Times New Roman" w:hAnsi="Times New Roman" w:cs="Times New Roman"/>
          <w:sz w:val="24"/>
        </w:rPr>
        <w:t>у</w:t>
      </w:r>
      <w:r w:rsidR="00B576CA" w:rsidRPr="00B576CA">
        <w:rPr>
          <w:rFonts w:ascii="Times New Roman" w:hAnsi="Times New Roman" w:cs="Times New Roman"/>
          <w:sz w:val="24"/>
        </w:rPr>
        <w:t>емых штаммом Lc.</w:t>
      </w:r>
      <w:r w:rsidR="00324281">
        <w:rPr>
          <w:rFonts w:ascii="Times New Roman" w:hAnsi="Times New Roman" w:cs="Times New Roman"/>
          <w:sz w:val="24"/>
        </w:rPr>
        <w:t xml:space="preserve"> </w:t>
      </w:r>
      <w:r w:rsidR="00B576CA" w:rsidRPr="00B576CA">
        <w:rPr>
          <w:rFonts w:ascii="Times New Roman" w:hAnsi="Times New Roman" w:cs="Times New Roman"/>
          <w:sz w:val="24"/>
        </w:rPr>
        <w:t>lactis B-RKM-0573, так как в предыдущих исследованиях он признан активным бактериоцинобразующим</w:t>
      </w:r>
      <w:r w:rsidR="00B576CA">
        <w:rPr>
          <w:rFonts w:ascii="Times New Roman" w:hAnsi="Times New Roman" w:cs="Times New Roman"/>
          <w:sz w:val="24"/>
        </w:rPr>
        <w:t>.</w:t>
      </w:r>
    </w:p>
    <w:p w:rsidR="008C64B6" w:rsidRDefault="008C64B6" w:rsidP="008C64B6">
      <w:pPr>
        <w:pStyle w:val="a6"/>
        <w:widowControl w:val="0"/>
        <w:ind w:firstLine="709"/>
        <w:jc w:val="both"/>
        <w:rPr>
          <w:rFonts w:ascii="Times New Roman" w:hAnsi="Times New Roman" w:cs="Times New Roman"/>
          <w:sz w:val="24"/>
        </w:rPr>
      </w:pPr>
    </w:p>
    <w:p w:rsidR="000F5D84" w:rsidRPr="00B576CA" w:rsidRDefault="000F5D84" w:rsidP="008C64B6">
      <w:pPr>
        <w:pStyle w:val="a6"/>
        <w:widowControl w:val="0"/>
        <w:ind w:firstLine="709"/>
        <w:jc w:val="both"/>
        <w:rPr>
          <w:rFonts w:ascii="Times New Roman" w:hAnsi="Times New Roman" w:cs="Times New Roman"/>
          <w:sz w:val="28"/>
          <w:szCs w:val="24"/>
        </w:rPr>
      </w:pPr>
      <w:r w:rsidRPr="00B576CA">
        <w:rPr>
          <w:rFonts w:ascii="Times New Roman" w:hAnsi="Times New Roman" w:cs="Times New Roman"/>
          <w:b/>
          <w:sz w:val="28"/>
          <w:szCs w:val="24"/>
        </w:rPr>
        <w:t>Киркимбаева, Ж. С.</w:t>
      </w:r>
      <w:r w:rsidRPr="00B576CA">
        <w:rPr>
          <w:rFonts w:ascii="Times New Roman" w:hAnsi="Times New Roman" w:cs="Times New Roman"/>
          <w:sz w:val="28"/>
          <w:szCs w:val="24"/>
        </w:rPr>
        <w:t xml:space="preserve"> Изучение биологич</w:t>
      </w:r>
      <w:r w:rsidRPr="00B576CA">
        <w:rPr>
          <w:rFonts w:ascii="Times New Roman" w:hAnsi="Times New Roman" w:cs="Times New Roman"/>
          <w:sz w:val="28"/>
          <w:szCs w:val="24"/>
        </w:rPr>
        <w:t>е</w:t>
      </w:r>
      <w:r w:rsidRPr="00B576CA">
        <w:rPr>
          <w:rFonts w:ascii="Times New Roman" w:hAnsi="Times New Roman" w:cs="Times New Roman"/>
          <w:sz w:val="28"/>
          <w:szCs w:val="24"/>
        </w:rPr>
        <w:t>ских свойств лептоспир / Ж. С. Киркимбаева, Н. Турсынақын // Вестн. Кы</w:t>
      </w:r>
      <w:r w:rsidRPr="00B576CA">
        <w:rPr>
          <w:rFonts w:ascii="Times New Roman" w:hAnsi="Times New Roman" w:cs="Times New Roman"/>
          <w:sz w:val="28"/>
          <w:szCs w:val="24"/>
        </w:rPr>
        <w:t>р</w:t>
      </w:r>
      <w:r w:rsidRPr="00B576CA">
        <w:rPr>
          <w:rFonts w:ascii="Times New Roman" w:hAnsi="Times New Roman" w:cs="Times New Roman"/>
          <w:sz w:val="28"/>
          <w:szCs w:val="24"/>
        </w:rPr>
        <w:t xml:space="preserve">гызского нац. аграр. ун-та им. </w:t>
      </w:r>
      <w:r w:rsidRPr="00B576CA">
        <w:rPr>
          <w:rFonts w:ascii="Times New Roman" w:hAnsi="Times New Roman" w:cs="Times New Roman"/>
          <w:sz w:val="28"/>
          <w:szCs w:val="24"/>
        </w:rPr>
        <w:lastRenderedPageBreak/>
        <w:t>К.И. Скрябина. – 2017. – № 4. – С. 249-251.</w:t>
      </w:r>
    </w:p>
    <w:p w:rsidR="00DA2853" w:rsidRPr="00CF6582" w:rsidRDefault="00DA2853"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Представлены данные по изучению биологических свойств выделенных культур лептоспир от животных. </w:t>
      </w:r>
    </w:p>
    <w:p w:rsidR="00DA2853" w:rsidRDefault="00DA2853" w:rsidP="00CF6582">
      <w:pPr>
        <w:pStyle w:val="a6"/>
        <w:ind w:firstLine="709"/>
        <w:jc w:val="both"/>
        <w:rPr>
          <w:rFonts w:ascii="Times New Roman" w:hAnsi="Times New Roman" w:cs="Times New Roman"/>
          <w:sz w:val="24"/>
          <w:szCs w:val="24"/>
        </w:rPr>
      </w:pPr>
    </w:p>
    <w:p w:rsidR="003939B4" w:rsidRPr="00CF6582" w:rsidRDefault="003939B4" w:rsidP="003939B4">
      <w:pPr>
        <w:pStyle w:val="a6"/>
        <w:ind w:firstLine="709"/>
        <w:jc w:val="both"/>
        <w:rPr>
          <w:rFonts w:ascii="Times New Roman" w:hAnsi="Times New Roman" w:cs="Times New Roman"/>
          <w:sz w:val="28"/>
          <w:szCs w:val="24"/>
        </w:rPr>
      </w:pPr>
      <w:r w:rsidRPr="00CF6582">
        <w:rPr>
          <w:rFonts w:ascii="Times New Roman" w:hAnsi="Times New Roman" w:cs="Times New Roman"/>
          <w:b/>
          <w:sz w:val="28"/>
          <w:szCs w:val="24"/>
        </w:rPr>
        <w:t>Ленченко, Е. М.</w:t>
      </w:r>
      <w:r w:rsidRPr="00CF6582">
        <w:rPr>
          <w:rFonts w:ascii="Times New Roman" w:hAnsi="Times New Roman" w:cs="Times New Roman"/>
          <w:sz w:val="28"/>
          <w:szCs w:val="24"/>
        </w:rPr>
        <w:t xml:space="preserve"> Исследование биопленок и фенотипических призн</w:t>
      </w:r>
      <w:r w:rsidRPr="00CF6582">
        <w:rPr>
          <w:rFonts w:ascii="Times New Roman" w:hAnsi="Times New Roman" w:cs="Times New Roman"/>
          <w:sz w:val="28"/>
          <w:szCs w:val="24"/>
        </w:rPr>
        <w:t>а</w:t>
      </w:r>
      <w:r w:rsidRPr="00CF6582">
        <w:rPr>
          <w:rFonts w:ascii="Times New Roman" w:hAnsi="Times New Roman" w:cs="Times New Roman"/>
          <w:sz w:val="28"/>
          <w:szCs w:val="24"/>
        </w:rPr>
        <w:t xml:space="preserve">ков бактерий / Е. М. Ленченко, А. Н. Антонова // Ветеринария. </w:t>
      </w:r>
      <w:r>
        <w:rPr>
          <w:rFonts w:ascii="Times New Roman" w:hAnsi="Times New Roman" w:cs="Times New Roman"/>
          <w:sz w:val="28"/>
          <w:szCs w:val="24"/>
        </w:rPr>
        <w:t>–</w:t>
      </w:r>
      <w:r w:rsidRPr="00CF6582">
        <w:rPr>
          <w:rFonts w:ascii="Times New Roman" w:hAnsi="Times New Roman" w:cs="Times New Roman"/>
          <w:sz w:val="28"/>
          <w:szCs w:val="24"/>
        </w:rPr>
        <w:t xml:space="preserve"> 2017. </w:t>
      </w:r>
      <w:r>
        <w:rPr>
          <w:rFonts w:ascii="Times New Roman" w:hAnsi="Times New Roman" w:cs="Times New Roman"/>
          <w:sz w:val="28"/>
          <w:szCs w:val="24"/>
        </w:rPr>
        <w:t>–</w:t>
      </w:r>
      <w:r w:rsidRPr="00CF6582">
        <w:rPr>
          <w:rFonts w:ascii="Times New Roman" w:hAnsi="Times New Roman" w:cs="Times New Roman"/>
          <w:sz w:val="28"/>
          <w:szCs w:val="24"/>
        </w:rPr>
        <w:t xml:space="preserve"> </w:t>
      </w:r>
      <w:r>
        <w:rPr>
          <w:rFonts w:ascii="Times New Roman" w:hAnsi="Times New Roman" w:cs="Times New Roman"/>
          <w:sz w:val="28"/>
          <w:szCs w:val="24"/>
        </w:rPr>
        <w:t>№</w:t>
      </w:r>
      <w:r w:rsidRPr="00CF6582">
        <w:rPr>
          <w:rFonts w:ascii="Times New Roman" w:hAnsi="Times New Roman" w:cs="Times New Roman"/>
          <w:sz w:val="28"/>
          <w:szCs w:val="24"/>
        </w:rPr>
        <w:t xml:space="preserve"> 10. </w:t>
      </w:r>
      <w:r>
        <w:rPr>
          <w:rFonts w:ascii="Times New Roman" w:hAnsi="Times New Roman" w:cs="Times New Roman"/>
          <w:sz w:val="28"/>
          <w:szCs w:val="24"/>
        </w:rPr>
        <w:t>–</w:t>
      </w:r>
      <w:r w:rsidRPr="00CF6582">
        <w:rPr>
          <w:rFonts w:ascii="Times New Roman" w:hAnsi="Times New Roman" w:cs="Times New Roman"/>
          <w:sz w:val="28"/>
          <w:szCs w:val="24"/>
        </w:rPr>
        <w:t xml:space="preserve"> С. 31-34.</w:t>
      </w:r>
    </w:p>
    <w:p w:rsidR="003939B4" w:rsidRDefault="003939B4" w:rsidP="003939B4">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Исследованы структурно-функциональные и денситометрические особенности формирования биопленок грамположительных и грамотрицательных бактерий. При из</w:t>
      </w:r>
      <w:r w:rsidRPr="00CF6582">
        <w:rPr>
          <w:rFonts w:ascii="Times New Roman" w:hAnsi="Times New Roman" w:cs="Times New Roman"/>
          <w:sz w:val="24"/>
          <w:szCs w:val="24"/>
        </w:rPr>
        <w:t>у</w:t>
      </w:r>
      <w:r w:rsidRPr="00CF6582">
        <w:rPr>
          <w:rFonts w:ascii="Times New Roman" w:hAnsi="Times New Roman" w:cs="Times New Roman"/>
          <w:sz w:val="24"/>
          <w:szCs w:val="24"/>
        </w:rPr>
        <w:t>чении фенотипических признаков установлена гетерогенная структура популяции микр</w:t>
      </w:r>
      <w:r w:rsidRPr="00CF6582">
        <w:rPr>
          <w:rFonts w:ascii="Times New Roman" w:hAnsi="Times New Roman" w:cs="Times New Roman"/>
          <w:sz w:val="24"/>
          <w:szCs w:val="24"/>
        </w:rPr>
        <w:t>о</w:t>
      </w:r>
      <w:r w:rsidRPr="00CF6582">
        <w:rPr>
          <w:rFonts w:ascii="Times New Roman" w:hAnsi="Times New Roman" w:cs="Times New Roman"/>
          <w:sz w:val="24"/>
          <w:szCs w:val="24"/>
        </w:rPr>
        <w:t>организмов.</w:t>
      </w:r>
    </w:p>
    <w:p w:rsidR="003939B4" w:rsidRPr="00CF6582" w:rsidRDefault="003939B4" w:rsidP="00CF6582">
      <w:pPr>
        <w:pStyle w:val="a6"/>
        <w:ind w:firstLine="709"/>
        <w:jc w:val="both"/>
        <w:rPr>
          <w:rFonts w:ascii="Times New Roman" w:hAnsi="Times New Roman" w:cs="Times New Roman"/>
          <w:sz w:val="24"/>
          <w:szCs w:val="24"/>
        </w:rPr>
      </w:pPr>
    </w:p>
    <w:p w:rsidR="003971F4" w:rsidRPr="00B576CA" w:rsidRDefault="003971F4"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Макбуз</w:t>
      </w:r>
      <w:r w:rsidR="00B576CA" w:rsidRPr="00B576CA">
        <w:rPr>
          <w:rFonts w:ascii="Times New Roman" w:hAnsi="Times New Roman" w:cs="Times New Roman"/>
          <w:b/>
          <w:sz w:val="28"/>
          <w:szCs w:val="24"/>
        </w:rPr>
        <w:t>,</w:t>
      </w:r>
      <w:r w:rsidRPr="00B576CA">
        <w:rPr>
          <w:rFonts w:ascii="Times New Roman" w:hAnsi="Times New Roman" w:cs="Times New Roman"/>
          <w:b/>
          <w:sz w:val="28"/>
          <w:szCs w:val="24"/>
        </w:rPr>
        <w:t xml:space="preserve"> А.</w:t>
      </w:r>
      <w:r w:rsidR="00B576CA" w:rsidRPr="00B576CA">
        <w:rPr>
          <w:rFonts w:ascii="Times New Roman" w:hAnsi="Times New Roman" w:cs="Times New Roman"/>
          <w:b/>
          <w:sz w:val="28"/>
          <w:szCs w:val="24"/>
        </w:rPr>
        <w:t xml:space="preserve"> </w:t>
      </w:r>
      <w:r w:rsidRPr="00B576CA">
        <w:rPr>
          <w:rFonts w:ascii="Times New Roman" w:hAnsi="Times New Roman" w:cs="Times New Roman"/>
          <w:b/>
          <w:sz w:val="28"/>
          <w:szCs w:val="24"/>
        </w:rPr>
        <w:t>Ж.</w:t>
      </w:r>
      <w:r w:rsidRPr="00B576CA">
        <w:rPr>
          <w:rFonts w:ascii="Times New Roman" w:hAnsi="Times New Roman" w:cs="Times New Roman"/>
          <w:sz w:val="28"/>
          <w:szCs w:val="24"/>
        </w:rPr>
        <w:t xml:space="preserve"> Изучение иммуногенных свойств вакцинного штамма эшерихии /</w:t>
      </w:r>
      <w:r w:rsidR="00B576CA">
        <w:rPr>
          <w:rFonts w:ascii="Times New Roman" w:hAnsi="Times New Roman" w:cs="Times New Roman"/>
          <w:sz w:val="28"/>
          <w:szCs w:val="24"/>
        </w:rPr>
        <w:t xml:space="preserve"> </w:t>
      </w:r>
      <w:r w:rsidR="00B576CA" w:rsidRPr="00B576CA">
        <w:rPr>
          <w:rFonts w:ascii="Times New Roman" w:hAnsi="Times New Roman" w:cs="Times New Roman"/>
          <w:sz w:val="28"/>
          <w:szCs w:val="24"/>
        </w:rPr>
        <w:t>А.</w:t>
      </w:r>
      <w:r w:rsidR="00B576CA">
        <w:rPr>
          <w:rFonts w:ascii="Times New Roman" w:hAnsi="Times New Roman" w:cs="Times New Roman"/>
          <w:sz w:val="28"/>
          <w:szCs w:val="24"/>
        </w:rPr>
        <w:t xml:space="preserve"> </w:t>
      </w:r>
      <w:r w:rsidR="00B576CA" w:rsidRPr="00B576CA">
        <w:rPr>
          <w:rFonts w:ascii="Times New Roman" w:hAnsi="Times New Roman" w:cs="Times New Roman"/>
          <w:sz w:val="28"/>
          <w:szCs w:val="24"/>
        </w:rPr>
        <w:t>Ж.</w:t>
      </w:r>
      <w:r w:rsidR="00B576CA">
        <w:rPr>
          <w:rFonts w:ascii="Times New Roman" w:hAnsi="Times New Roman" w:cs="Times New Roman"/>
          <w:sz w:val="28"/>
          <w:szCs w:val="24"/>
        </w:rPr>
        <w:t xml:space="preserve"> </w:t>
      </w:r>
      <w:r w:rsidRPr="00B576CA">
        <w:rPr>
          <w:rFonts w:ascii="Times New Roman" w:hAnsi="Times New Roman" w:cs="Times New Roman"/>
          <w:sz w:val="28"/>
          <w:szCs w:val="24"/>
        </w:rPr>
        <w:t xml:space="preserve">Макбуз, </w:t>
      </w:r>
      <w:r w:rsidR="00B576CA" w:rsidRPr="00B576CA">
        <w:rPr>
          <w:rFonts w:ascii="Times New Roman" w:hAnsi="Times New Roman" w:cs="Times New Roman"/>
          <w:sz w:val="28"/>
          <w:szCs w:val="24"/>
        </w:rPr>
        <w:t>А.</w:t>
      </w:r>
      <w:r w:rsidR="00B576CA">
        <w:rPr>
          <w:rFonts w:ascii="Times New Roman" w:hAnsi="Times New Roman" w:cs="Times New Roman"/>
          <w:sz w:val="28"/>
          <w:szCs w:val="24"/>
        </w:rPr>
        <w:t xml:space="preserve"> </w:t>
      </w:r>
      <w:r w:rsidRPr="00B576CA">
        <w:rPr>
          <w:rFonts w:ascii="Times New Roman" w:hAnsi="Times New Roman" w:cs="Times New Roman"/>
          <w:sz w:val="28"/>
          <w:szCs w:val="24"/>
        </w:rPr>
        <w:t>Жусанбаева // Вестн. Кыргызского нац. аграр. ун-та им. К.И. Скрябина. – 2017. – № 4. – С. 236-238</w:t>
      </w:r>
      <w:r w:rsidR="00832E41" w:rsidRPr="00B576CA">
        <w:rPr>
          <w:rFonts w:ascii="Times New Roman" w:hAnsi="Times New Roman" w:cs="Times New Roman"/>
          <w:sz w:val="28"/>
          <w:szCs w:val="24"/>
        </w:rPr>
        <w:t>.</w:t>
      </w:r>
    </w:p>
    <w:p w:rsidR="00832E41" w:rsidRDefault="00832E41" w:rsidP="00CF6582">
      <w:pPr>
        <w:pStyle w:val="a6"/>
        <w:ind w:firstLine="709"/>
        <w:jc w:val="both"/>
        <w:rPr>
          <w:rFonts w:ascii="Times New Roman" w:hAnsi="Times New Roman" w:cs="Times New Roman"/>
          <w:sz w:val="24"/>
          <w:szCs w:val="24"/>
        </w:rPr>
      </w:pPr>
    </w:p>
    <w:p w:rsidR="002F2C24" w:rsidRPr="004B2492" w:rsidRDefault="002F2C24" w:rsidP="002F2C24">
      <w:pPr>
        <w:pStyle w:val="a6"/>
        <w:ind w:firstLine="709"/>
        <w:jc w:val="both"/>
        <w:rPr>
          <w:rFonts w:ascii="Times New Roman" w:hAnsi="Times New Roman" w:cs="Times New Roman"/>
          <w:sz w:val="28"/>
        </w:rPr>
      </w:pPr>
      <w:r w:rsidRPr="004B2492">
        <w:rPr>
          <w:rFonts w:ascii="Times New Roman" w:hAnsi="Times New Roman" w:cs="Times New Roman"/>
          <w:b/>
          <w:sz w:val="28"/>
        </w:rPr>
        <w:t>Метлин, А. Е.</w:t>
      </w:r>
      <w:r w:rsidRPr="004B2492">
        <w:rPr>
          <w:rFonts w:ascii="Times New Roman" w:hAnsi="Times New Roman" w:cs="Times New Roman"/>
          <w:sz w:val="28"/>
        </w:rPr>
        <w:t xml:space="preserve"> Современные аспекты классификации лиссавирусов / А. Е. Метлин // Ветеринария сегодня. – 2017. – № 3. – С. 52-57.</w:t>
      </w:r>
    </w:p>
    <w:p w:rsidR="002F2C24" w:rsidRDefault="002F2C24" w:rsidP="002F2C24">
      <w:pPr>
        <w:pStyle w:val="a6"/>
        <w:ind w:firstLine="709"/>
        <w:jc w:val="both"/>
        <w:rPr>
          <w:rFonts w:ascii="Times New Roman" w:hAnsi="Times New Roman" w:cs="Times New Roman"/>
          <w:sz w:val="24"/>
        </w:rPr>
      </w:pPr>
      <w:r w:rsidRPr="004B2492">
        <w:rPr>
          <w:rFonts w:ascii="Times New Roman" w:hAnsi="Times New Roman" w:cs="Times New Roman"/>
          <w:sz w:val="24"/>
        </w:rPr>
        <w:t>Бешенство является одной из самых актуальных проблем ветеринарии и медицины. Род Lyssavirus включает классический вирус бешенства и 13 других генотипов, из кот</w:t>
      </w:r>
      <w:r w:rsidRPr="004B2492">
        <w:rPr>
          <w:rFonts w:ascii="Times New Roman" w:hAnsi="Times New Roman" w:cs="Times New Roman"/>
          <w:sz w:val="24"/>
        </w:rPr>
        <w:t>о</w:t>
      </w:r>
      <w:r w:rsidRPr="004B2492">
        <w:rPr>
          <w:rFonts w:ascii="Times New Roman" w:hAnsi="Times New Roman" w:cs="Times New Roman"/>
          <w:sz w:val="24"/>
        </w:rPr>
        <w:t>рых большинство выделены от летучих мышей. В обзоре представлена актуализированная информация по таксономии, а также филогенетическому и антигенному родству лиссав</w:t>
      </w:r>
      <w:r w:rsidRPr="004B2492">
        <w:rPr>
          <w:rFonts w:ascii="Times New Roman" w:hAnsi="Times New Roman" w:cs="Times New Roman"/>
          <w:sz w:val="24"/>
        </w:rPr>
        <w:t>и</w:t>
      </w:r>
      <w:r w:rsidRPr="004B2492">
        <w:rPr>
          <w:rFonts w:ascii="Times New Roman" w:hAnsi="Times New Roman" w:cs="Times New Roman"/>
          <w:sz w:val="24"/>
        </w:rPr>
        <w:t>русов. Первая филогенетическая группа включает Rabies lyssavirus, Duvenhage lyssavirus, European bat lyssavirus первого и второго типа, Australian bat lyssavirus, Bokeloh bat lyssavirus, Aravan lyssavirus, Khujand lyssavirus и Irkut lyssavirus. Вторая филогенетическая группа включает Lagos bat lyssavirus, Mokola lyssavirus и Shimoni bat lyssavirus. Отмечена перекрестная серологическая нейтрализация внутри этих двух филогрупп и ограниченная перекрестная нейтрализация между ними. Западнокавказский вирус летучих мышей (West Caucasian bat lyssavirus) формирует третью филогенетическую группу, а Ikoma lyssavirus - четвертую. Недавно обнаруженный у летучих мышей в Испании вирус Lleida, предпол</w:t>
      </w:r>
      <w:r w:rsidRPr="004B2492">
        <w:rPr>
          <w:rFonts w:ascii="Times New Roman" w:hAnsi="Times New Roman" w:cs="Times New Roman"/>
          <w:sz w:val="24"/>
        </w:rPr>
        <w:t>о</w:t>
      </w:r>
      <w:r w:rsidRPr="004B2492">
        <w:rPr>
          <w:rFonts w:ascii="Times New Roman" w:hAnsi="Times New Roman" w:cs="Times New Roman"/>
          <w:sz w:val="24"/>
        </w:rPr>
        <w:t>жительно, принадлежит к четвертой филогенетической группе. Большинство случаев б</w:t>
      </w:r>
      <w:r w:rsidRPr="004B2492">
        <w:rPr>
          <w:rFonts w:ascii="Times New Roman" w:hAnsi="Times New Roman" w:cs="Times New Roman"/>
          <w:sz w:val="24"/>
        </w:rPr>
        <w:t>е</w:t>
      </w:r>
      <w:r w:rsidRPr="004B2492">
        <w:rPr>
          <w:rFonts w:ascii="Times New Roman" w:hAnsi="Times New Roman" w:cs="Times New Roman"/>
          <w:sz w:val="24"/>
        </w:rPr>
        <w:t>шенства у животных и человека вызывается классическим вирусом бешенства (Rabies lyssavirus). Доступные антирабические вакцины обладают протективным эффектом пр</w:t>
      </w:r>
      <w:r w:rsidRPr="004B2492">
        <w:rPr>
          <w:rFonts w:ascii="Times New Roman" w:hAnsi="Times New Roman" w:cs="Times New Roman"/>
          <w:sz w:val="24"/>
        </w:rPr>
        <w:t>о</w:t>
      </w:r>
      <w:r w:rsidRPr="004B2492">
        <w:rPr>
          <w:rFonts w:ascii="Times New Roman" w:hAnsi="Times New Roman" w:cs="Times New Roman"/>
          <w:sz w:val="24"/>
        </w:rPr>
        <w:t>тив лиссавирусов первой филогенетической группы, но не защищают от представителей других филогенетических групп, поэтому остаются актуальными вопросы дальнейшего изучения выделяемых изолятов вируса бешенства и разработки новых вакцинных преп</w:t>
      </w:r>
      <w:r w:rsidRPr="004B2492">
        <w:rPr>
          <w:rFonts w:ascii="Times New Roman" w:hAnsi="Times New Roman" w:cs="Times New Roman"/>
          <w:sz w:val="24"/>
        </w:rPr>
        <w:t>а</w:t>
      </w:r>
      <w:r w:rsidRPr="004B2492">
        <w:rPr>
          <w:rFonts w:ascii="Times New Roman" w:hAnsi="Times New Roman" w:cs="Times New Roman"/>
          <w:sz w:val="24"/>
        </w:rPr>
        <w:t xml:space="preserve">ратов. </w:t>
      </w:r>
    </w:p>
    <w:p w:rsidR="003939B4" w:rsidRPr="004B2492" w:rsidRDefault="003939B4" w:rsidP="002F2C24">
      <w:pPr>
        <w:pStyle w:val="a6"/>
        <w:ind w:firstLine="709"/>
        <w:jc w:val="both"/>
        <w:rPr>
          <w:rFonts w:ascii="Times New Roman" w:hAnsi="Times New Roman" w:cs="Times New Roman"/>
          <w:sz w:val="24"/>
        </w:rPr>
      </w:pPr>
    </w:p>
    <w:p w:rsidR="00C42984" w:rsidRDefault="00E7064C" w:rsidP="00C42984">
      <w:pPr>
        <w:pStyle w:val="a6"/>
        <w:widowControl w:val="0"/>
        <w:ind w:firstLine="709"/>
        <w:jc w:val="both"/>
        <w:rPr>
          <w:rFonts w:ascii="Times New Roman" w:eastAsia="Times New Roman" w:hAnsi="Times New Roman" w:cs="Times New Roman"/>
          <w:sz w:val="28"/>
          <w:szCs w:val="24"/>
          <w:lang w:eastAsia="ru-RU"/>
        </w:rPr>
      </w:pPr>
      <w:r w:rsidRPr="00B576CA">
        <w:rPr>
          <w:rFonts w:ascii="Times New Roman" w:eastAsia="Times New Roman" w:hAnsi="Times New Roman" w:cs="Times New Roman"/>
          <w:b/>
          <w:iCs/>
          <w:sz w:val="28"/>
          <w:szCs w:val="24"/>
          <w:lang w:eastAsia="ru-RU"/>
        </w:rPr>
        <w:t>Мясоедов</w:t>
      </w:r>
      <w:r w:rsidR="00B576CA" w:rsidRPr="00B576CA">
        <w:rPr>
          <w:rFonts w:ascii="Times New Roman" w:eastAsia="Times New Roman" w:hAnsi="Times New Roman" w:cs="Times New Roman"/>
          <w:b/>
          <w:iCs/>
          <w:sz w:val="28"/>
          <w:szCs w:val="24"/>
          <w:lang w:eastAsia="ru-RU"/>
        </w:rPr>
        <w:t>,</w:t>
      </w:r>
      <w:r w:rsidRPr="00B576CA">
        <w:rPr>
          <w:rFonts w:ascii="Times New Roman" w:eastAsia="Times New Roman" w:hAnsi="Times New Roman" w:cs="Times New Roman"/>
          <w:b/>
          <w:iCs/>
          <w:sz w:val="28"/>
          <w:szCs w:val="24"/>
          <w:lang w:eastAsia="ru-RU"/>
        </w:rPr>
        <w:t xml:space="preserve"> Ю.</w:t>
      </w:r>
      <w:r w:rsidR="00B576CA" w:rsidRPr="00B576CA">
        <w:rPr>
          <w:rFonts w:ascii="Times New Roman" w:eastAsia="Times New Roman" w:hAnsi="Times New Roman" w:cs="Times New Roman"/>
          <w:b/>
          <w:iCs/>
          <w:sz w:val="28"/>
          <w:szCs w:val="24"/>
          <w:lang w:eastAsia="ru-RU"/>
        </w:rPr>
        <w:t xml:space="preserve"> </w:t>
      </w:r>
      <w:r w:rsidRPr="00B576CA">
        <w:rPr>
          <w:rFonts w:ascii="Times New Roman" w:eastAsia="Times New Roman" w:hAnsi="Times New Roman" w:cs="Times New Roman"/>
          <w:b/>
          <w:iCs/>
          <w:sz w:val="28"/>
          <w:szCs w:val="24"/>
          <w:lang w:eastAsia="ru-RU"/>
        </w:rPr>
        <w:t>М.</w:t>
      </w:r>
      <w:r w:rsidRPr="00B576CA">
        <w:rPr>
          <w:rFonts w:ascii="Times New Roman" w:eastAsia="Times New Roman" w:hAnsi="Times New Roman" w:cs="Times New Roman"/>
          <w:sz w:val="28"/>
          <w:szCs w:val="24"/>
          <w:lang w:eastAsia="ru-RU"/>
        </w:rPr>
        <w:t xml:space="preserve"> </w:t>
      </w:r>
      <w:r w:rsidRPr="00B576CA">
        <w:rPr>
          <w:rFonts w:ascii="Times New Roman" w:eastAsia="Times New Roman" w:hAnsi="Times New Roman" w:cs="Times New Roman"/>
          <w:bCs/>
          <w:sz w:val="28"/>
          <w:szCs w:val="24"/>
          <w:lang w:eastAsia="ru-RU"/>
        </w:rPr>
        <w:t>Изучение параметров крови морских свинок, сенс</w:t>
      </w:r>
      <w:r w:rsidRPr="00B576CA">
        <w:rPr>
          <w:rFonts w:ascii="Times New Roman" w:eastAsia="Times New Roman" w:hAnsi="Times New Roman" w:cs="Times New Roman"/>
          <w:bCs/>
          <w:sz w:val="28"/>
          <w:szCs w:val="24"/>
          <w:lang w:eastAsia="ru-RU"/>
        </w:rPr>
        <w:t>и</w:t>
      </w:r>
      <w:r w:rsidRPr="00B576CA">
        <w:rPr>
          <w:rFonts w:ascii="Times New Roman" w:eastAsia="Times New Roman" w:hAnsi="Times New Roman" w:cs="Times New Roman"/>
          <w:bCs/>
          <w:sz w:val="28"/>
          <w:szCs w:val="24"/>
          <w:lang w:eastAsia="ru-RU"/>
        </w:rPr>
        <w:t>билизированных инактивированными микобактериями m. bovis, при модел</w:t>
      </w:r>
      <w:r w:rsidRPr="00B576CA">
        <w:rPr>
          <w:rFonts w:ascii="Times New Roman" w:eastAsia="Times New Roman" w:hAnsi="Times New Roman" w:cs="Times New Roman"/>
          <w:bCs/>
          <w:sz w:val="28"/>
          <w:szCs w:val="24"/>
          <w:lang w:eastAsia="ru-RU"/>
        </w:rPr>
        <w:t>и</w:t>
      </w:r>
      <w:r w:rsidRPr="00B576CA">
        <w:rPr>
          <w:rFonts w:ascii="Times New Roman" w:eastAsia="Times New Roman" w:hAnsi="Times New Roman" w:cs="Times New Roman"/>
          <w:bCs/>
          <w:sz w:val="28"/>
          <w:szCs w:val="24"/>
          <w:lang w:eastAsia="ru-RU"/>
        </w:rPr>
        <w:t>ровании туберкулёзной инфекции</w:t>
      </w:r>
      <w:r w:rsidRPr="00B576CA">
        <w:rPr>
          <w:rFonts w:ascii="Times New Roman" w:eastAsia="Times New Roman" w:hAnsi="Times New Roman" w:cs="Times New Roman"/>
          <w:sz w:val="28"/>
          <w:szCs w:val="24"/>
          <w:lang w:eastAsia="ru-RU"/>
        </w:rPr>
        <w:t xml:space="preserve"> / </w:t>
      </w:r>
      <w:r w:rsidR="00B576CA" w:rsidRPr="00B576CA">
        <w:rPr>
          <w:rFonts w:ascii="Times New Roman" w:eastAsia="Times New Roman" w:hAnsi="Times New Roman" w:cs="Times New Roman"/>
          <w:iCs/>
          <w:sz w:val="28"/>
          <w:szCs w:val="24"/>
          <w:lang w:eastAsia="ru-RU"/>
        </w:rPr>
        <w:t>Ю.</w:t>
      </w:r>
      <w:r w:rsidR="00B576CA">
        <w:rPr>
          <w:rFonts w:ascii="Times New Roman" w:eastAsia="Times New Roman" w:hAnsi="Times New Roman" w:cs="Times New Roman"/>
          <w:iCs/>
          <w:sz w:val="28"/>
          <w:szCs w:val="24"/>
          <w:lang w:eastAsia="ru-RU"/>
        </w:rPr>
        <w:t xml:space="preserve"> </w:t>
      </w:r>
      <w:r w:rsidR="00B576CA" w:rsidRPr="00B576CA">
        <w:rPr>
          <w:rFonts w:ascii="Times New Roman" w:eastAsia="Times New Roman" w:hAnsi="Times New Roman" w:cs="Times New Roman"/>
          <w:iCs/>
          <w:sz w:val="28"/>
          <w:szCs w:val="24"/>
          <w:lang w:eastAsia="ru-RU"/>
        </w:rPr>
        <w:t>М.</w:t>
      </w:r>
      <w:r w:rsidR="00B576CA" w:rsidRPr="00B576CA">
        <w:rPr>
          <w:rFonts w:ascii="Times New Roman" w:eastAsia="Times New Roman" w:hAnsi="Times New Roman" w:cs="Times New Roman"/>
          <w:sz w:val="28"/>
          <w:szCs w:val="24"/>
          <w:lang w:eastAsia="ru-RU"/>
        </w:rPr>
        <w:t xml:space="preserve"> </w:t>
      </w:r>
      <w:r w:rsidRPr="00B576CA">
        <w:rPr>
          <w:rFonts w:ascii="Times New Roman" w:eastAsia="Times New Roman" w:hAnsi="Times New Roman" w:cs="Times New Roman"/>
          <w:iCs/>
          <w:sz w:val="28"/>
          <w:szCs w:val="24"/>
          <w:lang w:eastAsia="ru-RU"/>
        </w:rPr>
        <w:t xml:space="preserve">Мясоедов </w:t>
      </w:r>
      <w:r w:rsidRPr="00B576CA">
        <w:rPr>
          <w:rFonts w:ascii="Times New Roman" w:hAnsi="Times New Roman" w:cs="Times New Roman"/>
          <w:sz w:val="28"/>
          <w:szCs w:val="24"/>
        </w:rPr>
        <w:t>// Вестн. Курской гос. с.-х. акад. – 2016. – № 7. – С.</w:t>
      </w:r>
      <w:r w:rsidRPr="00B576CA">
        <w:rPr>
          <w:rFonts w:ascii="Times New Roman" w:eastAsia="Times New Roman" w:hAnsi="Times New Roman" w:cs="Times New Roman"/>
          <w:sz w:val="28"/>
          <w:szCs w:val="24"/>
          <w:lang w:eastAsia="ru-RU"/>
        </w:rPr>
        <w:t xml:space="preserve"> 33-36</w:t>
      </w:r>
      <w:r w:rsidR="00B576CA">
        <w:rPr>
          <w:rFonts w:ascii="Times New Roman" w:eastAsia="Times New Roman" w:hAnsi="Times New Roman" w:cs="Times New Roman"/>
          <w:sz w:val="28"/>
          <w:szCs w:val="24"/>
          <w:lang w:eastAsia="ru-RU"/>
        </w:rPr>
        <w:t>.</w:t>
      </w:r>
    </w:p>
    <w:p w:rsidR="001F1E08" w:rsidRDefault="001F1E08" w:rsidP="00C42984">
      <w:pPr>
        <w:pStyle w:val="a6"/>
        <w:widowControl w:val="0"/>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Изучение патогенеза туберкулёза, оценка биологических свойств микобактерий, разработка противотуберкулёзных препаратов и рациональных схем терапии, стандарт</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зирование диагностических методов определения туберкулёзной инфекции осуществляе</w:t>
      </w:r>
      <w:r w:rsidRPr="00CF6582">
        <w:rPr>
          <w:rFonts w:ascii="Times New Roman" w:eastAsia="Times New Roman" w:hAnsi="Times New Roman" w:cs="Times New Roman"/>
          <w:sz w:val="24"/>
          <w:szCs w:val="24"/>
          <w:lang w:eastAsia="ru-RU"/>
        </w:rPr>
        <w:t>т</w:t>
      </w:r>
      <w:r w:rsidRPr="00CF6582">
        <w:rPr>
          <w:rFonts w:ascii="Times New Roman" w:eastAsia="Times New Roman" w:hAnsi="Times New Roman" w:cs="Times New Roman"/>
          <w:sz w:val="24"/>
          <w:szCs w:val="24"/>
          <w:lang w:eastAsia="ru-RU"/>
        </w:rPr>
        <w:t>ся с использованием лабораторных моделей туберкулёза. Моделирование туберкулёзной инфекции осуществляется при использовании патогенных, непатогенных или инактив</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рованных микобактерий туберкулёза. Моделирование туберкулёзного процесса при и</w:t>
      </w:r>
      <w:r w:rsidRPr="00CF6582">
        <w:rPr>
          <w:rFonts w:ascii="Times New Roman" w:eastAsia="Times New Roman" w:hAnsi="Times New Roman" w:cs="Times New Roman"/>
          <w:sz w:val="24"/>
          <w:szCs w:val="24"/>
          <w:lang w:eastAsia="ru-RU"/>
        </w:rPr>
        <w:t>с</w:t>
      </w:r>
      <w:r w:rsidRPr="00CF6582">
        <w:rPr>
          <w:rFonts w:ascii="Times New Roman" w:eastAsia="Times New Roman" w:hAnsi="Times New Roman" w:cs="Times New Roman"/>
          <w:sz w:val="24"/>
          <w:szCs w:val="24"/>
          <w:lang w:eastAsia="ru-RU"/>
        </w:rPr>
        <w:t>пользовании инактивированных микобактерий эпидемиологически безопасно и позволяет осуществлять длительные исследования. Цель исследования: оценка динамики морфол</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lastRenderedPageBreak/>
        <w:t>гических параметров крови морских свинок при моделировании туберкулёзной инфекции и изучение корреляционной зависимости параметров крови и интенсивности кожной р</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акции ПЧЗТ (повышенная чувствительность завышенного типа) морских свинок, сенс</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билизированных инактивированными микобактериями. Проведенные исследования пр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демонстрировали положительную зависимость между значением интенсивности кожной реакции ПЧЗТ и содержанием сегментоядерных нейтрофилов, а также отрицательную з</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висимость между интенсивностью кожной реакции ПЧЗТ и содержанием лимфоцитов. Показано достоверное снижение числа лейкоцитов, лимфоцитов и повышение количества сегментоядерных нейтрофилов, моноцитов и эозинофилов через 30 суток после сенсиб</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лизации морских свинок инактивированными микобактериями M. bovis. Выявлено дост</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верное снижение количества лейкоцитов, лимфоцитов и увеличение числа сегментояде</w:t>
      </w:r>
      <w:r w:rsidRPr="00CF6582">
        <w:rPr>
          <w:rFonts w:ascii="Times New Roman" w:eastAsia="Times New Roman" w:hAnsi="Times New Roman" w:cs="Times New Roman"/>
          <w:sz w:val="24"/>
          <w:szCs w:val="24"/>
          <w:lang w:eastAsia="ru-RU"/>
        </w:rPr>
        <w:t>р</w:t>
      </w:r>
      <w:r w:rsidRPr="00CF6582">
        <w:rPr>
          <w:rFonts w:ascii="Times New Roman" w:eastAsia="Times New Roman" w:hAnsi="Times New Roman" w:cs="Times New Roman"/>
          <w:sz w:val="24"/>
          <w:szCs w:val="24"/>
          <w:lang w:eastAsia="ru-RU"/>
        </w:rPr>
        <w:t>ных нейтрофилов моноцитов и эозинофилов после постановки кожного туберкулинового теста. Таким образом, модель туберкулёзной инфекции, предполагающая введение мо</w:t>
      </w:r>
      <w:r w:rsidRPr="00CF6582">
        <w:rPr>
          <w:rFonts w:ascii="Times New Roman" w:eastAsia="Times New Roman" w:hAnsi="Times New Roman" w:cs="Times New Roman"/>
          <w:sz w:val="24"/>
          <w:szCs w:val="24"/>
          <w:lang w:eastAsia="ru-RU"/>
        </w:rPr>
        <w:t>р</w:t>
      </w:r>
      <w:r w:rsidRPr="00CF6582">
        <w:rPr>
          <w:rFonts w:ascii="Times New Roman" w:eastAsia="Times New Roman" w:hAnsi="Times New Roman" w:cs="Times New Roman"/>
          <w:sz w:val="24"/>
          <w:szCs w:val="24"/>
          <w:lang w:eastAsia="ru-RU"/>
        </w:rPr>
        <w:t xml:space="preserve">ским свинкам инактивированных микобактерий M. bovis характеризуется развитием начальных стадий туберкулёзного процесса. </w:t>
      </w:r>
    </w:p>
    <w:p w:rsidR="00B576CA" w:rsidRPr="00CF6582" w:rsidRDefault="00B576CA" w:rsidP="00CF6582">
      <w:pPr>
        <w:pStyle w:val="a6"/>
        <w:ind w:firstLine="709"/>
        <w:jc w:val="both"/>
        <w:rPr>
          <w:rFonts w:ascii="Times New Roman" w:eastAsia="Times New Roman" w:hAnsi="Times New Roman" w:cs="Times New Roman"/>
          <w:sz w:val="24"/>
          <w:szCs w:val="24"/>
          <w:lang w:eastAsia="ru-RU"/>
        </w:rPr>
      </w:pPr>
    </w:p>
    <w:p w:rsidR="00F81656" w:rsidRPr="00B576CA" w:rsidRDefault="00B576CA"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Нефедченко, А. В.</w:t>
      </w:r>
      <w:r w:rsidR="00F81656" w:rsidRPr="00B576CA">
        <w:rPr>
          <w:rFonts w:ascii="Times New Roman" w:hAnsi="Times New Roman" w:cs="Times New Roman"/>
          <w:sz w:val="28"/>
          <w:szCs w:val="24"/>
        </w:rPr>
        <w:t xml:space="preserve"> Характеристика изолятов Annheimia Haemolytica, выделенных от животных в молочных хозяйствах Сибири / А. В. Нефедченко [и др.]</w:t>
      </w:r>
      <w:r w:rsidR="00324281">
        <w:rPr>
          <w:rFonts w:ascii="Times New Roman" w:hAnsi="Times New Roman" w:cs="Times New Roman"/>
          <w:sz w:val="28"/>
          <w:szCs w:val="24"/>
        </w:rPr>
        <w:t xml:space="preserve"> //</w:t>
      </w:r>
      <w:r w:rsidR="00F81656" w:rsidRPr="00B576CA">
        <w:rPr>
          <w:rFonts w:ascii="Times New Roman" w:hAnsi="Times New Roman" w:cs="Times New Roman"/>
          <w:sz w:val="28"/>
          <w:szCs w:val="24"/>
        </w:rPr>
        <w:t xml:space="preserve"> Ветеринария. – 2017. – № 9. – С. 26-31.</w:t>
      </w:r>
    </w:p>
    <w:p w:rsidR="00B576CA" w:rsidRPr="00CF6582" w:rsidRDefault="00B576CA" w:rsidP="00CF6582">
      <w:pPr>
        <w:pStyle w:val="a6"/>
        <w:ind w:firstLine="709"/>
        <w:jc w:val="both"/>
        <w:rPr>
          <w:rFonts w:ascii="Times New Roman" w:hAnsi="Times New Roman" w:cs="Times New Roman"/>
          <w:sz w:val="24"/>
          <w:szCs w:val="24"/>
        </w:rPr>
      </w:pPr>
    </w:p>
    <w:p w:rsidR="00636F06" w:rsidRPr="00B576CA" w:rsidRDefault="00636F06" w:rsidP="00CF6582">
      <w:pPr>
        <w:pStyle w:val="a6"/>
        <w:ind w:firstLine="709"/>
        <w:jc w:val="both"/>
        <w:rPr>
          <w:rFonts w:ascii="Times New Roman" w:hAnsi="Times New Roman" w:cs="Times New Roman"/>
          <w:sz w:val="28"/>
          <w:szCs w:val="24"/>
        </w:rPr>
      </w:pPr>
      <w:proofErr w:type="gramStart"/>
      <w:r w:rsidRPr="00B576CA">
        <w:rPr>
          <w:rFonts w:ascii="Times New Roman" w:hAnsi="Times New Roman" w:cs="Times New Roman"/>
          <w:b/>
          <w:sz w:val="28"/>
          <w:szCs w:val="24"/>
        </w:rPr>
        <w:t>Орынтаев, К. Б.</w:t>
      </w:r>
      <w:r w:rsidRPr="00B576CA">
        <w:rPr>
          <w:rFonts w:ascii="Times New Roman" w:hAnsi="Times New Roman" w:cs="Times New Roman"/>
          <w:sz w:val="28"/>
          <w:szCs w:val="24"/>
        </w:rPr>
        <w:t xml:space="preserve"> Биологические свойства листерии, выделенных от павших овцематок / К. Б. Орынтаев, С. Кошкимбаев, С. Баймолда // Вестн.</w:t>
      </w:r>
      <w:proofErr w:type="gramEnd"/>
      <w:r w:rsidRPr="00B576CA">
        <w:rPr>
          <w:rFonts w:ascii="Times New Roman" w:hAnsi="Times New Roman" w:cs="Times New Roman"/>
          <w:sz w:val="28"/>
          <w:szCs w:val="24"/>
        </w:rPr>
        <w:t xml:space="preserve"> Кыргызского нац. аграр. ун-та им. К.И. Скрябина. – 2017. – № 4. – С. 254-255.</w:t>
      </w:r>
    </w:p>
    <w:p w:rsidR="00BE0E50" w:rsidRDefault="00BE0E50" w:rsidP="00CF6582">
      <w:pPr>
        <w:pStyle w:val="a6"/>
        <w:ind w:firstLine="709"/>
        <w:jc w:val="both"/>
        <w:rPr>
          <w:rFonts w:ascii="Times New Roman" w:eastAsia="Calibri" w:hAnsi="Times New Roman" w:cs="Times New Roman"/>
          <w:color w:val="000000"/>
          <w:sz w:val="24"/>
          <w:szCs w:val="24"/>
          <w:lang w:eastAsia="ru-RU"/>
        </w:rPr>
      </w:pPr>
      <w:r w:rsidRPr="00CF6582">
        <w:rPr>
          <w:rFonts w:ascii="Times New Roman" w:eastAsia="Calibri" w:hAnsi="Times New Roman" w:cs="Times New Roman"/>
          <w:color w:val="000000"/>
          <w:sz w:val="24"/>
          <w:szCs w:val="24"/>
          <w:lang w:eastAsia="ru-RU"/>
        </w:rPr>
        <w:t>Приведены данные по изучению биологических свойств листерии,</w:t>
      </w:r>
      <w:r w:rsidR="002062D2">
        <w:rPr>
          <w:rFonts w:ascii="Times New Roman" w:eastAsia="Calibri" w:hAnsi="Times New Roman" w:cs="Times New Roman"/>
          <w:color w:val="000000"/>
          <w:sz w:val="24"/>
          <w:szCs w:val="24"/>
          <w:lang w:eastAsia="ru-RU"/>
        </w:rPr>
        <w:t xml:space="preserve"> </w:t>
      </w:r>
      <w:r w:rsidRPr="00CF6582">
        <w:rPr>
          <w:rFonts w:ascii="Times New Roman" w:eastAsia="Calibri" w:hAnsi="Times New Roman" w:cs="Times New Roman"/>
          <w:color w:val="000000"/>
          <w:sz w:val="24"/>
          <w:szCs w:val="24"/>
          <w:lang w:eastAsia="ru-RU"/>
        </w:rPr>
        <w:t>выделенных от павших овцематок.</w:t>
      </w:r>
    </w:p>
    <w:p w:rsidR="00B576CA" w:rsidRPr="00CF6582" w:rsidRDefault="00B576CA" w:rsidP="00CF6582">
      <w:pPr>
        <w:pStyle w:val="a6"/>
        <w:ind w:firstLine="709"/>
        <w:jc w:val="both"/>
        <w:rPr>
          <w:rFonts w:ascii="Times New Roman" w:eastAsia="Calibri" w:hAnsi="Times New Roman" w:cs="Times New Roman"/>
          <w:color w:val="000000"/>
          <w:sz w:val="24"/>
          <w:szCs w:val="24"/>
          <w:lang w:eastAsia="ru-RU"/>
        </w:rPr>
      </w:pPr>
    </w:p>
    <w:p w:rsidR="00F3015B" w:rsidRPr="00B576CA" w:rsidRDefault="00B576CA"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Садртдинова, Г. Р.</w:t>
      </w:r>
      <w:r w:rsidRPr="00B576CA">
        <w:rPr>
          <w:rFonts w:ascii="Times New Roman" w:hAnsi="Times New Roman" w:cs="Times New Roman"/>
          <w:sz w:val="28"/>
          <w:szCs w:val="24"/>
        </w:rPr>
        <w:t xml:space="preserve"> </w:t>
      </w:r>
      <w:r w:rsidR="00F3015B" w:rsidRPr="00B576CA">
        <w:rPr>
          <w:rFonts w:ascii="Times New Roman" w:hAnsi="Times New Roman" w:cs="Times New Roman"/>
          <w:sz w:val="28"/>
          <w:szCs w:val="24"/>
        </w:rPr>
        <w:t xml:space="preserve">Подбор оптимальных параметров постановки </w:t>
      </w:r>
      <w:r w:rsidR="002062D2" w:rsidRPr="00B576CA">
        <w:rPr>
          <w:rFonts w:ascii="Times New Roman" w:hAnsi="Times New Roman" w:cs="Times New Roman"/>
          <w:sz w:val="28"/>
          <w:szCs w:val="24"/>
        </w:rPr>
        <w:t>РНФ</w:t>
      </w:r>
      <w:r w:rsidR="00F3015B" w:rsidRPr="00B576CA">
        <w:rPr>
          <w:rFonts w:ascii="Times New Roman" w:hAnsi="Times New Roman" w:cs="Times New Roman"/>
          <w:sz w:val="28"/>
          <w:szCs w:val="24"/>
        </w:rPr>
        <w:t xml:space="preserve"> для индикации бактерий вида </w:t>
      </w:r>
      <w:r w:rsidRPr="00B576CA">
        <w:rPr>
          <w:rFonts w:ascii="Times New Roman" w:hAnsi="Times New Roman" w:cs="Times New Roman"/>
          <w:sz w:val="28"/>
          <w:szCs w:val="24"/>
        </w:rPr>
        <w:t>K</w:t>
      </w:r>
      <w:r w:rsidR="00F3015B" w:rsidRPr="00B576CA">
        <w:rPr>
          <w:rFonts w:ascii="Times New Roman" w:hAnsi="Times New Roman" w:cs="Times New Roman"/>
          <w:sz w:val="28"/>
          <w:szCs w:val="24"/>
        </w:rPr>
        <w:t xml:space="preserve">. </w:t>
      </w:r>
      <w:r w:rsidR="00DF2113" w:rsidRPr="00B576CA">
        <w:rPr>
          <w:rFonts w:ascii="Times New Roman" w:hAnsi="Times New Roman" w:cs="Times New Roman"/>
          <w:sz w:val="28"/>
          <w:szCs w:val="24"/>
        </w:rPr>
        <w:t>O</w:t>
      </w:r>
      <w:r w:rsidR="00F3015B" w:rsidRPr="00B576CA">
        <w:rPr>
          <w:rFonts w:ascii="Times New Roman" w:hAnsi="Times New Roman" w:cs="Times New Roman"/>
          <w:sz w:val="28"/>
          <w:szCs w:val="24"/>
        </w:rPr>
        <w:t>xytoca</w:t>
      </w:r>
      <w:r w:rsidRPr="00B576CA">
        <w:rPr>
          <w:rFonts w:ascii="Times New Roman" w:hAnsi="Times New Roman" w:cs="Times New Roman"/>
          <w:sz w:val="28"/>
          <w:szCs w:val="24"/>
        </w:rPr>
        <w:t xml:space="preserve"> </w:t>
      </w:r>
      <w:r w:rsidRPr="00B576CA">
        <w:rPr>
          <w:rFonts w:ascii="Times New Roman" w:hAnsi="Times New Roman" w:cs="Times New Roman"/>
          <w:color w:val="0000FF"/>
          <w:sz w:val="28"/>
          <w:szCs w:val="24"/>
        </w:rPr>
        <w:t>/</w:t>
      </w:r>
      <w:r w:rsidRPr="00B576CA">
        <w:rPr>
          <w:rFonts w:ascii="Times New Roman" w:hAnsi="Times New Roman" w:cs="Times New Roman"/>
          <w:sz w:val="28"/>
          <w:szCs w:val="24"/>
        </w:rPr>
        <w:t xml:space="preserve"> Г.</w:t>
      </w:r>
      <w:r>
        <w:rPr>
          <w:rFonts w:ascii="Times New Roman" w:hAnsi="Times New Roman" w:cs="Times New Roman"/>
          <w:sz w:val="28"/>
          <w:szCs w:val="24"/>
        </w:rPr>
        <w:t xml:space="preserve"> </w:t>
      </w:r>
      <w:r w:rsidRPr="00B576CA">
        <w:rPr>
          <w:rFonts w:ascii="Times New Roman" w:hAnsi="Times New Roman" w:cs="Times New Roman"/>
          <w:sz w:val="28"/>
          <w:szCs w:val="24"/>
        </w:rPr>
        <w:t>Р.</w:t>
      </w:r>
      <w:r w:rsidRPr="00B576CA">
        <w:rPr>
          <w:rFonts w:ascii="Times New Roman" w:hAnsi="Times New Roman" w:cs="Times New Roman"/>
          <w:color w:val="0000FF"/>
          <w:sz w:val="28"/>
          <w:szCs w:val="24"/>
        </w:rPr>
        <w:t xml:space="preserve"> </w:t>
      </w:r>
      <w:r w:rsidR="00F3015B" w:rsidRPr="00B576CA">
        <w:rPr>
          <w:rFonts w:ascii="Times New Roman" w:hAnsi="Times New Roman" w:cs="Times New Roman"/>
          <w:sz w:val="28"/>
          <w:szCs w:val="24"/>
        </w:rPr>
        <w:t xml:space="preserve">Садртдинова, </w:t>
      </w:r>
      <w:r w:rsidRPr="00B576CA">
        <w:rPr>
          <w:rFonts w:ascii="Times New Roman" w:hAnsi="Times New Roman" w:cs="Times New Roman"/>
          <w:sz w:val="28"/>
          <w:szCs w:val="24"/>
        </w:rPr>
        <w:t>С.</w:t>
      </w:r>
      <w:r>
        <w:rPr>
          <w:rFonts w:ascii="Times New Roman" w:hAnsi="Times New Roman" w:cs="Times New Roman"/>
          <w:sz w:val="28"/>
          <w:szCs w:val="24"/>
        </w:rPr>
        <w:t xml:space="preserve"> </w:t>
      </w:r>
      <w:r w:rsidRPr="00B576CA">
        <w:rPr>
          <w:rFonts w:ascii="Times New Roman" w:hAnsi="Times New Roman" w:cs="Times New Roman"/>
          <w:sz w:val="28"/>
          <w:szCs w:val="24"/>
        </w:rPr>
        <w:t>Н.</w:t>
      </w:r>
      <w:r>
        <w:rPr>
          <w:rFonts w:ascii="Times New Roman" w:hAnsi="Times New Roman" w:cs="Times New Roman"/>
          <w:sz w:val="28"/>
          <w:szCs w:val="24"/>
        </w:rPr>
        <w:t xml:space="preserve"> </w:t>
      </w:r>
      <w:r w:rsidR="00F3015B" w:rsidRPr="00B576CA">
        <w:rPr>
          <w:rFonts w:ascii="Times New Roman" w:hAnsi="Times New Roman" w:cs="Times New Roman"/>
          <w:sz w:val="28"/>
          <w:szCs w:val="24"/>
        </w:rPr>
        <w:t>Золот</w:t>
      </w:r>
      <w:r w:rsidR="00F3015B" w:rsidRPr="00B576CA">
        <w:rPr>
          <w:rFonts w:ascii="Times New Roman" w:hAnsi="Times New Roman" w:cs="Times New Roman"/>
          <w:sz w:val="28"/>
          <w:szCs w:val="24"/>
        </w:rPr>
        <w:t>у</w:t>
      </w:r>
      <w:r w:rsidR="00F3015B" w:rsidRPr="00B576CA">
        <w:rPr>
          <w:rFonts w:ascii="Times New Roman" w:hAnsi="Times New Roman" w:cs="Times New Roman"/>
          <w:sz w:val="28"/>
          <w:szCs w:val="24"/>
        </w:rPr>
        <w:t xml:space="preserve">хин, </w:t>
      </w:r>
      <w:r w:rsidRPr="00B576CA">
        <w:rPr>
          <w:rFonts w:ascii="Times New Roman" w:hAnsi="Times New Roman" w:cs="Times New Roman"/>
          <w:sz w:val="28"/>
          <w:szCs w:val="24"/>
        </w:rPr>
        <w:t>Д.</w:t>
      </w:r>
      <w:r>
        <w:rPr>
          <w:rFonts w:ascii="Times New Roman" w:hAnsi="Times New Roman" w:cs="Times New Roman"/>
          <w:sz w:val="28"/>
          <w:szCs w:val="24"/>
        </w:rPr>
        <w:t xml:space="preserve"> </w:t>
      </w:r>
      <w:r w:rsidRPr="00B576CA">
        <w:rPr>
          <w:rFonts w:ascii="Times New Roman" w:hAnsi="Times New Roman" w:cs="Times New Roman"/>
          <w:sz w:val="28"/>
          <w:szCs w:val="24"/>
        </w:rPr>
        <w:t xml:space="preserve">А. </w:t>
      </w:r>
      <w:r w:rsidR="00F3015B" w:rsidRPr="00B576CA">
        <w:rPr>
          <w:rFonts w:ascii="Times New Roman" w:hAnsi="Times New Roman" w:cs="Times New Roman"/>
          <w:sz w:val="28"/>
          <w:szCs w:val="24"/>
        </w:rPr>
        <w:t>Васильев // Вестн</w:t>
      </w:r>
      <w:r>
        <w:rPr>
          <w:rFonts w:ascii="Times New Roman" w:hAnsi="Times New Roman" w:cs="Times New Roman"/>
          <w:sz w:val="28"/>
          <w:szCs w:val="24"/>
        </w:rPr>
        <w:t>.</w:t>
      </w:r>
      <w:r w:rsidR="00F3015B" w:rsidRPr="00B576CA">
        <w:rPr>
          <w:rFonts w:ascii="Times New Roman" w:hAnsi="Times New Roman" w:cs="Times New Roman"/>
          <w:sz w:val="28"/>
          <w:szCs w:val="24"/>
        </w:rPr>
        <w:t xml:space="preserve"> Ульяновской гос. с-х. акад. – 2017. – № 3. – С. 45</w:t>
      </w:r>
      <w:r w:rsidRPr="00B576CA">
        <w:rPr>
          <w:rFonts w:ascii="Times New Roman" w:hAnsi="Times New Roman" w:cs="Times New Roman"/>
          <w:sz w:val="28"/>
          <w:szCs w:val="24"/>
        </w:rPr>
        <w:t>.</w:t>
      </w:r>
    </w:p>
    <w:p w:rsidR="00B576CA" w:rsidRPr="00CF6582" w:rsidRDefault="00B576CA" w:rsidP="00CF6582">
      <w:pPr>
        <w:pStyle w:val="a6"/>
        <w:ind w:firstLine="709"/>
        <w:jc w:val="both"/>
        <w:rPr>
          <w:rFonts w:ascii="Times New Roman" w:hAnsi="Times New Roman" w:cs="Times New Roman"/>
          <w:sz w:val="24"/>
          <w:szCs w:val="24"/>
        </w:rPr>
      </w:pPr>
    </w:p>
    <w:p w:rsidR="00615C58" w:rsidRDefault="00615C58"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Сульдина</w:t>
      </w:r>
      <w:r w:rsidR="00B576CA" w:rsidRPr="00B576CA">
        <w:rPr>
          <w:rFonts w:ascii="Times New Roman" w:hAnsi="Times New Roman" w:cs="Times New Roman"/>
          <w:b/>
          <w:sz w:val="28"/>
          <w:szCs w:val="24"/>
        </w:rPr>
        <w:t>,</w:t>
      </w:r>
      <w:r w:rsidRPr="00B576CA">
        <w:rPr>
          <w:rFonts w:ascii="Times New Roman" w:hAnsi="Times New Roman" w:cs="Times New Roman"/>
          <w:b/>
          <w:sz w:val="28"/>
          <w:szCs w:val="24"/>
        </w:rPr>
        <w:t xml:space="preserve"> Е.</w:t>
      </w:r>
      <w:r w:rsidR="00B576CA" w:rsidRPr="00B576CA">
        <w:rPr>
          <w:rFonts w:ascii="Times New Roman" w:hAnsi="Times New Roman" w:cs="Times New Roman"/>
          <w:b/>
          <w:sz w:val="28"/>
          <w:szCs w:val="24"/>
        </w:rPr>
        <w:t xml:space="preserve"> </w:t>
      </w:r>
      <w:r w:rsidRPr="00B576CA">
        <w:rPr>
          <w:rFonts w:ascii="Times New Roman" w:hAnsi="Times New Roman" w:cs="Times New Roman"/>
          <w:b/>
          <w:sz w:val="28"/>
          <w:szCs w:val="24"/>
        </w:rPr>
        <w:t>В.</w:t>
      </w:r>
      <w:r w:rsidRPr="00B576CA">
        <w:rPr>
          <w:rFonts w:ascii="Times New Roman" w:hAnsi="Times New Roman" w:cs="Times New Roman"/>
          <w:sz w:val="28"/>
          <w:szCs w:val="24"/>
        </w:rPr>
        <w:t xml:space="preserve"> </w:t>
      </w:r>
      <w:hyperlink r:id="rId11" w:history="1">
        <w:proofErr w:type="gramStart"/>
        <w:r w:rsidRPr="002062D2">
          <w:rPr>
            <w:rFonts w:ascii="Times New Roman" w:hAnsi="Times New Roman" w:cs="Times New Roman"/>
            <w:sz w:val="28"/>
            <w:szCs w:val="24"/>
          </w:rPr>
          <w:t>В</w:t>
        </w:r>
      </w:hyperlink>
      <w:r w:rsidRPr="00B576CA">
        <w:rPr>
          <w:rFonts w:ascii="Times New Roman" w:hAnsi="Times New Roman" w:cs="Times New Roman"/>
          <w:sz w:val="28"/>
          <w:szCs w:val="24"/>
        </w:rPr>
        <w:t>ыделение</w:t>
      </w:r>
      <w:proofErr w:type="gramEnd"/>
      <w:r w:rsidRPr="00B576CA">
        <w:rPr>
          <w:rFonts w:ascii="Times New Roman" w:hAnsi="Times New Roman" w:cs="Times New Roman"/>
          <w:sz w:val="28"/>
          <w:szCs w:val="24"/>
        </w:rPr>
        <w:t xml:space="preserve"> бактерий и бактериофагов </w:t>
      </w:r>
      <w:r w:rsidR="00B576CA" w:rsidRPr="00B576CA">
        <w:rPr>
          <w:rFonts w:ascii="Times New Roman" w:hAnsi="Times New Roman" w:cs="Times New Roman"/>
          <w:sz w:val="28"/>
          <w:szCs w:val="24"/>
        </w:rPr>
        <w:t>Y</w:t>
      </w:r>
      <w:r w:rsidRPr="00B576CA">
        <w:rPr>
          <w:rFonts w:ascii="Times New Roman" w:hAnsi="Times New Roman" w:cs="Times New Roman"/>
          <w:sz w:val="28"/>
          <w:szCs w:val="24"/>
        </w:rPr>
        <w:t>ersinia enterocolitica /</w:t>
      </w:r>
      <w:r w:rsidR="00B576CA" w:rsidRPr="00B576CA">
        <w:rPr>
          <w:rFonts w:ascii="Times New Roman" w:hAnsi="Times New Roman" w:cs="Times New Roman"/>
          <w:sz w:val="28"/>
          <w:szCs w:val="24"/>
        </w:rPr>
        <w:t xml:space="preserve"> Е.</w:t>
      </w:r>
      <w:r w:rsidR="00B576CA">
        <w:rPr>
          <w:rFonts w:ascii="Times New Roman" w:hAnsi="Times New Roman" w:cs="Times New Roman"/>
          <w:sz w:val="28"/>
          <w:szCs w:val="24"/>
        </w:rPr>
        <w:t xml:space="preserve"> </w:t>
      </w:r>
      <w:r w:rsidR="00B576CA" w:rsidRPr="00B576CA">
        <w:rPr>
          <w:rFonts w:ascii="Times New Roman" w:hAnsi="Times New Roman" w:cs="Times New Roman"/>
          <w:sz w:val="28"/>
          <w:szCs w:val="24"/>
        </w:rPr>
        <w:t>В.</w:t>
      </w:r>
      <w:r w:rsidRPr="00B576CA">
        <w:rPr>
          <w:rFonts w:ascii="Times New Roman" w:hAnsi="Times New Roman" w:cs="Times New Roman"/>
          <w:sz w:val="28"/>
          <w:szCs w:val="24"/>
        </w:rPr>
        <w:t xml:space="preserve"> Сульдина, </w:t>
      </w:r>
      <w:r w:rsidR="00B576CA" w:rsidRPr="00B576CA">
        <w:rPr>
          <w:rFonts w:ascii="Times New Roman" w:hAnsi="Times New Roman" w:cs="Times New Roman"/>
          <w:sz w:val="28"/>
          <w:szCs w:val="24"/>
        </w:rPr>
        <w:t>Д.</w:t>
      </w:r>
      <w:r w:rsidR="00B576CA">
        <w:rPr>
          <w:rFonts w:ascii="Times New Roman" w:hAnsi="Times New Roman" w:cs="Times New Roman"/>
          <w:sz w:val="28"/>
          <w:szCs w:val="24"/>
        </w:rPr>
        <w:t xml:space="preserve"> </w:t>
      </w:r>
      <w:r w:rsidR="00B576CA" w:rsidRPr="00B576CA">
        <w:rPr>
          <w:rFonts w:ascii="Times New Roman" w:hAnsi="Times New Roman" w:cs="Times New Roman"/>
          <w:sz w:val="28"/>
          <w:szCs w:val="24"/>
        </w:rPr>
        <w:t>А.</w:t>
      </w:r>
      <w:r w:rsidR="00B576CA">
        <w:rPr>
          <w:rFonts w:ascii="Times New Roman" w:hAnsi="Times New Roman" w:cs="Times New Roman"/>
          <w:sz w:val="28"/>
          <w:szCs w:val="24"/>
        </w:rPr>
        <w:t xml:space="preserve"> </w:t>
      </w:r>
      <w:r w:rsidRPr="00B576CA">
        <w:rPr>
          <w:rFonts w:ascii="Times New Roman" w:hAnsi="Times New Roman" w:cs="Times New Roman"/>
          <w:sz w:val="28"/>
          <w:szCs w:val="24"/>
        </w:rPr>
        <w:t xml:space="preserve">Васильев, </w:t>
      </w:r>
      <w:r w:rsidR="00B576CA" w:rsidRPr="00B576CA">
        <w:rPr>
          <w:rFonts w:ascii="Times New Roman" w:hAnsi="Times New Roman" w:cs="Times New Roman"/>
          <w:sz w:val="28"/>
          <w:szCs w:val="24"/>
        </w:rPr>
        <w:t>С.</w:t>
      </w:r>
      <w:r w:rsidR="00B576CA">
        <w:rPr>
          <w:rFonts w:ascii="Times New Roman" w:hAnsi="Times New Roman" w:cs="Times New Roman"/>
          <w:sz w:val="28"/>
          <w:szCs w:val="24"/>
        </w:rPr>
        <w:t xml:space="preserve"> </w:t>
      </w:r>
      <w:r w:rsidR="00B576CA" w:rsidRPr="00B576CA">
        <w:rPr>
          <w:rFonts w:ascii="Times New Roman" w:hAnsi="Times New Roman" w:cs="Times New Roman"/>
          <w:sz w:val="28"/>
          <w:szCs w:val="24"/>
        </w:rPr>
        <w:t xml:space="preserve">Н. </w:t>
      </w:r>
      <w:r w:rsidRPr="00B576CA">
        <w:rPr>
          <w:rFonts w:ascii="Times New Roman" w:hAnsi="Times New Roman" w:cs="Times New Roman"/>
          <w:sz w:val="28"/>
          <w:szCs w:val="24"/>
        </w:rPr>
        <w:t>Золотухин // Вестн</w:t>
      </w:r>
      <w:r w:rsidR="00B576CA">
        <w:rPr>
          <w:rFonts w:ascii="Times New Roman" w:hAnsi="Times New Roman" w:cs="Times New Roman"/>
          <w:sz w:val="28"/>
          <w:szCs w:val="24"/>
        </w:rPr>
        <w:t>.</w:t>
      </w:r>
      <w:r w:rsidRPr="00B576CA">
        <w:rPr>
          <w:rFonts w:ascii="Times New Roman" w:hAnsi="Times New Roman" w:cs="Times New Roman"/>
          <w:sz w:val="28"/>
          <w:szCs w:val="24"/>
        </w:rPr>
        <w:t xml:space="preserve"> Ул</w:t>
      </w:r>
      <w:r w:rsidRPr="00B576CA">
        <w:rPr>
          <w:rFonts w:ascii="Times New Roman" w:hAnsi="Times New Roman" w:cs="Times New Roman"/>
          <w:sz w:val="28"/>
          <w:szCs w:val="24"/>
        </w:rPr>
        <w:t>ь</w:t>
      </w:r>
      <w:r w:rsidRPr="00B576CA">
        <w:rPr>
          <w:rFonts w:ascii="Times New Roman" w:hAnsi="Times New Roman" w:cs="Times New Roman"/>
          <w:sz w:val="28"/>
          <w:szCs w:val="24"/>
        </w:rPr>
        <w:t>яновской гос. с-х. акад. – 2017. – № 3. – С. 50</w:t>
      </w:r>
      <w:r w:rsidR="00B576CA" w:rsidRPr="00B576CA">
        <w:rPr>
          <w:rFonts w:ascii="Times New Roman" w:hAnsi="Times New Roman" w:cs="Times New Roman"/>
          <w:sz w:val="28"/>
          <w:szCs w:val="24"/>
        </w:rPr>
        <w:t>.</w:t>
      </w:r>
    </w:p>
    <w:p w:rsidR="00B576CA" w:rsidRPr="00DF2113" w:rsidRDefault="00B576CA" w:rsidP="00CF6582">
      <w:pPr>
        <w:pStyle w:val="a6"/>
        <w:ind w:firstLine="709"/>
        <w:jc w:val="both"/>
        <w:rPr>
          <w:rFonts w:ascii="Times New Roman" w:hAnsi="Times New Roman" w:cs="Times New Roman"/>
          <w:sz w:val="24"/>
          <w:szCs w:val="24"/>
        </w:rPr>
      </w:pPr>
    </w:p>
    <w:p w:rsidR="007F1856" w:rsidRPr="00B576CA" w:rsidRDefault="007F1856" w:rsidP="00B576CA">
      <w:pPr>
        <w:pStyle w:val="a6"/>
        <w:ind w:firstLine="709"/>
        <w:jc w:val="center"/>
        <w:rPr>
          <w:rFonts w:ascii="Times New Roman" w:hAnsi="Times New Roman" w:cs="Times New Roman"/>
          <w:b/>
          <w:sz w:val="28"/>
          <w:szCs w:val="24"/>
        </w:rPr>
      </w:pPr>
      <w:r w:rsidRPr="00B576CA">
        <w:rPr>
          <w:rFonts w:ascii="Times New Roman" w:hAnsi="Times New Roman" w:cs="Times New Roman"/>
          <w:b/>
          <w:sz w:val="28"/>
          <w:szCs w:val="24"/>
        </w:rPr>
        <w:t>Ветеринарная фармакология и токсикология</w:t>
      </w:r>
    </w:p>
    <w:p w:rsidR="00067B70" w:rsidRPr="00A249F9" w:rsidRDefault="00067B70" w:rsidP="00067B70">
      <w:pPr>
        <w:pStyle w:val="a6"/>
        <w:ind w:firstLine="709"/>
        <w:jc w:val="both"/>
        <w:rPr>
          <w:rFonts w:ascii="Times New Roman" w:hAnsi="Times New Roman" w:cs="Times New Roman"/>
          <w:sz w:val="28"/>
        </w:rPr>
      </w:pPr>
      <w:r w:rsidRPr="00A249F9">
        <w:rPr>
          <w:rFonts w:ascii="Times New Roman" w:hAnsi="Times New Roman" w:cs="Times New Roman"/>
          <w:b/>
          <w:sz w:val="28"/>
        </w:rPr>
        <w:t>Алексеева, М. В.</w:t>
      </w:r>
      <w:r w:rsidRPr="00A249F9">
        <w:rPr>
          <w:rFonts w:ascii="Times New Roman" w:hAnsi="Times New Roman" w:cs="Times New Roman"/>
          <w:sz w:val="28"/>
        </w:rPr>
        <w:t xml:space="preserve"> Содержание и особенности распределения токсичных элементов в тканях и органах рыб Балтийского моря / М.</w:t>
      </w:r>
      <w:r>
        <w:rPr>
          <w:rFonts w:ascii="Times New Roman" w:hAnsi="Times New Roman" w:cs="Times New Roman"/>
          <w:sz w:val="28"/>
        </w:rPr>
        <w:t xml:space="preserve"> </w:t>
      </w:r>
      <w:r w:rsidRPr="00A249F9">
        <w:rPr>
          <w:rFonts w:ascii="Times New Roman" w:hAnsi="Times New Roman" w:cs="Times New Roman"/>
          <w:sz w:val="28"/>
        </w:rPr>
        <w:t>В. Алексеева, А.</w:t>
      </w:r>
      <w:r>
        <w:rPr>
          <w:rFonts w:ascii="Times New Roman" w:hAnsi="Times New Roman" w:cs="Times New Roman"/>
          <w:sz w:val="28"/>
        </w:rPr>
        <w:t xml:space="preserve"> </w:t>
      </w:r>
      <w:r w:rsidRPr="00A249F9">
        <w:rPr>
          <w:rFonts w:ascii="Times New Roman" w:hAnsi="Times New Roman" w:cs="Times New Roman"/>
          <w:sz w:val="28"/>
        </w:rPr>
        <w:t>В. Тюнев // Ветеринария сегодня. – 2017. – № 3. – С. 62-64.</w:t>
      </w:r>
    </w:p>
    <w:p w:rsidR="00067B70" w:rsidRDefault="00067B70" w:rsidP="00067B70">
      <w:pPr>
        <w:pStyle w:val="a6"/>
        <w:ind w:firstLine="709"/>
        <w:jc w:val="both"/>
        <w:rPr>
          <w:rFonts w:ascii="Times New Roman" w:hAnsi="Times New Roman" w:cs="Times New Roman"/>
          <w:sz w:val="24"/>
        </w:rPr>
      </w:pPr>
      <w:r w:rsidRPr="00A249F9">
        <w:rPr>
          <w:rFonts w:ascii="Times New Roman" w:hAnsi="Times New Roman" w:cs="Times New Roman"/>
          <w:sz w:val="24"/>
        </w:rPr>
        <w:t xml:space="preserve">Проведена оценка содержания кадмия, мышьяка, свинца и ртути в органах и тканях пресноводных и морских видов рыб, обитающих в Балтийском море. </w:t>
      </w:r>
      <w:proofErr w:type="gramStart"/>
      <w:r w:rsidRPr="00A249F9">
        <w:rPr>
          <w:rFonts w:ascii="Times New Roman" w:hAnsi="Times New Roman" w:cs="Times New Roman"/>
          <w:sz w:val="24"/>
        </w:rPr>
        <w:t>Выявлены особенн</w:t>
      </w:r>
      <w:r w:rsidRPr="00A249F9">
        <w:rPr>
          <w:rFonts w:ascii="Times New Roman" w:hAnsi="Times New Roman" w:cs="Times New Roman"/>
          <w:sz w:val="24"/>
        </w:rPr>
        <w:t>о</w:t>
      </w:r>
      <w:r w:rsidRPr="00A249F9">
        <w:rPr>
          <w:rFonts w:ascii="Times New Roman" w:hAnsi="Times New Roman" w:cs="Times New Roman"/>
          <w:sz w:val="24"/>
        </w:rPr>
        <w:t>сти распределения токсичных элементов в органах и тканях рыб: пресноводных (красн</w:t>
      </w:r>
      <w:r w:rsidRPr="00A249F9">
        <w:rPr>
          <w:rFonts w:ascii="Times New Roman" w:hAnsi="Times New Roman" w:cs="Times New Roman"/>
          <w:sz w:val="24"/>
        </w:rPr>
        <w:t>о</w:t>
      </w:r>
      <w:r w:rsidRPr="00A249F9">
        <w:rPr>
          <w:rFonts w:ascii="Times New Roman" w:hAnsi="Times New Roman" w:cs="Times New Roman"/>
          <w:sz w:val="24"/>
        </w:rPr>
        <w:t>перки Scardinius erythrophthalmus, леща обыкновенного Abramis brama, окуня обыкнове</w:t>
      </w:r>
      <w:r w:rsidRPr="00A249F9">
        <w:rPr>
          <w:rFonts w:ascii="Times New Roman" w:hAnsi="Times New Roman" w:cs="Times New Roman"/>
          <w:sz w:val="24"/>
        </w:rPr>
        <w:t>н</w:t>
      </w:r>
      <w:r w:rsidRPr="00A249F9">
        <w:rPr>
          <w:rFonts w:ascii="Times New Roman" w:hAnsi="Times New Roman" w:cs="Times New Roman"/>
          <w:sz w:val="24"/>
        </w:rPr>
        <w:t>ного Perca fluviatilis, сома обыкновенного Silurus glanis, карася золотого Carassius carassius, линя Tinca tinca, густеры Blicca bjoerkna, щуки обыкновенной Esox lucius) и мо</w:t>
      </w:r>
      <w:r w:rsidRPr="00A249F9">
        <w:rPr>
          <w:rFonts w:ascii="Times New Roman" w:hAnsi="Times New Roman" w:cs="Times New Roman"/>
          <w:sz w:val="24"/>
        </w:rPr>
        <w:t>р</w:t>
      </w:r>
      <w:r w:rsidRPr="00A249F9">
        <w:rPr>
          <w:rFonts w:ascii="Times New Roman" w:hAnsi="Times New Roman" w:cs="Times New Roman"/>
          <w:sz w:val="24"/>
        </w:rPr>
        <w:t>ских (скумбрии атлантической Scomber scombrus, сельди балтийской Clupea harengus membras, лосося балтийского Salmo salar, путассу Micromesistius, трески балтийской Gadus</w:t>
      </w:r>
      <w:proofErr w:type="gramEnd"/>
      <w:r w:rsidRPr="00A249F9">
        <w:rPr>
          <w:rFonts w:ascii="Times New Roman" w:hAnsi="Times New Roman" w:cs="Times New Roman"/>
          <w:sz w:val="24"/>
        </w:rPr>
        <w:t xml:space="preserve"> </w:t>
      </w:r>
      <w:proofErr w:type="gramStart"/>
      <w:r w:rsidRPr="00A249F9">
        <w:rPr>
          <w:rFonts w:ascii="Times New Roman" w:hAnsi="Times New Roman" w:cs="Times New Roman"/>
          <w:sz w:val="24"/>
        </w:rPr>
        <w:t>morhua callarias, балтийского шпрота Sprattus sprattus balticus), а также видовая сп</w:t>
      </w:r>
      <w:r w:rsidRPr="00A249F9">
        <w:rPr>
          <w:rFonts w:ascii="Times New Roman" w:hAnsi="Times New Roman" w:cs="Times New Roman"/>
          <w:sz w:val="24"/>
        </w:rPr>
        <w:t>е</w:t>
      </w:r>
      <w:r w:rsidRPr="00A249F9">
        <w:rPr>
          <w:rFonts w:ascii="Times New Roman" w:hAnsi="Times New Roman" w:cs="Times New Roman"/>
          <w:sz w:val="24"/>
        </w:rPr>
        <w:t>цифика в аккумуляции изучаемых элементов.</w:t>
      </w:r>
      <w:proofErr w:type="gramEnd"/>
      <w:r w:rsidRPr="00A249F9">
        <w:rPr>
          <w:rFonts w:ascii="Times New Roman" w:hAnsi="Times New Roman" w:cs="Times New Roman"/>
          <w:sz w:val="24"/>
        </w:rPr>
        <w:t xml:space="preserve"> Установлено, что анализируемые органы </w:t>
      </w:r>
      <w:r w:rsidRPr="00A249F9">
        <w:rPr>
          <w:rFonts w:ascii="Times New Roman" w:hAnsi="Times New Roman" w:cs="Times New Roman"/>
          <w:sz w:val="24"/>
        </w:rPr>
        <w:lastRenderedPageBreak/>
        <w:t>(печень) и ткани (мышцы) накапливают различные токсичные элементы в разной степени. Содержание Cd, Pb, As, Hg в органах и тканях рыб не превышает ПДК. Распределение их в организме рыб характеризуется неравномерностью и зависит от функциональных ос</w:t>
      </w:r>
      <w:r w:rsidRPr="00A249F9">
        <w:rPr>
          <w:rFonts w:ascii="Times New Roman" w:hAnsi="Times New Roman" w:cs="Times New Roman"/>
          <w:sz w:val="24"/>
        </w:rPr>
        <w:t>о</w:t>
      </w:r>
      <w:r w:rsidRPr="00A249F9">
        <w:rPr>
          <w:rFonts w:ascii="Times New Roman" w:hAnsi="Times New Roman" w:cs="Times New Roman"/>
          <w:sz w:val="24"/>
        </w:rPr>
        <w:t>бенностей органов, кумулятивной активности и химических свойств элемента. Среди и</w:t>
      </w:r>
      <w:r w:rsidRPr="00A249F9">
        <w:rPr>
          <w:rFonts w:ascii="Times New Roman" w:hAnsi="Times New Roman" w:cs="Times New Roman"/>
          <w:sz w:val="24"/>
        </w:rPr>
        <w:t>с</w:t>
      </w:r>
      <w:r w:rsidRPr="00A249F9">
        <w:rPr>
          <w:rFonts w:ascii="Times New Roman" w:hAnsi="Times New Roman" w:cs="Times New Roman"/>
          <w:sz w:val="24"/>
        </w:rPr>
        <w:t>следованных рыб максимальная кумулятивная способность наблюдалась у фитофагов и бентофагов, что вызвано высоким содержанием токсичных элементов в рационе. След</w:t>
      </w:r>
      <w:r w:rsidRPr="00A249F9">
        <w:rPr>
          <w:rFonts w:ascii="Times New Roman" w:hAnsi="Times New Roman" w:cs="Times New Roman"/>
          <w:sz w:val="24"/>
        </w:rPr>
        <w:t>у</w:t>
      </w:r>
      <w:r w:rsidRPr="00A249F9">
        <w:rPr>
          <w:rFonts w:ascii="Times New Roman" w:hAnsi="Times New Roman" w:cs="Times New Roman"/>
          <w:sz w:val="24"/>
        </w:rPr>
        <w:t xml:space="preserve">ющие в ряду, в связи с особенностями питания, - хищные рыбы. Высокое содержание Cd, As, Pb, Hg в организме рыб свидетельствует об их значительной концентрации в среде обитания, аккумуляции в пищевых цепях, функциональном нарушении в экосистеме. </w:t>
      </w:r>
    </w:p>
    <w:p w:rsidR="00067B70" w:rsidRPr="00A249F9" w:rsidRDefault="00067B70" w:rsidP="00067B70">
      <w:pPr>
        <w:pStyle w:val="a6"/>
        <w:ind w:firstLine="709"/>
        <w:jc w:val="both"/>
        <w:rPr>
          <w:rFonts w:ascii="Times New Roman" w:hAnsi="Times New Roman" w:cs="Times New Roman"/>
          <w:sz w:val="24"/>
        </w:rPr>
      </w:pPr>
    </w:p>
    <w:p w:rsidR="00554531" w:rsidRPr="00B576CA" w:rsidRDefault="00554531" w:rsidP="00CF6582">
      <w:pPr>
        <w:pStyle w:val="a6"/>
        <w:ind w:firstLine="709"/>
        <w:jc w:val="both"/>
        <w:rPr>
          <w:rFonts w:ascii="Times New Roman" w:eastAsia="Times New Roman" w:hAnsi="Times New Roman" w:cs="Times New Roman"/>
          <w:sz w:val="28"/>
          <w:szCs w:val="24"/>
          <w:lang w:eastAsia="ru-RU"/>
        </w:rPr>
      </w:pPr>
      <w:r w:rsidRPr="00B576CA">
        <w:rPr>
          <w:rFonts w:ascii="Times New Roman" w:eastAsia="Times New Roman" w:hAnsi="Times New Roman" w:cs="Times New Roman"/>
          <w:b/>
          <w:bCs/>
          <w:sz w:val="28"/>
          <w:szCs w:val="24"/>
          <w:lang w:eastAsia="ru-RU"/>
        </w:rPr>
        <w:t>Герунов, Т. В.</w:t>
      </w:r>
      <w:r w:rsidRPr="00B576CA">
        <w:rPr>
          <w:rFonts w:ascii="Times New Roman" w:eastAsia="Times New Roman" w:hAnsi="Times New Roman" w:cs="Times New Roman"/>
          <w:sz w:val="28"/>
          <w:szCs w:val="24"/>
          <w:lang w:eastAsia="ru-RU"/>
        </w:rPr>
        <w:t xml:space="preserve"> Классификация иммуномодуляторов, представленных в государственном реестре лекарственных сре</w:t>
      </w:r>
      <w:proofErr w:type="gramStart"/>
      <w:r w:rsidRPr="00B576CA">
        <w:rPr>
          <w:rFonts w:ascii="Times New Roman" w:eastAsia="Times New Roman" w:hAnsi="Times New Roman" w:cs="Times New Roman"/>
          <w:sz w:val="28"/>
          <w:szCs w:val="24"/>
          <w:lang w:eastAsia="ru-RU"/>
        </w:rPr>
        <w:t>дств дл</w:t>
      </w:r>
      <w:proofErr w:type="gramEnd"/>
      <w:r w:rsidRPr="00B576CA">
        <w:rPr>
          <w:rFonts w:ascii="Times New Roman" w:eastAsia="Times New Roman" w:hAnsi="Times New Roman" w:cs="Times New Roman"/>
          <w:sz w:val="28"/>
          <w:szCs w:val="24"/>
          <w:lang w:eastAsia="ru-RU"/>
        </w:rPr>
        <w:t>я ветеринарного прим</w:t>
      </w:r>
      <w:r w:rsidRPr="00B576CA">
        <w:rPr>
          <w:rFonts w:ascii="Times New Roman" w:eastAsia="Times New Roman" w:hAnsi="Times New Roman" w:cs="Times New Roman"/>
          <w:sz w:val="28"/>
          <w:szCs w:val="24"/>
          <w:lang w:eastAsia="ru-RU"/>
        </w:rPr>
        <w:t>е</w:t>
      </w:r>
      <w:r w:rsidRPr="00B576CA">
        <w:rPr>
          <w:rFonts w:ascii="Times New Roman" w:eastAsia="Times New Roman" w:hAnsi="Times New Roman" w:cs="Times New Roman"/>
          <w:sz w:val="28"/>
          <w:szCs w:val="24"/>
          <w:lang w:eastAsia="ru-RU"/>
        </w:rPr>
        <w:t xml:space="preserve">нения / Т. В. Герунов, Л. К. Герунова, Ю. Н. Фёдоров // Ветеринария. </w:t>
      </w:r>
      <w:r w:rsidR="00B576CA">
        <w:rPr>
          <w:rFonts w:ascii="Times New Roman" w:eastAsia="Times New Roman" w:hAnsi="Times New Roman" w:cs="Times New Roman"/>
          <w:sz w:val="28"/>
          <w:szCs w:val="24"/>
          <w:lang w:eastAsia="ru-RU"/>
        </w:rPr>
        <w:t>–</w:t>
      </w:r>
      <w:r w:rsidRPr="00B576CA">
        <w:rPr>
          <w:rFonts w:ascii="Times New Roman" w:eastAsia="Times New Roman" w:hAnsi="Times New Roman" w:cs="Times New Roman"/>
          <w:sz w:val="28"/>
          <w:szCs w:val="24"/>
          <w:lang w:eastAsia="ru-RU"/>
        </w:rPr>
        <w:t xml:space="preserve"> 2017. </w:t>
      </w:r>
      <w:r w:rsidR="00B576CA">
        <w:rPr>
          <w:rFonts w:ascii="Times New Roman" w:eastAsia="Times New Roman" w:hAnsi="Times New Roman" w:cs="Times New Roman"/>
          <w:sz w:val="28"/>
          <w:szCs w:val="24"/>
          <w:lang w:eastAsia="ru-RU"/>
        </w:rPr>
        <w:t>–</w:t>
      </w:r>
      <w:r w:rsidRPr="00B576CA">
        <w:rPr>
          <w:rFonts w:ascii="Times New Roman" w:eastAsia="Times New Roman" w:hAnsi="Times New Roman" w:cs="Times New Roman"/>
          <w:sz w:val="28"/>
          <w:szCs w:val="24"/>
          <w:lang w:eastAsia="ru-RU"/>
        </w:rPr>
        <w:t xml:space="preserve"> </w:t>
      </w:r>
      <w:r w:rsidR="00B576CA" w:rsidRPr="00B576CA">
        <w:rPr>
          <w:rFonts w:ascii="Times New Roman" w:eastAsia="Times New Roman" w:hAnsi="Times New Roman" w:cs="Times New Roman"/>
          <w:bCs/>
          <w:sz w:val="28"/>
          <w:szCs w:val="24"/>
          <w:lang w:eastAsia="ru-RU"/>
        </w:rPr>
        <w:t>№</w:t>
      </w:r>
      <w:r w:rsidRPr="00B576CA">
        <w:rPr>
          <w:rFonts w:ascii="Times New Roman" w:eastAsia="Times New Roman" w:hAnsi="Times New Roman" w:cs="Times New Roman"/>
          <w:bCs/>
          <w:sz w:val="28"/>
          <w:szCs w:val="24"/>
          <w:lang w:eastAsia="ru-RU"/>
        </w:rPr>
        <w:t xml:space="preserve"> 10</w:t>
      </w:r>
      <w:r w:rsidRPr="00B576CA">
        <w:rPr>
          <w:rFonts w:ascii="Times New Roman" w:eastAsia="Times New Roman" w:hAnsi="Times New Roman" w:cs="Times New Roman"/>
          <w:sz w:val="28"/>
          <w:szCs w:val="24"/>
          <w:lang w:eastAsia="ru-RU"/>
        </w:rPr>
        <w:t xml:space="preserve">. </w:t>
      </w:r>
      <w:r w:rsidR="00B576CA">
        <w:rPr>
          <w:rFonts w:ascii="Times New Roman" w:eastAsia="Times New Roman" w:hAnsi="Times New Roman" w:cs="Times New Roman"/>
          <w:sz w:val="28"/>
          <w:szCs w:val="24"/>
          <w:lang w:eastAsia="ru-RU"/>
        </w:rPr>
        <w:t>–</w:t>
      </w:r>
      <w:r w:rsidRPr="00B576CA">
        <w:rPr>
          <w:rFonts w:ascii="Times New Roman" w:eastAsia="Times New Roman" w:hAnsi="Times New Roman" w:cs="Times New Roman"/>
          <w:sz w:val="28"/>
          <w:szCs w:val="24"/>
          <w:lang w:eastAsia="ru-RU"/>
        </w:rPr>
        <w:t xml:space="preserve"> С. 3-10.</w:t>
      </w:r>
    </w:p>
    <w:p w:rsidR="00554531" w:rsidRDefault="00554531" w:rsidP="00CF6582">
      <w:pPr>
        <w:pStyle w:val="a6"/>
        <w:ind w:firstLine="709"/>
        <w:jc w:val="both"/>
        <w:rPr>
          <w:rFonts w:ascii="Times New Roman" w:hAnsi="Times New Roman" w:cs="Times New Roman"/>
          <w:sz w:val="24"/>
          <w:szCs w:val="24"/>
        </w:rPr>
      </w:pPr>
      <w:r w:rsidRPr="00B576CA">
        <w:rPr>
          <w:rFonts w:ascii="Times New Roman" w:hAnsi="Times New Roman" w:cs="Times New Roman"/>
          <w:sz w:val="24"/>
          <w:szCs w:val="24"/>
        </w:rPr>
        <w:t>В статье проведен анализ Государственного реестра лекарственных сре</w:t>
      </w:r>
      <w:proofErr w:type="gramStart"/>
      <w:r w:rsidRPr="00B576CA">
        <w:rPr>
          <w:rFonts w:ascii="Times New Roman" w:hAnsi="Times New Roman" w:cs="Times New Roman"/>
          <w:sz w:val="24"/>
          <w:szCs w:val="24"/>
        </w:rPr>
        <w:t>дств дл</w:t>
      </w:r>
      <w:proofErr w:type="gramEnd"/>
      <w:r w:rsidRPr="00B576CA">
        <w:rPr>
          <w:rFonts w:ascii="Times New Roman" w:hAnsi="Times New Roman" w:cs="Times New Roman"/>
          <w:sz w:val="24"/>
          <w:szCs w:val="24"/>
        </w:rPr>
        <w:t>я в</w:t>
      </w:r>
      <w:r w:rsidRPr="00B576CA">
        <w:rPr>
          <w:rFonts w:ascii="Times New Roman" w:hAnsi="Times New Roman" w:cs="Times New Roman"/>
          <w:sz w:val="24"/>
          <w:szCs w:val="24"/>
        </w:rPr>
        <w:t>е</w:t>
      </w:r>
      <w:r w:rsidRPr="00B576CA">
        <w:rPr>
          <w:rFonts w:ascii="Times New Roman" w:hAnsi="Times New Roman" w:cs="Times New Roman"/>
          <w:sz w:val="24"/>
          <w:szCs w:val="24"/>
        </w:rPr>
        <w:t>теринарного применения. К иммуномодуляторам авторы отнесли 47 препаратов, которые разделили на группы по происхождению, цитокины (интерлейкины и интерфероны), тк</w:t>
      </w:r>
      <w:r w:rsidRPr="00B576CA">
        <w:rPr>
          <w:rFonts w:ascii="Times New Roman" w:hAnsi="Times New Roman" w:cs="Times New Roman"/>
          <w:sz w:val="24"/>
          <w:szCs w:val="24"/>
        </w:rPr>
        <w:t>а</w:t>
      </w:r>
      <w:r w:rsidRPr="00B576CA">
        <w:rPr>
          <w:rFonts w:ascii="Times New Roman" w:hAnsi="Times New Roman" w:cs="Times New Roman"/>
          <w:sz w:val="24"/>
          <w:szCs w:val="24"/>
        </w:rPr>
        <w:t>невые (препараты плаценты, селезенки и молозива), бактериальные (гептидогликаны и полисахариды бактерий, комбинированные препараты и иммунопробиотики), дрожжи, растительные, синтетические и гомеопатические. Авторы отмечают, что необходимо пр</w:t>
      </w:r>
      <w:r w:rsidRPr="00B576CA">
        <w:rPr>
          <w:rFonts w:ascii="Times New Roman" w:hAnsi="Times New Roman" w:cs="Times New Roman"/>
          <w:sz w:val="24"/>
          <w:szCs w:val="24"/>
        </w:rPr>
        <w:t>о</w:t>
      </w:r>
      <w:r w:rsidRPr="00B576CA">
        <w:rPr>
          <w:rFonts w:ascii="Times New Roman" w:hAnsi="Times New Roman" w:cs="Times New Roman"/>
          <w:sz w:val="24"/>
          <w:szCs w:val="24"/>
        </w:rPr>
        <w:t>должение исследований в области клинической фармакологии иммуноактивных сре</w:t>
      </w:r>
      <w:proofErr w:type="gramStart"/>
      <w:r w:rsidRPr="00B576CA">
        <w:rPr>
          <w:rFonts w:ascii="Times New Roman" w:hAnsi="Times New Roman" w:cs="Times New Roman"/>
          <w:sz w:val="24"/>
          <w:szCs w:val="24"/>
        </w:rPr>
        <w:t>дств дл</w:t>
      </w:r>
      <w:proofErr w:type="gramEnd"/>
      <w:r w:rsidRPr="00B576CA">
        <w:rPr>
          <w:rFonts w:ascii="Times New Roman" w:hAnsi="Times New Roman" w:cs="Times New Roman"/>
          <w:sz w:val="24"/>
          <w:szCs w:val="24"/>
        </w:rPr>
        <w:t>я получения достоверной научной информации об эффективности и безопасности о</w:t>
      </w:r>
      <w:r w:rsidRPr="00B576CA">
        <w:rPr>
          <w:rFonts w:ascii="Times New Roman" w:hAnsi="Times New Roman" w:cs="Times New Roman"/>
          <w:sz w:val="24"/>
          <w:szCs w:val="24"/>
        </w:rPr>
        <w:t>т</w:t>
      </w:r>
      <w:r w:rsidRPr="00B576CA">
        <w:rPr>
          <w:rFonts w:ascii="Times New Roman" w:hAnsi="Times New Roman" w:cs="Times New Roman"/>
          <w:sz w:val="24"/>
          <w:szCs w:val="24"/>
        </w:rPr>
        <w:t>дельных из них.</w:t>
      </w:r>
    </w:p>
    <w:p w:rsidR="00B576CA" w:rsidRPr="00B576CA" w:rsidRDefault="00B576CA" w:rsidP="00CF6582">
      <w:pPr>
        <w:pStyle w:val="a6"/>
        <w:ind w:firstLine="709"/>
        <w:jc w:val="both"/>
        <w:rPr>
          <w:rFonts w:ascii="Times New Roman" w:hAnsi="Times New Roman" w:cs="Times New Roman"/>
          <w:sz w:val="24"/>
          <w:szCs w:val="24"/>
        </w:rPr>
      </w:pPr>
    </w:p>
    <w:p w:rsidR="00C72692" w:rsidRPr="00B576CA" w:rsidRDefault="00B576CA"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Денисенко, В. Н.</w:t>
      </w:r>
      <w:r w:rsidRPr="00B576CA">
        <w:rPr>
          <w:rFonts w:ascii="Times New Roman" w:hAnsi="Times New Roman" w:cs="Times New Roman"/>
          <w:sz w:val="28"/>
          <w:szCs w:val="24"/>
        </w:rPr>
        <w:t xml:space="preserve"> </w:t>
      </w:r>
      <w:r w:rsidR="00C72692" w:rsidRPr="00B576CA">
        <w:rPr>
          <w:rFonts w:ascii="Times New Roman" w:hAnsi="Times New Roman" w:cs="Times New Roman"/>
          <w:sz w:val="28"/>
          <w:szCs w:val="24"/>
        </w:rPr>
        <w:t>Ф</w:t>
      </w:r>
      <w:r w:rsidRPr="00B576CA">
        <w:rPr>
          <w:rFonts w:ascii="Times New Roman" w:hAnsi="Times New Roman" w:cs="Times New Roman"/>
          <w:sz w:val="28"/>
          <w:szCs w:val="24"/>
        </w:rPr>
        <w:t xml:space="preserve">армакокинетические и клинические эффекты 1% медитина у лошадей </w:t>
      </w:r>
      <w:r w:rsidR="00C72692" w:rsidRPr="00B576CA">
        <w:rPr>
          <w:rFonts w:ascii="Times New Roman" w:hAnsi="Times New Roman" w:cs="Times New Roman"/>
          <w:sz w:val="28"/>
          <w:szCs w:val="24"/>
        </w:rPr>
        <w:t xml:space="preserve">/ </w:t>
      </w:r>
      <w:r w:rsidRPr="00B576CA">
        <w:rPr>
          <w:rFonts w:ascii="Times New Roman" w:hAnsi="Times New Roman" w:cs="Times New Roman"/>
          <w:sz w:val="28"/>
          <w:szCs w:val="24"/>
        </w:rPr>
        <w:t>В.</w:t>
      </w:r>
      <w:r>
        <w:rPr>
          <w:rFonts w:ascii="Times New Roman" w:hAnsi="Times New Roman" w:cs="Times New Roman"/>
          <w:sz w:val="28"/>
          <w:szCs w:val="24"/>
        </w:rPr>
        <w:t xml:space="preserve"> </w:t>
      </w:r>
      <w:r w:rsidRPr="00B576CA">
        <w:rPr>
          <w:rFonts w:ascii="Times New Roman" w:hAnsi="Times New Roman" w:cs="Times New Roman"/>
          <w:sz w:val="28"/>
          <w:szCs w:val="24"/>
        </w:rPr>
        <w:t>Н.</w:t>
      </w:r>
      <w:r>
        <w:rPr>
          <w:rFonts w:ascii="Times New Roman" w:hAnsi="Times New Roman" w:cs="Times New Roman"/>
          <w:sz w:val="28"/>
          <w:szCs w:val="24"/>
        </w:rPr>
        <w:t xml:space="preserve"> </w:t>
      </w:r>
      <w:r w:rsidR="00C72692" w:rsidRPr="00B576CA">
        <w:rPr>
          <w:rFonts w:ascii="Times New Roman" w:hAnsi="Times New Roman" w:cs="Times New Roman"/>
          <w:sz w:val="28"/>
          <w:szCs w:val="24"/>
        </w:rPr>
        <w:t>Денисенко,</w:t>
      </w:r>
      <w:r w:rsidRPr="00B576CA">
        <w:rPr>
          <w:rFonts w:ascii="Times New Roman" w:hAnsi="Times New Roman" w:cs="Times New Roman"/>
          <w:sz w:val="28"/>
          <w:szCs w:val="24"/>
        </w:rPr>
        <w:t xml:space="preserve"> Е.</w:t>
      </w:r>
      <w:r>
        <w:rPr>
          <w:rFonts w:ascii="Times New Roman" w:hAnsi="Times New Roman" w:cs="Times New Roman"/>
          <w:sz w:val="28"/>
          <w:szCs w:val="24"/>
        </w:rPr>
        <w:t xml:space="preserve"> </w:t>
      </w:r>
      <w:r w:rsidRPr="00B576CA">
        <w:rPr>
          <w:rFonts w:ascii="Times New Roman" w:hAnsi="Times New Roman" w:cs="Times New Roman"/>
          <w:sz w:val="28"/>
          <w:szCs w:val="24"/>
        </w:rPr>
        <w:t>Н.</w:t>
      </w:r>
      <w:r w:rsidR="00C72692" w:rsidRPr="00B576CA">
        <w:rPr>
          <w:rFonts w:ascii="Times New Roman" w:hAnsi="Times New Roman" w:cs="Times New Roman"/>
          <w:sz w:val="28"/>
          <w:szCs w:val="24"/>
        </w:rPr>
        <w:t xml:space="preserve"> Канапелько, </w:t>
      </w:r>
      <w:r w:rsidRPr="00B576CA">
        <w:rPr>
          <w:rFonts w:ascii="Times New Roman" w:hAnsi="Times New Roman" w:cs="Times New Roman"/>
          <w:sz w:val="28"/>
          <w:szCs w:val="24"/>
        </w:rPr>
        <w:t>П.</w:t>
      </w:r>
      <w:r>
        <w:rPr>
          <w:rFonts w:ascii="Times New Roman" w:hAnsi="Times New Roman" w:cs="Times New Roman"/>
          <w:sz w:val="28"/>
          <w:szCs w:val="24"/>
        </w:rPr>
        <w:t xml:space="preserve"> </w:t>
      </w:r>
      <w:r w:rsidRPr="00B576CA">
        <w:rPr>
          <w:rFonts w:ascii="Times New Roman" w:hAnsi="Times New Roman" w:cs="Times New Roman"/>
          <w:sz w:val="28"/>
          <w:szCs w:val="24"/>
        </w:rPr>
        <w:t xml:space="preserve">В. </w:t>
      </w:r>
      <w:r w:rsidR="00C72692" w:rsidRPr="00B576CA">
        <w:rPr>
          <w:rFonts w:ascii="Times New Roman" w:hAnsi="Times New Roman" w:cs="Times New Roman"/>
          <w:sz w:val="28"/>
          <w:szCs w:val="24"/>
        </w:rPr>
        <w:t>Климов //</w:t>
      </w:r>
      <w:r>
        <w:rPr>
          <w:rFonts w:ascii="Times New Roman" w:hAnsi="Times New Roman" w:cs="Times New Roman"/>
          <w:sz w:val="28"/>
          <w:szCs w:val="24"/>
        </w:rPr>
        <w:t xml:space="preserve"> </w:t>
      </w:r>
      <w:r w:rsidR="00C72692" w:rsidRPr="00B576CA">
        <w:rPr>
          <w:rFonts w:ascii="Times New Roman" w:hAnsi="Times New Roman" w:cs="Times New Roman"/>
          <w:sz w:val="28"/>
          <w:szCs w:val="24"/>
        </w:rPr>
        <w:t>В</w:t>
      </w:r>
      <w:r w:rsidR="00C72692" w:rsidRPr="00B576CA">
        <w:rPr>
          <w:rFonts w:ascii="Times New Roman" w:hAnsi="Times New Roman" w:cs="Times New Roman"/>
          <w:sz w:val="28"/>
          <w:szCs w:val="24"/>
        </w:rPr>
        <w:t>е</w:t>
      </w:r>
      <w:r w:rsidR="00C72692" w:rsidRPr="00B576CA">
        <w:rPr>
          <w:rFonts w:ascii="Times New Roman" w:hAnsi="Times New Roman" w:cs="Times New Roman"/>
          <w:sz w:val="28"/>
          <w:szCs w:val="24"/>
        </w:rPr>
        <w:t>теринария, зоотехния и биотехнология. – 2017. – № 7. – С. 6-12.</w:t>
      </w:r>
    </w:p>
    <w:p w:rsidR="00C72692" w:rsidRDefault="00A062B8" w:rsidP="00CF6582">
      <w:pPr>
        <w:pStyle w:val="a6"/>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00C72692" w:rsidRPr="00CF6582">
        <w:rPr>
          <w:rFonts w:ascii="Times New Roman" w:hAnsi="Times New Roman" w:cs="Times New Roman"/>
          <w:sz w:val="24"/>
          <w:szCs w:val="24"/>
        </w:rPr>
        <w:t>зучены</w:t>
      </w:r>
      <w:proofErr w:type="gramEnd"/>
      <w:r w:rsidR="00C72692" w:rsidRPr="00CF6582">
        <w:rPr>
          <w:rFonts w:ascii="Times New Roman" w:hAnsi="Times New Roman" w:cs="Times New Roman"/>
          <w:sz w:val="24"/>
          <w:szCs w:val="24"/>
        </w:rPr>
        <w:t xml:space="preserve"> фармакокинетический профиль и влияние на организм лошадей медет</w:t>
      </w:r>
      <w:r w:rsidR="00C72692" w:rsidRPr="00CF6582">
        <w:rPr>
          <w:rFonts w:ascii="Times New Roman" w:hAnsi="Times New Roman" w:cs="Times New Roman"/>
          <w:sz w:val="24"/>
          <w:szCs w:val="24"/>
        </w:rPr>
        <w:t>о</w:t>
      </w:r>
      <w:r w:rsidR="00C72692" w:rsidRPr="00CF6582">
        <w:rPr>
          <w:rFonts w:ascii="Times New Roman" w:hAnsi="Times New Roman" w:cs="Times New Roman"/>
          <w:sz w:val="24"/>
          <w:szCs w:val="24"/>
        </w:rPr>
        <w:t>мидина. Определение его концентрации в сыворотке крови лошадей по методу высокоэ</w:t>
      </w:r>
      <w:r w:rsidR="00C72692" w:rsidRPr="00CF6582">
        <w:rPr>
          <w:rFonts w:ascii="Times New Roman" w:hAnsi="Times New Roman" w:cs="Times New Roman"/>
          <w:sz w:val="24"/>
          <w:szCs w:val="24"/>
        </w:rPr>
        <w:t>ф</w:t>
      </w:r>
      <w:r w:rsidR="00C72692" w:rsidRPr="00CF6582">
        <w:rPr>
          <w:rFonts w:ascii="Times New Roman" w:hAnsi="Times New Roman" w:cs="Times New Roman"/>
          <w:sz w:val="24"/>
          <w:szCs w:val="24"/>
        </w:rPr>
        <w:t>фективной жидкостной хроматографии с масс-спектрометрическим детектированием с применением внутреннего стандарта детомидина позволило выявить выраженную инд</w:t>
      </w:r>
      <w:r w:rsidR="00C72692" w:rsidRPr="00CF6582">
        <w:rPr>
          <w:rFonts w:ascii="Times New Roman" w:hAnsi="Times New Roman" w:cs="Times New Roman"/>
          <w:sz w:val="24"/>
          <w:szCs w:val="24"/>
        </w:rPr>
        <w:t>и</w:t>
      </w:r>
      <w:r w:rsidR="00C72692" w:rsidRPr="00CF6582">
        <w:rPr>
          <w:rFonts w:ascii="Times New Roman" w:hAnsi="Times New Roman" w:cs="Times New Roman"/>
          <w:sz w:val="24"/>
          <w:szCs w:val="24"/>
        </w:rPr>
        <w:t>видуальную вариабельность вещества. Установлены максимальная концентрация медет</w:t>
      </w:r>
      <w:r w:rsidR="00C72692" w:rsidRPr="00CF6582">
        <w:rPr>
          <w:rFonts w:ascii="Times New Roman" w:hAnsi="Times New Roman" w:cs="Times New Roman"/>
          <w:sz w:val="24"/>
          <w:szCs w:val="24"/>
        </w:rPr>
        <w:t>о</w:t>
      </w:r>
      <w:r w:rsidR="00C72692" w:rsidRPr="00CF6582">
        <w:rPr>
          <w:rFonts w:ascii="Times New Roman" w:hAnsi="Times New Roman" w:cs="Times New Roman"/>
          <w:sz w:val="24"/>
          <w:szCs w:val="24"/>
        </w:rPr>
        <w:t xml:space="preserve">мидина и значение среднего времени его удержания в системном кровотоке. Определена положительная корреляция фармакокинетических и клинических эффектов препарата при внутримышечном введении лошадям. </w:t>
      </w:r>
    </w:p>
    <w:p w:rsidR="00B576CA" w:rsidRPr="00CF6582" w:rsidRDefault="00B576CA" w:rsidP="00CF6582">
      <w:pPr>
        <w:pStyle w:val="a6"/>
        <w:ind w:firstLine="709"/>
        <w:jc w:val="both"/>
        <w:rPr>
          <w:rFonts w:ascii="Times New Roman" w:hAnsi="Times New Roman" w:cs="Times New Roman"/>
          <w:sz w:val="24"/>
          <w:szCs w:val="24"/>
        </w:rPr>
      </w:pPr>
    </w:p>
    <w:p w:rsidR="00C42984" w:rsidRDefault="007F1856" w:rsidP="001315D5">
      <w:pPr>
        <w:pStyle w:val="a6"/>
        <w:widowControl w:val="0"/>
        <w:ind w:firstLine="709"/>
        <w:jc w:val="both"/>
        <w:rPr>
          <w:rFonts w:ascii="Times New Roman" w:hAnsi="Times New Roman" w:cs="Times New Roman"/>
          <w:sz w:val="28"/>
          <w:szCs w:val="24"/>
        </w:rPr>
      </w:pPr>
      <w:r w:rsidRPr="00B576CA">
        <w:rPr>
          <w:rFonts w:ascii="Times New Roman" w:hAnsi="Times New Roman" w:cs="Times New Roman"/>
          <w:b/>
          <w:sz w:val="28"/>
          <w:szCs w:val="24"/>
        </w:rPr>
        <w:t>Исследование острой токсичности экспериментального биоинсе</w:t>
      </w:r>
      <w:r w:rsidRPr="00B576CA">
        <w:rPr>
          <w:rFonts w:ascii="Times New Roman" w:hAnsi="Times New Roman" w:cs="Times New Roman"/>
          <w:b/>
          <w:sz w:val="28"/>
          <w:szCs w:val="24"/>
        </w:rPr>
        <w:t>к</w:t>
      </w:r>
      <w:r w:rsidRPr="00B576CA">
        <w:rPr>
          <w:rFonts w:ascii="Times New Roman" w:hAnsi="Times New Roman" w:cs="Times New Roman"/>
          <w:b/>
          <w:sz w:val="28"/>
          <w:szCs w:val="24"/>
        </w:rPr>
        <w:t>тицида «Антигаллерин» на кроликах</w:t>
      </w:r>
      <w:r w:rsidRPr="00B576CA">
        <w:rPr>
          <w:rFonts w:ascii="Times New Roman" w:hAnsi="Times New Roman" w:cs="Times New Roman"/>
          <w:sz w:val="28"/>
          <w:szCs w:val="24"/>
        </w:rPr>
        <w:t xml:space="preserve"> / Д. А. Желябовская [и др.] // Вестн. Красноярского гос. аграр. ун-та. – 2017. – № 9. – С. 30-34.</w:t>
      </w:r>
    </w:p>
    <w:p w:rsidR="001315D5" w:rsidRPr="001315D5" w:rsidRDefault="001315D5" w:rsidP="001315D5">
      <w:pPr>
        <w:pStyle w:val="a6"/>
        <w:widowControl w:val="0"/>
        <w:ind w:firstLine="709"/>
        <w:jc w:val="both"/>
        <w:rPr>
          <w:rFonts w:ascii="Times New Roman" w:hAnsi="Times New Roman" w:cs="Times New Roman"/>
          <w:sz w:val="24"/>
          <w:szCs w:val="24"/>
        </w:rPr>
      </w:pPr>
    </w:p>
    <w:p w:rsidR="00194317" w:rsidRDefault="008F0FDB" w:rsidP="00194317">
      <w:pPr>
        <w:pStyle w:val="a6"/>
        <w:widowControl w:val="0"/>
        <w:ind w:firstLine="709"/>
        <w:jc w:val="both"/>
        <w:rPr>
          <w:rFonts w:ascii="Times New Roman" w:hAnsi="Times New Roman" w:cs="Times New Roman"/>
          <w:sz w:val="28"/>
          <w:szCs w:val="24"/>
        </w:rPr>
      </w:pPr>
      <w:r w:rsidRPr="00B576CA">
        <w:rPr>
          <w:rFonts w:ascii="Times New Roman" w:hAnsi="Times New Roman" w:cs="Times New Roman"/>
          <w:b/>
          <w:bCs/>
          <w:sz w:val="28"/>
          <w:szCs w:val="24"/>
        </w:rPr>
        <w:t>Препарат Никосан для</w:t>
      </w:r>
      <w:r w:rsidRPr="00B576CA">
        <w:rPr>
          <w:rFonts w:ascii="Times New Roman" w:hAnsi="Times New Roman" w:cs="Times New Roman"/>
          <w:b/>
          <w:sz w:val="28"/>
          <w:szCs w:val="24"/>
        </w:rPr>
        <w:t xml:space="preserve"> аэрозольного применения при выращив</w:t>
      </w:r>
      <w:r w:rsidRPr="00B576CA">
        <w:rPr>
          <w:rFonts w:ascii="Times New Roman" w:hAnsi="Times New Roman" w:cs="Times New Roman"/>
          <w:b/>
          <w:sz w:val="28"/>
          <w:szCs w:val="24"/>
        </w:rPr>
        <w:t>а</w:t>
      </w:r>
      <w:r w:rsidRPr="00B576CA">
        <w:rPr>
          <w:rFonts w:ascii="Times New Roman" w:hAnsi="Times New Roman" w:cs="Times New Roman"/>
          <w:b/>
          <w:sz w:val="28"/>
          <w:szCs w:val="24"/>
        </w:rPr>
        <w:t>нии бройлеров</w:t>
      </w:r>
      <w:r w:rsidRPr="00B576CA">
        <w:rPr>
          <w:rFonts w:ascii="Times New Roman" w:hAnsi="Times New Roman" w:cs="Times New Roman"/>
          <w:sz w:val="28"/>
          <w:szCs w:val="24"/>
        </w:rPr>
        <w:t xml:space="preserve"> / В. П. Николаенко [и др.] // Ветеринария. </w:t>
      </w:r>
      <w:r w:rsidR="00B576CA">
        <w:rPr>
          <w:rFonts w:ascii="Times New Roman" w:hAnsi="Times New Roman" w:cs="Times New Roman"/>
          <w:sz w:val="28"/>
          <w:szCs w:val="24"/>
        </w:rPr>
        <w:t>–</w:t>
      </w:r>
      <w:r w:rsidRPr="00B576CA">
        <w:rPr>
          <w:rFonts w:ascii="Times New Roman" w:hAnsi="Times New Roman" w:cs="Times New Roman"/>
          <w:sz w:val="28"/>
          <w:szCs w:val="24"/>
        </w:rPr>
        <w:t xml:space="preserve"> 2017. </w:t>
      </w:r>
      <w:r w:rsidR="00B576CA">
        <w:rPr>
          <w:rFonts w:ascii="Times New Roman" w:hAnsi="Times New Roman" w:cs="Times New Roman"/>
          <w:sz w:val="28"/>
          <w:szCs w:val="24"/>
        </w:rPr>
        <w:t>– №</w:t>
      </w:r>
      <w:r w:rsidRPr="00B576CA">
        <w:rPr>
          <w:rFonts w:ascii="Times New Roman" w:hAnsi="Times New Roman" w:cs="Times New Roman"/>
          <w:b/>
          <w:bCs/>
          <w:sz w:val="28"/>
          <w:szCs w:val="24"/>
        </w:rPr>
        <w:t xml:space="preserve"> </w:t>
      </w:r>
      <w:r w:rsidRPr="00B576CA">
        <w:rPr>
          <w:rFonts w:ascii="Times New Roman" w:hAnsi="Times New Roman" w:cs="Times New Roman"/>
          <w:bCs/>
          <w:sz w:val="28"/>
          <w:szCs w:val="24"/>
        </w:rPr>
        <w:t>10</w:t>
      </w:r>
      <w:r w:rsidRPr="00B576CA">
        <w:rPr>
          <w:rFonts w:ascii="Times New Roman" w:hAnsi="Times New Roman" w:cs="Times New Roman"/>
          <w:sz w:val="28"/>
          <w:szCs w:val="24"/>
        </w:rPr>
        <w:t xml:space="preserve">. </w:t>
      </w:r>
      <w:r w:rsidR="00B576CA">
        <w:rPr>
          <w:rFonts w:ascii="Times New Roman" w:hAnsi="Times New Roman" w:cs="Times New Roman"/>
          <w:sz w:val="28"/>
          <w:szCs w:val="24"/>
        </w:rPr>
        <w:t>–</w:t>
      </w:r>
      <w:r w:rsidRPr="00B576CA">
        <w:rPr>
          <w:rFonts w:ascii="Times New Roman" w:hAnsi="Times New Roman" w:cs="Times New Roman"/>
          <w:sz w:val="28"/>
          <w:szCs w:val="24"/>
        </w:rPr>
        <w:t xml:space="preserve"> С. 43-45</w:t>
      </w:r>
      <w:proofErr w:type="gramStart"/>
      <w:r w:rsidRPr="00B576CA">
        <w:rPr>
          <w:rFonts w:ascii="Times New Roman" w:hAnsi="Times New Roman" w:cs="Times New Roman"/>
          <w:sz w:val="28"/>
          <w:szCs w:val="24"/>
        </w:rPr>
        <w:t xml:space="preserve"> :</w:t>
      </w:r>
      <w:proofErr w:type="gramEnd"/>
      <w:r w:rsidRPr="00B576CA">
        <w:rPr>
          <w:rFonts w:ascii="Times New Roman" w:hAnsi="Times New Roman" w:cs="Times New Roman"/>
          <w:sz w:val="28"/>
          <w:szCs w:val="24"/>
        </w:rPr>
        <w:t xml:space="preserve"> табл.</w:t>
      </w:r>
    </w:p>
    <w:p w:rsidR="00E004A0" w:rsidRDefault="008F0FDB" w:rsidP="00E004A0">
      <w:pPr>
        <w:pStyle w:val="a6"/>
        <w:widowControl w:val="0"/>
        <w:ind w:firstLine="709"/>
        <w:jc w:val="both"/>
        <w:rPr>
          <w:rFonts w:ascii="Times New Roman" w:hAnsi="Times New Roman" w:cs="Times New Roman"/>
          <w:sz w:val="24"/>
          <w:szCs w:val="24"/>
        </w:rPr>
      </w:pPr>
      <w:r w:rsidRPr="00CF6582">
        <w:rPr>
          <w:rFonts w:ascii="Times New Roman" w:hAnsi="Times New Roman" w:cs="Times New Roman"/>
          <w:sz w:val="24"/>
          <w:szCs w:val="24"/>
        </w:rPr>
        <w:t>Разработан новый отечественный препарат Никосан, который относится к группе катионных ПАВ, для аэрозольного применения в инкубатории и при выращивании бро</w:t>
      </w:r>
      <w:r w:rsidRPr="00CF6582">
        <w:rPr>
          <w:rFonts w:ascii="Times New Roman" w:hAnsi="Times New Roman" w:cs="Times New Roman"/>
          <w:sz w:val="24"/>
          <w:szCs w:val="24"/>
        </w:rPr>
        <w:t>й</w:t>
      </w:r>
      <w:r w:rsidRPr="00CF6582">
        <w:rPr>
          <w:rFonts w:ascii="Times New Roman" w:hAnsi="Times New Roman" w:cs="Times New Roman"/>
          <w:sz w:val="24"/>
          <w:szCs w:val="24"/>
        </w:rPr>
        <w:t>леров. Определена его оптимальная концентрация.</w:t>
      </w:r>
    </w:p>
    <w:p w:rsidR="00E004A0" w:rsidRDefault="00E004A0" w:rsidP="00E004A0">
      <w:pPr>
        <w:pStyle w:val="a6"/>
        <w:widowControl w:val="0"/>
        <w:ind w:firstLine="709"/>
        <w:jc w:val="both"/>
        <w:rPr>
          <w:rFonts w:ascii="Times New Roman" w:hAnsi="Times New Roman" w:cs="Times New Roman"/>
          <w:sz w:val="24"/>
          <w:szCs w:val="24"/>
        </w:rPr>
      </w:pPr>
    </w:p>
    <w:p w:rsidR="00A84025" w:rsidRDefault="003971F4" w:rsidP="00E004A0">
      <w:pPr>
        <w:pStyle w:val="a6"/>
        <w:widowControl w:val="0"/>
        <w:ind w:firstLine="709"/>
        <w:jc w:val="both"/>
        <w:rPr>
          <w:rFonts w:ascii="Times New Roman" w:hAnsi="Times New Roman" w:cs="Times New Roman"/>
          <w:sz w:val="28"/>
        </w:rPr>
      </w:pPr>
      <w:r w:rsidRPr="001315D5">
        <w:rPr>
          <w:rFonts w:ascii="Times New Roman" w:eastAsia="Times New Roman" w:hAnsi="Times New Roman" w:cs="Times New Roman"/>
          <w:b/>
          <w:iCs/>
          <w:sz w:val="28"/>
          <w:szCs w:val="28"/>
          <w:lang w:eastAsia="ru-RU"/>
        </w:rPr>
        <w:t>Соколова</w:t>
      </w:r>
      <w:r w:rsidR="00B576CA" w:rsidRPr="001315D5">
        <w:rPr>
          <w:rFonts w:ascii="Times New Roman" w:eastAsia="Times New Roman" w:hAnsi="Times New Roman" w:cs="Times New Roman"/>
          <w:b/>
          <w:iCs/>
          <w:sz w:val="28"/>
          <w:szCs w:val="28"/>
          <w:lang w:eastAsia="ru-RU"/>
        </w:rPr>
        <w:t>,</w:t>
      </w:r>
      <w:r w:rsidRPr="001315D5">
        <w:rPr>
          <w:rFonts w:ascii="Times New Roman" w:eastAsia="Times New Roman" w:hAnsi="Times New Roman" w:cs="Times New Roman"/>
          <w:b/>
          <w:iCs/>
          <w:sz w:val="28"/>
          <w:szCs w:val="28"/>
          <w:lang w:eastAsia="ru-RU"/>
        </w:rPr>
        <w:t xml:space="preserve"> Е.</w:t>
      </w:r>
      <w:r w:rsidR="00B576CA" w:rsidRPr="001315D5">
        <w:rPr>
          <w:rFonts w:ascii="Times New Roman" w:eastAsia="Times New Roman" w:hAnsi="Times New Roman" w:cs="Times New Roman"/>
          <w:b/>
          <w:iCs/>
          <w:sz w:val="28"/>
          <w:szCs w:val="28"/>
          <w:lang w:eastAsia="ru-RU"/>
        </w:rPr>
        <w:t xml:space="preserve"> </w:t>
      </w:r>
      <w:r w:rsidRPr="001315D5">
        <w:rPr>
          <w:rFonts w:ascii="Times New Roman" w:eastAsia="Times New Roman" w:hAnsi="Times New Roman" w:cs="Times New Roman"/>
          <w:b/>
          <w:iCs/>
          <w:sz w:val="28"/>
          <w:szCs w:val="28"/>
          <w:lang w:eastAsia="ru-RU"/>
        </w:rPr>
        <w:t>А.</w:t>
      </w:r>
      <w:r w:rsidRPr="001315D5">
        <w:rPr>
          <w:rFonts w:ascii="Times New Roman" w:eastAsia="Times New Roman" w:hAnsi="Times New Roman" w:cs="Times New Roman"/>
          <w:sz w:val="28"/>
          <w:szCs w:val="28"/>
          <w:lang w:eastAsia="ru-RU"/>
        </w:rPr>
        <w:t xml:space="preserve"> </w:t>
      </w:r>
      <w:hyperlink r:id="rId12" w:history="1">
        <w:r w:rsidRPr="00D1246B">
          <w:rPr>
            <w:rFonts w:ascii="Times New Roman" w:eastAsia="Times New Roman" w:hAnsi="Times New Roman" w:cs="Times New Roman"/>
            <w:bCs/>
            <w:sz w:val="28"/>
            <w:szCs w:val="28"/>
            <w:lang w:eastAsia="ru-RU"/>
          </w:rPr>
          <w:t>Т</w:t>
        </w:r>
        <w:r w:rsidRPr="001315D5">
          <w:rPr>
            <w:rFonts w:ascii="Times New Roman" w:eastAsia="Times New Roman" w:hAnsi="Times New Roman" w:cs="Times New Roman"/>
            <w:bCs/>
            <w:sz w:val="28"/>
            <w:szCs w:val="28"/>
            <w:lang w:eastAsia="ru-RU"/>
          </w:rPr>
          <w:t>оксикологич</w:t>
        </w:r>
        <w:r w:rsidRPr="001315D5">
          <w:rPr>
            <w:rFonts w:ascii="Times New Roman" w:eastAsia="Times New Roman" w:hAnsi="Times New Roman" w:cs="Times New Roman"/>
            <w:bCs/>
            <w:sz w:val="28"/>
            <w:szCs w:val="28"/>
            <w:lang w:eastAsia="ru-RU"/>
          </w:rPr>
          <w:t>е</w:t>
        </w:r>
        <w:r w:rsidRPr="001315D5">
          <w:rPr>
            <w:rFonts w:ascii="Times New Roman" w:eastAsia="Times New Roman" w:hAnsi="Times New Roman" w:cs="Times New Roman"/>
            <w:bCs/>
            <w:sz w:val="28"/>
            <w:szCs w:val="28"/>
            <w:lang w:eastAsia="ru-RU"/>
          </w:rPr>
          <w:t>ская оценка нового железо-декстранового комплекса на белых крысах</w:t>
        </w:r>
      </w:hyperlink>
      <w:r w:rsidRPr="001315D5">
        <w:rPr>
          <w:rFonts w:ascii="Times New Roman" w:eastAsia="Times New Roman" w:hAnsi="Times New Roman" w:cs="Times New Roman"/>
          <w:sz w:val="28"/>
          <w:szCs w:val="28"/>
          <w:lang w:eastAsia="ru-RU"/>
        </w:rPr>
        <w:t xml:space="preserve"> / </w:t>
      </w:r>
      <w:r w:rsidR="00B576CA" w:rsidRPr="001315D5">
        <w:rPr>
          <w:rFonts w:ascii="Times New Roman" w:eastAsia="Times New Roman" w:hAnsi="Times New Roman" w:cs="Times New Roman"/>
          <w:iCs/>
          <w:sz w:val="28"/>
          <w:szCs w:val="28"/>
          <w:lang w:eastAsia="ru-RU"/>
        </w:rPr>
        <w:t>Е. А.</w:t>
      </w:r>
      <w:r w:rsidR="00B576CA" w:rsidRPr="001315D5">
        <w:rPr>
          <w:rFonts w:ascii="Times New Roman" w:eastAsia="Times New Roman" w:hAnsi="Times New Roman" w:cs="Times New Roman"/>
          <w:sz w:val="28"/>
          <w:szCs w:val="28"/>
          <w:lang w:eastAsia="ru-RU"/>
        </w:rPr>
        <w:t xml:space="preserve"> </w:t>
      </w:r>
      <w:r w:rsidRPr="001315D5">
        <w:rPr>
          <w:rFonts w:ascii="Times New Roman" w:eastAsia="Times New Roman" w:hAnsi="Times New Roman" w:cs="Times New Roman"/>
          <w:iCs/>
          <w:sz w:val="28"/>
          <w:szCs w:val="28"/>
          <w:lang w:eastAsia="ru-RU"/>
        </w:rPr>
        <w:t>С</w:t>
      </w:r>
      <w:r w:rsidRPr="001315D5">
        <w:rPr>
          <w:rFonts w:ascii="Times New Roman" w:eastAsia="Times New Roman" w:hAnsi="Times New Roman" w:cs="Times New Roman"/>
          <w:iCs/>
          <w:sz w:val="28"/>
          <w:szCs w:val="28"/>
          <w:lang w:eastAsia="ru-RU"/>
        </w:rPr>
        <w:t>о</w:t>
      </w:r>
      <w:r w:rsidRPr="001315D5">
        <w:rPr>
          <w:rFonts w:ascii="Times New Roman" w:eastAsia="Times New Roman" w:hAnsi="Times New Roman" w:cs="Times New Roman"/>
          <w:iCs/>
          <w:sz w:val="28"/>
          <w:szCs w:val="28"/>
          <w:lang w:eastAsia="ru-RU"/>
        </w:rPr>
        <w:t xml:space="preserve">колова </w:t>
      </w:r>
      <w:r w:rsidR="00B576CA" w:rsidRPr="001315D5">
        <w:rPr>
          <w:rFonts w:ascii="Times New Roman" w:eastAsia="Times New Roman" w:hAnsi="Times New Roman" w:cs="Times New Roman"/>
          <w:iCs/>
          <w:sz w:val="28"/>
          <w:szCs w:val="28"/>
          <w:lang w:eastAsia="ru-RU"/>
        </w:rPr>
        <w:t>//</w:t>
      </w:r>
      <w:r w:rsidR="001315D5" w:rsidRPr="001315D5">
        <w:rPr>
          <w:rFonts w:ascii="Times New Roman" w:hAnsi="Times New Roman" w:cs="Times New Roman"/>
          <w:color w:val="00008F"/>
          <w:sz w:val="28"/>
          <w:szCs w:val="28"/>
        </w:rPr>
        <w:t xml:space="preserve"> </w:t>
      </w:r>
      <w:r w:rsidR="001315D5" w:rsidRPr="001315D5">
        <w:rPr>
          <w:rFonts w:ascii="Times New Roman" w:hAnsi="Times New Roman" w:cs="Times New Roman"/>
          <w:sz w:val="28"/>
        </w:rPr>
        <w:t xml:space="preserve">Ветеринария </w:t>
      </w:r>
      <w:r w:rsidR="001315D5" w:rsidRPr="001315D5">
        <w:rPr>
          <w:rFonts w:ascii="Times New Roman" w:hAnsi="Times New Roman" w:cs="Times New Roman"/>
          <w:sz w:val="28"/>
        </w:rPr>
        <w:lastRenderedPageBreak/>
        <w:t xml:space="preserve">Кубани. </w:t>
      </w:r>
      <w:r w:rsidR="001315D5">
        <w:rPr>
          <w:rFonts w:ascii="Times New Roman" w:hAnsi="Times New Roman" w:cs="Times New Roman"/>
          <w:sz w:val="28"/>
          <w:szCs w:val="24"/>
        </w:rPr>
        <w:t xml:space="preserve">– </w:t>
      </w:r>
      <w:r w:rsidR="001315D5" w:rsidRPr="001315D5">
        <w:rPr>
          <w:rFonts w:ascii="Times New Roman" w:hAnsi="Times New Roman" w:cs="Times New Roman"/>
          <w:sz w:val="28"/>
        </w:rPr>
        <w:t xml:space="preserve">2017. </w:t>
      </w:r>
      <w:r w:rsidR="001315D5">
        <w:rPr>
          <w:rFonts w:ascii="Times New Roman" w:hAnsi="Times New Roman" w:cs="Times New Roman"/>
          <w:sz w:val="28"/>
          <w:szCs w:val="24"/>
        </w:rPr>
        <w:t xml:space="preserve">– </w:t>
      </w:r>
      <w:r w:rsidR="001315D5" w:rsidRPr="001315D5">
        <w:rPr>
          <w:rFonts w:ascii="Times New Roman" w:hAnsi="Times New Roman" w:cs="Times New Roman"/>
          <w:sz w:val="28"/>
        </w:rPr>
        <w:t>№</w:t>
      </w:r>
      <w:r w:rsidR="001315D5">
        <w:rPr>
          <w:rFonts w:ascii="Times New Roman" w:hAnsi="Times New Roman" w:cs="Times New Roman"/>
          <w:sz w:val="28"/>
        </w:rPr>
        <w:t xml:space="preserve"> </w:t>
      </w:r>
      <w:r w:rsidR="001315D5" w:rsidRPr="001315D5">
        <w:rPr>
          <w:rFonts w:ascii="Times New Roman" w:hAnsi="Times New Roman" w:cs="Times New Roman"/>
          <w:sz w:val="28"/>
        </w:rPr>
        <w:t xml:space="preserve">6. </w:t>
      </w:r>
      <w:r w:rsidR="001315D5">
        <w:rPr>
          <w:rFonts w:ascii="Times New Roman" w:hAnsi="Times New Roman" w:cs="Times New Roman"/>
          <w:sz w:val="28"/>
          <w:szCs w:val="24"/>
        </w:rPr>
        <w:t xml:space="preserve">– </w:t>
      </w:r>
      <w:r w:rsidR="001315D5" w:rsidRPr="001315D5">
        <w:rPr>
          <w:rFonts w:ascii="Times New Roman" w:hAnsi="Times New Roman" w:cs="Times New Roman"/>
          <w:sz w:val="28"/>
        </w:rPr>
        <w:t xml:space="preserve">С. 18-19. </w:t>
      </w:r>
    </w:p>
    <w:p w:rsidR="001315D5" w:rsidRDefault="0036718D" w:rsidP="0036718D">
      <w:pPr>
        <w:pStyle w:val="a6"/>
        <w:ind w:firstLine="709"/>
        <w:jc w:val="both"/>
        <w:rPr>
          <w:rFonts w:ascii="Times New Roman" w:hAnsi="Times New Roman" w:cs="Times New Roman"/>
          <w:sz w:val="24"/>
        </w:rPr>
      </w:pPr>
      <w:r w:rsidRPr="0036718D">
        <w:rPr>
          <w:rFonts w:ascii="Times New Roman" w:hAnsi="Times New Roman" w:cs="Times New Roman"/>
          <w:sz w:val="24"/>
        </w:rPr>
        <w:t>Недостаточность железа в организме вызывает разнообразные нарушения физиол</w:t>
      </w:r>
      <w:r w:rsidRPr="0036718D">
        <w:rPr>
          <w:rFonts w:ascii="Times New Roman" w:hAnsi="Times New Roman" w:cs="Times New Roman"/>
          <w:sz w:val="24"/>
        </w:rPr>
        <w:t>о</w:t>
      </w:r>
      <w:r w:rsidRPr="0036718D">
        <w:rPr>
          <w:rFonts w:ascii="Times New Roman" w:hAnsi="Times New Roman" w:cs="Times New Roman"/>
          <w:sz w:val="24"/>
        </w:rPr>
        <w:t>гических функций, снижая уровень переносчиков кислорода, нарушая кроветворную функцию костного мозга, уменьшая уровень ферментативных окислительно-восстановительных и иммунобиологических процессов, может привести к преждевреме</w:t>
      </w:r>
      <w:r w:rsidRPr="0036718D">
        <w:rPr>
          <w:rFonts w:ascii="Times New Roman" w:hAnsi="Times New Roman" w:cs="Times New Roman"/>
          <w:sz w:val="24"/>
        </w:rPr>
        <w:t>н</w:t>
      </w:r>
      <w:r w:rsidRPr="0036718D">
        <w:rPr>
          <w:rFonts w:ascii="Times New Roman" w:hAnsi="Times New Roman" w:cs="Times New Roman"/>
          <w:sz w:val="24"/>
        </w:rPr>
        <w:t>ным родам, недоразвитию плода, или его асфикации, нарушению родовой деятельности. Если процессы всасывания железа нарушаются, а запасы железа истощаются, то возникает состояние железодефицита и развивается патология - железодефицитная анемия, наруш</w:t>
      </w:r>
      <w:r w:rsidRPr="0036718D">
        <w:rPr>
          <w:rFonts w:ascii="Times New Roman" w:hAnsi="Times New Roman" w:cs="Times New Roman"/>
          <w:sz w:val="24"/>
        </w:rPr>
        <w:t>а</w:t>
      </w:r>
      <w:r w:rsidRPr="0036718D">
        <w:rPr>
          <w:rFonts w:ascii="Times New Roman" w:hAnsi="Times New Roman" w:cs="Times New Roman"/>
          <w:sz w:val="24"/>
        </w:rPr>
        <w:t>ются ферментативные, окислительно-восстановительные и иммунобиологические проце</w:t>
      </w:r>
      <w:r w:rsidRPr="0036718D">
        <w:rPr>
          <w:rFonts w:ascii="Times New Roman" w:hAnsi="Times New Roman" w:cs="Times New Roman"/>
          <w:sz w:val="24"/>
        </w:rPr>
        <w:t>с</w:t>
      </w:r>
      <w:r w:rsidRPr="0036718D">
        <w:rPr>
          <w:rFonts w:ascii="Times New Roman" w:hAnsi="Times New Roman" w:cs="Times New Roman"/>
          <w:sz w:val="24"/>
        </w:rPr>
        <w:t>сы. Данная проблема до сих пор остается не решенной наукой и ветеринарной практикой. Автором проведена оценка острой токсичности нового хелатного железосодержащего препарата, предназначенного для лечения и профилактики болезней, связанных с дефиц</w:t>
      </w:r>
      <w:r w:rsidRPr="0036718D">
        <w:rPr>
          <w:rFonts w:ascii="Times New Roman" w:hAnsi="Times New Roman" w:cs="Times New Roman"/>
          <w:sz w:val="24"/>
        </w:rPr>
        <w:t>и</w:t>
      </w:r>
      <w:r w:rsidRPr="0036718D">
        <w:rPr>
          <w:rFonts w:ascii="Times New Roman" w:hAnsi="Times New Roman" w:cs="Times New Roman"/>
          <w:sz w:val="24"/>
        </w:rPr>
        <w:t>том железа для сельскохозяйственных животных, на белых крысах. В качестве модели для проведения токсикол</w:t>
      </w:r>
      <w:proofErr w:type="gramStart"/>
      <w:r w:rsidRPr="0036718D">
        <w:rPr>
          <w:rFonts w:ascii="Times New Roman" w:hAnsi="Times New Roman" w:cs="Times New Roman"/>
          <w:sz w:val="24"/>
        </w:rPr>
        <w:t>о-</w:t>
      </w:r>
      <w:proofErr w:type="gramEnd"/>
      <w:r w:rsidRPr="0036718D">
        <w:rPr>
          <w:rFonts w:ascii="Times New Roman" w:hAnsi="Times New Roman" w:cs="Times New Roman"/>
          <w:sz w:val="24"/>
        </w:rPr>
        <w:t xml:space="preserve"> гических исследований были выбраны белые крысы (массой 150-200 г). В ходе проведенных исследований была определена максимально переносимая д</w:t>
      </w:r>
      <w:r w:rsidRPr="0036718D">
        <w:rPr>
          <w:rFonts w:ascii="Times New Roman" w:hAnsi="Times New Roman" w:cs="Times New Roman"/>
          <w:sz w:val="24"/>
        </w:rPr>
        <w:t>о</w:t>
      </w:r>
      <w:r w:rsidRPr="0036718D">
        <w:rPr>
          <w:rFonts w:ascii="Times New Roman" w:hAnsi="Times New Roman" w:cs="Times New Roman"/>
          <w:sz w:val="24"/>
        </w:rPr>
        <w:t>за препарата на лабораторных животных, летальная доза и среднесмертельная доза, отс</w:t>
      </w:r>
      <w:r w:rsidRPr="0036718D">
        <w:rPr>
          <w:rFonts w:ascii="Times New Roman" w:hAnsi="Times New Roman" w:cs="Times New Roman"/>
          <w:sz w:val="24"/>
        </w:rPr>
        <w:t>ю</w:t>
      </w:r>
      <w:r w:rsidRPr="0036718D">
        <w:rPr>
          <w:rFonts w:ascii="Times New Roman" w:hAnsi="Times New Roman" w:cs="Times New Roman"/>
          <w:sz w:val="24"/>
        </w:rPr>
        <w:t>да можно сделать вывод, что комплекс в соответствии с ГОСТ 12.007-76 относится к 4 классу опасности, то есть вещества малотоксичные.</w:t>
      </w:r>
    </w:p>
    <w:p w:rsidR="0036718D" w:rsidRPr="0036718D" w:rsidRDefault="0036718D" w:rsidP="0036718D">
      <w:pPr>
        <w:pStyle w:val="a6"/>
        <w:ind w:firstLine="709"/>
        <w:jc w:val="both"/>
        <w:rPr>
          <w:rFonts w:ascii="Times New Roman" w:hAnsi="Times New Roman" w:cs="Times New Roman"/>
          <w:sz w:val="24"/>
        </w:rPr>
      </w:pPr>
    </w:p>
    <w:p w:rsidR="003939B4" w:rsidRPr="00206B20" w:rsidRDefault="003939B4" w:rsidP="003939B4">
      <w:pPr>
        <w:pStyle w:val="a6"/>
        <w:ind w:firstLine="709"/>
        <w:jc w:val="both"/>
        <w:rPr>
          <w:rFonts w:ascii="Times New Roman" w:eastAsia="Times New Roman" w:hAnsi="Times New Roman" w:cs="Times New Roman"/>
          <w:b/>
          <w:sz w:val="28"/>
          <w:szCs w:val="24"/>
          <w:lang w:eastAsia="ru-RU"/>
        </w:rPr>
      </w:pPr>
      <w:r w:rsidRPr="00206B20">
        <w:rPr>
          <w:rFonts w:ascii="Times New Roman" w:eastAsia="Times New Roman" w:hAnsi="Times New Roman" w:cs="Times New Roman"/>
          <w:b/>
          <w:sz w:val="28"/>
          <w:szCs w:val="24"/>
          <w:lang w:eastAsia="ru-RU"/>
        </w:rPr>
        <w:t>Ветеринарная диагностика и терапия болезней животных. Ветер</w:t>
      </w:r>
      <w:r w:rsidRPr="00206B20">
        <w:rPr>
          <w:rFonts w:ascii="Times New Roman" w:eastAsia="Times New Roman" w:hAnsi="Times New Roman" w:cs="Times New Roman"/>
          <w:b/>
          <w:sz w:val="28"/>
          <w:szCs w:val="24"/>
          <w:lang w:eastAsia="ru-RU"/>
        </w:rPr>
        <w:t>и</w:t>
      </w:r>
      <w:r w:rsidRPr="00206B20">
        <w:rPr>
          <w:rFonts w:ascii="Times New Roman" w:eastAsia="Times New Roman" w:hAnsi="Times New Roman" w:cs="Times New Roman"/>
          <w:b/>
          <w:sz w:val="28"/>
          <w:szCs w:val="24"/>
          <w:lang w:eastAsia="ru-RU"/>
        </w:rPr>
        <w:t>нарная радиология</w:t>
      </w:r>
    </w:p>
    <w:p w:rsidR="003939B4" w:rsidRPr="009B2671" w:rsidRDefault="003939B4" w:rsidP="003939B4">
      <w:pPr>
        <w:pStyle w:val="a6"/>
        <w:ind w:firstLine="709"/>
        <w:jc w:val="both"/>
        <w:rPr>
          <w:rFonts w:ascii="Times New Roman" w:hAnsi="Times New Roman" w:cs="Times New Roman"/>
          <w:sz w:val="28"/>
          <w:szCs w:val="24"/>
        </w:rPr>
      </w:pPr>
      <w:r w:rsidRPr="009B2671">
        <w:rPr>
          <w:rFonts w:ascii="Times New Roman" w:hAnsi="Times New Roman" w:cs="Times New Roman"/>
          <w:b/>
          <w:sz w:val="28"/>
          <w:szCs w:val="24"/>
        </w:rPr>
        <w:t>Гуляева, А. С.</w:t>
      </w:r>
      <w:r w:rsidRPr="009B2671">
        <w:rPr>
          <w:rFonts w:ascii="Times New Roman" w:hAnsi="Times New Roman" w:cs="Times New Roman"/>
          <w:sz w:val="28"/>
          <w:szCs w:val="24"/>
        </w:rPr>
        <w:t xml:space="preserve"> Электрокардиограмма домашнего хорька (Mustela putorius furo) при разных положениях тела / А. С. Гуляева, Е. А. Пешкин, И. М. Рощевская // Ветеринария. – 2017. – № 10. – С. 55-59</w:t>
      </w:r>
      <w:proofErr w:type="gramStart"/>
      <w:r w:rsidRPr="009B2671">
        <w:rPr>
          <w:rFonts w:ascii="Times New Roman" w:hAnsi="Times New Roman" w:cs="Times New Roman"/>
          <w:sz w:val="28"/>
          <w:szCs w:val="24"/>
        </w:rPr>
        <w:t xml:space="preserve"> :</w:t>
      </w:r>
      <w:proofErr w:type="gramEnd"/>
      <w:r w:rsidRPr="009B2671">
        <w:rPr>
          <w:rFonts w:ascii="Times New Roman" w:hAnsi="Times New Roman" w:cs="Times New Roman"/>
          <w:sz w:val="28"/>
          <w:szCs w:val="24"/>
        </w:rPr>
        <w:t xml:space="preserve"> рис.</w:t>
      </w:r>
    </w:p>
    <w:p w:rsidR="003939B4" w:rsidRDefault="003939B4" w:rsidP="003939B4">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Проведен сравнительный анализ электрокардиограммы и электрической оси пол</w:t>
      </w:r>
      <w:r w:rsidRPr="00CF6582">
        <w:rPr>
          <w:rFonts w:ascii="Times New Roman" w:hAnsi="Times New Roman" w:cs="Times New Roman"/>
          <w:sz w:val="24"/>
          <w:szCs w:val="24"/>
        </w:rPr>
        <w:t>о</w:t>
      </w:r>
      <w:r w:rsidRPr="00CF6582">
        <w:rPr>
          <w:rFonts w:ascii="Times New Roman" w:hAnsi="Times New Roman" w:cs="Times New Roman"/>
          <w:sz w:val="24"/>
          <w:szCs w:val="24"/>
        </w:rPr>
        <w:t xml:space="preserve">возрелых хорьков при </w:t>
      </w:r>
      <w:r w:rsidRPr="009B2671">
        <w:rPr>
          <w:rFonts w:ascii="Times New Roman" w:hAnsi="Times New Roman" w:cs="Times New Roman"/>
          <w:sz w:val="24"/>
          <w:szCs w:val="24"/>
        </w:rPr>
        <w:t>стернальном</w:t>
      </w:r>
      <w:r w:rsidRPr="00CF6582">
        <w:rPr>
          <w:rFonts w:ascii="Times New Roman" w:hAnsi="Times New Roman" w:cs="Times New Roman"/>
          <w:sz w:val="24"/>
          <w:szCs w:val="24"/>
        </w:rPr>
        <w:t xml:space="preserve"> и вертикальном положении тела, находящихся под общей анестезией. На электрокардиограмме во втором отведении от конечностей при ра</w:t>
      </w:r>
      <w:r w:rsidRPr="00CF6582">
        <w:rPr>
          <w:rFonts w:ascii="Times New Roman" w:hAnsi="Times New Roman" w:cs="Times New Roman"/>
          <w:sz w:val="24"/>
          <w:szCs w:val="24"/>
        </w:rPr>
        <w:t>з</w:t>
      </w:r>
      <w:r w:rsidRPr="00CF6582">
        <w:rPr>
          <w:rFonts w:ascii="Times New Roman" w:hAnsi="Times New Roman" w:cs="Times New Roman"/>
          <w:sz w:val="24"/>
          <w:szCs w:val="24"/>
        </w:rPr>
        <w:t>ных положениях тела животных выявили существенные изменения начальной предсер</w:t>
      </w:r>
      <w:r w:rsidRPr="00CF6582">
        <w:rPr>
          <w:rFonts w:ascii="Times New Roman" w:hAnsi="Times New Roman" w:cs="Times New Roman"/>
          <w:sz w:val="24"/>
          <w:szCs w:val="24"/>
        </w:rPr>
        <w:t>д</w:t>
      </w:r>
      <w:r w:rsidRPr="00CF6582">
        <w:rPr>
          <w:rFonts w:ascii="Times New Roman" w:hAnsi="Times New Roman" w:cs="Times New Roman"/>
          <w:sz w:val="24"/>
          <w:szCs w:val="24"/>
        </w:rPr>
        <w:t>ной и конечной желудочковой активности, а также аритмию.</w:t>
      </w:r>
    </w:p>
    <w:p w:rsidR="003939B4" w:rsidRPr="00CF6582" w:rsidRDefault="003939B4" w:rsidP="003939B4">
      <w:pPr>
        <w:pStyle w:val="a6"/>
        <w:ind w:firstLine="709"/>
        <w:jc w:val="both"/>
        <w:rPr>
          <w:rFonts w:ascii="Times New Roman" w:hAnsi="Times New Roman" w:cs="Times New Roman"/>
          <w:sz w:val="24"/>
          <w:szCs w:val="24"/>
        </w:rPr>
      </w:pPr>
    </w:p>
    <w:p w:rsidR="003939B4" w:rsidRPr="00CF6582" w:rsidRDefault="003939B4" w:rsidP="003939B4">
      <w:pPr>
        <w:pStyle w:val="a6"/>
        <w:ind w:firstLine="709"/>
        <w:jc w:val="both"/>
        <w:rPr>
          <w:rFonts w:ascii="Times New Roman" w:eastAsia="Times New Roman" w:hAnsi="Times New Roman" w:cs="Times New Roman"/>
          <w:sz w:val="28"/>
          <w:szCs w:val="24"/>
          <w:lang w:eastAsia="ru-RU"/>
        </w:rPr>
      </w:pPr>
      <w:r w:rsidRPr="00CF6582">
        <w:rPr>
          <w:rFonts w:ascii="Times New Roman" w:hAnsi="Times New Roman" w:cs="Times New Roman"/>
          <w:noProof/>
          <w:sz w:val="24"/>
          <w:szCs w:val="24"/>
          <w:lang w:eastAsia="ru-RU"/>
        </w:rPr>
        <w:drawing>
          <wp:inline distT="0" distB="0" distL="0" distR="0" wp14:anchorId="39F22313" wp14:editId="19386613">
            <wp:extent cx="8255" cy="8255"/>
            <wp:effectExtent l="0" t="0" r="0" b="0"/>
            <wp:docPr id="5" name="Рисунок 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elibrary.ru/pic/1pix.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6582">
        <w:rPr>
          <w:rFonts w:ascii="Times New Roman" w:eastAsia="Times New Roman" w:hAnsi="Times New Roman" w:cs="Times New Roman"/>
          <w:b/>
          <w:iCs/>
          <w:sz w:val="28"/>
          <w:szCs w:val="24"/>
          <w:lang w:eastAsia="ru-RU"/>
        </w:rPr>
        <w:t>Корсуков, В. С.</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bCs/>
          <w:sz w:val="28"/>
          <w:szCs w:val="24"/>
          <w:lang w:eastAsia="ru-RU"/>
        </w:rPr>
        <w:t>Оборудование для лечения домашних и диких живо</w:t>
      </w:r>
      <w:r w:rsidRPr="00CF6582">
        <w:rPr>
          <w:rFonts w:ascii="Times New Roman" w:eastAsia="Times New Roman" w:hAnsi="Times New Roman" w:cs="Times New Roman"/>
          <w:bCs/>
          <w:sz w:val="28"/>
          <w:szCs w:val="24"/>
          <w:lang w:eastAsia="ru-RU"/>
        </w:rPr>
        <w:t>т</w:t>
      </w:r>
      <w:r w:rsidRPr="00CF6582">
        <w:rPr>
          <w:rFonts w:ascii="Times New Roman" w:eastAsia="Times New Roman" w:hAnsi="Times New Roman" w:cs="Times New Roman"/>
          <w:bCs/>
          <w:sz w:val="28"/>
          <w:szCs w:val="24"/>
          <w:lang w:eastAsia="ru-RU"/>
        </w:rPr>
        <w:t xml:space="preserve">ных с помощью дистанционных инъекций / </w:t>
      </w:r>
      <w:r w:rsidRPr="00CF6582">
        <w:rPr>
          <w:rFonts w:ascii="Times New Roman" w:eastAsia="Times New Roman" w:hAnsi="Times New Roman" w:cs="Times New Roman"/>
          <w:iCs/>
          <w:sz w:val="28"/>
          <w:szCs w:val="24"/>
          <w:lang w:eastAsia="ru-RU"/>
        </w:rPr>
        <w:t>В. С.</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iCs/>
          <w:sz w:val="28"/>
          <w:szCs w:val="24"/>
          <w:lang w:eastAsia="ru-RU"/>
        </w:rPr>
        <w:t xml:space="preserve">Корсуков </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bCs/>
          <w:sz w:val="28"/>
          <w:szCs w:val="24"/>
          <w:lang w:eastAsia="ru-RU"/>
        </w:rPr>
        <w:t>Эффективное животноводство</w:t>
      </w:r>
      <w:r w:rsidRPr="00CF6582">
        <w:rPr>
          <w:rFonts w:ascii="Times New Roman" w:eastAsia="Times New Roman" w:hAnsi="Times New Roman" w:cs="Times New Roman"/>
          <w:sz w:val="28"/>
          <w:szCs w:val="24"/>
          <w:lang w:eastAsia="ru-RU"/>
        </w:rPr>
        <w:t>. – 2017. – № 7. – С. 32.</w:t>
      </w:r>
    </w:p>
    <w:p w:rsidR="003939B4" w:rsidRDefault="003939B4" w:rsidP="003939B4">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Процесс дистанционного введения фармакологических препаратов используется довольно широко не только за рубежом, но и в нашей стране. Научно-производственная фирма «Технофарм» разработала и в 1995 году приступила к производству широкого п</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речня технических устройств, предназначенных для инъекционного введения домашним и диким животным фармакологических препаратов на расстоянии, с целью их лечения, о</w:t>
      </w:r>
      <w:r w:rsidRPr="00CF6582">
        <w:rPr>
          <w:rFonts w:ascii="Times New Roman" w:eastAsia="Times New Roman" w:hAnsi="Times New Roman" w:cs="Times New Roman"/>
          <w:sz w:val="24"/>
          <w:szCs w:val="24"/>
          <w:lang w:eastAsia="ru-RU"/>
        </w:rPr>
        <w:t>т</w:t>
      </w:r>
      <w:r w:rsidRPr="00CF6582">
        <w:rPr>
          <w:rFonts w:ascii="Times New Roman" w:eastAsia="Times New Roman" w:hAnsi="Times New Roman" w:cs="Times New Roman"/>
          <w:sz w:val="24"/>
          <w:szCs w:val="24"/>
          <w:lang w:eastAsia="ru-RU"/>
        </w:rPr>
        <w:t>лова, добывания. Имея в виду применение устройств в охотничьих хозяйствах, ветерин</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рии, звероводстве, оленеводстве и других отраслях при работе с различными видами д</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ких и домашних животных, а также некоторых видов птиц. Инъекция производится с п</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мощью специального шприца. Метатель, который сообщает «летающему» шприцу кин</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тическую энергию, может быть выполнен в виде пневматического или пружинного устройства, что обеспечивает практически бесшумное его использование. При исследов</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ниях и в производстве использовался накопленный опыт по разработке аналогичных устройств, как отечественных предприятий, так и зарубежных фирм.</w:t>
      </w:r>
    </w:p>
    <w:p w:rsidR="003939B4" w:rsidRDefault="003939B4" w:rsidP="003939B4">
      <w:pPr>
        <w:pStyle w:val="a6"/>
        <w:ind w:firstLine="709"/>
        <w:jc w:val="both"/>
        <w:rPr>
          <w:rFonts w:ascii="Times New Roman" w:eastAsia="Times New Roman" w:hAnsi="Times New Roman" w:cs="Times New Roman"/>
          <w:sz w:val="24"/>
          <w:szCs w:val="24"/>
          <w:lang w:eastAsia="ru-RU"/>
        </w:rPr>
      </w:pPr>
    </w:p>
    <w:p w:rsidR="00BA3E9D" w:rsidRDefault="003939B4" w:rsidP="00BA3E9D">
      <w:pPr>
        <w:pStyle w:val="a6"/>
        <w:widowControl w:val="0"/>
        <w:ind w:firstLine="709"/>
        <w:jc w:val="both"/>
        <w:rPr>
          <w:rFonts w:ascii="Times New Roman" w:hAnsi="Times New Roman" w:cs="Times New Roman"/>
          <w:sz w:val="28"/>
          <w:szCs w:val="24"/>
        </w:rPr>
      </w:pPr>
      <w:r w:rsidRPr="00CA5F13">
        <w:rPr>
          <w:rFonts w:ascii="Times New Roman" w:hAnsi="Times New Roman" w:cs="Times New Roman"/>
          <w:b/>
          <w:sz w:val="28"/>
          <w:szCs w:val="24"/>
        </w:rPr>
        <w:t>Обеспечение эффективной вакцинации в промышленном птиц</w:t>
      </w:r>
      <w:r w:rsidRPr="00CA5F13">
        <w:rPr>
          <w:rFonts w:ascii="Times New Roman" w:hAnsi="Times New Roman" w:cs="Times New Roman"/>
          <w:b/>
          <w:sz w:val="28"/>
          <w:szCs w:val="24"/>
        </w:rPr>
        <w:t>е</w:t>
      </w:r>
      <w:r w:rsidRPr="00CA5F13">
        <w:rPr>
          <w:rFonts w:ascii="Times New Roman" w:hAnsi="Times New Roman" w:cs="Times New Roman"/>
          <w:b/>
          <w:sz w:val="28"/>
          <w:szCs w:val="24"/>
        </w:rPr>
        <w:t>водстве и животноводстве</w:t>
      </w:r>
      <w:r>
        <w:rPr>
          <w:rFonts w:ascii="Times New Roman" w:hAnsi="Times New Roman" w:cs="Times New Roman"/>
          <w:b/>
          <w:sz w:val="28"/>
          <w:szCs w:val="24"/>
        </w:rPr>
        <w:t xml:space="preserve"> </w:t>
      </w:r>
      <w:r w:rsidRPr="00CA5F13">
        <w:rPr>
          <w:rFonts w:ascii="Times New Roman" w:hAnsi="Times New Roman" w:cs="Times New Roman"/>
          <w:sz w:val="28"/>
          <w:szCs w:val="24"/>
        </w:rPr>
        <w:t>// Эффективное животноводство. – 2017. – № 7. – С. 20</w:t>
      </w:r>
      <w:r>
        <w:rPr>
          <w:rFonts w:ascii="Times New Roman" w:hAnsi="Times New Roman" w:cs="Times New Roman"/>
          <w:sz w:val="28"/>
          <w:szCs w:val="24"/>
        </w:rPr>
        <w:t>.</w:t>
      </w:r>
    </w:p>
    <w:p w:rsidR="003939B4" w:rsidRDefault="003939B4" w:rsidP="00BA3E9D">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lastRenderedPageBreak/>
        <w:t xml:space="preserve">Проведение вакцинации инъекционным способом является одним из эффективных и востребованных методов защиты поголовья от инфекционных болезней. </w:t>
      </w:r>
    </w:p>
    <w:p w:rsidR="003939B4" w:rsidRPr="002C74D4" w:rsidRDefault="003939B4" w:rsidP="003939B4">
      <w:pPr>
        <w:pStyle w:val="a6"/>
        <w:ind w:firstLine="709"/>
        <w:jc w:val="both"/>
        <w:rPr>
          <w:rFonts w:ascii="Times New Roman" w:hAnsi="Times New Roman" w:cs="Times New Roman"/>
          <w:sz w:val="24"/>
          <w:szCs w:val="24"/>
        </w:rPr>
      </w:pPr>
    </w:p>
    <w:p w:rsidR="007509F8" w:rsidRDefault="007509F8" w:rsidP="007509F8">
      <w:pPr>
        <w:pStyle w:val="a6"/>
        <w:ind w:firstLine="709"/>
        <w:jc w:val="center"/>
        <w:rPr>
          <w:rFonts w:ascii="Times New Roman" w:hAnsi="Times New Roman" w:cs="Times New Roman"/>
          <w:b/>
          <w:sz w:val="28"/>
        </w:rPr>
      </w:pPr>
      <w:r>
        <w:rPr>
          <w:rFonts w:ascii="Times New Roman" w:hAnsi="Times New Roman" w:cs="Times New Roman"/>
          <w:b/>
          <w:sz w:val="28"/>
        </w:rPr>
        <w:t>Внутренние незаразные болезни животных</w:t>
      </w:r>
    </w:p>
    <w:p w:rsidR="007509F8" w:rsidRPr="00E33964" w:rsidRDefault="007509F8" w:rsidP="007509F8">
      <w:pPr>
        <w:pStyle w:val="a6"/>
        <w:ind w:firstLine="709"/>
        <w:jc w:val="both"/>
        <w:rPr>
          <w:rFonts w:ascii="Times New Roman" w:hAnsi="Times New Roman" w:cs="Times New Roman"/>
          <w:sz w:val="28"/>
        </w:rPr>
      </w:pPr>
      <w:r w:rsidRPr="00E33964">
        <w:rPr>
          <w:rFonts w:ascii="Times New Roman" w:hAnsi="Times New Roman" w:cs="Times New Roman"/>
          <w:b/>
          <w:sz w:val="28"/>
        </w:rPr>
        <w:t>Алмазова, Н</w:t>
      </w:r>
      <w:r w:rsidRPr="00E33964">
        <w:rPr>
          <w:rFonts w:ascii="Times New Roman" w:hAnsi="Times New Roman" w:cs="Times New Roman"/>
          <w:sz w:val="28"/>
        </w:rPr>
        <w:t xml:space="preserve">. Минимизируем адаптационный стресс / Н. Алмазова // Животноводство России. </w:t>
      </w:r>
      <w:r>
        <w:rPr>
          <w:rFonts w:ascii="Times New Roman" w:hAnsi="Times New Roman" w:cs="Times New Roman"/>
          <w:sz w:val="28"/>
        </w:rPr>
        <w:t>–</w:t>
      </w:r>
      <w:r w:rsidRPr="00E33964">
        <w:rPr>
          <w:rFonts w:ascii="Times New Roman" w:hAnsi="Times New Roman" w:cs="Times New Roman"/>
          <w:sz w:val="28"/>
        </w:rPr>
        <w:t xml:space="preserve"> 2017. </w:t>
      </w:r>
      <w:r>
        <w:rPr>
          <w:rFonts w:ascii="Times New Roman" w:hAnsi="Times New Roman" w:cs="Times New Roman"/>
          <w:sz w:val="28"/>
        </w:rPr>
        <w:t>– №</w:t>
      </w:r>
      <w:r w:rsidRPr="00E33964">
        <w:rPr>
          <w:rFonts w:ascii="Times New Roman" w:hAnsi="Times New Roman" w:cs="Times New Roman"/>
          <w:sz w:val="28"/>
        </w:rPr>
        <w:t xml:space="preserve"> 10. </w:t>
      </w:r>
      <w:r>
        <w:rPr>
          <w:rFonts w:ascii="Times New Roman" w:hAnsi="Times New Roman" w:cs="Times New Roman"/>
          <w:sz w:val="28"/>
        </w:rPr>
        <w:t>–</w:t>
      </w:r>
      <w:r w:rsidRPr="00E33964">
        <w:rPr>
          <w:rFonts w:ascii="Times New Roman" w:hAnsi="Times New Roman" w:cs="Times New Roman"/>
          <w:sz w:val="28"/>
        </w:rPr>
        <w:t xml:space="preserve"> С. 55. </w:t>
      </w:r>
    </w:p>
    <w:p w:rsidR="007509F8" w:rsidRDefault="007509F8" w:rsidP="00194317">
      <w:pPr>
        <w:pStyle w:val="a6"/>
        <w:widowControl w:val="0"/>
        <w:ind w:firstLine="709"/>
        <w:jc w:val="both"/>
        <w:rPr>
          <w:rFonts w:ascii="Times New Roman" w:hAnsi="Times New Roman" w:cs="Times New Roman"/>
          <w:sz w:val="24"/>
        </w:rPr>
      </w:pPr>
      <w:r w:rsidRPr="00E33964">
        <w:rPr>
          <w:rFonts w:ascii="Times New Roman" w:hAnsi="Times New Roman" w:cs="Times New Roman"/>
          <w:sz w:val="24"/>
        </w:rPr>
        <w:t>При ввозе высокопродуктивного молочного скота из-за рубежа основное внимание во время карантина обычно уделяют таким ветеринарным процедурам, как анализ крови, вакцинация и другие, чтобы быстрее ввести коров в стадо и получать высокие надои. К сожалению, персонал не всегда учитывает, что при транспортировке животные испыт</w:t>
      </w:r>
      <w:r w:rsidRPr="00E33964">
        <w:rPr>
          <w:rFonts w:ascii="Times New Roman" w:hAnsi="Times New Roman" w:cs="Times New Roman"/>
          <w:sz w:val="24"/>
        </w:rPr>
        <w:t>ы</w:t>
      </w:r>
      <w:r w:rsidRPr="00E33964">
        <w:rPr>
          <w:rFonts w:ascii="Times New Roman" w:hAnsi="Times New Roman" w:cs="Times New Roman"/>
          <w:sz w:val="24"/>
        </w:rPr>
        <w:t>вают стресс.</w:t>
      </w:r>
    </w:p>
    <w:p w:rsidR="007509F8" w:rsidRPr="00E33964" w:rsidRDefault="007509F8" w:rsidP="007509F8">
      <w:pPr>
        <w:pStyle w:val="a6"/>
        <w:ind w:firstLine="709"/>
        <w:jc w:val="both"/>
        <w:rPr>
          <w:rFonts w:ascii="Times New Roman" w:hAnsi="Times New Roman" w:cs="Times New Roman"/>
          <w:sz w:val="24"/>
        </w:rPr>
      </w:pPr>
    </w:p>
    <w:p w:rsidR="007509F8" w:rsidRPr="00E33964" w:rsidRDefault="007509F8" w:rsidP="007509F8">
      <w:pPr>
        <w:pStyle w:val="a6"/>
        <w:ind w:firstLine="709"/>
        <w:jc w:val="both"/>
        <w:rPr>
          <w:rFonts w:ascii="Times New Roman" w:hAnsi="Times New Roman" w:cs="Times New Roman"/>
          <w:sz w:val="28"/>
        </w:rPr>
      </w:pPr>
      <w:r w:rsidRPr="00242918">
        <w:rPr>
          <w:rFonts w:ascii="Times New Roman" w:hAnsi="Times New Roman" w:cs="Times New Roman"/>
          <w:b/>
          <w:sz w:val="28"/>
        </w:rPr>
        <w:t xml:space="preserve">Анализ встречаемости </w:t>
      </w:r>
      <w:proofErr w:type="gramStart"/>
      <w:r w:rsidRPr="00242918">
        <w:rPr>
          <w:rFonts w:ascii="Times New Roman" w:hAnsi="Times New Roman" w:cs="Times New Roman"/>
          <w:b/>
          <w:sz w:val="28"/>
        </w:rPr>
        <w:t>сердечно-сосудистой</w:t>
      </w:r>
      <w:proofErr w:type="gramEnd"/>
      <w:r w:rsidRPr="00242918">
        <w:rPr>
          <w:rFonts w:ascii="Times New Roman" w:hAnsi="Times New Roman" w:cs="Times New Roman"/>
          <w:b/>
          <w:sz w:val="28"/>
        </w:rPr>
        <w:t xml:space="preserve"> патологии у мелких домашних животных в период с 2012 по 2015 годы</w:t>
      </w:r>
      <w:r w:rsidRPr="00E33964">
        <w:rPr>
          <w:rFonts w:ascii="Times New Roman" w:hAnsi="Times New Roman" w:cs="Times New Roman"/>
          <w:sz w:val="28"/>
        </w:rPr>
        <w:t xml:space="preserve"> / В.</w:t>
      </w:r>
      <w:r>
        <w:rPr>
          <w:rFonts w:ascii="Times New Roman" w:hAnsi="Times New Roman" w:cs="Times New Roman"/>
          <w:sz w:val="28"/>
        </w:rPr>
        <w:t xml:space="preserve"> </w:t>
      </w:r>
      <w:r w:rsidRPr="00E33964">
        <w:rPr>
          <w:rFonts w:ascii="Times New Roman" w:hAnsi="Times New Roman" w:cs="Times New Roman"/>
          <w:sz w:val="28"/>
        </w:rPr>
        <w:t>П. Хрущева</w:t>
      </w:r>
      <w:r>
        <w:rPr>
          <w:rFonts w:ascii="Times New Roman" w:hAnsi="Times New Roman" w:cs="Times New Roman"/>
          <w:sz w:val="28"/>
        </w:rPr>
        <w:t xml:space="preserve"> </w:t>
      </w:r>
      <w:r w:rsidRPr="00E33964">
        <w:rPr>
          <w:rFonts w:ascii="Times New Roman" w:hAnsi="Times New Roman" w:cs="Times New Roman"/>
          <w:sz w:val="28"/>
        </w:rPr>
        <w:t>[</w:t>
      </w:r>
      <w:r>
        <w:rPr>
          <w:rFonts w:ascii="Times New Roman" w:hAnsi="Times New Roman" w:cs="Times New Roman"/>
          <w:sz w:val="28"/>
        </w:rPr>
        <w:t>и др.</w:t>
      </w:r>
      <w:r w:rsidRPr="00E33964">
        <w:rPr>
          <w:rFonts w:ascii="Times New Roman" w:hAnsi="Times New Roman" w:cs="Times New Roman"/>
          <w:sz w:val="28"/>
        </w:rPr>
        <w:t>]</w:t>
      </w:r>
      <w:r w:rsidR="00242918">
        <w:rPr>
          <w:rFonts w:ascii="Times New Roman" w:hAnsi="Times New Roman" w:cs="Times New Roman"/>
          <w:sz w:val="28"/>
        </w:rPr>
        <w:t xml:space="preserve"> </w:t>
      </w:r>
      <w:r w:rsidRPr="00E33964">
        <w:rPr>
          <w:rFonts w:ascii="Times New Roman" w:hAnsi="Times New Roman" w:cs="Times New Roman"/>
          <w:sz w:val="28"/>
        </w:rPr>
        <w:t>// Агра</w:t>
      </w:r>
      <w:r>
        <w:rPr>
          <w:rFonts w:ascii="Times New Roman" w:hAnsi="Times New Roman" w:cs="Times New Roman"/>
          <w:sz w:val="28"/>
        </w:rPr>
        <w:t>р</w:t>
      </w:r>
      <w:r w:rsidR="00242918">
        <w:rPr>
          <w:rFonts w:ascii="Times New Roman" w:hAnsi="Times New Roman" w:cs="Times New Roman"/>
          <w:sz w:val="28"/>
        </w:rPr>
        <w:t>.</w:t>
      </w:r>
      <w:r w:rsidRPr="00E33964">
        <w:rPr>
          <w:rFonts w:ascii="Times New Roman" w:hAnsi="Times New Roman" w:cs="Times New Roman"/>
          <w:sz w:val="28"/>
        </w:rPr>
        <w:t xml:space="preserve"> вестн</w:t>
      </w:r>
      <w:r w:rsidR="00242918">
        <w:rPr>
          <w:rFonts w:ascii="Times New Roman" w:hAnsi="Times New Roman" w:cs="Times New Roman"/>
          <w:sz w:val="28"/>
        </w:rPr>
        <w:t>.</w:t>
      </w:r>
      <w:r w:rsidRPr="00E33964">
        <w:rPr>
          <w:rFonts w:ascii="Times New Roman" w:hAnsi="Times New Roman" w:cs="Times New Roman"/>
          <w:sz w:val="28"/>
        </w:rPr>
        <w:t xml:space="preserve"> Верхневолжья. – 2017. </w:t>
      </w:r>
      <w:r>
        <w:rPr>
          <w:rFonts w:ascii="Times New Roman" w:hAnsi="Times New Roman" w:cs="Times New Roman"/>
          <w:sz w:val="28"/>
        </w:rPr>
        <w:t>–</w:t>
      </w:r>
      <w:r w:rsidRPr="00E33964">
        <w:rPr>
          <w:rFonts w:ascii="Times New Roman" w:hAnsi="Times New Roman" w:cs="Times New Roman"/>
          <w:sz w:val="28"/>
        </w:rPr>
        <w:t xml:space="preserve"> №</w:t>
      </w:r>
      <w:r>
        <w:rPr>
          <w:rFonts w:ascii="Times New Roman" w:hAnsi="Times New Roman" w:cs="Times New Roman"/>
          <w:sz w:val="28"/>
        </w:rPr>
        <w:t xml:space="preserve"> </w:t>
      </w:r>
      <w:r w:rsidRPr="00E33964">
        <w:rPr>
          <w:rFonts w:ascii="Times New Roman" w:hAnsi="Times New Roman" w:cs="Times New Roman"/>
          <w:sz w:val="28"/>
        </w:rPr>
        <w:t>3</w:t>
      </w:r>
      <w:r w:rsidR="00080717">
        <w:rPr>
          <w:rFonts w:ascii="Times New Roman" w:hAnsi="Times New Roman" w:cs="Times New Roman"/>
          <w:sz w:val="28"/>
        </w:rPr>
        <w:t xml:space="preserve"> </w:t>
      </w:r>
      <w:r w:rsidRPr="00E33964">
        <w:rPr>
          <w:rFonts w:ascii="Times New Roman" w:hAnsi="Times New Roman" w:cs="Times New Roman"/>
          <w:sz w:val="28"/>
        </w:rPr>
        <w:t xml:space="preserve">(20). – С. 25-31. </w:t>
      </w:r>
    </w:p>
    <w:p w:rsidR="007509F8" w:rsidRDefault="007509F8" w:rsidP="007509F8">
      <w:pPr>
        <w:pStyle w:val="a6"/>
        <w:ind w:firstLine="709"/>
        <w:jc w:val="both"/>
        <w:rPr>
          <w:rFonts w:ascii="Times New Roman" w:hAnsi="Times New Roman" w:cs="Times New Roman"/>
          <w:sz w:val="24"/>
        </w:rPr>
      </w:pPr>
      <w:r w:rsidRPr="00E33964">
        <w:rPr>
          <w:rFonts w:ascii="Times New Roman" w:hAnsi="Times New Roman" w:cs="Times New Roman"/>
          <w:sz w:val="24"/>
        </w:rPr>
        <w:t>По данным ветеринарного центра «Ветасс» за период с 2012 по 2015 годы забол</w:t>
      </w:r>
      <w:r w:rsidRPr="00E33964">
        <w:rPr>
          <w:rFonts w:ascii="Times New Roman" w:hAnsi="Times New Roman" w:cs="Times New Roman"/>
          <w:sz w:val="24"/>
        </w:rPr>
        <w:t>е</w:t>
      </w:r>
      <w:r w:rsidRPr="00E33964">
        <w:rPr>
          <w:rFonts w:ascii="Times New Roman" w:hAnsi="Times New Roman" w:cs="Times New Roman"/>
          <w:sz w:val="24"/>
        </w:rPr>
        <w:t>ваемость среди собак и кошек возросла в 2,34 раза. У собак до 1 года и кошек до 2 лет проявляются всевозможные генетические и аномалии развития, приобретенные кардиол</w:t>
      </w:r>
      <w:r w:rsidRPr="00E33964">
        <w:rPr>
          <w:rFonts w:ascii="Times New Roman" w:hAnsi="Times New Roman" w:cs="Times New Roman"/>
          <w:sz w:val="24"/>
        </w:rPr>
        <w:t>о</w:t>
      </w:r>
      <w:r w:rsidRPr="00E33964">
        <w:rPr>
          <w:rFonts w:ascii="Times New Roman" w:hAnsi="Times New Roman" w:cs="Times New Roman"/>
          <w:sz w:val="24"/>
        </w:rPr>
        <w:t>гические нарушения у собак приходятся на возраст от 5 до 14 лет, у кошек от 3 до 4 лет. Заболеванию подвержены животные всех пород. Часто болеют собаки крупных пород, в 11 % случаев американский стаффордширский терьер, в 6 % канекорсо, кавказская и немецкая овчарки. Среди мелких и средних собак в 9 % случаев заболевают пудели и бульдоги, в 6 % - пекинесы и шпицы. Среди кошек 60 % заболевших являются беспоро</w:t>
      </w:r>
      <w:r w:rsidRPr="00E33964">
        <w:rPr>
          <w:rFonts w:ascii="Times New Roman" w:hAnsi="Times New Roman" w:cs="Times New Roman"/>
          <w:sz w:val="24"/>
        </w:rPr>
        <w:t>д</w:t>
      </w:r>
      <w:r w:rsidRPr="00E33964">
        <w:rPr>
          <w:rFonts w:ascii="Times New Roman" w:hAnsi="Times New Roman" w:cs="Times New Roman"/>
          <w:sz w:val="24"/>
        </w:rPr>
        <w:t>ными, 20 % - мейн</w:t>
      </w:r>
      <w:r w:rsidR="00BA3E9D">
        <w:rPr>
          <w:rFonts w:ascii="Times New Roman" w:hAnsi="Times New Roman" w:cs="Times New Roman"/>
          <w:sz w:val="24"/>
        </w:rPr>
        <w:t xml:space="preserve"> </w:t>
      </w:r>
      <w:r w:rsidRPr="00E33964">
        <w:rPr>
          <w:rFonts w:ascii="Times New Roman" w:hAnsi="Times New Roman" w:cs="Times New Roman"/>
          <w:sz w:val="24"/>
        </w:rPr>
        <w:t xml:space="preserve">куны и 15 % - британские короткошерстные. </w:t>
      </w:r>
      <w:proofErr w:type="gramStart"/>
      <w:r w:rsidRPr="00E33964">
        <w:rPr>
          <w:rFonts w:ascii="Times New Roman" w:hAnsi="Times New Roman" w:cs="Times New Roman"/>
          <w:sz w:val="24"/>
        </w:rPr>
        <w:t>Таким образом, отмечен ежегодный рост заболеваемости среди мелких домашних животных, где генетические и аномалии развития проявляются в раннем возрасте, второй пик заболеваний у кошек пр</w:t>
      </w:r>
      <w:r w:rsidRPr="00E33964">
        <w:rPr>
          <w:rFonts w:ascii="Times New Roman" w:hAnsi="Times New Roman" w:cs="Times New Roman"/>
          <w:sz w:val="24"/>
        </w:rPr>
        <w:t>и</w:t>
      </w:r>
      <w:r w:rsidRPr="00E33964">
        <w:rPr>
          <w:rFonts w:ascii="Times New Roman" w:hAnsi="Times New Roman" w:cs="Times New Roman"/>
          <w:sz w:val="24"/>
        </w:rPr>
        <w:t>ходится на возраст от 2 до 4 лет, у собак - от 5 до 14 лет; помимо беспородных животных среди собак предрасположены американский стафордширский терьер, пудель и бульдог;</w:t>
      </w:r>
      <w:proofErr w:type="gramEnd"/>
      <w:r w:rsidRPr="00E33964">
        <w:rPr>
          <w:rFonts w:ascii="Times New Roman" w:hAnsi="Times New Roman" w:cs="Times New Roman"/>
          <w:sz w:val="24"/>
        </w:rPr>
        <w:t xml:space="preserve"> у кошек - британская короткошерстная и мейн</w:t>
      </w:r>
      <w:r w:rsidR="00BA3E9D">
        <w:rPr>
          <w:rFonts w:ascii="Times New Roman" w:hAnsi="Times New Roman" w:cs="Times New Roman"/>
          <w:sz w:val="24"/>
        </w:rPr>
        <w:t xml:space="preserve"> </w:t>
      </w:r>
      <w:r w:rsidRPr="00E33964">
        <w:rPr>
          <w:rFonts w:ascii="Times New Roman" w:hAnsi="Times New Roman" w:cs="Times New Roman"/>
          <w:sz w:val="24"/>
        </w:rPr>
        <w:t>кун; самцы заболевают в 2-3 раза чаще, чем самки.</w:t>
      </w:r>
    </w:p>
    <w:p w:rsidR="00242918" w:rsidRDefault="00242918" w:rsidP="007509F8">
      <w:pPr>
        <w:pStyle w:val="a6"/>
        <w:ind w:firstLine="709"/>
        <w:jc w:val="both"/>
        <w:rPr>
          <w:rFonts w:ascii="Times New Roman" w:hAnsi="Times New Roman" w:cs="Times New Roman"/>
          <w:sz w:val="24"/>
        </w:rPr>
      </w:pPr>
    </w:p>
    <w:p w:rsidR="007509F8" w:rsidRDefault="007509F8" w:rsidP="007509F8">
      <w:pPr>
        <w:pStyle w:val="a6"/>
        <w:ind w:firstLine="709"/>
        <w:jc w:val="both"/>
        <w:rPr>
          <w:rFonts w:ascii="Times New Roman" w:hAnsi="Times New Roman" w:cs="Times New Roman"/>
          <w:sz w:val="28"/>
        </w:rPr>
      </w:pPr>
      <w:r w:rsidRPr="00447DE0">
        <w:rPr>
          <w:rFonts w:ascii="Times New Roman" w:hAnsi="Times New Roman" w:cs="Times New Roman"/>
          <w:b/>
          <w:sz w:val="28"/>
        </w:rPr>
        <w:t>Блохин, А. А.</w:t>
      </w:r>
      <w:r w:rsidRPr="00447DE0">
        <w:rPr>
          <w:rFonts w:ascii="Times New Roman" w:hAnsi="Times New Roman" w:cs="Times New Roman"/>
          <w:sz w:val="28"/>
        </w:rPr>
        <w:t xml:space="preserve"> Мониторинг популяционного здоровья крупного рогат</w:t>
      </w:r>
      <w:r w:rsidRPr="00447DE0">
        <w:rPr>
          <w:rFonts w:ascii="Times New Roman" w:hAnsi="Times New Roman" w:cs="Times New Roman"/>
          <w:sz w:val="28"/>
        </w:rPr>
        <w:t>о</w:t>
      </w:r>
      <w:r w:rsidRPr="00447DE0">
        <w:rPr>
          <w:rFonts w:ascii="Times New Roman" w:hAnsi="Times New Roman" w:cs="Times New Roman"/>
          <w:sz w:val="28"/>
        </w:rPr>
        <w:t>го скота / А. А. Блохин</w:t>
      </w:r>
      <w:r w:rsidR="00447DE0" w:rsidRPr="00447DE0">
        <w:rPr>
          <w:rFonts w:ascii="Times New Roman" w:hAnsi="Times New Roman" w:cs="Times New Roman"/>
          <w:sz w:val="28"/>
        </w:rPr>
        <w:t>,</w:t>
      </w:r>
      <w:r w:rsidRPr="00447DE0">
        <w:rPr>
          <w:rFonts w:ascii="Times New Roman" w:hAnsi="Times New Roman" w:cs="Times New Roman"/>
          <w:sz w:val="28"/>
        </w:rPr>
        <w:t xml:space="preserve"> О. А. Бурова </w:t>
      </w:r>
      <w:r w:rsidR="00447DE0">
        <w:rPr>
          <w:rFonts w:ascii="Times New Roman" w:hAnsi="Times New Roman" w:cs="Times New Roman"/>
          <w:sz w:val="28"/>
        </w:rPr>
        <w:t xml:space="preserve">// </w:t>
      </w:r>
      <w:r w:rsidR="00447DE0" w:rsidRPr="00447DE0">
        <w:rPr>
          <w:rFonts w:ascii="Times New Roman" w:hAnsi="Times New Roman" w:cs="Times New Roman"/>
          <w:sz w:val="28"/>
        </w:rPr>
        <w:t xml:space="preserve">Ветеринария Кубани. </w:t>
      </w:r>
      <w:r w:rsidR="00447DE0">
        <w:rPr>
          <w:rFonts w:ascii="Times New Roman" w:hAnsi="Times New Roman" w:cs="Times New Roman"/>
          <w:sz w:val="28"/>
        </w:rPr>
        <w:t xml:space="preserve">– </w:t>
      </w:r>
      <w:r w:rsidR="00447DE0" w:rsidRPr="00447DE0">
        <w:rPr>
          <w:rFonts w:ascii="Times New Roman" w:hAnsi="Times New Roman" w:cs="Times New Roman"/>
          <w:sz w:val="28"/>
        </w:rPr>
        <w:t xml:space="preserve">2017. </w:t>
      </w:r>
      <w:r w:rsidR="00447DE0">
        <w:rPr>
          <w:rFonts w:ascii="Times New Roman" w:hAnsi="Times New Roman" w:cs="Times New Roman"/>
          <w:sz w:val="28"/>
        </w:rPr>
        <w:t xml:space="preserve">– </w:t>
      </w:r>
      <w:r w:rsidR="00447DE0" w:rsidRPr="00447DE0">
        <w:rPr>
          <w:rFonts w:ascii="Times New Roman" w:hAnsi="Times New Roman" w:cs="Times New Roman"/>
          <w:sz w:val="28"/>
        </w:rPr>
        <w:t>№</w:t>
      </w:r>
      <w:r w:rsidR="00447DE0">
        <w:rPr>
          <w:rFonts w:ascii="Times New Roman" w:hAnsi="Times New Roman" w:cs="Times New Roman"/>
          <w:sz w:val="28"/>
        </w:rPr>
        <w:t xml:space="preserve"> </w:t>
      </w:r>
      <w:r w:rsidR="00447DE0" w:rsidRPr="00447DE0">
        <w:rPr>
          <w:rFonts w:ascii="Times New Roman" w:hAnsi="Times New Roman" w:cs="Times New Roman"/>
          <w:sz w:val="28"/>
        </w:rPr>
        <w:t xml:space="preserve">6. </w:t>
      </w:r>
      <w:r w:rsidR="00447DE0">
        <w:rPr>
          <w:rFonts w:ascii="Times New Roman" w:hAnsi="Times New Roman" w:cs="Times New Roman"/>
          <w:sz w:val="28"/>
        </w:rPr>
        <w:t xml:space="preserve">– </w:t>
      </w:r>
      <w:r w:rsidR="00447DE0" w:rsidRPr="00447DE0">
        <w:rPr>
          <w:rFonts w:ascii="Times New Roman" w:hAnsi="Times New Roman" w:cs="Times New Roman"/>
          <w:sz w:val="28"/>
        </w:rPr>
        <w:t>С. 10-13.</w:t>
      </w:r>
      <w:r w:rsidR="00447DE0" w:rsidRPr="00447DE0">
        <w:rPr>
          <w:rFonts w:ascii="Times New Roman" w:hAnsi="Times New Roman" w:cs="Times New Roman"/>
          <w:sz w:val="28"/>
          <w:highlight w:val="yellow"/>
        </w:rPr>
        <w:t xml:space="preserve"> </w:t>
      </w:r>
    </w:p>
    <w:p w:rsidR="007509F8" w:rsidRPr="00631067" w:rsidRDefault="00631067" w:rsidP="00631067">
      <w:pPr>
        <w:pStyle w:val="a6"/>
        <w:ind w:firstLine="709"/>
        <w:jc w:val="both"/>
        <w:rPr>
          <w:rFonts w:ascii="Times New Roman" w:hAnsi="Times New Roman" w:cs="Times New Roman"/>
          <w:sz w:val="24"/>
        </w:rPr>
      </w:pPr>
      <w:r w:rsidRPr="00631067">
        <w:rPr>
          <w:rFonts w:ascii="Times New Roman" w:hAnsi="Times New Roman" w:cs="Times New Roman"/>
          <w:sz w:val="24"/>
        </w:rPr>
        <w:t xml:space="preserve">Представлен анализ </w:t>
      </w:r>
      <w:proofErr w:type="gramStart"/>
      <w:r w:rsidRPr="00631067">
        <w:rPr>
          <w:rFonts w:ascii="Times New Roman" w:hAnsi="Times New Roman" w:cs="Times New Roman"/>
          <w:sz w:val="24"/>
        </w:rPr>
        <w:t>критериев популяционного здоровья сухостойных коров поп</w:t>
      </w:r>
      <w:r w:rsidRPr="00631067">
        <w:rPr>
          <w:rFonts w:ascii="Times New Roman" w:hAnsi="Times New Roman" w:cs="Times New Roman"/>
          <w:sz w:val="24"/>
        </w:rPr>
        <w:t>у</w:t>
      </w:r>
      <w:r w:rsidRPr="00631067">
        <w:rPr>
          <w:rFonts w:ascii="Times New Roman" w:hAnsi="Times New Roman" w:cs="Times New Roman"/>
          <w:sz w:val="24"/>
        </w:rPr>
        <w:t>ляции крупного рогатого скота</w:t>
      </w:r>
      <w:proofErr w:type="gramEnd"/>
      <w:r w:rsidRPr="00631067">
        <w:rPr>
          <w:rFonts w:ascii="Times New Roman" w:hAnsi="Times New Roman" w:cs="Times New Roman"/>
          <w:sz w:val="24"/>
        </w:rPr>
        <w:t xml:space="preserve"> в Нижегородской области. Установлено наличие выраже</w:t>
      </w:r>
      <w:r w:rsidRPr="00631067">
        <w:rPr>
          <w:rFonts w:ascii="Times New Roman" w:hAnsi="Times New Roman" w:cs="Times New Roman"/>
          <w:sz w:val="24"/>
        </w:rPr>
        <w:t>н</w:t>
      </w:r>
      <w:r w:rsidRPr="00631067">
        <w:rPr>
          <w:rFonts w:ascii="Times New Roman" w:hAnsi="Times New Roman" w:cs="Times New Roman"/>
          <w:sz w:val="24"/>
        </w:rPr>
        <w:t>ных отклонений от референсных значений, которые свидетельствуют о формировании факторов риска организменного характера. Так, фагоцитарная активность лейкоцитов крови у животных во всех агроклиматических районах Нижегородской области не соо</w:t>
      </w:r>
      <w:r w:rsidRPr="00631067">
        <w:rPr>
          <w:rFonts w:ascii="Times New Roman" w:hAnsi="Times New Roman" w:cs="Times New Roman"/>
          <w:sz w:val="24"/>
        </w:rPr>
        <w:t>т</w:t>
      </w:r>
      <w:r w:rsidRPr="00631067">
        <w:rPr>
          <w:rFonts w:ascii="Times New Roman" w:hAnsi="Times New Roman" w:cs="Times New Roman"/>
          <w:sz w:val="24"/>
        </w:rPr>
        <w:t>ветствует физиологической норме. Самые низкие показатели характерны для Центральн</w:t>
      </w:r>
      <w:r w:rsidRPr="00631067">
        <w:rPr>
          <w:rFonts w:ascii="Times New Roman" w:hAnsi="Times New Roman" w:cs="Times New Roman"/>
          <w:sz w:val="24"/>
        </w:rPr>
        <w:t>о</w:t>
      </w:r>
      <w:r w:rsidRPr="00631067">
        <w:rPr>
          <w:rFonts w:ascii="Times New Roman" w:hAnsi="Times New Roman" w:cs="Times New Roman"/>
          <w:sz w:val="24"/>
        </w:rPr>
        <w:t>го левобережного, Пригородного правобережного и Юго-Восточного районов, где ур</w:t>
      </w:r>
      <w:r w:rsidRPr="00631067">
        <w:rPr>
          <w:rFonts w:ascii="Times New Roman" w:hAnsi="Times New Roman" w:cs="Times New Roman"/>
          <w:sz w:val="24"/>
        </w:rPr>
        <w:t>о</w:t>
      </w:r>
      <w:r w:rsidRPr="00631067">
        <w:rPr>
          <w:rFonts w:ascii="Times New Roman" w:hAnsi="Times New Roman" w:cs="Times New Roman"/>
          <w:sz w:val="24"/>
        </w:rPr>
        <w:t>вень фагоцитарной активности был достоверно ниже минимальной границы нормы на 43,9%, 31,8% и 29,3% соответственно. Низкая фагоцитарная активность лейкоцитов об</w:t>
      </w:r>
      <w:r w:rsidRPr="00631067">
        <w:rPr>
          <w:rFonts w:ascii="Times New Roman" w:hAnsi="Times New Roman" w:cs="Times New Roman"/>
          <w:sz w:val="24"/>
        </w:rPr>
        <w:t>у</w:t>
      </w:r>
      <w:r w:rsidRPr="00631067">
        <w:rPr>
          <w:rFonts w:ascii="Times New Roman" w:hAnsi="Times New Roman" w:cs="Times New Roman"/>
          <w:sz w:val="24"/>
        </w:rPr>
        <w:t>славливает несостоятельность иммунного ответа и служит фактором риска формирования персистентных инфекций и носительства. Наряду с этим у сухостойных коров, обслед</w:t>
      </w:r>
      <w:r w:rsidRPr="00631067">
        <w:rPr>
          <w:rFonts w:ascii="Times New Roman" w:hAnsi="Times New Roman" w:cs="Times New Roman"/>
          <w:sz w:val="24"/>
        </w:rPr>
        <w:t>о</w:t>
      </w:r>
      <w:r w:rsidRPr="00631067">
        <w:rPr>
          <w:rFonts w:ascii="Times New Roman" w:hAnsi="Times New Roman" w:cs="Times New Roman"/>
          <w:sz w:val="24"/>
        </w:rPr>
        <w:t xml:space="preserve">ванных на 64,5% территории региона установлена недостаточность </w:t>
      </w:r>
      <w:proofErr w:type="gramStart"/>
      <w:r w:rsidRPr="00631067">
        <w:rPr>
          <w:rFonts w:ascii="Times New Roman" w:hAnsi="Times New Roman" w:cs="Times New Roman"/>
          <w:sz w:val="24"/>
        </w:rPr>
        <w:t>Т-</w:t>
      </w:r>
      <w:proofErr w:type="gramEnd"/>
      <w:r w:rsidRPr="00631067">
        <w:rPr>
          <w:rFonts w:ascii="Times New Roman" w:hAnsi="Times New Roman" w:cs="Times New Roman"/>
          <w:sz w:val="24"/>
        </w:rPr>
        <w:t xml:space="preserve"> и В-клеточного звена иммунного ответа. А у всех обследованных животных выявлена недостаточность синтеза иммуноглобулинов класса</w:t>
      </w:r>
      <w:proofErr w:type="gramStart"/>
      <w:r w:rsidRPr="00631067">
        <w:rPr>
          <w:rFonts w:ascii="Times New Roman" w:hAnsi="Times New Roman" w:cs="Times New Roman"/>
          <w:sz w:val="24"/>
        </w:rPr>
        <w:t xml:space="preserve"> А</w:t>
      </w:r>
      <w:proofErr w:type="gramEnd"/>
      <w:r w:rsidRPr="00631067">
        <w:rPr>
          <w:rFonts w:ascii="Times New Roman" w:hAnsi="Times New Roman" w:cs="Times New Roman"/>
          <w:sz w:val="24"/>
        </w:rPr>
        <w:t xml:space="preserve">, что при вскармливании потомства не обеспечит формирование достаточной резистентности слизистой оболочки аппарата пищеварения у телят. В совокупности все отклонения от нормативных значений показателей иммунитета </w:t>
      </w:r>
      <w:r w:rsidRPr="00631067">
        <w:rPr>
          <w:rFonts w:ascii="Times New Roman" w:hAnsi="Times New Roman" w:cs="Times New Roman"/>
          <w:sz w:val="24"/>
        </w:rPr>
        <w:lastRenderedPageBreak/>
        <w:t>являются фактором риска, как для исследуемой физиологической группы, так и для нов</w:t>
      </w:r>
      <w:r w:rsidRPr="00631067">
        <w:rPr>
          <w:rFonts w:ascii="Times New Roman" w:hAnsi="Times New Roman" w:cs="Times New Roman"/>
          <w:sz w:val="24"/>
        </w:rPr>
        <w:t>о</w:t>
      </w:r>
      <w:r w:rsidRPr="00631067">
        <w:rPr>
          <w:rFonts w:ascii="Times New Roman" w:hAnsi="Times New Roman" w:cs="Times New Roman"/>
          <w:sz w:val="24"/>
        </w:rPr>
        <w:t>рожденных телят. Наличие факторов риска организменного характера, характерных для значительной доли популяции определяет её высокую предрасположенность к формир</w:t>
      </w:r>
      <w:r w:rsidRPr="00631067">
        <w:rPr>
          <w:rFonts w:ascii="Times New Roman" w:hAnsi="Times New Roman" w:cs="Times New Roman"/>
          <w:sz w:val="24"/>
        </w:rPr>
        <w:t>о</w:t>
      </w:r>
      <w:r w:rsidRPr="00631067">
        <w:rPr>
          <w:rFonts w:ascii="Times New Roman" w:hAnsi="Times New Roman" w:cs="Times New Roman"/>
          <w:sz w:val="24"/>
        </w:rPr>
        <w:t>ванию паразитарных систем оппортунистических и эмерджентных инфекционных боле</w:t>
      </w:r>
      <w:r w:rsidRPr="00631067">
        <w:rPr>
          <w:rFonts w:ascii="Times New Roman" w:hAnsi="Times New Roman" w:cs="Times New Roman"/>
          <w:sz w:val="24"/>
        </w:rPr>
        <w:t>з</w:t>
      </w:r>
      <w:r w:rsidRPr="00631067">
        <w:rPr>
          <w:rFonts w:ascii="Times New Roman" w:hAnsi="Times New Roman" w:cs="Times New Roman"/>
          <w:sz w:val="24"/>
        </w:rPr>
        <w:t>ней с широким охватом поголовья и различных половозрастных групп.</w:t>
      </w:r>
    </w:p>
    <w:p w:rsidR="00631067" w:rsidRPr="00E33964" w:rsidRDefault="00631067" w:rsidP="007509F8">
      <w:pPr>
        <w:pStyle w:val="a6"/>
        <w:ind w:firstLine="709"/>
        <w:jc w:val="both"/>
        <w:rPr>
          <w:rFonts w:ascii="Times New Roman" w:hAnsi="Times New Roman" w:cs="Times New Roman"/>
          <w:sz w:val="24"/>
        </w:rPr>
      </w:pPr>
    </w:p>
    <w:p w:rsidR="00A062B8" w:rsidRDefault="007509F8" w:rsidP="00A062B8">
      <w:pPr>
        <w:pStyle w:val="a6"/>
        <w:widowControl w:val="0"/>
        <w:ind w:firstLine="709"/>
        <w:jc w:val="both"/>
        <w:rPr>
          <w:rFonts w:ascii="Times New Roman" w:hAnsi="Times New Roman" w:cs="Times New Roman"/>
          <w:sz w:val="28"/>
        </w:rPr>
      </w:pPr>
      <w:r w:rsidRPr="00E33964">
        <w:rPr>
          <w:rFonts w:ascii="Times New Roman" w:hAnsi="Times New Roman" w:cs="Times New Roman"/>
          <w:b/>
          <w:sz w:val="28"/>
        </w:rPr>
        <w:t>Госсенс, Т.</w:t>
      </w:r>
      <w:r w:rsidRPr="00E33964">
        <w:rPr>
          <w:rFonts w:ascii="Times New Roman" w:hAnsi="Times New Roman" w:cs="Times New Roman"/>
          <w:sz w:val="28"/>
        </w:rPr>
        <w:t xml:space="preserve"> Победить некротический энтерит / Т. Госсенс, Д. Ф. Р</w:t>
      </w:r>
      <w:r w:rsidRPr="00E33964">
        <w:rPr>
          <w:rFonts w:ascii="Times New Roman" w:hAnsi="Times New Roman" w:cs="Times New Roman"/>
          <w:sz w:val="28"/>
        </w:rPr>
        <w:t>а</w:t>
      </w:r>
      <w:r w:rsidRPr="00E33964">
        <w:rPr>
          <w:rFonts w:ascii="Times New Roman" w:hAnsi="Times New Roman" w:cs="Times New Roman"/>
          <w:sz w:val="28"/>
        </w:rPr>
        <w:t xml:space="preserve">мирес // Животноводство России. </w:t>
      </w:r>
      <w:r>
        <w:rPr>
          <w:rFonts w:ascii="Times New Roman" w:hAnsi="Times New Roman" w:cs="Times New Roman"/>
          <w:sz w:val="28"/>
        </w:rPr>
        <w:t>–</w:t>
      </w:r>
      <w:r w:rsidRPr="00E33964">
        <w:rPr>
          <w:rFonts w:ascii="Times New Roman" w:hAnsi="Times New Roman" w:cs="Times New Roman"/>
          <w:sz w:val="28"/>
        </w:rPr>
        <w:t xml:space="preserve"> 2017. </w:t>
      </w:r>
      <w:r>
        <w:rPr>
          <w:rFonts w:ascii="Times New Roman" w:hAnsi="Times New Roman" w:cs="Times New Roman"/>
          <w:sz w:val="28"/>
        </w:rPr>
        <w:t>– №</w:t>
      </w:r>
      <w:r w:rsidRPr="00E33964">
        <w:rPr>
          <w:rFonts w:ascii="Times New Roman" w:hAnsi="Times New Roman" w:cs="Times New Roman"/>
          <w:sz w:val="28"/>
        </w:rPr>
        <w:t xml:space="preserve"> 9. </w:t>
      </w:r>
      <w:r>
        <w:rPr>
          <w:rFonts w:ascii="Times New Roman" w:hAnsi="Times New Roman" w:cs="Times New Roman"/>
          <w:sz w:val="28"/>
        </w:rPr>
        <w:t>–</w:t>
      </w:r>
      <w:r w:rsidRPr="00E33964">
        <w:rPr>
          <w:rFonts w:ascii="Times New Roman" w:hAnsi="Times New Roman" w:cs="Times New Roman"/>
          <w:sz w:val="28"/>
        </w:rPr>
        <w:t xml:space="preserve"> С. 11-12.</w:t>
      </w:r>
    </w:p>
    <w:p w:rsidR="007509F8" w:rsidRPr="00E33964" w:rsidRDefault="007509F8" w:rsidP="00A062B8">
      <w:pPr>
        <w:pStyle w:val="a6"/>
        <w:widowControl w:val="0"/>
        <w:ind w:firstLine="709"/>
        <w:jc w:val="both"/>
        <w:rPr>
          <w:rFonts w:ascii="Times New Roman" w:hAnsi="Times New Roman" w:cs="Times New Roman"/>
          <w:sz w:val="24"/>
        </w:rPr>
      </w:pPr>
      <w:r w:rsidRPr="00E33964">
        <w:rPr>
          <w:rFonts w:ascii="Times New Roman" w:hAnsi="Times New Roman" w:cs="Times New Roman"/>
          <w:sz w:val="24"/>
        </w:rPr>
        <w:t>Некротический энтерит - широко распространенное заболевание пищеварительной системы домашней птицы, спровоцированное чрезмерным развитием некоторых штаммов Clostridium Perfringens, приводящих к повреждениям тканей кишечника.</w:t>
      </w:r>
    </w:p>
    <w:p w:rsidR="007509F8" w:rsidRPr="00E33964" w:rsidRDefault="007509F8" w:rsidP="007509F8">
      <w:pPr>
        <w:pStyle w:val="a6"/>
        <w:ind w:firstLine="709"/>
        <w:jc w:val="both"/>
        <w:rPr>
          <w:rFonts w:ascii="Times New Roman" w:hAnsi="Times New Roman" w:cs="Times New Roman"/>
          <w:sz w:val="24"/>
        </w:rPr>
      </w:pPr>
    </w:p>
    <w:p w:rsidR="004353A0" w:rsidRDefault="004353A0" w:rsidP="004353A0">
      <w:pPr>
        <w:spacing w:after="0" w:line="240" w:lineRule="auto"/>
        <w:ind w:firstLine="709"/>
        <w:jc w:val="both"/>
        <w:rPr>
          <w:rFonts w:ascii="Times New Roman" w:hAnsi="Times New Roman" w:cs="Times New Roman"/>
          <w:sz w:val="28"/>
          <w:szCs w:val="28"/>
        </w:rPr>
      </w:pPr>
      <w:r w:rsidRPr="004353A0">
        <w:rPr>
          <w:rFonts w:ascii="Times New Roman" w:hAnsi="Times New Roman" w:cs="Times New Roman"/>
          <w:b/>
          <w:sz w:val="28"/>
          <w:szCs w:val="28"/>
        </w:rPr>
        <w:t>Дарменова, А. Г.</w:t>
      </w:r>
      <w:r w:rsidRPr="004353A0">
        <w:rPr>
          <w:rFonts w:ascii="Times New Roman" w:hAnsi="Times New Roman" w:cs="Times New Roman"/>
          <w:sz w:val="28"/>
          <w:szCs w:val="28"/>
        </w:rPr>
        <w:t xml:space="preserve"> Состояние </w:t>
      </w:r>
      <w:proofErr w:type="gramStart"/>
      <w:r w:rsidRPr="004353A0">
        <w:rPr>
          <w:rFonts w:ascii="Times New Roman" w:hAnsi="Times New Roman" w:cs="Times New Roman"/>
          <w:sz w:val="28"/>
          <w:szCs w:val="28"/>
        </w:rPr>
        <w:t>а-витаминного</w:t>
      </w:r>
      <w:proofErr w:type="gramEnd"/>
      <w:r w:rsidRPr="004353A0">
        <w:rPr>
          <w:rFonts w:ascii="Times New Roman" w:hAnsi="Times New Roman" w:cs="Times New Roman"/>
          <w:sz w:val="28"/>
          <w:szCs w:val="28"/>
        </w:rPr>
        <w:t xml:space="preserve"> обмена и его влияние на воспроизводительную функцию коров / А. Г. Дарменова, С. Р. Юсупов, М. Г. Зухрабов // Известия Оренбургского гос. аграр. ун-та. – 2017. – № 5. – С. 247-248.</w:t>
      </w:r>
    </w:p>
    <w:p w:rsidR="00005FFB" w:rsidRPr="00005FFB" w:rsidRDefault="00005FFB" w:rsidP="004353A0">
      <w:pPr>
        <w:spacing w:after="0" w:line="240" w:lineRule="auto"/>
        <w:ind w:firstLine="709"/>
        <w:jc w:val="both"/>
        <w:rPr>
          <w:rFonts w:ascii="Times New Roman" w:hAnsi="Times New Roman" w:cs="Times New Roman"/>
          <w:sz w:val="24"/>
          <w:szCs w:val="28"/>
        </w:rPr>
      </w:pPr>
    </w:p>
    <w:p w:rsidR="00C645C9" w:rsidRPr="00C645C9" w:rsidRDefault="00C645C9" w:rsidP="00C645C9">
      <w:pPr>
        <w:spacing w:after="0" w:line="240" w:lineRule="auto"/>
        <w:ind w:firstLine="709"/>
        <w:jc w:val="both"/>
        <w:rPr>
          <w:rFonts w:ascii="Times New Roman" w:hAnsi="Times New Roman" w:cs="Times New Roman"/>
          <w:sz w:val="28"/>
          <w:szCs w:val="24"/>
        </w:rPr>
      </w:pPr>
      <w:r w:rsidRPr="00C645C9">
        <w:rPr>
          <w:rFonts w:ascii="Times New Roman" w:hAnsi="Times New Roman" w:cs="Times New Roman"/>
          <w:b/>
          <w:sz w:val="28"/>
          <w:szCs w:val="24"/>
        </w:rPr>
        <w:t>Зинатуллина, З. Я.</w:t>
      </w:r>
      <w:r w:rsidRPr="00C645C9">
        <w:rPr>
          <w:rFonts w:ascii="Times New Roman" w:hAnsi="Times New Roman" w:cs="Times New Roman"/>
          <w:sz w:val="28"/>
          <w:szCs w:val="24"/>
        </w:rPr>
        <w:t xml:space="preserve"> Болезни пчел на пасеках Тюменской области / З. Я. Зинатуллина, Т. Ф. Домацкая, А. Н. Домацкий // Пчеловодство. </w:t>
      </w:r>
      <w:r w:rsidR="00CF6613">
        <w:rPr>
          <w:rFonts w:ascii="Times New Roman" w:hAnsi="Times New Roman" w:cs="Times New Roman"/>
          <w:sz w:val="28"/>
          <w:szCs w:val="24"/>
        </w:rPr>
        <w:t>–</w:t>
      </w:r>
      <w:r w:rsidRPr="00C645C9">
        <w:rPr>
          <w:rFonts w:ascii="Times New Roman" w:hAnsi="Times New Roman" w:cs="Times New Roman"/>
          <w:sz w:val="28"/>
          <w:szCs w:val="24"/>
        </w:rPr>
        <w:t xml:space="preserve"> 2017. </w:t>
      </w:r>
      <w:r w:rsidR="00CF6613">
        <w:rPr>
          <w:rFonts w:ascii="Times New Roman" w:hAnsi="Times New Roman" w:cs="Times New Roman"/>
          <w:sz w:val="28"/>
          <w:szCs w:val="24"/>
        </w:rPr>
        <w:t>– №</w:t>
      </w:r>
      <w:r w:rsidRPr="00C645C9">
        <w:rPr>
          <w:rFonts w:ascii="Times New Roman" w:hAnsi="Times New Roman" w:cs="Times New Roman"/>
          <w:sz w:val="28"/>
          <w:szCs w:val="24"/>
        </w:rPr>
        <w:t xml:space="preserve"> 8. </w:t>
      </w:r>
      <w:r w:rsidR="00CF6613">
        <w:rPr>
          <w:rFonts w:ascii="Times New Roman" w:hAnsi="Times New Roman" w:cs="Times New Roman"/>
          <w:sz w:val="28"/>
          <w:szCs w:val="24"/>
        </w:rPr>
        <w:t>–</w:t>
      </w:r>
      <w:r w:rsidRPr="00C645C9">
        <w:rPr>
          <w:rFonts w:ascii="Times New Roman" w:hAnsi="Times New Roman" w:cs="Times New Roman"/>
          <w:sz w:val="28"/>
          <w:szCs w:val="24"/>
        </w:rPr>
        <w:t xml:space="preserve"> С. 20-22. </w:t>
      </w:r>
    </w:p>
    <w:p w:rsidR="00C645C9" w:rsidRDefault="00C645C9" w:rsidP="00C645C9">
      <w:pPr>
        <w:spacing w:after="0" w:line="240" w:lineRule="auto"/>
        <w:ind w:firstLine="709"/>
        <w:jc w:val="both"/>
        <w:rPr>
          <w:rFonts w:ascii="Times New Roman" w:hAnsi="Times New Roman" w:cs="Times New Roman"/>
          <w:sz w:val="24"/>
          <w:szCs w:val="24"/>
        </w:rPr>
      </w:pPr>
      <w:r w:rsidRPr="00C645C9">
        <w:rPr>
          <w:rFonts w:ascii="Times New Roman" w:hAnsi="Times New Roman" w:cs="Times New Roman"/>
          <w:sz w:val="24"/>
          <w:szCs w:val="24"/>
        </w:rPr>
        <w:t>В статье представлены результаты обследования 12 районов юга Тюменской обл</w:t>
      </w:r>
      <w:r w:rsidRPr="00C645C9">
        <w:rPr>
          <w:rFonts w:ascii="Times New Roman" w:hAnsi="Times New Roman" w:cs="Times New Roman"/>
          <w:sz w:val="24"/>
          <w:szCs w:val="24"/>
        </w:rPr>
        <w:t>а</w:t>
      </w:r>
      <w:r w:rsidRPr="00C645C9">
        <w:rPr>
          <w:rFonts w:ascii="Times New Roman" w:hAnsi="Times New Roman" w:cs="Times New Roman"/>
          <w:sz w:val="24"/>
          <w:szCs w:val="24"/>
        </w:rPr>
        <w:t>сти на наличие заразных болезней пчел. Установлено, что из числа исследованных пасек 52,4% были неблагополучны по варроатозу (пораженность пчелиных семей клещом ва</w:t>
      </w:r>
      <w:r w:rsidRPr="00C645C9">
        <w:rPr>
          <w:rFonts w:ascii="Times New Roman" w:hAnsi="Times New Roman" w:cs="Times New Roman"/>
          <w:sz w:val="24"/>
          <w:szCs w:val="24"/>
        </w:rPr>
        <w:t>р</w:t>
      </w:r>
      <w:r w:rsidRPr="00C645C9">
        <w:rPr>
          <w:rFonts w:ascii="Times New Roman" w:hAnsi="Times New Roman" w:cs="Times New Roman"/>
          <w:sz w:val="24"/>
          <w:szCs w:val="24"/>
        </w:rPr>
        <w:t xml:space="preserve">роа составляла более 1%), 35,4% - по нозематозу, 11% - по аскосферозу, европейскому гнильцу и экзоакарапидозу. </w:t>
      </w:r>
      <w:proofErr w:type="gramStart"/>
      <w:r w:rsidRPr="00C645C9">
        <w:rPr>
          <w:rFonts w:ascii="Times New Roman" w:hAnsi="Times New Roman" w:cs="Times New Roman"/>
          <w:sz w:val="24"/>
          <w:szCs w:val="24"/>
        </w:rPr>
        <w:t>Выявлены</w:t>
      </w:r>
      <w:proofErr w:type="gramEnd"/>
      <w:r w:rsidRPr="00C645C9">
        <w:rPr>
          <w:rFonts w:ascii="Times New Roman" w:hAnsi="Times New Roman" w:cs="Times New Roman"/>
          <w:sz w:val="24"/>
          <w:szCs w:val="24"/>
        </w:rPr>
        <w:t xml:space="preserve"> ранее нерегистрируемые в регионе американский гнилец, экзоакарапидоз, новый возбудитель нозематоза - Nosema ceranae. Отмечено, что Nosema ceranae встречается на пасеках в 2,5 раза чаще, чем Nosema apis, также растет чи</w:t>
      </w:r>
      <w:r w:rsidRPr="00C645C9">
        <w:rPr>
          <w:rFonts w:ascii="Times New Roman" w:hAnsi="Times New Roman" w:cs="Times New Roman"/>
          <w:sz w:val="24"/>
          <w:szCs w:val="24"/>
        </w:rPr>
        <w:t>с</w:t>
      </w:r>
      <w:r w:rsidRPr="00C645C9">
        <w:rPr>
          <w:rFonts w:ascii="Times New Roman" w:hAnsi="Times New Roman" w:cs="Times New Roman"/>
          <w:sz w:val="24"/>
          <w:szCs w:val="24"/>
        </w:rPr>
        <w:t>ло пчелиных семей, в которых регистрируются оба возбудителя. С целью предупреждения распространения болезней пчел и своевременного проведения лечебно-профилактических мероприятий предложено осуществлять мониторинг пасек всех районов юга Тюменской области.</w:t>
      </w:r>
    </w:p>
    <w:p w:rsidR="00DD520D" w:rsidRPr="00C645C9" w:rsidRDefault="00DD520D" w:rsidP="00C645C9">
      <w:pPr>
        <w:spacing w:after="0" w:line="240" w:lineRule="auto"/>
        <w:ind w:firstLine="709"/>
        <w:jc w:val="both"/>
        <w:rPr>
          <w:rFonts w:ascii="Times New Roman" w:hAnsi="Times New Roman" w:cs="Times New Roman"/>
          <w:sz w:val="24"/>
          <w:szCs w:val="24"/>
        </w:rPr>
      </w:pPr>
    </w:p>
    <w:p w:rsidR="00F842BC" w:rsidRDefault="003D372E" w:rsidP="008533FF">
      <w:pPr>
        <w:widowControl w:val="0"/>
        <w:spacing w:after="0" w:line="240" w:lineRule="auto"/>
        <w:ind w:firstLine="709"/>
        <w:jc w:val="both"/>
        <w:rPr>
          <w:rFonts w:ascii="Times New Roman" w:hAnsi="Times New Roman" w:cs="Times New Roman"/>
          <w:sz w:val="28"/>
          <w:szCs w:val="28"/>
        </w:rPr>
      </w:pPr>
      <w:r w:rsidRPr="00536043">
        <w:rPr>
          <w:rFonts w:ascii="Times New Roman" w:hAnsi="Times New Roman" w:cs="Times New Roman"/>
          <w:b/>
          <w:sz w:val="28"/>
          <w:szCs w:val="28"/>
        </w:rPr>
        <w:t>Колесникова, Н. В.</w:t>
      </w:r>
      <w:r w:rsidRPr="00EA70CE">
        <w:rPr>
          <w:rFonts w:ascii="Times New Roman" w:hAnsi="Times New Roman" w:cs="Times New Roman"/>
          <w:sz w:val="28"/>
          <w:szCs w:val="28"/>
        </w:rPr>
        <w:t xml:space="preserve"> </w:t>
      </w:r>
      <w:r w:rsidRPr="00536043">
        <w:rPr>
          <w:rFonts w:ascii="Times New Roman" w:hAnsi="Times New Roman" w:cs="Times New Roman"/>
          <w:sz w:val="28"/>
          <w:szCs w:val="28"/>
        </w:rPr>
        <w:t>Вторичные иммунодефициты мелких домашних животных и их коррекция мурамилдипептидами</w:t>
      </w:r>
      <w:r>
        <w:rPr>
          <w:rFonts w:ascii="Times New Roman" w:hAnsi="Times New Roman" w:cs="Times New Roman"/>
          <w:sz w:val="28"/>
          <w:szCs w:val="28"/>
        </w:rPr>
        <w:t xml:space="preserve"> / </w:t>
      </w:r>
      <w:r w:rsidRPr="00EA70CE">
        <w:rPr>
          <w:rFonts w:ascii="Times New Roman" w:hAnsi="Times New Roman" w:cs="Times New Roman"/>
          <w:sz w:val="28"/>
          <w:szCs w:val="28"/>
        </w:rPr>
        <w:t>Н.</w:t>
      </w:r>
      <w:r>
        <w:rPr>
          <w:rFonts w:ascii="Times New Roman" w:hAnsi="Times New Roman" w:cs="Times New Roman"/>
          <w:sz w:val="28"/>
          <w:szCs w:val="28"/>
        </w:rPr>
        <w:t xml:space="preserve"> </w:t>
      </w:r>
      <w:r w:rsidRPr="00EA70CE">
        <w:rPr>
          <w:rFonts w:ascii="Times New Roman" w:hAnsi="Times New Roman" w:cs="Times New Roman"/>
          <w:sz w:val="28"/>
          <w:szCs w:val="28"/>
        </w:rPr>
        <w:t>В.</w:t>
      </w:r>
      <w:r>
        <w:rPr>
          <w:rFonts w:ascii="Times New Roman" w:hAnsi="Times New Roman" w:cs="Times New Roman"/>
          <w:sz w:val="28"/>
          <w:szCs w:val="28"/>
        </w:rPr>
        <w:t xml:space="preserve"> </w:t>
      </w:r>
      <w:r w:rsidRPr="00EA70CE">
        <w:rPr>
          <w:rFonts w:ascii="Times New Roman" w:hAnsi="Times New Roman" w:cs="Times New Roman"/>
          <w:sz w:val="28"/>
          <w:szCs w:val="28"/>
        </w:rPr>
        <w:t>Колесникова, А.</w:t>
      </w:r>
      <w:r>
        <w:rPr>
          <w:rFonts w:ascii="Times New Roman" w:hAnsi="Times New Roman" w:cs="Times New Roman"/>
          <w:sz w:val="28"/>
          <w:szCs w:val="28"/>
        </w:rPr>
        <w:t xml:space="preserve"> </w:t>
      </w:r>
      <w:r w:rsidRPr="00EA70CE">
        <w:rPr>
          <w:rFonts w:ascii="Times New Roman" w:hAnsi="Times New Roman" w:cs="Times New Roman"/>
          <w:sz w:val="28"/>
          <w:szCs w:val="28"/>
        </w:rPr>
        <w:t>Г.</w:t>
      </w:r>
      <w:r>
        <w:rPr>
          <w:rFonts w:ascii="Times New Roman" w:hAnsi="Times New Roman" w:cs="Times New Roman"/>
          <w:sz w:val="28"/>
          <w:szCs w:val="28"/>
        </w:rPr>
        <w:t xml:space="preserve"> </w:t>
      </w:r>
      <w:r w:rsidRPr="00EA70CE">
        <w:rPr>
          <w:rFonts w:ascii="Times New Roman" w:hAnsi="Times New Roman" w:cs="Times New Roman"/>
          <w:sz w:val="28"/>
          <w:szCs w:val="28"/>
        </w:rPr>
        <w:t>Кощаев, С.</w:t>
      </w:r>
      <w:r>
        <w:rPr>
          <w:rFonts w:ascii="Times New Roman" w:hAnsi="Times New Roman" w:cs="Times New Roman"/>
          <w:sz w:val="28"/>
          <w:szCs w:val="28"/>
        </w:rPr>
        <w:t xml:space="preserve"> </w:t>
      </w:r>
      <w:r w:rsidRPr="00EA70CE">
        <w:rPr>
          <w:rFonts w:ascii="Times New Roman" w:hAnsi="Times New Roman" w:cs="Times New Roman"/>
          <w:sz w:val="28"/>
          <w:szCs w:val="28"/>
        </w:rPr>
        <w:t xml:space="preserve">В. Гурьянова </w:t>
      </w:r>
      <w:r>
        <w:rPr>
          <w:rFonts w:ascii="Times New Roman" w:hAnsi="Times New Roman" w:cs="Times New Roman"/>
          <w:sz w:val="28"/>
          <w:szCs w:val="28"/>
        </w:rPr>
        <w:t xml:space="preserve">// </w:t>
      </w:r>
      <w:r w:rsidRPr="00EC1359">
        <w:rPr>
          <w:rFonts w:ascii="Times New Roman" w:hAnsi="Times New Roman" w:cs="Times New Roman"/>
          <w:sz w:val="28"/>
          <w:szCs w:val="28"/>
        </w:rPr>
        <w:t>Политематический сетевой электронный науч</w:t>
      </w:r>
      <w:r>
        <w:rPr>
          <w:rFonts w:ascii="Times New Roman" w:hAnsi="Times New Roman" w:cs="Times New Roman"/>
          <w:sz w:val="28"/>
          <w:szCs w:val="28"/>
        </w:rPr>
        <w:t>.</w:t>
      </w:r>
      <w:r w:rsidRPr="00EC1359">
        <w:rPr>
          <w:rFonts w:ascii="Times New Roman" w:hAnsi="Times New Roman" w:cs="Times New Roman"/>
          <w:sz w:val="28"/>
          <w:szCs w:val="28"/>
        </w:rPr>
        <w:t xml:space="preserve"> журн</w:t>
      </w:r>
      <w:r>
        <w:rPr>
          <w:rFonts w:ascii="Times New Roman" w:hAnsi="Times New Roman" w:cs="Times New Roman"/>
          <w:sz w:val="28"/>
          <w:szCs w:val="28"/>
        </w:rPr>
        <w:t>.</w:t>
      </w:r>
      <w:r w:rsidRPr="00EC1359">
        <w:rPr>
          <w:rFonts w:ascii="Times New Roman" w:hAnsi="Times New Roman" w:cs="Times New Roman"/>
          <w:sz w:val="28"/>
          <w:szCs w:val="28"/>
        </w:rPr>
        <w:t xml:space="preserve"> Кубанского гос</w:t>
      </w:r>
      <w:r>
        <w:rPr>
          <w:rFonts w:ascii="Times New Roman" w:hAnsi="Times New Roman" w:cs="Times New Roman"/>
          <w:sz w:val="28"/>
          <w:szCs w:val="28"/>
        </w:rPr>
        <w:t>.</w:t>
      </w:r>
      <w:r w:rsidRPr="00EC1359">
        <w:rPr>
          <w:rFonts w:ascii="Times New Roman" w:hAnsi="Times New Roman" w:cs="Times New Roman"/>
          <w:sz w:val="28"/>
          <w:szCs w:val="28"/>
        </w:rPr>
        <w:t xml:space="preserve"> аграр</w:t>
      </w:r>
      <w:r>
        <w:rPr>
          <w:rFonts w:ascii="Times New Roman" w:hAnsi="Times New Roman" w:cs="Times New Roman"/>
          <w:sz w:val="28"/>
          <w:szCs w:val="28"/>
        </w:rPr>
        <w:t>.</w:t>
      </w:r>
      <w:r w:rsidRPr="00EC1359">
        <w:rPr>
          <w:rFonts w:ascii="Times New Roman" w:hAnsi="Times New Roman" w:cs="Times New Roman"/>
          <w:sz w:val="28"/>
          <w:szCs w:val="28"/>
        </w:rPr>
        <w:t xml:space="preserve"> ун</w:t>
      </w:r>
      <w:r>
        <w:rPr>
          <w:rFonts w:ascii="Times New Roman" w:hAnsi="Times New Roman" w:cs="Times New Roman"/>
          <w:sz w:val="28"/>
          <w:szCs w:val="28"/>
        </w:rPr>
        <w:t>-</w:t>
      </w:r>
      <w:r w:rsidRPr="00EC1359">
        <w:rPr>
          <w:rFonts w:ascii="Times New Roman" w:hAnsi="Times New Roman" w:cs="Times New Roman"/>
          <w:sz w:val="28"/>
          <w:szCs w:val="28"/>
        </w:rPr>
        <w:t>та</w:t>
      </w:r>
      <w:r>
        <w:rPr>
          <w:rFonts w:ascii="Times New Roman" w:hAnsi="Times New Roman" w:cs="Times New Roman"/>
          <w:sz w:val="28"/>
          <w:szCs w:val="28"/>
        </w:rPr>
        <w:t xml:space="preserve">. – 2017. – № 131. – С. </w:t>
      </w:r>
      <w:r w:rsidRPr="00EA70CE">
        <w:rPr>
          <w:rFonts w:ascii="Times New Roman" w:hAnsi="Times New Roman" w:cs="Times New Roman"/>
          <w:sz w:val="28"/>
          <w:szCs w:val="28"/>
        </w:rPr>
        <w:t>559-571</w:t>
      </w:r>
      <w:r>
        <w:rPr>
          <w:rFonts w:ascii="Times New Roman" w:hAnsi="Times New Roman" w:cs="Times New Roman"/>
          <w:sz w:val="28"/>
          <w:szCs w:val="28"/>
        </w:rPr>
        <w:t>.</w:t>
      </w:r>
    </w:p>
    <w:p w:rsidR="008533FF" w:rsidRPr="008533FF" w:rsidRDefault="008533FF" w:rsidP="008533FF">
      <w:pPr>
        <w:widowControl w:val="0"/>
        <w:spacing w:after="0" w:line="240" w:lineRule="auto"/>
        <w:ind w:firstLine="709"/>
        <w:jc w:val="both"/>
        <w:rPr>
          <w:rFonts w:ascii="Times New Roman" w:hAnsi="Times New Roman" w:cs="Times New Roman"/>
          <w:sz w:val="24"/>
          <w:szCs w:val="28"/>
        </w:rPr>
      </w:pPr>
    </w:p>
    <w:p w:rsidR="007509F8" w:rsidRDefault="007509F8" w:rsidP="00F842BC">
      <w:pPr>
        <w:widowControl w:val="0"/>
        <w:spacing w:after="0" w:line="240" w:lineRule="auto"/>
        <w:ind w:firstLine="709"/>
        <w:jc w:val="both"/>
        <w:rPr>
          <w:rFonts w:ascii="Times New Roman" w:hAnsi="Times New Roman" w:cs="Times New Roman"/>
          <w:sz w:val="28"/>
          <w:szCs w:val="28"/>
        </w:rPr>
      </w:pPr>
      <w:r w:rsidRPr="00E33964">
        <w:rPr>
          <w:rFonts w:ascii="Times New Roman" w:hAnsi="Times New Roman" w:cs="Times New Roman"/>
          <w:b/>
          <w:sz w:val="28"/>
          <w:szCs w:val="28"/>
        </w:rPr>
        <w:t>Конвай, В. Д.</w:t>
      </w:r>
      <w:r w:rsidRPr="00056D06">
        <w:rPr>
          <w:rFonts w:ascii="Times New Roman" w:hAnsi="Times New Roman" w:cs="Times New Roman"/>
          <w:sz w:val="28"/>
          <w:szCs w:val="28"/>
        </w:rPr>
        <w:t xml:space="preserve"> </w:t>
      </w:r>
      <w:r w:rsidRPr="00552AFC">
        <w:rPr>
          <w:rFonts w:ascii="Times New Roman" w:hAnsi="Times New Roman" w:cs="Times New Roman"/>
          <w:sz w:val="28"/>
          <w:szCs w:val="28"/>
        </w:rPr>
        <w:t>Метаболические нарушения у высокопродуктивных к</w:t>
      </w:r>
      <w:r w:rsidRPr="00552AFC">
        <w:rPr>
          <w:rFonts w:ascii="Times New Roman" w:hAnsi="Times New Roman" w:cs="Times New Roman"/>
          <w:sz w:val="28"/>
          <w:szCs w:val="28"/>
        </w:rPr>
        <w:t>о</w:t>
      </w:r>
      <w:r w:rsidRPr="00552AFC">
        <w:rPr>
          <w:rFonts w:ascii="Times New Roman" w:hAnsi="Times New Roman" w:cs="Times New Roman"/>
          <w:sz w:val="28"/>
          <w:szCs w:val="28"/>
        </w:rPr>
        <w:t>ров</w:t>
      </w:r>
      <w:r w:rsidRPr="00056D06">
        <w:rPr>
          <w:rFonts w:ascii="Times New Roman" w:hAnsi="Times New Roman" w:cs="Times New Roman"/>
          <w:sz w:val="28"/>
          <w:szCs w:val="28"/>
        </w:rPr>
        <w:t xml:space="preserve"> /</w:t>
      </w:r>
      <w:r w:rsidRPr="00E33964">
        <w:rPr>
          <w:rFonts w:ascii="Times New Roman" w:hAnsi="Times New Roman" w:cs="Times New Roman"/>
          <w:sz w:val="28"/>
          <w:szCs w:val="28"/>
        </w:rPr>
        <w:t xml:space="preserve"> </w:t>
      </w:r>
      <w:r w:rsidRPr="00056D06">
        <w:rPr>
          <w:rFonts w:ascii="Times New Roman" w:hAnsi="Times New Roman" w:cs="Times New Roman"/>
          <w:sz w:val="28"/>
          <w:szCs w:val="28"/>
        </w:rPr>
        <w:t>В.</w:t>
      </w:r>
      <w:r>
        <w:rPr>
          <w:rFonts w:ascii="Times New Roman" w:hAnsi="Times New Roman" w:cs="Times New Roman"/>
          <w:sz w:val="28"/>
          <w:szCs w:val="28"/>
        </w:rPr>
        <w:t xml:space="preserve"> </w:t>
      </w:r>
      <w:r w:rsidRPr="00056D06">
        <w:rPr>
          <w:rFonts w:ascii="Times New Roman" w:hAnsi="Times New Roman" w:cs="Times New Roman"/>
          <w:sz w:val="28"/>
          <w:szCs w:val="28"/>
        </w:rPr>
        <w:t>Д. Конвай, М.</w:t>
      </w:r>
      <w:r>
        <w:rPr>
          <w:rFonts w:ascii="Times New Roman" w:hAnsi="Times New Roman" w:cs="Times New Roman"/>
          <w:sz w:val="28"/>
          <w:szCs w:val="28"/>
        </w:rPr>
        <w:t xml:space="preserve"> </w:t>
      </w:r>
      <w:r w:rsidRPr="00056D06">
        <w:rPr>
          <w:rFonts w:ascii="Times New Roman" w:hAnsi="Times New Roman" w:cs="Times New Roman"/>
          <w:sz w:val="28"/>
          <w:szCs w:val="28"/>
        </w:rPr>
        <w:t>В. Заболотных // Вестн. Омского гос. аграр. ун-та. – 2017. – № 3. – С. 130-136</w:t>
      </w:r>
      <w:r>
        <w:rPr>
          <w:rFonts w:ascii="Times New Roman" w:hAnsi="Times New Roman" w:cs="Times New Roman"/>
          <w:sz w:val="28"/>
          <w:szCs w:val="28"/>
        </w:rPr>
        <w:t>.</w:t>
      </w:r>
    </w:p>
    <w:p w:rsidR="00741924" w:rsidRPr="00741924" w:rsidRDefault="00741924" w:rsidP="00F842BC">
      <w:pPr>
        <w:widowControl w:val="0"/>
        <w:spacing w:after="0" w:line="240" w:lineRule="auto"/>
        <w:ind w:firstLine="709"/>
        <w:jc w:val="both"/>
        <w:rPr>
          <w:rFonts w:ascii="Times New Roman" w:hAnsi="Times New Roman" w:cs="Times New Roman"/>
          <w:sz w:val="24"/>
          <w:szCs w:val="28"/>
        </w:rPr>
      </w:pPr>
    </w:p>
    <w:p w:rsidR="007509F8" w:rsidRDefault="007509F8" w:rsidP="007509F8">
      <w:pPr>
        <w:pStyle w:val="a6"/>
        <w:ind w:firstLine="709"/>
        <w:jc w:val="both"/>
        <w:rPr>
          <w:rFonts w:ascii="Times New Roman" w:hAnsi="Times New Roman" w:cs="Times New Roman"/>
          <w:sz w:val="28"/>
        </w:rPr>
      </w:pPr>
      <w:r w:rsidRPr="00E33964">
        <w:rPr>
          <w:rFonts w:ascii="Times New Roman" w:hAnsi="Times New Roman" w:cs="Times New Roman"/>
          <w:b/>
          <w:sz w:val="28"/>
        </w:rPr>
        <w:t>Коник, Н. В.</w:t>
      </w:r>
      <w:r w:rsidRPr="00E33964">
        <w:rPr>
          <w:rFonts w:ascii="Times New Roman" w:hAnsi="Times New Roman" w:cs="Times New Roman"/>
          <w:sz w:val="28"/>
        </w:rPr>
        <w:t xml:space="preserve"> Изменчивость иммунитета подсвинков / Н.</w:t>
      </w:r>
      <w:r>
        <w:rPr>
          <w:rFonts w:ascii="Times New Roman" w:hAnsi="Times New Roman" w:cs="Times New Roman"/>
          <w:sz w:val="28"/>
        </w:rPr>
        <w:t xml:space="preserve"> </w:t>
      </w:r>
      <w:r w:rsidRPr="00E33964">
        <w:rPr>
          <w:rFonts w:ascii="Times New Roman" w:hAnsi="Times New Roman" w:cs="Times New Roman"/>
          <w:sz w:val="28"/>
        </w:rPr>
        <w:t>В. Коник, И.</w:t>
      </w:r>
      <w:r>
        <w:rPr>
          <w:rFonts w:ascii="Times New Roman" w:hAnsi="Times New Roman" w:cs="Times New Roman"/>
          <w:sz w:val="28"/>
        </w:rPr>
        <w:t xml:space="preserve"> </w:t>
      </w:r>
      <w:r w:rsidRPr="00E33964">
        <w:rPr>
          <w:rFonts w:ascii="Times New Roman" w:hAnsi="Times New Roman" w:cs="Times New Roman"/>
          <w:sz w:val="28"/>
        </w:rPr>
        <w:t>В.</w:t>
      </w:r>
      <w:r>
        <w:rPr>
          <w:rFonts w:ascii="Times New Roman" w:hAnsi="Times New Roman" w:cs="Times New Roman"/>
          <w:sz w:val="28"/>
        </w:rPr>
        <w:t xml:space="preserve"> </w:t>
      </w:r>
      <w:r w:rsidRPr="00E33964">
        <w:rPr>
          <w:rFonts w:ascii="Times New Roman" w:hAnsi="Times New Roman" w:cs="Times New Roman"/>
          <w:sz w:val="28"/>
        </w:rPr>
        <w:t>Зирук, О.</w:t>
      </w:r>
      <w:r>
        <w:rPr>
          <w:rFonts w:ascii="Times New Roman" w:hAnsi="Times New Roman" w:cs="Times New Roman"/>
          <w:sz w:val="28"/>
        </w:rPr>
        <w:t xml:space="preserve"> </w:t>
      </w:r>
      <w:r w:rsidRPr="00E33964">
        <w:rPr>
          <w:rFonts w:ascii="Times New Roman" w:hAnsi="Times New Roman" w:cs="Times New Roman"/>
          <w:sz w:val="28"/>
        </w:rPr>
        <w:t>А. Гуркина // Вестн</w:t>
      </w:r>
      <w:r w:rsidR="00242918">
        <w:rPr>
          <w:rFonts w:ascii="Times New Roman" w:hAnsi="Times New Roman" w:cs="Times New Roman"/>
          <w:sz w:val="28"/>
        </w:rPr>
        <w:t>.</w:t>
      </w:r>
      <w:r w:rsidRPr="00E33964">
        <w:rPr>
          <w:rFonts w:ascii="Times New Roman" w:hAnsi="Times New Roman" w:cs="Times New Roman"/>
          <w:sz w:val="28"/>
        </w:rPr>
        <w:t xml:space="preserve"> АПК Ставрополья. – 2017. – № 3 (27). – С. 23-26</w:t>
      </w:r>
      <w:r>
        <w:rPr>
          <w:rFonts w:ascii="Times New Roman" w:hAnsi="Times New Roman" w:cs="Times New Roman"/>
          <w:sz w:val="28"/>
        </w:rPr>
        <w:t>.</w:t>
      </w:r>
    </w:p>
    <w:p w:rsidR="007509F8" w:rsidRPr="00005FFB" w:rsidRDefault="007509F8" w:rsidP="007509F8">
      <w:pPr>
        <w:pStyle w:val="a6"/>
        <w:ind w:firstLine="709"/>
        <w:jc w:val="both"/>
        <w:rPr>
          <w:rFonts w:ascii="Times New Roman" w:hAnsi="Times New Roman" w:cs="Times New Roman"/>
          <w:sz w:val="24"/>
        </w:rPr>
      </w:pPr>
    </w:p>
    <w:p w:rsidR="007509F8" w:rsidRDefault="007509F8" w:rsidP="007509F8">
      <w:pPr>
        <w:spacing w:after="0" w:line="240" w:lineRule="auto"/>
        <w:ind w:firstLine="426"/>
        <w:jc w:val="both"/>
        <w:rPr>
          <w:rFonts w:ascii="Times New Roman" w:hAnsi="Times New Roman" w:cs="Times New Roman"/>
          <w:sz w:val="28"/>
        </w:rPr>
      </w:pPr>
      <w:r w:rsidRPr="00E33964">
        <w:rPr>
          <w:rFonts w:ascii="Times New Roman" w:hAnsi="Times New Roman" w:cs="Times New Roman"/>
          <w:b/>
          <w:sz w:val="28"/>
        </w:rPr>
        <w:t>Кузнецова, А. С.</w:t>
      </w:r>
      <w:r w:rsidRPr="0080024F">
        <w:rPr>
          <w:rFonts w:ascii="Times New Roman" w:hAnsi="Times New Roman" w:cs="Times New Roman"/>
          <w:sz w:val="28"/>
        </w:rPr>
        <w:t xml:space="preserve"> Сравнительная оценка эффективности трех препаратов при лечении кошек с микроспорией / А. С. Кузнецова, Е. А. Насонова, А. Н. Афанасьева</w:t>
      </w:r>
      <w:r w:rsidR="00CF6613">
        <w:rPr>
          <w:rFonts w:ascii="Times New Roman" w:hAnsi="Times New Roman" w:cs="Times New Roman"/>
          <w:sz w:val="28"/>
        </w:rPr>
        <w:t xml:space="preserve"> //</w:t>
      </w:r>
      <w:r w:rsidRPr="0080024F">
        <w:rPr>
          <w:rFonts w:ascii="Times New Roman" w:hAnsi="Times New Roman" w:cs="Times New Roman"/>
          <w:sz w:val="28"/>
        </w:rPr>
        <w:t xml:space="preserve"> </w:t>
      </w:r>
      <w:r w:rsidRPr="0080024F">
        <w:rPr>
          <w:rFonts w:ascii="Times New Roman" w:hAnsi="Times New Roman" w:cs="Times New Roman"/>
          <w:sz w:val="28"/>
          <w:szCs w:val="24"/>
        </w:rPr>
        <w:t xml:space="preserve">Ветеринария. – 2017. – № 9. – </w:t>
      </w:r>
      <w:r w:rsidRPr="0080024F">
        <w:rPr>
          <w:rFonts w:ascii="Times New Roman" w:hAnsi="Times New Roman" w:cs="Times New Roman"/>
          <w:sz w:val="28"/>
        </w:rPr>
        <w:t>С. 32-35.</w:t>
      </w:r>
    </w:p>
    <w:p w:rsidR="007509F8" w:rsidRPr="00242918" w:rsidRDefault="007509F8" w:rsidP="007509F8">
      <w:pPr>
        <w:spacing w:after="0" w:line="240" w:lineRule="auto"/>
        <w:ind w:firstLine="426"/>
        <w:jc w:val="both"/>
        <w:rPr>
          <w:rFonts w:ascii="Times New Roman" w:hAnsi="Times New Roman" w:cs="Times New Roman"/>
          <w:sz w:val="24"/>
        </w:rPr>
      </w:pPr>
      <w:r w:rsidRPr="00242918">
        <w:rPr>
          <w:rFonts w:ascii="Times New Roman" w:hAnsi="Times New Roman" w:cs="Times New Roman"/>
          <w:sz w:val="24"/>
        </w:rPr>
        <w:lastRenderedPageBreak/>
        <w:t>Сравнили эффективность лечения кошек с микроспорией 3 препаратами для наружн</w:t>
      </w:r>
      <w:r w:rsidRPr="00242918">
        <w:rPr>
          <w:rFonts w:ascii="Times New Roman" w:hAnsi="Times New Roman" w:cs="Times New Roman"/>
          <w:sz w:val="24"/>
        </w:rPr>
        <w:t>о</w:t>
      </w:r>
      <w:r w:rsidRPr="00242918">
        <w:rPr>
          <w:rFonts w:ascii="Times New Roman" w:hAnsi="Times New Roman" w:cs="Times New Roman"/>
          <w:sz w:val="24"/>
        </w:rPr>
        <w:t>го применения. Спрей Фунгин и раствор Лайм сульфур позволяют полностью вылечить без дополнительных назначений. Лайм сульфур проявил более выраженную эффекти</w:t>
      </w:r>
      <w:r w:rsidRPr="00242918">
        <w:rPr>
          <w:rFonts w:ascii="Times New Roman" w:hAnsi="Times New Roman" w:cs="Times New Roman"/>
          <w:sz w:val="24"/>
        </w:rPr>
        <w:t>в</w:t>
      </w:r>
      <w:r w:rsidRPr="00242918">
        <w:rPr>
          <w:rFonts w:ascii="Times New Roman" w:hAnsi="Times New Roman" w:cs="Times New Roman"/>
          <w:sz w:val="24"/>
        </w:rPr>
        <w:t>ность по таким критериям как устранение шелушения, алопеции и зуда. Наименее эффе</w:t>
      </w:r>
      <w:r w:rsidRPr="00242918">
        <w:rPr>
          <w:rFonts w:ascii="Times New Roman" w:hAnsi="Times New Roman" w:cs="Times New Roman"/>
          <w:sz w:val="24"/>
        </w:rPr>
        <w:t>к</w:t>
      </w:r>
      <w:r w:rsidRPr="00242918">
        <w:rPr>
          <w:rFonts w:ascii="Times New Roman" w:hAnsi="Times New Roman" w:cs="Times New Roman"/>
          <w:sz w:val="24"/>
        </w:rPr>
        <w:t>тивным препаратом оказалась мазь Ям.</w:t>
      </w:r>
    </w:p>
    <w:p w:rsidR="007509F8" w:rsidRPr="00242918" w:rsidRDefault="007509F8" w:rsidP="007509F8">
      <w:pPr>
        <w:spacing w:after="0" w:line="240" w:lineRule="auto"/>
        <w:ind w:firstLine="426"/>
        <w:jc w:val="both"/>
        <w:rPr>
          <w:rFonts w:ascii="Times New Roman" w:hAnsi="Times New Roman" w:cs="Times New Roman"/>
          <w:sz w:val="24"/>
        </w:rPr>
      </w:pPr>
    </w:p>
    <w:p w:rsidR="007509F8" w:rsidRDefault="007509F8" w:rsidP="007509F8">
      <w:pPr>
        <w:pStyle w:val="a6"/>
        <w:ind w:firstLine="709"/>
        <w:jc w:val="both"/>
        <w:rPr>
          <w:rFonts w:ascii="Times New Roman" w:hAnsi="Times New Roman" w:cs="Times New Roman"/>
          <w:sz w:val="28"/>
        </w:rPr>
      </w:pPr>
      <w:r w:rsidRPr="00F842BC">
        <w:rPr>
          <w:rFonts w:ascii="Times New Roman" w:hAnsi="Times New Roman" w:cs="Times New Roman"/>
          <w:b/>
          <w:sz w:val="28"/>
        </w:rPr>
        <w:t>Лысенко, А. А.</w:t>
      </w:r>
      <w:r w:rsidRPr="00F842BC">
        <w:rPr>
          <w:rFonts w:ascii="Times New Roman" w:hAnsi="Times New Roman" w:cs="Times New Roman"/>
          <w:sz w:val="28"/>
        </w:rPr>
        <w:t xml:space="preserve"> Острый пиелонефрит как осложнение острой задержки мочеиспускания у котов в условиях мегаполиса на примере города Краснод</w:t>
      </w:r>
      <w:r w:rsidRPr="00F842BC">
        <w:rPr>
          <w:rFonts w:ascii="Times New Roman" w:hAnsi="Times New Roman" w:cs="Times New Roman"/>
          <w:sz w:val="28"/>
        </w:rPr>
        <w:t>а</w:t>
      </w:r>
      <w:r w:rsidRPr="00F842BC">
        <w:rPr>
          <w:rFonts w:ascii="Times New Roman" w:hAnsi="Times New Roman" w:cs="Times New Roman"/>
          <w:sz w:val="28"/>
        </w:rPr>
        <w:t xml:space="preserve">ра / А. А. Лысенко, Ю. С. Сергеева // </w:t>
      </w:r>
      <w:r w:rsidR="00F842BC" w:rsidRPr="00F842BC">
        <w:rPr>
          <w:rFonts w:ascii="Times New Roman" w:hAnsi="Times New Roman" w:cs="Times New Roman"/>
          <w:sz w:val="28"/>
        </w:rPr>
        <w:t xml:space="preserve">Ветеринария Кубани. </w:t>
      </w:r>
      <w:r w:rsidR="00F842BC" w:rsidRPr="00F842BC">
        <w:rPr>
          <w:rFonts w:ascii="Times New Roman" w:hAnsi="Times New Roman" w:cs="Times New Roman"/>
          <w:sz w:val="28"/>
          <w:szCs w:val="28"/>
        </w:rPr>
        <w:t xml:space="preserve">– </w:t>
      </w:r>
      <w:r w:rsidR="00F842BC" w:rsidRPr="00F842BC">
        <w:rPr>
          <w:rFonts w:ascii="Times New Roman" w:hAnsi="Times New Roman" w:cs="Times New Roman"/>
          <w:sz w:val="28"/>
        </w:rPr>
        <w:t xml:space="preserve">2017. </w:t>
      </w:r>
      <w:r w:rsidR="00F842BC" w:rsidRPr="00F842BC">
        <w:rPr>
          <w:rFonts w:ascii="Times New Roman" w:hAnsi="Times New Roman" w:cs="Times New Roman"/>
          <w:sz w:val="28"/>
          <w:szCs w:val="28"/>
        </w:rPr>
        <w:t>–</w:t>
      </w:r>
      <w:r w:rsidR="00F842BC" w:rsidRPr="00F842BC">
        <w:rPr>
          <w:rFonts w:ascii="Times New Roman" w:hAnsi="Times New Roman" w:cs="Times New Roman"/>
          <w:sz w:val="28"/>
        </w:rPr>
        <w:t xml:space="preserve">№ 6. </w:t>
      </w:r>
      <w:r w:rsidR="00F842BC" w:rsidRPr="00F842BC">
        <w:rPr>
          <w:rFonts w:ascii="Times New Roman" w:hAnsi="Times New Roman" w:cs="Times New Roman"/>
          <w:sz w:val="28"/>
          <w:szCs w:val="28"/>
        </w:rPr>
        <w:t xml:space="preserve">– </w:t>
      </w:r>
      <w:r w:rsidR="00F842BC" w:rsidRPr="00F842BC">
        <w:rPr>
          <w:rFonts w:ascii="Times New Roman" w:hAnsi="Times New Roman" w:cs="Times New Roman"/>
          <w:sz w:val="28"/>
        </w:rPr>
        <w:t xml:space="preserve">С. 26-27. </w:t>
      </w:r>
    </w:p>
    <w:p w:rsidR="007509F8" w:rsidRDefault="00F842BC" w:rsidP="00F842BC">
      <w:pPr>
        <w:pStyle w:val="a6"/>
        <w:ind w:firstLine="709"/>
        <w:jc w:val="both"/>
        <w:rPr>
          <w:rFonts w:ascii="Times New Roman" w:hAnsi="Times New Roman" w:cs="Times New Roman"/>
          <w:sz w:val="24"/>
        </w:rPr>
      </w:pPr>
      <w:r w:rsidRPr="00F842BC">
        <w:rPr>
          <w:rFonts w:ascii="Times New Roman" w:hAnsi="Times New Roman" w:cs="Times New Roman"/>
          <w:sz w:val="24"/>
        </w:rPr>
        <w:t xml:space="preserve">В статье проведен ретроспективный анализ заболеваемости котов </w:t>
      </w:r>
      <w:proofErr w:type="gramStart"/>
      <w:r w:rsidRPr="00F842BC">
        <w:rPr>
          <w:rFonts w:ascii="Times New Roman" w:hAnsi="Times New Roman" w:cs="Times New Roman"/>
          <w:sz w:val="24"/>
        </w:rPr>
        <w:t>острым</w:t>
      </w:r>
      <w:proofErr w:type="gramEnd"/>
      <w:r w:rsidRPr="00F842BC">
        <w:rPr>
          <w:rFonts w:ascii="Times New Roman" w:hAnsi="Times New Roman" w:cs="Times New Roman"/>
          <w:sz w:val="24"/>
        </w:rPr>
        <w:t xml:space="preserve"> втори</w:t>
      </w:r>
      <w:r w:rsidRPr="00F842BC">
        <w:rPr>
          <w:rFonts w:ascii="Times New Roman" w:hAnsi="Times New Roman" w:cs="Times New Roman"/>
          <w:sz w:val="24"/>
        </w:rPr>
        <w:t>ч</w:t>
      </w:r>
      <w:r w:rsidRPr="00F842BC">
        <w:rPr>
          <w:rFonts w:ascii="Times New Roman" w:hAnsi="Times New Roman" w:cs="Times New Roman"/>
          <w:sz w:val="24"/>
        </w:rPr>
        <w:t>ным пиелонефритом поступающих в клинику города Краснодар с острой задержкой моч</w:t>
      </w:r>
      <w:r w:rsidRPr="00F842BC">
        <w:rPr>
          <w:rFonts w:ascii="Times New Roman" w:hAnsi="Times New Roman" w:cs="Times New Roman"/>
          <w:sz w:val="24"/>
        </w:rPr>
        <w:t>е</w:t>
      </w:r>
      <w:r w:rsidRPr="00F842BC">
        <w:rPr>
          <w:rFonts w:ascii="Times New Roman" w:hAnsi="Times New Roman" w:cs="Times New Roman"/>
          <w:sz w:val="24"/>
        </w:rPr>
        <w:t>испускания, в возрасте от 1 до 3 лет. Описаны диагностические критерии определения з</w:t>
      </w:r>
      <w:r w:rsidRPr="00F842BC">
        <w:rPr>
          <w:rFonts w:ascii="Times New Roman" w:hAnsi="Times New Roman" w:cs="Times New Roman"/>
          <w:sz w:val="24"/>
        </w:rPr>
        <w:t>а</w:t>
      </w:r>
      <w:r w:rsidRPr="00F842BC">
        <w:rPr>
          <w:rFonts w:ascii="Times New Roman" w:hAnsi="Times New Roman" w:cs="Times New Roman"/>
          <w:sz w:val="24"/>
        </w:rPr>
        <w:t>болевания и результаты применения препарата марфлоксин 2% в составе комплексной т</w:t>
      </w:r>
      <w:r w:rsidRPr="00F842BC">
        <w:rPr>
          <w:rFonts w:ascii="Times New Roman" w:hAnsi="Times New Roman" w:cs="Times New Roman"/>
          <w:sz w:val="24"/>
        </w:rPr>
        <w:t>е</w:t>
      </w:r>
      <w:r w:rsidRPr="00F842BC">
        <w:rPr>
          <w:rFonts w:ascii="Times New Roman" w:hAnsi="Times New Roman" w:cs="Times New Roman"/>
          <w:sz w:val="24"/>
        </w:rPr>
        <w:t>рапии острого вторичного пиелонефрита у котов с осложненными инфекциями мочевыд</w:t>
      </w:r>
      <w:r w:rsidRPr="00F842BC">
        <w:rPr>
          <w:rFonts w:ascii="Times New Roman" w:hAnsi="Times New Roman" w:cs="Times New Roman"/>
          <w:sz w:val="24"/>
        </w:rPr>
        <w:t>е</w:t>
      </w:r>
      <w:r w:rsidRPr="00F842BC">
        <w:rPr>
          <w:rFonts w:ascii="Times New Roman" w:hAnsi="Times New Roman" w:cs="Times New Roman"/>
          <w:sz w:val="24"/>
        </w:rPr>
        <w:t xml:space="preserve">лительной системы. По данным проведенных исследований у 20-30% животных с острой задержкой мочи есть признаки </w:t>
      </w:r>
      <w:proofErr w:type="gramStart"/>
      <w:r w:rsidRPr="00F842BC">
        <w:rPr>
          <w:rFonts w:ascii="Times New Roman" w:hAnsi="Times New Roman" w:cs="Times New Roman"/>
          <w:sz w:val="24"/>
        </w:rPr>
        <w:t>вторичного</w:t>
      </w:r>
      <w:proofErr w:type="gramEnd"/>
      <w:r w:rsidRPr="00F842BC">
        <w:rPr>
          <w:rFonts w:ascii="Times New Roman" w:hAnsi="Times New Roman" w:cs="Times New Roman"/>
          <w:sz w:val="24"/>
        </w:rPr>
        <w:t xml:space="preserve"> пиелонефрита. Лечение </w:t>
      </w:r>
      <w:proofErr w:type="gramStart"/>
      <w:r w:rsidRPr="00F842BC">
        <w:rPr>
          <w:rFonts w:ascii="Times New Roman" w:hAnsi="Times New Roman" w:cs="Times New Roman"/>
          <w:sz w:val="24"/>
        </w:rPr>
        <w:t>осложненных</w:t>
      </w:r>
      <w:proofErr w:type="gramEnd"/>
      <w:r w:rsidRPr="00F842BC">
        <w:rPr>
          <w:rFonts w:ascii="Times New Roman" w:hAnsi="Times New Roman" w:cs="Times New Roman"/>
          <w:sz w:val="24"/>
        </w:rPr>
        <w:t xml:space="preserve"> пиел</w:t>
      </w:r>
      <w:r w:rsidRPr="00F842BC">
        <w:rPr>
          <w:rFonts w:ascii="Times New Roman" w:hAnsi="Times New Roman" w:cs="Times New Roman"/>
          <w:sz w:val="24"/>
        </w:rPr>
        <w:t>о</w:t>
      </w:r>
      <w:r w:rsidRPr="00F842BC">
        <w:rPr>
          <w:rFonts w:ascii="Times New Roman" w:hAnsi="Times New Roman" w:cs="Times New Roman"/>
          <w:sz w:val="24"/>
        </w:rPr>
        <w:t>нефритом инфекции мочевыделительной системы рекомендуем проводить с использов</w:t>
      </w:r>
      <w:r w:rsidRPr="00F842BC">
        <w:rPr>
          <w:rFonts w:ascii="Times New Roman" w:hAnsi="Times New Roman" w:cs="Times New Roman"/>
          <w:sz w:val="24"/>
        </w:rPr>
        <w:t>а</w:t>
      </w:r>
      <w:r w:rsidRPr="00F842BC">
        <w:rPr>
          <w:rFonts w:ascii="Times New Roman" w:hAnsi="Times New Roman" w:cs="Times New Roman"/>
          <w:sz w:val="24"/>
        </w:rPr>
        <w:t>нием препарата марфлоксин 2% в составе комплексной терапии и диетотерапии, напра</w:t>
      </w:r>
      <w:r w:rsidRPr="00F842BC">
        <w:rPr>
          <w:rFonts w:ascii="Times New Roman" w:hAnsi="Times New Roman" w:cs="Times New Roman"/>
          <w:sz w:val="24"/>
        </w:rPr>
        <w:t>в</w:t>
      </w:r>
      <w:r w:rsidRPr="00F842BC">
        <w:rPr>
          <w:rFonts w:ascii="Times New Roman" w:hAnsi="Times New Roman" w:cs="Times New Roman"/>
          <w:sz w:val="24"/>
        </w:rPr>
        <w:t>ленной на растворение уролитов. При воспалении слизистой оболочки мочевого пузыря, вызванной уролитиазом, рекомендуем поводить терапию с использованием синулокса, стоп цистита и диетотерапией, направленной на растворение уролитов.</w:t>
      </w:r>
    </w:p>
    <w:p w:rsidR="00F842BC" w:rsidRPr="00F842BC" w:rsidRDefault="00F842BC" w:rsidP="00F842BC">
      <w:pPr>
        <w:pStyle w:val="a6"/>
        <w:ind w:firstLine="709"/>
        <w:jc w:val="both"/>
        <w:rPr>
          <w:rFonts w:ascii="Times New Roman" w:hAnsi="Times New Roman" w:cs="Times New Roman"/>
          <w:sz w:val="24"/>
        </w:rPr>
      </w:pPr>
    </w:p>
    <w:p w:rsidR="00A913D1" w:rsidRDefault="00A913D1" w:rsidP="00A913D1">
      <w:pPr>
        <w:pStyle w:val="a6"/>
        <w:ind w:firstLine="709"/>
        <w:jc w:val="both"/>
        <w:rPr>
          <w:rFonts w:ascii="Times New Roman" w:hAnsi="Times New Roman" w:cs="Times New Roman"/>
          <w:sz w:val="28"/>
          <w:szCs w:val="28"/>
        </w:rPr>
      </w:pPr>
      <w:r w:rsidRPr="000A7616">
        <w:rPr>
          <w:rFonts w:ascii="Times New Roman" w:hAnsi="Times New Roman" w:cs="Times New Roman"/>
          <w:b/>
          <w:sz w:val="28"/>
          <w:szCs w:val="28"/>
        </w:rPr>
        <w:t>Метаболический синдром у лошадей</w:t>
      </w:r>
      <w:r w:rsidRPr="00573DE3">
        <w:rPr>
          <w:rFonts w:ascii="Times New Roman" w:hAnsi="Times New Roman" w:cs="Times New Roman"/>
          <w:sz w:val="28"/>
          <w:szCs w:val="28"/>
        </w:rPr>
        <w:t xml:space="preserve"> </w:t>
      </w:r>
      <w:r>
        <w:rPr>
          <w:rFonts w:ascii="Times New Roman" w:hAnsi="Times New Roman" w:cs="Times New Roman"/>
          <w:sz w:val="28"/>
          <w:szCs w:val="28"/>
        </w:rPr>
        <w:t>/ А.</w:t>
      </w:r>
      <w:r w:rsidRPr="00573DE3">
        <w:rPr>
          <w:rFonts w:ascii="Times New Roman" w:hAnsi="Times New Roman" w:cs="Times New Roman"/>
          <w:sz w:val="28"/>
          <w:szCs w:val="28"/>
        </w:rPr>
        <w:t xml:space="preserve"> Недзведзь </w:t>
      </w:r>
      <w:r w:rsidRPr="000A7616">
        <w:rPr>
          <w:rFonts w:ascii="Times New Roman" w:hAnsi="Times New Roman" w:cs="Times New Roman"/>
          <w:sz w:val="28"/>
          <w:szCs w:val="28"/>
        </w:rPr>
        <w:t>[</w:t>
      </w:r>
      <w:r>
        <w:rPr>
          <w:rFonts w:ascii="Times New Roman" w:hAnsi="Times New Roman" w:cs="Times New Roman"/>
          <w:sz w:val="28"/>
          <w:szCs w:val="28"/>
        </w:rPr>
        <w:t>и др.</w:t>
      </w:r>
      <w:r w:rsidRPr="000A7616">
        <w:rPr>
          <w:rFonts w:ascii="Times New Roman" w:hAnsi="Times New Roman" w:cs="Times New Roman"/>
          <w:sz w:val="28"/>
          <w:szCs w:val="28"/>
        </w:rPr>
        <w:t>]</w:t>
      </w:r>
      <w:r>
        <w:rPr>
          <w:rFonts w:ascii="Times New Roman" w:hAnsi="Times New Roman" w:cs="Times New Roman"/>
          <w:sz w:val="28"/>
          <w:szCs w:val="28"/>
        </w:rPr>
        <w:t xml:space="preserve"> // </w:t>
      </w:r>
      <w:r w:rsidRPr="000A7616">
        <w:rPr>
          <w:rFonts w:ascii="Times New Roman" w:hAnsi="Times New Roman" w:cs="Times New Roman"/>
          <w:sz w:val="28"/>
          <w:szCs w:val="28"/>
        </w:rPr>
        <w:t xml:space="preserve">Ученые записки учреждения образования </w:t>
      </w:r>
      <w:proofErr w:type="gramStart"/>
      <w:r w:rsidRPr="000A7616">
        <w:rPr>
          <w:rFonts w:ascii="Times New Roman" w:hAnsi="Times New Roman" w:cs="Times New Roman"/>
          <w:sz w:val="28"/>
          <w:szCs w:val="28"/>
        </w:rPr>
        <w:t>Витебская</w:t>
      </w:r>
      <w:proofErr w:type="gramEnd"/>
      <w:r w:rsidRPr="000A7616">
        <w:rPr>
          <w:rFonts w:ascii="Times New Roman" w:hAnsi="Times New Roman" w:cs="Times New Roman"/>
          <w:sz w:val="28"/>
          <w:szCs w:val="28"/>
        </w:rPr>
        <w:t xml:space="preserve"> ордена Знак почета гос</w:t>
      </w:r>
      <w:r>
        <w:rPr>
          <w:rFonts w:ascii="Times New Roman" w:hAnsi="Times New Roman" w:cs="Times New Roman"/>
          <w:sz w:val="28"/>
          <w:szCs w:val="28"/>
        </w:rPr>
        <w:t>.</w:t>
      </w:r>
      <w:r w:rsidRPr="000A7616">
        <w:rPr>
          <w:rFonts w:ascii="Times New Roman" w:hAnsi="Times New Roman" w:cs="Times New Roman"/>
          <w:sz w:val="28"/>
          <w:szCs w:val="28"/>
        </w:rPr>
        <w:t xml:space="preserve"> акад</w:t>
      </w:r>
      <w:r>
        <w:rPr>
          <w:rFonts w:ascii="Times New Roman" w:hAnsi="Times New Roman" w:cs="Times New Roman"/>
          <w:sz w:val="28"/>
          <w:szCs w:val="28"/>
        </w:rPr>
        <w:t>.</w:t>
      </w:r>
      <w:r w:rsidRPr="000A7616">
        <w:rPr>
          <w:rFonts w:ascii="Times New Roman" w:hAnsi="Times New Roman" w:cs="Times New Roman"/>
          <w:sz w:val="28"/>
          <w:szCs w:val="28"/>
        </w:rPr>
        <w:t xml:space="preserve"> в</w:t>
      </w:r>
      <w:r w:rsidRPr="000A7616">
        <w:rPr>
          <w:rFonts w:ascii="Times New Roman" w:hAnsi="Times New Roman" w:cs="Times New Roman"/>
          <w:sz w:val="28"/>
          <w:szCs w:val="28"/>
        </w:rPr>
        <w:t>е</w:t>
      </w:r>
      <w:r w:rsidRPr="000A7616">
        <w:rPr>
          <w:rFonts w:ascii="Times New Roman" w:hAnsi="Times New Roman" w:cs="Times New Roman"/>
          <w:sz w:val="28"/>
          <w:szCs w:val="28"/>
        </w:rPr>
        <w:t>теринарной медицины</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Т. 53. </w:t>
      </w:r>
      <w:r>
        <w:rPr>
          <w:rFonts w:ascii="Times New Roman" w:hAnsi="Times New Roman" w:cs="Times New Roman"/>
          <w:sz w:val="28"/>
          <w:szCs w:val="28"/>
        </w:rPr>
        <w:t xml:space="preserve">№ </w:t>
      </w:r>
      <w:r w:rsidRPr="000A7616">
        <w:rPr>
          <w:rFonts w:ascii="Times New Roman" w:hAnsi="Times New Roman" w:cs="Times New Roman"/>
          <w:sz w:val="28"/>
          <w:szCs w:val="28"/>
        </w:rPr>
        <w:t>2</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106-110.</w:t>
      </w:r>
    </w:p>
    <w:p w:rsidR="00A913D1" w:rsidRPr="005B069A" w:rsidRDefault="00A913D1" w:rsidP="00A913D1">
      <w:pPr>
        <w:pStyle w:val="a6"/>
        <w:ind w:firstLine="709"/>
        <w:jc w:val="both"/>
        <w:rPr>
          <w:rFonts w:ascii="Times New Roman" w:hAnsi="Times New Roman" w:cs="Times New Roman"/>
          <w:sz w:val="24"/>
          <w:szCs w:val="28"/>
        </w:rPr>
      </w:pPr>
    </w:p>
    <w:p w:rsidR="00C751A6" w:rsidRPr="00A44C79" w:rsidRDefault="00C751A6" w:rsidP="00C751A6">
      <w:pPr>
        <w:pStyle w:val="a6"/>
        <w:ind w:firstLine="709"/>
        <w:jc w:val="both"/>
        <w:rPr>
          <w:rFonts w:ascii="Times New Roman" w:hAnsi="Times New Roman" w:cs="Times New Roman"/>
          <w:sz w:val="28"/>
        </w:rPr>
      </w:pPr>
      <w:proofErr w:type="gramStart"/>
      <w:r w:rsidRPr="00A44C79">
        <w:rPr>
          <w:rFonts w:ascii="Times New Roman" w:hAnsi="Times New Roman" w:cs="Times New Roman"/>
          <w:b/>
          <w:sz w:val="28"/>
        </w:rPr>
        <w:t>Московская</w:t>
      </w:r>
      <w:proofErr w:type="gramEnd"/>
      <w:r w:rsidRPr="00A44C79">
        <w:rPr>
          <w:rFonts w:ascii="Times New Roman" w:hAnsi="Times New Roman" w:cs="Times New Roman"/>
          <w:b/>
          <w:sz w:val="28"/>
        </w:rPr>
        <w:t>, Н. Д.</w:t>
      </w:r>
      <w:r w:rsidRPr="00A44C79">
        <w:rPr>
          <w:rFonts w:ascii="Times New Roman" w:hAnsi="Times New Roman" w:cs="Times New Roman"/>
          <w:sz w:val="28"/>
        </w:rPr>
        <w:t xml:space="preserve"> Качественный состав микроорганизмов в кишечн</w:t>
      </w:r>
      <w:r w:rsidRPr="00A44C79">
        <w:rPr>
          <w:rFonts w:ascii="Times New Roman" w:hAnsi="Times New Roman" w:cs="Times New Roman"/>
          <w:sz w:val="28"/>
        </w:rPr>
        <w:t>и</w:t>
      </w:r>
      <w:r w:rsidRPr="00A44C79">
        <w:rPr>
          <w:rFonts w:ascii="Times New Roman" w:hAnsi="Times New Roman" w:cs="Times New Roman"/>
          <w:sz w:val="28"/>
        </w:rPr>
        <w:t xml:space="preserve">ке медоносных пчел в течение года / Н. Д. Московская, А. Г. Маннапов // Пчеловодство. </w:t>
      </w:r>
      <w:r>
        <w:rPr>
          <w:rFonts w:ascii="Times New Roman" w:hAnsi="Times New Roman" w:cs="Times New Roman"/>
          <w:sz w:val="28"/>
        </w:rPr>
        <w:t>–</w:t>
      </w:r>
      <w:r w:rsidRPr="00A44C79">
        <w:rPr>
          <w:rFonts w:ascii="Times New Roman" w:hAnsi="Times New Roman" w:cs="Times New Roman"/>
          <w:sz w:val="28"/>
        </w:rPr>
        <w:t xml:space="preserve"> 2017. </w:t>
      </w:r>
      <w:r>
        <w:rPr>
          <w:rFonts w:ascii="Times New Roman" w:hAnsi="Times New Roman" w:cs="Times New Roman"/>
          <w:sz w:val="28"/>
        </w:rPr>
        <w:t>– №</w:t>
      </w:r>
      <w:r w:rsidRPr="00A44C79">
        <w:rPr>
          <w:rFonts w:ascii="Times New Roman" w:hAnsi="Times New Roman" w:cs="Times New Roman"/>
          <w:sz w:val="28"/>
        </w:rPr>
        <w:t xml:space="preserve"> 9. </w:t>
      </w:r>
      <w:r>
        <w:rPr>
          <w:rFonts w:ascii="Times New Roman" w:hAnsi="Times New Roman" w:cs="Times New Roman"/>
          <w:sz w:val="28"/>
        </w:rPr>
        <w:t>–</w:t>
      </w:r>
      <w:r w:rsidRPr="00A44C79">
        <w:rPr>
          <w:rFonts w:ascii="Times New Roman" w:hAnsi="Times New Roman" w:cs="Times New Roman"/>
          <w:sz w:val="28"/>
        </w:rPr>
        <w:t xml:space="preserve"> С. 28-30</w:t>
      </w:r>
      <w:proofErr w:type="gramStart"/>
      <w:r w:rsidRPr="00A44C79">
        <w:rPr>
          <w:rFonts w:ascii="Times New Roman" w:hAnsi="Times New Roman" w:cs="Times New Roman"/>
          <w:sz w:val="28"/>
        </w:rPr>
        <w:t xml:space="preserve"> :</w:t>
      </w:r>
      <w:proofErr w:type="gramEnd"/>
      <w:r w:rsidRPr="00A44C79">
        <w:rPr>
          <w:rFonts w:ascii="Times New Roman" w:hAnsi="Times New Roman" w:cs="Times New Roman"/>
          <w:sz w:val="28"/>
        </w:rPr>
        <w:t xml:space="preserve"> рис. </w:t>
      </w:r>
    </w:p>
    <w:p w:rsidR="008533FF" w:rsidRDefault="00C751A6" w:rsidP="00D55493">
      <w:pPr>
        <w:pStyle w:val="a6"/>
        <w:widowControl w:val="0"/>
        <w:ind w:firstLine="709"/>
        <w:jc w:val="both"/>
        <w:rPr>
          <w:rFonts w:ascii="Times New Roman" w:hAnsi="Times New Roman" w:cs="Times New Roman"/>
          <w:sz w:val="24"/>
        </w:rPr>
      </w:pPr>
      <w:r w:rsidRPr="00A44C79">
        <w:rPr>
          <w:rFonts w:ascii="Times New Roman" w:hAnsi="Times New Roman" w:cs="Times New Roman"/>
          <w:sz w:val="24"/>
        </w:rPr>
        <w:t>Рассмотрены качественный состав микроорганизмов и динамика их содержания в кишечнике медоносных пчел в течение года. Результаты исследований позволяют отм</w:t>
      </w:r>
      <w:r w:rsidRPr="00A44C79">
        <w:rPr>
          <w:rFonts w:ascii="Times New Roman" w:hAnsi="Times New Roman" w:cs="Times New Roman"/>
          <w:sz w:val="24"/>
        </w:rPr>
        <w:t>е</w:t>
      </w:r>
      <w:r w:rsidRPr="00A44C79">
        <w:rPr>
          <w:rFonts w:ascii="Times New Roman" w:hAnsi="Times New Roman" w:cs="Times New Roman"/>
          <w:sz w:val="24"/>
        </w:rPr>
        <w:t>тить, что к концу зимовки взрослых рабочих особей в ответ на повышение содержания условно-патогенной микрофлоры активно увеличиваются представители нормофлоры, которые, вырабатывая молочную кислоту, угнетают размножение гнилостной микрофл</w:t>
      </w:r>
      <w:r w:rsidRPr="00A44C79">
        <w:rPr>
          <w:rFonts w:ascii="Times New Roman" w:hAnsi="Times New Roman" w:cs="Times New Roman"/>
          <w:sz w:val="24"/>
        </w:rPr>
        <w:t>о</w:t>
      </w:r>
      <w:r w:rsidRPr="00A44C79">
        <w:rPr>
          <w:rFonts w:ascii="Times New Roman" w:hAnsi="Times New Roman" w:cs="Times New Roman"/>
          <w:sz w:val="24"/>
        </w:rPr>
        <w:t>ры.</w:t>
      </w:r>
    </w:p>
    <w:p w:rsidR="00D55493" w:rsidRDefault="00D55493" w:rsidP="00D55493">
      <w:pPr>
        <w:pStyle w:val="a6"/>
        <w:widowControl w:val="0"/>
        <w:ind w:firstLine="709"/>
        <w:jc w:val="both"/>
        <w:rPr>
          <w:rFonts w:ascii="Times New Roman" w:hAnsi="Times New Roman" w:cs="Times New Roman"/>
          <w:sz w:val="24"/>
        </w:rPr>
      </w:pPr>
    </w:p>
    <w:p w:rsidR="007B0F73" w:rsidRDefault="007B0F73" w:rsidP="008533FF">
      <w:pPr>
        <w:pStyle w:val="a6"/>
        <w:widowControl w:val="0"/>
        <w:ind w:firstLine="709"/>
        <w:jc w:val="both"/>
        <w:rPr>
          <w:rFonts w:ascii="Times New Roman" w:hAnsi="Times New Roman" w:cs="Times New Roman"/>
          <w:sz w:val="28"/>
          <w:szCs w:val="24"/>
        </w:rPr>
      </w:pPr>
      <w:r w:rsidRPr="00B576CA">
        <w:rPr>
          <w:rFonts w:ascii="Times New Roman" w:hAnsi="Times New Roman" w:cs="Times New Roman"/>
          <w:b/>
          <w:sz w:val="28"/>
          <w:szCs w:val="24"/>
        </w:rPr>
        <w:t>Нарожных</w:t>
      </w:r>
      <w:r>
        <w:rPr>
          <w:rFonts w:ascii="Times New Roman" w:hAnsi="Times New Roman" w:cs="Times New Roman"/>
          <w:b/>
          <w:sz w:val="28"/>
          <w:szCs w:val="24"/>
        </w:rPr>
        <w:t>,</w:t>
      </w:r>
      <w:r w:rsidRPr="00B576CA">
        <w:rPr>
          <w:rFonts w:ascii="Times New Roman" w:hAnsi="Times New Roman" w:cs="Times New Roman"/>
          <w:b/>
          <w:sz w:val="28"/>
          <w:szCs w:val="24"/>
        </w:rPr>
        <w:t xml:space="preserve"> К. Н.</w:t>
      </w:r>
      <w:r w:rsidRPr="00B576CA">
        <w:rPr>
          <w:rFonts w:ascii="Times New Roman" w:hAnsi="Times New Roman" w:cs="Times New Roman"/>
          <w:sz w:val="28"/>
          <w:szCs w:val="24"/>
        </w:rPr>
        <w:t xml:space="preserve"> Ассоциация показателей белкового обмена с уро</w:t>
      </w:r>
      <w:r w:rsidRPr="00B576CA">
        <w:rPr>
          <w:rFonts w:ascii="Times New Roman" w:hAnsi="Times New Roman" w:cs="Times New Roman"/>
          <w:sz w:val="28"/>
          <w:szCs w:val="24"/>
        </w:rPr>
        <w:t>в</w:t>
      </w:r>
      <w:r w:rsidRPr="00B576CA">
        <w:rPr>
          <w:rFonts w:ascii="Times New Roman" w:hAnsi="Times New Roman" w:cs="Times New Roman"/>
          <w:sz w:val="28"/>
          <w:szCs w:val="24"/>
        </w:rPr>
        <w:t>нем свинца в органах и мышечной ткани мясного скота Западной Сибири</w:t>
      </w:r>
      <w:r w:rsidRPr="00F20DEF">
        <w:rPr>
          <w:rFonts w:ascii="Times New Roman" w:hAnsi="Times New Roman" w:cs="Times New Roman"/>
          <w:sz w:val="28"/>
          <w:szCs w:val="24"/>
        </w:rPr>
        <w:t xml:space="preserve"> </w:t>
      </w:r>
      <w:r w:rsidRPr="00B576CA">
        <w:rPr>
          <w:rFonts w:ascii="Times New Roman" w:hAnsi="Times New Roman" w:cs="Times New Roman"/>
          <w:sz w:val="28"/>
          <w:szCs w:val="24"/>
        </w:rPr>
        <w:t>/ К.</w:t>
      </w:r>
      <w:r>
        <w:rPr>
          <w:rFonts w:ascii="Times New Roman" w:hAnsi="Times New Roman" w:cs="Times New Roman"/>
          <w:sz w:val="28"/>
          <w:szCs w:val="24"/>
        </w:rPr>
        <w:t xml:space="preserve"> </w:t>
      </w:r>
      <w:r w:rsidRPr="00B576CA">
        <w:rPr>
          <w:rFonts w:ascii="Times New Roman" w:hAnsi="Times New Roman" w:cs="Times New Roman"/>
          <w:sz w:val="28"/>
          <w:szCs w:val="24"/>
        </w:rPr>
        <w:t>Н. Нарожных // Вестн. Новосибирского гос. аграр. ун-та. – 2017. – № 3. – С. 141-147.</w:t>
      </w:r>
    </w:p>
    <w:p w:rsidR="00E27CDA" w:rsidRPr="00E27CDA" w:rsidRDefault="00E27CDA" w:rsidP="008533FF">
      <w:pPr>
        <w:pStyle w:val="a6"/>
        <w:widowControl w:val="0"/>
        <w:ind w:firstLine="709"/>
        <w:jc w:val="both"/>
        <w:rPr>
          <w:rFonts w:ascii="Times New Roman" w:hAnsi="Times New Roman" w:cs="Times New Roman"/>
          <w:sz w:val="24"/>
          <w:szCs w:val="24"/>
        </w:rPr>
      </w:pPr>
    </w:p>
    <w:p w:rsidR="00C751A6" w:rsidRDefault="00C751A6" w:rsidP="00C751A6">
      <w:pPr>
        <w:spacing w:after="0" w:line="240" w:lineRule="auto"/>
        <w:ind w:firstLine="709"/>
        <w:jc w:val="both"/>
        <w:rPr>
          <w:rFonts w:ascii="Times New Roman" w:hAnsi="Times New Roman" w:cs="Times New Roman"/>
          <w:sz w:val="28"/>
          <w:szCs w:val="28"/>
        </w:rPr>
      </w:pPr>
      <w:r w:rsidRPr="00C751A6">
        <w:rPr>
          <w:rFonts w:ascii="Times New Roman" w:hAnsi="Times New Roman" w:cs="Times New Roman"/>
          <w:b/>
          <w:sz w:val="28"/>
          <w:szCs w:val="28"/>
        </w:rPr>
        <w:t>Никулин, В. Н.</w:t>
      </w:r>
      <w:r w:rsidRPr="00C751A6">
        <w:rPr>
          <w:rFonts w:ascii="Times New Roman" w:hAnsi="Times New Roman" w:cs="Times New Roman"/>
          <w:sz w:val="28"/>
          <w:szCs w:val="28"/>
        </w:rPr>
        <w:t xml:space="preserve"> Влияние совместного применения тетралактобактер</w:t>
      </w:r>
      <w:r w:rsidRPr="00C751A6">
        <w:rPr>
          <w:rFonts w:ascii="Times New Roman" w:hAnsi="Times New Roman" w:cs="Times New Roman"/>
          <w:sz w:val="28"/>
          <w:szCs w:val="28"/>
        </w:rPr>
        <w:t>и</w:t>
      </w:r>
      <w:r w:rsidRPr="00C751A6">
        <w:rPr>
          <w:rFonts w:ascii="Times New Roman" w:hAnsi="Times New Roman" w:cs="Times New Roman"/>
          <w:sz w:val="28"/>
          <w:szCs w:val="28"/>
        </w:rPr>
        <w:t>на и йодида калия на микроэлементный состав крови цыплят-бройлеров / В. Н. Никулин, В. В. Герасименко, А. А. Пикулик // Известия Оренбургского гос. аграр. ун-та .– 2017. – № 5. – С. 252-254.</w:t>
      </w:r>
    </w:p>
    <w:p w:rsidR="00C751A6" w:rsidRPr="00005FFB" w:rsidRDefault="00C751A6" w:rsidP="00C751A6">
      <w:pPr>
        <w:spacing w:after="0" w:line="240" w:lineRule="auto"/>
        <w:ind w:firstLine="709"/>
        <w:jc w:val="both"/>
        <w:rPr>
          <w:rFonts w:ascii="Times New Roman" w:hAnsi="Times New Roman" w:cs="Times New Roman"/>
          <w:sz w:val="24"/>
          <w:szCs w:val="28"/>
        </w:rPr>
      </w:pPr>
    </w:p>
    <w:p w:rsidR="007509F8" w:rsidRPr="00A44C79" w:rsidRDefault="007509F8" w:rsidP="007509F8">
      <w:pPr>
        <w:pStyle w:val="a6"/>
        <w:ind w:firstLine="709"/>
        <w:jc w:val="both"/>
        <w:rPr>
          <w:rFonts w:ascii="Times New Roman" w:hAnsi="Times New Roman" w:cs="Times New Roman"/>
          <w:sz w:val="28"/>
        </w:rPr>
      </w:pPr>
      <w:r w:rsidRPr="00A44C79">
        <w:rPr>
          <w:rFonts w:ascii="Times New Roman" w:hAnsi="Times New Roman" w:cs="Times New Roman"/>
          <w:b/>
          <w:sz w:val="28"/>
        </w:rPr>
        <w:t xml:space="preserve">Ногойбаев, М. Д. </w:t>
      </w:r>
      <w:r w:rsidRPr="00A44C79">
        <w:rPr>
          <w:rFonts w:ascii="Times New Roman" w:hAnsi="Times New Roman" w:cs="Times New Roman"/>
          <w:sz w:val="28"/>
        </w:rPr>
        <w:t>Влияние макро- и микроэлементов и тяжелых мета</w:t>
      </w:r>
      <w:r w:rsidRPr="00A44C79">
        <w:rPr>
          <w:rFonts w:ascii="Times New Roman" w:hAnsi="Times New Roman" w:cs="Times New Roman"/>
          <w:sz w:val="28"/>
        </w:rPr>
        <w:t>л</w:t>
      </w:r>
      <w:r w:rsidRPr="00A44C79">
        <w:rPr>
          <w:rFonts w:ascii="Times New Roman" w:hAnsi="Times New Roman" w:cs="Times New Roman"/>
          <w:sz w:val="28"/>
        </w:rPr>
        <w:t xml:space="preserve">лов на развитие биогеоценотических патологий у КРС в Чуйской области / </w:t>
      </w:r>
      <w:r w:rsidRPr="00A44C79">
        <w:rPr>
          <w:rFonts w:ascii="Times New Roman" w:hAnsi="Times New Roman" w:cs="Times New Roman"/>
          <w:sz w:val="28"/>
        </w:rPr>
        <w:lastRenderedPageBreak/>
        <w:t>М.</w:t>
      </w:r>
      <w:r>
        <w:rPr>
          <w:rFonts w:ascii="Times New Roman" w:hAnsi="Times New Roman" w:cs="Times New Roman"/>
          <w:sz w:val="28"/>
        </w:rPr>
        <w:t xml:space="preserve"> </w:t>
      </w:r>
      <w:r w:rsidRPr="00A44C79">
        <w:rPr>
          <w:rFonts w:ascii="Times New Roman" w:hAnsi="Times New Roman" w:cs="Times New Roman"/>
          <w:sz w:val="28"/>
        </w:rPr>
        <w:t>Д. Ногойбаев, Р.</w:t>
      </w:r>
      <w:r>
        <w:rPr>
          <w:rFonts w:ascii="Times New Roman" w:hAnsi="Times New Roman" w:cs="Times New Roman"/>
          <w:sz w:val="28"/>
        </w:rPr>
        <w:t xml:space="preserve"> </w:t>
      </w:r>
      <w:r w:rsidRPr="00A44C79">
        <w:rPr>
          <w:rFonts w:ascii="Times New Roman" w:hAnsi="Times New Roman" w:cs="Times New Roman"/>
          <w:sz w:val="28"/>
        </w:rPr>
        <w:t>С.</w:t>
      </w:r>
      <w:r>
        <w:rPr>
          <w:rFonts w:ascii="Times New Roman" w:hAnsi="Times New Roman" w:cs="Times New Roman"/>
          <w:sz w:val="28"/>
        </w:rPr>
        <w:t xml:space="preserve"> </w:t>
      </w:r>
      <w:r w:rsidRPr="00A44C79">
        <w:rPr>
          <w:rFonts w:ascii="Times New Roman" w:hAnsi="Times New Roman" w:cs="Times New Roman"/>
          <w:sz w:val="28"/>
        </w:rPr>
        <w:t>Ногойбаева, Ж.</w:t>
      </w:r>
      <w:r>
        <w:rPr>
          <w:rFonts w:ascii="Times New Roman" w:hAnsi="Times New Roman" w:cs="Times New Roman"/>
          <w:sz w:val="28"/>
        </w:rPr>
        <w:t xml:space="preserve"> </w:t>
      </w:r>
      <w:r w:rsidRPr="00A44C79">
        <w:rPr>
          <w:rFonts w:ascii="Times New Roman" w:hAnsi="Times New Roman" w:cs="Times New Roman"/>
          <w:sz w:val="28"/>
        </w:rPr>
        <w:t>С. Сагындыков // Вестн. Кыргызского нац. аграр. ун-та им. К.И. Скрябина. – 2017. – № 4. – С. 215-218.</w:t>
      </w:r>
    </w:p>
    <w:p w:rsidR="007509F8" w:rsidRDefault="007509F8" w:rsidP="007509F8">
      <w:pPr>
        <w:spacing w:after="0" w:line="240" w:lineRule="auto"/>
        <w:jc w:val="both"/>
        <w:rPr>
          <w:rFonts w:ascii="Times New Roman" w:eastAsia="Times New Roman" w:hAnsi="Times New Roman" w:cs="Times New Roman"/>
          <w:color w:val="00008F"/>
          <w:sz w:val="24"/>
          <w:szCs w:val="24"/>
          <w:lang w:eastAsia="ru-RU"/>
        </w:rPr>
      </w:pPr>
    </w:p>
    <w:p w:rsidR="007509F8" w:rsidRDefault="007509F8" w:rsidP="007509F8">
      <w:pPr>
        <w:pStyle w:val="a6"/>
        <w:ind w:firstLine="709"/>
        <w:jc w:val="both"/>
        <w:rPr>
          <w:rFonts w:ascii="Times New Roman" w:hAnsi="Times New Roman" w:cs="Times New Roman"/>
          <w:sz w:val="24"/>
        </w:rPr>
      </w:pPr>
      <w:r w:rsidRPr="00983A01">
        <w:rPr>
          <w:rFonts w:ascii="Times New Roman" w:hAnsi="Times New Roman" w:cs="Times New Roman"/>
          <w:b/>
          <w:sz w:val="28"/>
        </w:rPr>
        <w:t>Околелова, Т. М.</w:t>
      </w:r>
      <w:r w:rsidRPr="001526FA">
        <w:rPr>
          <w:rFonts w:ascii="Times New Roman" w:hAnsi="Times New Roman" w:cs="Times New Roman"/>
          <w:sz w:val="28"/>
        </w:rPr>
        <w:t xml:space="preserve"> Клеточная усталость кур-несушек: причины и пр</w:t>
      </w:r>
      <w:r w:rsidRPr="001526FA">
        <w:rPr>
          <w:rFonts w:ascii="Times New Roman" w:hAnsi="Times New Roman" w:cs="Times New Roman"/>
          <w:sz w:val="28"/>
        </w:rPr>
        <w:t>о</w:t>
      </w:r>
      <w:r w:rsidRPr="001526FA">
        <w:rPr>
          <w:rFonts w:ascii="Times New Roman" w:hAnsi="Times New Roman" w:cs="Times New Roman"/>
          <w:sz w:val="28"/>
        </w:rPr>
        <w:t xml:space="preserve">филактика / Т. М. Околелова, С. В. Енгашев, С. М. Салгереев // Ветеринария. </w:t>
      </w:r>
      <w:r>
        <w:rPr>
          <w:rFonts w:ascii="Times New Roman" w:hAnsi="Times New Roman" w:cs="Times New Roman"/>
          <w:sz w:val="28"/>
        </w:rPr>
        <w:t>–</w:t>
      </w:r>
      <w:r w:rsidRPr="001526FA">
        <w:rPr>
          <w:rFonts w:ascii="Times New Roman" w:hAnsi="Times New Roman" w:cs="Times New Roman"/>
          <w:sz w:val="28"/>
        </w:rPr>
        <w:t xml:space="preserve"> 2017. </w:t>
      </w:r>
      <w:r>
        <w:rPr>
          <w:rFonts w:ascii="Times New Roman" w:hAnsi="Times New Roman" w:cs="Times New Roman"/>
          <w:sz w:val="28"/>
        </w:rPr>
        <w:t>– №</w:t>
      </w:r>
      <w:r w:rsidRPr="001526FA">
        <w:rPr>
          <w:rFonts w:ascii="Times New Roman" w:hAnsi="Times New Roman" w:cs="Times New Roman"/>
          <w:sz w:val="28"/>
        </w:rPr>
        <w:t xml:space="preserve"> 11. </w:t>
      </w:r>
      <w:r>
        <w:rPr>
          <w:rFonts w:ascii="Times New Roman" w:hAnsi="Times New Roman" w:cs="Times New Roman"/>
          <w:sz w:val="28"/>
        </w:rPr>
        <w:t>–</w:t>
      </w:r>
      <w:r w:rsidRPr="001526FA">
        <w:rPr>
          <w:rFonts w:ascii="Times New Roman" w:hAnsi="Times New Roman" w:cs="Times New Roman"/>
          <w:sz w:val="28"/>
        </w:rPr>
        <w:t xml:space="preserve"> С. 15-19. </w:t>
      </w:r>
    </w:p>
    <w:p w:rsidR="007509F8" w:rsidRPr="001526FA" w:rsidRDefault="007509F8" w:rsidP="007509F8">
      <w:pPr>
        <w:pStyle w:val="a6"/>
        <w:ind w:firstLine="709"/>
        <w:jc w:val="both"/>
        <w:rPr>
          <w:rFonts w:ascii="Times New Roman" w:hAnsi="Times New Roman" w:cs="Times New Roman"/>
          <w:sz w:val="24"/>
        </w:rPr>
      </w:pPr>
      <w:r w:rsidRPr="001526FA">
        <w:rPr>
          <w:rFonts w:ascii="Times New Roman" w:hAnsi="Times New Roman" w:cs="Times New Roman"/>
          <w:sz w:val="24"/>
        </w:rPr>
        <w:t>При использовании высокопродуктивной птицы специалисты часто сталкиваются с синдромом клеточной усталости несушек, приносящим существенный экономический ущерб. Авторы описывают причины и дают рекомендации по профилактике заболевания у птицы разных возрастных групп.</w:t>
      </w:r>
    </w:p>
    <w:p w:rsidR="007509F8" w:rsidRPr="001526FA" w:rsidRDefault="007509F8" w:rsidP="007509F8">
      <w:pPr>
        <w:pStyle w:val="a6"/>
        <w:ind w:firstLine="709"/>
        <w:jc w:val="both"/>
        <w:rPr>
          <w:rFonts w:ascii="Times New Roman" w:hAnsi="Times New Roman" w:cs="Times New Roman"/>
          <w:sz w:val="24"/>
        </w:rPr>
      </w:pPr>
    </w:p>
    <w:p w:rsidR="007509F8" w:rsidRPr="001E67F0" w:rsidRDefault="007509F8" w:rsidP="007509F8">
      <w:pPr>
        <w:pStyle w:val="a6"/>
        <w:ind w:firstLine="709"/>
        <w:jc w:val="both"/>
        <w:rPr>
          <w:rFonts w:ascii="Times New Roman" w:hAnsi="Times New Roman" w:cs="Times New Roman"/>
          <w:sz w:val="28"/>
        </w:rPr>
      </w:pPr>
      <w:r w:rsidRPr="001E67F0">
        <w:rPr>
          <w:rFonts w:ascii="Times New Roman" w:hAnsi="Times New Roman" w:cs="Times New Roman"/>
          <w:b/>
          <w:sz w:val="28"/>
        </w:rPr>
        <w:t>Околелова, Т. М.</w:t>
      </w:r>
      <w:r w:rsidRPr="001E67F0">
        <w:rPr>
          <w:rFonts w:ascii="Times New Roman" w:hAnsi="Times New Roman" w:cs="Times New Roman"/>
          <w:sz w:val="28"/>
        </w:rPr>
        <w:t xml:space="preserve"> Причины отложения мочекислых солей в организме птицы / Т. М. Околелова, С. В. Енгашев, С. М. Салгереев // Птицеводство. – 2017. – № 10. – С. 47-50.</w:t>
      </w:r>
    </w:p>
    <w:p w:rsidR="00DD520D" w:rsidRDefault="007509F8" w:rsidP="00F20DEF">
      <w:pPr>
        <w:pStyle w:val="a6"/>
        <w:widowControl w:val="0"/>
        <w:ind w:firstLine="709"/>
        <w:jc w:val="both"/>
        <w:rPr>
          <w:rFonts w:ascii="Times New Roman" w:hAnsi="Times New Roman" w:cs="Times New Roman"/>
          <w:sz w:val="24"/>
        </w:rPr>
      </w:pPr>
      <w:r w:rsidRPr="003776EE">
        <w:rPr>
          <w:rFonts w:ascii="Times New Roman" w:hAnsi="Times New Roman" w:cs="Times New Roman"/>
          <w:sz w:val="24"/>
        </w:rPr>
        <w:t>Поражению почек мочекислыми солями подвержена птица всех видов и возрастов, но особенно чувствительны цыплята и куры высокопродуктивных кроссов. Проблема м</w:t>
      </w:r>
      <w:r w:rsidRPr="003776EE">
        <w:rPr>
          <w:rFonts w:ascii="Times New Roman" w:hAnsi="Times New Roman" w:cs="Times New Roman"/>
          <w:sz w:val="24"/>
        </w:rPr>
        <w:t>о</w:t>
      </w:r>
      <w:r w:rsidRPr="003776EE">
        <w:rPr>
          <w:rFonts w:ascii="Times New Roman" w:hAnsi="Times New Roman" w:cs="Times New Roman"/>
          <w:sz w:val="24"/>
        </w:rPr>
        <w:t>чекислого диатеза (подагры) начинает беспокоить птицеводов практически с суточного возраста цыплёнка и продолжается до конца использования несушек. В составе рассма</w:t>
      </w:r>
      <w:r w:rsidRPr="003776EE">
        <w:rPr>
          <w:rFonts w:ascii="Times New Roman" w:hAnsi="Times New Roman" w:cs="Times New Roman"/>
          <w:sz w:val="24"/>
        </w:rPr>
        <w:t>т</w:t>
      </w:r>
      <w:r w:rsidRPr="003776EE">
        <w:rPr>
          <w:rFonts w:ascii="Times New Roman" w:hAnsi="Times New Roman" w:cs="Times New Roman"/>
          <w:sz w:val="24"/>
        </w:rPr>
        <w:t>риваются наиболее распространенные причины заболевания и меры его профилактики.</w:t>
      </w:r>
    </w:p>
    <w:p w:rsidR="00F20DEF" w:rsidRDefault="00F20DEF" w:rsidP="00F20DEF">
      <w:pPr>
        <w:pStyle w:val="a6"/>
        <w:widowControl w:val="0"/>
        <w:ind w:firstLine="709"/>
        <w:jc w:val="both"/>
        <w:rPr>
          <w:rFonts w:ascii="Times New Roman" w:hAnsi="Times New Roman" w:cs="Times New Roman"/>
          <w:sz w:val="24"/>
        </w:rPr>
      </w:pPr>
    </w:p>
    <w:p w:rsidR="009116F8" w:rsidRDefault="009116F8" w:rsidP="00DD520D">
      <w:pPr>
        <w:pStyle w:val="a6"/>
        <w:widowControl w:val="0"/>
        <w:ind w:firstLine="709"/>
        <w:jc w:val="both"/>
        <w:rPr>
          <w:rFonts w:ascii="Times New Roman" w:hAnsi="Times New Roman" w:cs="Times New Roman"/>
          <w:sz w:val="28"/>
          <w:szCs w:val="28"/>
        </w:rPr>
      </w:pPr>
      <w:r w:rsidRPr="00193D01">
        <w:rPr>
          <w:rFonts w:ascii="Times New Roman" w:hAnsi="Times New Roman" w:cs="Times New Roman"/>
          <w:b/>
          <w:sz w:val="28"/>
          <w:szCs w:val="28"/>
        </w:rPr>
        <w:t>Олешкевич, А. А.</w:t>
      </w:r>
      <w:r w:rsidRPr="00573DE3">
        <w:rPr>
          <w:rFonts w:ascii="Times New Roman" w:hAnsi="Times New Roman" w:cs="Times New Roman"/>
          <w:sz w:val="28"/>
          <w:szCs w:val="28"/>
        </w:rPr>
        <w:t xml:space="preserve"> </w:t>
      </w:r>
      <w:r w:rsidRPr="00193D01">
        <w:rPr>
          <w:rFonts w:ascii="Times New Roman" w:hAnsi="Times New Roman" w:cs="Times New Roman"/>
          <w:sz w:val="28"/>
          <w:szCs w:val="28"/>
        </w:rPr>
        <w:t>Изменение физиологического состояния клеток крови лошадей в ультразвуковом поле</w:t>
      </w:r>
      <w:r>
        <w:rPr>
          <w:rFonts w:ascii="Times New Roman" w:hAnsi="Times New Roman" w:cs="Times New Roman"/>
          <w:sz w:val="28"/>
          <w:szCs w:val="28"/>
        </w:rPr>
        <w:t xml:space="preserve"> /</w:t>
      </w:r>
      <w:r w:rsidRPr="00193D01">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Олешкевич, Ф.</w:t>
      </w:r>
      <w:r>
        <w:rPr>
          <w:rFonts w:ascii="Times New Roman" w:hAnsi="Times New Roman" w:cs="Times New Roman"/>
          <w:sz w:val="28"/>
          <w:szCs w:val="28"/>
        </w:rPr>
        <w:t xml:space="preserve"> </w:t>
      </w:r>
      <w:r w:rsidRPr="00573DE3">
        <w:rPr>
          <w:rFonts w:ascii="Times New Roman" w:hAnsi="Times New Roman" w:cs="Times New Roman"/>
          <w:sz w:val="28"/>
          <w:szCs w:val="28"/>
        </w:rPr>
        <w:t>И.</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Василевич // </w:t>
      </w:r>
      <w:r w:rsidRPr="00193D01">
        <w:rPr>
          <w:rFonts w:ascii="Times New Roman" w:hAnsi="Times New Roman" w:cs="Times New Roman"/>
          <w:sz w:val="28"/>
          <w:szCs w:val="28"/>
        </w:rPr>
        <w:t>Ветеринария, зоотехния и биотехнология</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193D01">
        <w:rPr>
          <w:rFonts w:ascii="Times New Roman" w:hAnsi="Times New Roman" w:cs="Times New Roman"/>
          <w:sz w:val="28"/>
          <w:szCs w:val="28"/>
        </w:rPr>
        <w:t>№ 9</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72-80.</w:t>
      </w:r>
    </w:p>
    <w:p w:rsidR="00FC74E3" w:rsidRPr="00005FFB" w:rsidRDefault="00FC74E3" w:rsidP="009116F8">
      <w:pPr>
        <w:pStyle w:val="a6"/>
        <w:ind w:firstLine="709"/>
        <w:jc w:val="both"/>
        <w:rPr>
          <w:rFonts w:ascii="Times New Roman" w:hAnsi="Times New Roman" w:cs="Times New Roman"/>
          <w:sz w:val="24"/>
          <w:szCs w:val="28"/>
        </w:rPr>
      </w:pPr>
    </w:p>
    <w:p w:rsidR="007509F8" w:rsidRPr="00744FFF" w:rsidRDefault="007509F8" w:rsidP="007509F8">
      <w:pPr>
        <w:pStyle w:val="a6"/>
        <w:ind w:firstLine="709"/>
        <w:jc w:val="both"/>
        <w:rPr>
          <w:rFonts w:ascii="Times New Roman" w:hAnsi="Times New Roman" w:cs="Times New Roman"/>
          <w:sz w:val="28"/>
        </w:rPr>
      </w:pPr>
      <w:r w:rsidRPr="00744FFF">
        <w:rPr>
          <w:rFonts w:ascii="Times New Roman" w:hAnsi="Times New Roman" w:cs="Times New Roman"/>
          <w:b/>
          <w:sz w:val="28"/>
        </w:rPr>
        <w:t>Разумовский, Н.</w:t>
      </w:r>
      <w:r w:rsidRPr="00744FFF">
        <w:rPr>
          <w:rFonts w:ascii="Times New Roman" w:hAnsi="Times New Roman" w:cs="Times New Roman"/>
          <w:sz w:val="28"/>
        </w:rPr>
        <w:t xml:space="preserve"> Уберечь корову от ацидоза / Н. Разумовский // Ж</w:t>
      </w:r>
      <w:r w:rsidRPr="00744FFF">
        <w:rPr>
          <w:rFonts w:ascii="Times New Roman" w:hAnsi="Times New Roman" w:cs="Times New Roman"/>
          <w:sz w:val="28"/>
        </w:rPr>
        <w:t>и</w:t>
      </w:r>
      <w:r w:rsidRPr="00744FFF">
        <w:rPr>
          <w:rFonts w:ascii="Times New Roman" w:hAnsi="Times New Roman" w:cs="Times New Roman"/>
          <w:sz w:val="28"/>
        </w:rPr>
        <w:t xml:space="preserve">вотноводство России. </w:t>
      </w:r>
      <w:r>
        <w:rPr>
          <w:rFonts w:ascii="Times New Roman" w:hAnsi="Times New Roman" w:cs="Times New Roman"/>
          <w:sz w:val="28"/>
        </w:rPr>
        <w:t>–</w:t>
      </w:r>
      <w:r w:rsidRPr="00744FFF">
        <w:rPr>
          <w:rFonts w:ascii="Times New Roman" w:hAnsi="Times New Roman" w:cs="Times New Roman"/>
          <w:sz w:val="28"/>
        </w:rPr>
        <w:t xml:space="preserve"> 2017. </w:t>
      </w:r>
      <w:r>
        <w:rPr>
          <w:rFonts w:ascii="Times New Roman" w:hAnsi="Times New Roman" w:cs="Times New Roman"/>
          <w:sz w:val="28"/>
        </w:rPr>
        <w:t>–</w:t>
      </w:r>
      <w:r w:rsidRPr="00744FFF">
        <w:rPr>
          <w:rFonts w:ascii="Times New Roman" w:hAnsi="Times New Roman" w:cs="Times New Roman"/>
          <w:sz w:val="28"/>
        </w:rPr>
        <w:t xml:space="preserve"> </w:t>
      </w:r>
      <w:r>
        <w:rPr>
          <w:rFonts w:ascii="Times New Roman" w:hAnsi="Times New Roman" w:cs="Times New Roman"/>
          <w:sz w:val="28"/>
        </w:rPr>
        <w:t>№</w:t>
      </w:r>
      <w:r w:rsidRPr="00744FFF">
        <w:rPr>
          <w:rFonts w:ascii="Times New Roman" w:hAnsi="Times New Roman" w:cs="Times New Roman"/>
          <w:sz w:val="28"/>
        </w:rPr>
        <w:t xml:space="preserve"> 11. </w:t>
      </w:r>
      <w:r>
        <w:rPr>
          <w:rFonts w:ascii="Times New Roman" w:hAnsi="Times New Roman" w:cs="Times New Roman"/>
          <w:sz w:val="28"/>
        </w:rPr>
        <w:t>–</w:t>
      </w:r>
      <w:r w:rsidRPr="00744FFF">
        <w:rPr>
          <w:rFonts w:ascii="Times New Roman" w:hAnsi="Times New Roman" w:cs="Times New Roman"/>
          <w:sz w:val="28"/>
        </w:rPr>
        <w:t xml:space="preserve"> С. 35-39.</w:t>
      </w:r>
    </w:p>
    <w:p w:rsidR="007509F8" w:rsidRPr="00744FFF" w:rsidRDefault="007509F8" w:rsidP="007509F8">
      <w:pPr>
        <w:pStyle w:val="a6"/>
        <w:ind w:firstLine="709"/>
        <w:jc w:val="both"/>
        <w:rPr>
          <w:rFonts w:ascii="Times New Roman" w:hAnsi="Times New Roman" w:cs="Times New Roman"/>
          <w:sz w:val="24"/>
        </w:rPr>
      </w:pPr>
      <w:r w:rsidRPr="00744FFF">
        <w:rPr>
          <w:rFonts w:ascii="Times New Roman" w:hAnsi="Times New Roman" w:cs="Times New Roman"/>
          <w:sz w:val="24"/>
        </w:rPr>
        <w:t>Профилактика ацидоза способствует увеличению продуктивности коров и улучш</w:t>
      </w:r>
      <w:r w:rsidRPr="00744FFF">
        <w:rPr>
          <w:rFonts w:ascii="Times New Roman" w:hAnsi="Times New Roman" w:cs="Times New Roman"/>
          <w:sz w:val="24"/>
        </w:rPr>
        <w:t>е</w:t>
      </w:r>
      <w:r w:rsidRPr="00744FFF">
        <w:rPr>
          <w:rFonts w:ascii="Times New Roman" w:hAnsi="Times New Roman" w:cs="Times New Roman"/>
          <w:sz w:val="24"/>
        </w:rPr>
        <w:t>нию их репродуктивных качеств, продлению сроков хозяйственного использования пог</w:t>
      </w:r>
      <w:r w:rsidRPr="00744FFF">
        <w:rPr>
          <w:rFonts w:ascii="Times New Roman" w:hAnsi="Times New Roman" w:cs="Times New Roman"/>
          <w:sz w:val="24"/>
        </w:rPr>
        <w:t>о</w:t>
      </w:r>
      <w:r w:rsidRPr="00744FFF">
        <w:rPr>
          <w:rFonts w:ascii="Times New Roman" w:hAnsi="Times New Roman" w:cs="Times New Roman"/>
          <w:sz w:val="24"/>
        </w:rPr>
        <w:t>ловья и повышению эффективности сельхозпредприятий.</w:t>
      </w:r>
    </w:p>
    <w:p w:rsidR="007509F8" w:rsidRPr="00744FFF" w:rsidRDefault="007509F8" w:rsidP="007509F8">
      <w:pPr>
        <w:spacing w:after="0" w:line="240" w:lineRule="auto"/>
        <w:ind w:firstLine="709"/>
        <w:jc w:val="both"/>
        <w:rPr>
          <w:rFonts w:ascii="Times New Roman" w:eastAsia="Times New Roman" w:hAnsi="Times New Roman" w:cs="Times New Roman"/>
          <w:sz w:val="24"/>
          <w:szCs w:val="24"/>
          <w:lang w:eastAsia="ru-RU"/>
        </w:rPr>
      </w:pPr>
    </w:p>
    <w:p w:rsidR="005B069A" w:rsidRDefault="002D2CA7" w:rsidP="008533FF">
      <w:pPr>
        <w:pStyle w:val="a6"/>
        <w:widowControl w:val="0"/>
        <w:ind w:firstLine="709"/>
        <w:jc w:val="both"/>
        <w:rPr>
          <w:rFonts w:ascii="Times New Roman" w:hAnsi="Times New Roman" w:cs="Times New Roman"/>
          <w:sz w:val="28"/>
          <w:szCs w:val="28"/>
        </w:rPr>
      </w:pPr>
      <w:r w:rsidRPr="00B61108">
        <w:rPr>
          <w:rFonts w:ascii="Times New Roman" w:hAnsi="Times New Roman" w:cs="Times New Roman"/>
          <w:b/>
          <w:sz w:val="28"/>
          <w:szCs w:val="28"/>
        </w:rPr>
        <w:t>Разработка стандартного образца предприятия (соп) специфич</w:t>
      </w:r>
      <w:r w:rsidRPr="00B61108">
        <w:rPr>
          <w:rFonts w:ascii="Times New Roman" w:hAnsi="Times New Roman" w:cs="Times New Roman"/>
          <w:b/>
          <w:sz w:val="28"/>
          <w:szCs w:val="28"/>
        </w:rPr>
        <w:t>е</w:t>
      </w:r>
      <w:r w:rsidRPr="00B61108">
        <w:rPr>
          <w:rFonts w:ascii="Times New Roman" w:hAnsi="Times New Roman" w:cs="Times New Roman"/>
          <w:b/>
          <w:sz w:val="28"/>
          <w:szCs w:val="28"/>
        </w:rPr>
        <w:t>ской активности иммуноглобулина антирабического из сыворотки кр</w:t>
      </w:r>
      <w:r w:rsidRPr="00B61108">
        <w:rPr>
          <w:rFonts w:ascii="Times New Roman" w:hAnsi="Times New Roman" w:cs="Times New Roman"/>
          <w:b/>
          <w:sz w:val="28"/>
          <w:szCs w:val="28"/>
        </w:rPr>
        <w:t>о</w:t>
      </w:r>
      <w:r w:rsidRPr="00B61108">
        <w:rPr>
          <w:rFonts w:ascii="Times New Roman" w:hAnsi="Times New Roman" w:cs="Times New Roman"/>
          <w:b/>
          <w:sz w:val="28"/>
          <w:szCs w:val="28"/>
        </w:rPr>
        <w:t>ви лошади</w:t>
      </w:r>
      <w:r>
        <w:rPr>
          <w:rFonts w:ascii="Times New Roman" w:hAnsi="Times New Roman" w:cs="Times New Roman"/>
          <w:sz w:val="28"/>
          <w:szCs w:val="28"/>
        </w:rPr>
        <w:t xml:space="preserve"> / </w:t>
      </w:r>
      <w:r w:rsidRPr="00573DE3">
        <w:rPr>
          <w:rFonts w:ascii="Times New Roman" w:hAnsi="Times New Roman" w:cs="Times New Roman"/>
          <w:sz w:val="28"/>
          <w:szCs w:val="28"/>
        </w:rPr>
        <w:t>Е.</w:t>
      </w:r>
      <w:r>
        <w:rPr>
          <w:rFonts w:ascii="Times New Roman" w:hAnsi="Times New Roman" w:cs="Times New Roman"/>
          <w:sz w:val="28"/>
          <w:szCs w:val="28"/>
        </w:rPr>
        <w:t xml:space="preserve"> </w:t>
      </w:r>
      <w:r w:rsidRPr="00573DE3">
        <w:rPr>
          <w:rFonts w:ascii="Times New Roman" w:hAnsi="Times New Roman" w:cs="Times New Roman"/>
          <w:sz w:val="28"/>
          <w:szCs w:val="28"/>
        </w:rPr>
        <w:t>Г.</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Абрамова </w:t>
      </w:r>
      <w:r w:rsidRPr="00B61108">
        <w:rPr>
          <w:rFonts w:ascii="Times New Roman" w:hAnsi="Times New Roman" w:cs="Times New Roman"/>
          <w:sz w:val="28"/>
          <w:szCs w:val="28"/>
        </w:rPr>
        <w:t>[</w:t>
      </w:r>
      <w:r>
        <w:rPr>
          <w:rFonts w:ascii="Times New Roman" w:hAnsi="Times New Roman" w:cs="Times New Roman"/>
          <w:sz w:val="28"/>
          <w:szCs w:val="28"/>
        </w:rPr>
        <w:t>и др</w:t>
      </w:r>
      <w:r w:rsidRPr="00573DE3">
        <w:rPr>
          <w:rFonts w:ascii="Times New Roman" w:hAnsi="Times New Roman" w:cs="Times New Roman"/>
          <w:sz w:val="28"/>
          <w:szCs w:val="28"/>
        </w:rPr>
        <w:t>.</w:t>
      </w:r>
      <w:r w:rsidRPr="00B61108">
        <w:rPr>
          <w:rFonts w:ascii="Times New Roman" w:hAnsi="Times New Roman" w:cs="Times New Roman"/>
          <w:sz w:val="28"/>
          <w:szCs w:val="28"/>
        </w:rPr>
        <w:t>]</w:t>
      </w:r>
      <w:r w:rsidRPr="00573DE3">
        <w:rPr>
          <w:rFonts w:ascii="Times New Roman" w:hAnsi="Times New Roman" w:cs="Times New Roman"/>
          <w:sz w:val="28"/>
          <w:szCs w:val="28"/>
        </w:rPr>
        <w:t xml:space="preserve"> // </w:t>
      </w:r>
      <w:r w:rsidRPr="00B61108">
        <w:rPr>
          <w:rFonts w:ascii="Times New Roman" w:hAnsi="Times New Roman" w:cs="Times New Roman"/>
          <w:sz w:val="28"/>
          <w:szCs w:val="28"/>
        </w:rPr>
        <w:t>Разработка и регистрация лекарстве</w:t>
      </w:r>
      <w:r w:rsidRPr="00B61108">
        <w:rPr>
          <w:rFonts w:ascii="Times New Roman" w:hAnsi="Times New Roman" w:cs="Times New Roman"/>
          <w:sz w:val="28"/>
          <w:szCs w:val="28"/>
        </w:rPr>
        <w:t>н</w:t>
      </w:r>
      <w:r w:rsidRPr="00B61108">
        <w:rPr>
          <w:rFonts w:ascii="Times New Roman" w:hAnsi="Times New Roman" w:cs="Times New Roman"/>
          <w:sz w:val="28"/>
          <w:szCs w:val="28"/>
        </w:rPr>
        <w:t>ных средств</w:t>
      </w:r>
      <w:r w:rsidRPr="00573DE3">
        <w:rPr>
          <w:rFonts w:ascii="Times New Roman" w:hAnsi="Times New Roman" w:cs="Times New Roman"/>
          <w:sz w:val="28"/>
          <w:szCs w:val="28"/>
        </w:rPr>
        <w:t xml:space="preserve">. </w:t>
      </w:r>
      <w:r>
        <w:rPr>
          <w:rFonts w:ascii="Times New Roman" w:hAnsi="Times New Roman" w:cs="Times New Roman"/>
          <w:sz w:val="28"/>
          <w:szCs w:val="28"/>
        </w:rPr>
        <w:t>–</w:t>
      </w:r>
      <w:r w:rsidR="00242918">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B61108">
        <w:rPr>
          <w:rFonts w:ascii="Times New Roman" w:hAnsi="Times New Roman" w:cs="Times New Roman"/>
          <w:sz w:val="28"/>
          <w:szCs w:val="28"/>
        </w:rPr>
        <w:t>№</w:t>
      </w:r>
      <w:r>
        <w:rPr>
          <w:rFonts w:ascii="Times New Roman" w:hAnsi="Times New Roman" w:cs="Times New Roman"/>
          <w:sz w:val="28"/>
          <w:szCs w:val="28"/>
        </w:rPr>
        <w:t xml:space="preserve"> </w:t>
      </w:r>
      <w:r w:rsidRPr="00B61108">
        <w:rPr>
          <w:rFonts w:ascii="Times New Roman" w:hAnsi="Times New Roman" w:cs="Times New Roman"/>
          <w:sz w:val="28"/>
          <w:szCs w:val="28"/>
        </w:rPr>
        <w:t>4</w:t>
      </w:r>
      <w:r>
        <w:rPr>
          <w:rFonts w:ascii="Times New Roman" w:hAnsi="Times New Roman" w:cs="Times New Roman"/>
          <w:sz w:val="28"/>
          <w:szCs w:val="28"/>
        </w:rPr>
        <w:t xml:space="preserve"> </w:t>
      </w:r>
      <w:r w:rsidRPr="00B61108">
        <w:rPr>
          <w:rFonts w:ascii="Times New Roman" w:hAnsi="Times New Roman" w:cs="Times New Roman"/>
          <w:sz w:val="28"/>
          <w:szCs w:val="28"/>
        </w:rPr>
        <w:t>(21)</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160-164.</w:t>
      </w:r>
    </w:p>
    <w:p w:rsidR="008533FF" w:rsidRPr="008533FF" w:rsidRDefault="008533FF" w:rsidP="008533FF">
      <w:pPr>
        <w:pStyle w:val="a6"/>
        <w:widowControl w:val="0"/>
        <w:ind w:firstLine="709"/>
        <w:jc w:val="both"/>
        <w:rPr>
          <w:rFonts w:ascii="Times New Roman" w:hAnsi="Times New Roman" w:cs="Times New Roman"/>
          <w:sz w:val="24"/>
          <w:szCs w:val="28"/>
        </w:rPr>
      </w:pPr>
    </w:p>
    <w:p w:rsidR="00DD520D" w:rsidRPr="005B069A" w:rsidRDefault="00DD520D" w:rsidP="005B069A">
      <w:pPr>
        <w:pStyle w:val="a6"/>
        <w:widowControl w:val="0"/>
        <w:ind w:firstLine="709"/>
        <w:jc w:val="both"/>
        <w:rPr>
          <w:rFonts w:ascii="Times New Roman" w:hAnsi="Times New Roman" w:cs="Times New Roman"/>
          <w:sz w:val="28"/>
        </w:rPr>
      </w:pPr>
      <w:r w:rsidRPr="005B069A">
        <w:rPr>
          <w:rFonts w:ascii="Times New Roman" w:hAnsi="Times New Roman" w:cs="Times New Roman"/>
          <w:b/>
          <w:sz w:val="28"/>
        </w:rPr>
        <w:t>Руденко, А. А.</w:t>
      </w:r>
      <w:r w:rsidRPr="005B069A">
        <w:rPr>
          <w:rFonts w:ascii="Times New Roman" w:hAnsi="Times New Roman" w:cs="Times New Roman"/>
          <w:sz w:val="28"/>
        </w:rPr>
        <w:t xml:space="preserve"> Цитокиновый профиль сыворотки крови у собак с энд</w:t>
      </w:r>
      <w:r w:rsidRPr="005B069A">
        <w:rPr>
          <w:rFonts w:ascii="Times New Roman" w:hAnsi="Times New Roman" w:cs="Times New Roman"/>
          <w:sz w:val="28"/>
        </w:rPr>
        <w:t>о</w:t>
      </w:r>
      <w:r w:rsidRPr="005B069A">
        <w:rPr>
          <w:rFonts w:ascii="Times New Roman" w:hAnsi="Times New Roman" w:cs="Times New Roman"/>
          <w:sz w:val="28"/>
        </w:rPr>
        <w:t>кардиозом митрального клапана / А. А. Руденко // Ветеринария. – 2017. – № 10. – С. 49-55</w:t>
      </w:r>
      <w:proofErr w:type="gramStart"/>
      <w:r w:rsidRPr="005B069A">
        <w:rPr>
          <w:rFonts w:ascii="Times New Roman" w:hAnsi="Times New Roman" w:cs="Times New Roman"/>
          <w:sz w:val="28"/>
        </w:rPr>
        <w:t xml:space="preserve"> :</w:t>
      </w:r>
      <w:proofErr w:type="gramEnd"/>
      <w:r w:rsidRPr="005B069A">
        <w:rPr>
          <w:rFonts w:ascii="Times New Roman" w:hAnsi="Times New Roman" w:cs="Times New Roman"/>
          <w:sz w:val="28"/>
        </w:rPr>
        <w:t xml:space="preserve"> табл.</w:t>
      </w:r>
    </w:p>
    <w:p w:rsidR="00FB2EE9" w:rsidRDefault="00DD520D" w:rsidP="00FB2EE9">
      <w:pPr>
        <w:pStyle w:val="a6"/>
        <w:widowControl w:val="0"/>
        <w:ind w:firstLine="709"/>
        <w:jc w:val="both"/>
        <w:rPr>
          <w:rFonts w:ascii="Times New Roman" w:hAnsi="Times New Roman" w:cs="Times New Roman"/>
          <w:sz w:val="24"/>
        </w:rPr>
      </w:pPr>
      <w:r w:rsidRPr="00744FFF">
        <w:rPr>
          <w:rFonts w:ascii="Times New Roman" w:hAnsi="Times New Roman" w:cs="Times New Roman"/>
          <w:sz w:val="24"/>
        </w:rPr>
        <w:t>В сыворотке собак с эндокардиозом митрального клапана выявили более высокую по сравнению с клинически здоровыми животными концентрацию интерлейкина-1α, и</w:t>
      </w:r>
      <w:r w:rsidRPr="00744FFF">
        <w:rPr>
          <w:rFonts w:ascii="Times New Roman" w:hAnsi="Times New Roman" w:cs="Times New Roman"/>
          <w:sz w:val="24"/>
        </w:rPr>
        <w:t>н</w:t>
      </w:r>
      <w:r w:rsidRPr="00744FFF">
        <w:rPr>
          <w:rFonts w:ascii="Times New Roman" w:hAnsi="Times New Roman" w:cs="Times New Roman"/>
          <w:sz w:val="24"/>
        </w:rPr>
        <w:t>терлейкина-6, интерлейкина-8 и фактора некроза опухол</w:t>
      </w:r>
      <w:proofErr w:type="gramStart"/>
      <w:r w:rsidRPr="00744FFF">
        <w:rPr>
          <w:rFonts w:ascii="Times New Roman" w:hAnsi="Times New Roman" w:cs="Times New Roman"/>
          <w:sz w:val="24"/>
        </w:rPr>
        <w:t>и-</w:t>
      </w:r>
      <w:proofErr w:type="gramEnd"/>
      <w:r w:rsidRPr="00744FFF">
        <w:rPr>
          <w:rFonts w:ascii="Times New Roman" w:hAnsi="Times New Roman" w:cs="Times New Roman"/>
          <w:sz w:val="24"/>
        </w:rPr>
        <w:t>α. Уровень этих противовосп</w:t>
      </w:r>
      <w:r w:rsidRPr="00744FFF">
        <w:rPr>
          <w:rFonts w:ascii="Times New Roman" w:hAnsi="Times New Roman" w:cs="Times New Roman"/>
          <w:sz w:val="24"/>
        </w:rPr>
        <w:t>а</w:t>
      </w:r>
      <w:r w:rsidRPr="00744FFF">
        <w:rPr>
          <w:rFonts w:ascii="Times New Roman" w:hAnsi="Times New Roman" w:cs="Times New Roman"/>
          <w:sz w:val="24"/>
        </w:rPr>
        <w:t>лительных цитокинов особенно высок при отеке легких, левостороннем атриальном рем</w:t>
      </w:r>
      <w:r w:rsidRPr="00744FFF">
        <w:rPr>
          <w:rFonts w:ascii="Times New Roman" w:hAnsi="Times New Roman" w:cs="Times New Roman"/>
          <w:sz w:val="24"/>
        </w:rPr>
        <w:t>о</w:t>
      </w:r>
      <w:r w:rsidRPr="00744FFF">
        <w:rPr>
          <w:rFonts w:ascii="Times New Roman" w:hAnsi="Times New Roman" w:cs="Times New Roman"/>
          <w:sz w:val="24"/>
        </w:rPr>
        <w:t>делировании и кардиогенной кахесии, а также положительно коррелирует с функционал</w:t>
      </w:r>
      <w:r w:rsidRPr="00744FFF">
        <w:rPr>
          <w:rFonts w:ascii="Times New Roman" w:hAnsi="Times New Roman" w:cs="Times New Roman"/>
          <w:sz w:val="24"/>
        </w:rPr>
        <w:t>ь</w:t>
      </w:r>
      <w:r w:rsidRPr="00744FFF">
        <w:rPr>
          <w:rFonts w:ascii="Times New Roman" w:hAnsi="Times New Roman" w:cs="Times New Roman"/>
          <w:sz w:val="24"/>
        </w:rPr>
        <w:t>ным классом хронической сердечной недостаточности и размером левого предсердия. Их активизация играет важную роль в патогенезе эндокардиоза.</w:t>
      </w:r>
    </w:p>
    <w:p w:rsidR="00FB2EE9" w:rsidRDefault="00FB2EE9" w:rsidP="00FB2EE9">
      <w:pPr>
        <w:pStyle w:val="a6"/>
        <w:widowControl w:val="0"/>
        <w:ind w:firstLine="709"/>
        <w:jc w:val="both"/>
        <w:rPr>
          <w:rFonts w:ascii="Times New Roman" w:hAnsi="Times New Roman" w:cs="Times New Roman"/>
          <w:sz w:val="24"/>
        </w:rPr>
      </w:pPr>
    </w:p>
    <w:p w:rsidR="007F4ADC" w:rsidRDefault="007F4ADC" w:rsidP="00FB2EE9">
      <w:pPr>
        <w:pStyle w:val="a6"/>
        <w:widowControl w:val="0"/>
        <w:ind w:firstLine="709"/>
        <w:jc w:val="both"/>
        <w:rPr>
          <w:rFonts w:ascii="Times New Roman" w:hAnsi="Times New Roman" w:cs="Times New Roman"/>
          <w:sz w:val="28"/>
          <w:szCs w:val="28"/>
        </w:rPr>
      </w:pPr>
      <w:r w:rsidRPr="007F4ADC">
        <w:rPr>
          <w:rFonts w:ascii="Times New Roman" w:hAnsi="Times New Roman" w:cs="Times New Roman"/>
          <w:b/>
          <w:sz w:val="28"/>
          <w:szCs w:val="28"/>
        </w:rPr>
        <w:t>Савина, И. В.</w:t>
      </w:r>
      <w:r w:rsidRPr="007F4ADC">
        <w:rPr>
          <w:rFonts w:ascii="Times New Roman" w:hAnsi="Times New Roman" w:cs="Times New Roman"/>
          <w:sz w:val="28"/>
          <w:szCs w:val="28"/>
        </w:rPr>
        <w:t xml:space="preserve"> Действие лизатов бацилл на возбудителей гнойно-воспалительных заболеваний кожи животных / И. В. Савина, Р. М. Нургали</w:t>
      </w:r>
      <w:r w:rsidRPr="007F4ADC">
        <w:rPr>
          <w:rFonts w:ascii="Times New Roman" w:hAnsi="Times New Roman" w:cs="Times New Roman"/>
          <w:sz w:val="28"/>
          <w:szCs w:val="28"/>
        </w:rPr>
        <w:t>е</w:t>
      </w:r>
      <w:r w:rsidRPr="007F4ADC">
        <w:rPr>
          <w:rFonts w:ascii="Times New Roman" w:hAnsi="Times New Roman" w:cs="Times New Roman"/>
          <w:sz w:val="28"/>
          <w:szCs w:val="28"/>
        </w:rPr>
        <w:lastRenderedPageBreak/>
        <w:t>ва // Известия Оренбургского гос. аграр. ун-та. – 2017. –</w:t>
      </w:r>
      <w:r w:rsidR="00242918">
        <w:rPr>
          <w:rFonts w:ascii="Times New Roman" w:hAnsi="Times New Roman" w:cs="Times New Roman"/>
          <w:sz w:val="28"/>
          <w:szCs w:val="28"/>
        </w:rPr>
        <w:t xml:space="preserve"> №</w:t>
      </w:r>
      <w:r w:rsidRPr="007F4ADC">
        <w:rPr>
          <w:rFonts w:ascii="Times New Roman" w:hAnsi="Times New Roman" w:cs="Times New Roman"/>
          <w:sz w:val="28"/>
          <w:szCs w:val="28"/>
        </w:rPr>
        <w:t xml:space="preserve"> 5. – С. 141-143.</w:t>
      </w:r>
    </w:p>
    <w:p w:rsidR="007F4ADC" w:rsidRPr="00FC74E3" w:rsidRDefault="007F4ADC" w:rsidP="007F4ADC">
      <w:pPr>
        <w:spacing w:after="0" w:line="240" w:lineRule="auto"/>
        <w:ind w:firstLine="709"/>
        <w:jc w:val="both"/>
        <w:rPr>
          <w:rFonts w:ascii="Times New Roman" w:hAnsi="Times New Roman" w:cs="Times New Roman"/>
          <w:sz w:val="24"/>
          <w:szCs w:val="28"/>
        </w:rPr>
      </w:pPr>
    </w:p>
    <w:p w:rsidR="002E42B9" w:rsidRDefault="002E42B9" w:rsidP="007509F8">
      <w:pPr>
        <w:pStyle w:val="a6"/>
        <w:ind w:firstLine="709"/>
        <w:jc w:val="both"/>
        <w:rPr>
          <w:rFonts w:ascii="Times New Roman" w:hAnsi="Times New Roman" w:cs="Times New Roman"/>
          <w:sz w:val="24"/>
        </w:rPr>
      </w:pPr>
      <w:r w:rsidRPr="002E42B9">
        <w:rPr>
          <w:rFonts w:ascii="Times New Roman" w:hAnsi="Times New Roman" w:cs="Times New Roman"/>
          <w:b/>
          <w:sz w:val="28"/>
          <w:szCs w:val="28"/>
        </w:rPr>
        <w:t>Теоретическое и экспериментальное обоснование применения ин</w:t>
      </w:r>
      <w:r w:rsidRPr="002E42B9">
        <w:rPr>
          <w:rFonts w:ascii="Times New Roman" w:hAnsi="Times New Roman" w:cs="Times New Roman"/>
          <w:b/>
          <w:sz w:val="28"/>
          <w:szCs w:val="28"/>
        </w:rPr>
        <w:t>ъ</w:t>
      </w:r>
      <w:r w:rsidRPr="002E42B9">
        <w:rPr>
          <w:rFonts w:ascii="Times New Roman" w:hAnsi="Times New Roman" w:cs="Times New Roman"/>
          <w:b/>
          <w:sz w:val="28"/>
          <w:szCs w:val="28"/>
        </w:rPr>
        <w:t>екционных гепатопротекторов в профилактике заболеваний печени у коров</w:t>
      </w:r>
      <w:r w:rsidRPr="002E42B9">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2E42B9">
        <w:rPr>
          <w:rFonts w:ascii="Times New Roman" w:hAnsi="Times New Roman" w:cs="Times New Roman"/>
          <w:sz w:val="28"/>
          <w:szCs w:val="28"/>
        </w:rPr>
        <w:t>П.</w:t>
      </w:r>
      <w:r>
        <w:rPr>
          <w:rFonts w:ascii="Times New Roman" w:hAnsi="Times New Roman" w:cs="Times New Roman"/>
          <w:sz w:val="28"/>
          <w:szCs w:val="28"/>
        </w:rPr>
        <w:t xml:space="preserve"> </w:t>
      </w:r>
      <w:r w:rsidRPr="002E42B9">
        <w:rPr>
          <w:rFonts w:ascii="Times New Roman" w:hAnsi="Times New Roman" w:cs="Times New Roman"/>
          <w:sz w:val="28"/>
          <w:szCs w:val="28"/>
        </w:rPr>
        <w:t>Семененко</w:t>
      </w:r>
      <w:r>
        <w:rPr>
          <w:rFonts w:ascii="Times New Roman" w:hAnsi="Times New Roman" w:cs="Times New Roman"/>
          <w:sz w:val="28"/>
          <w:szCs w:val="28"/>
        </w:rPr>
        <w:t xml:space="preserve"> </w:t>
      </w:r>
      <w:r w:rsidRPr="002E42B9">
        <w:rPr>
          <w:rFonts w:ascii="Times New Roman" w:hAnsi="Times New Roman" w:cs="Times New Roman"/>
          <w:sz w:val="28"/>
          <w:szCs w:val="28"/>
        </w:rPr>
        <w:t>[</w:t>
      </w:r>
      <w:r>
        <w:rPr>
          <w:rFonts w:ascii="Times New Roman" w:hAnsi="Times New Roman" w:cs="Times New Roman"/>
          <w:sz w:val="28"/>
          <w:szCs w:val="28"/>
        </w:rPr>
        <w:t>и др.</w:t>
      </w:r>
      <w:r w:rsidRPr="002E42B9">
        <w:rPr>
          <w:rFonts w:ascii="Times New Roman" w:hAnsi="Times New Roman" w:cs="Times New Roman"/>
          <w:sz w:val="28"/>
          <w:szCs w:val="28"/>
        </w:rPr>
        <w:t xml:space="preserve">] // </w:t>
      </w:r>
      <w:proofErr w:type="gramStart"/>
      <w:r w:rsidR="00CA39C5" w:rsidRPr="00EC1359">
        <w:rPr>
          <w:rFonts w:ascii="Times New Roman" w:hAnsi="Times New Roman" w:cs="Times New Roman"/>
          <w:sz w:val="28"/>
          <w:szCs w:val="28"/>
        </w:rPr>
        <w:t>Политематический</w:t>
      </w:r>
      <w:proofErr w:type="gramEnd"/>
      <w:r w:rsidR="00CA39C5" w:rsidRPr="00EC1359">
        <w:rPr>
          <w:rFonts w:ascii="Times New Roman" w:hAnsi="Times New Roman" w:cs="Times New Roman"/>
          <w:sz w:val="28"/>
          <w:szCs w:val="28"/>
        </w:rPr>
        <w:t xml:space="preserve"> сетевой электронный науч</w:t>
      </w:r>
      <w:r w:rsidR="00CA39C5">
        <w:rPr>
          <w:rFonts w:ascii="Times New Roman" w:hAnsi="Times New Roman" w:cs="Times New Roman"/>
          <w:sz w:val="28"/>
          <w:szCs w:val="28"/>
        </w:rPr>
        <w:t>.</w:t>
      </w:r>
      <w:r w:rsidR="00CA39C5" w:rsidRPr="00EC1359">
        <w:rPr>
          <w:rFonts w:ascii="Times New Roman" w:hAnsi="Times New Roman" w:cs="Times New Roman"/>
          <w:sz w:val="28"/>
          <w:szCs w:val="28"/>
        </w:rPr>
        <w:t xml:space="preserve"> журн</w:t>
      </w:r>
      <w:r w:rsidR="00CA39C5">
        <w:rPr>
          <w:rFonts w:ascii="Times New Roman" w:hAnsi="Times New Roman" w:cs="Times New Roman"/>
          <w:sz w:val="28"/>
          <w:szCs w:val="28"/>
        </w:rPr>
        <w:t>.</w:t>
      </w:r>
      <w:r w:rsidR="00CA39C5" w:rsidRPr="00EC1359">
        <w:rPr>
          <w:rFonts w:ascii="Times New Roman" w:hAnsi="Times New Roman" w:cs="Times New Roman"/>
          <w:sz w:val="28"/>
          <w:szCs w:val="28"/>
        </w:rPr>
        <w:t xml:space="preserve"> Кубанского гос</w:t>
      </w:r>
      <w:r w:rsidR="00CA39C5">
        <w:rPr>
          <w:rFonts w:ascii="Times New Roman" w:hAnsi="Times New Roman" w:cs="Times New Roman"/>
          <w:sz w:val="28"/>
          <w:szCs w:val="28"/>
        </w:rPr>
        <w:t>.</w:t>
      </w:r>
      <w:r w:rsidR="00CA39C5" w:rsidRPr="00EC1359">
        <w:rPr>
          <w:rFonts w:ascii="Times New Roman" w:hAnsi="Times New Roman" w:cs="Times New Roman"/>
          <w:sz w:val="28"/>
          <w:szCs w:val="28"/>
        </w:rPr>
        <w:t xml:space="preserve"> аграр</w:t>
      </w:r>
      <w:r w:rsidR="00CA39C5">
        <w:rPr>
          <w:rFonts w:ascii="Times New Roman" w:hAnsi="Times New Roman" w:cs="Times New Roman"/>
          <w:sz w:val="28"/>
          <w:szCs w:val="28"/>
        </w:rPr>
        <w:t>.</w:t>
      </w:r>
      <w:r w:rsidR="00CA39C5" w:rsidRPr="00EC1359">
        <w:rPr>
          <w:rFonts w:ascii="Times New Roman" w:hAnsi="Times New Roman" w:cs="Times New Roman"/>
          <w:sz w:val="28"/>
          <w:szCs w:val="28"/>
        </w:rPr>
        <w:t xml:space="preserve"> ун</w:t>
      </w:r>
      <w:r w:rsidR="00CA39C5">
        <w:rPr>
          <w:rFonts w:ascii="Times New Roman" w:hAnsi="Times New Roman" w:cs="Times New Roman"/>
          <w:sz w:val="28"/>
          <w:szCs w:val="28"/>
        </w:rPr>
        <w:t>-</w:t>
      </w:r>
      <w:r w:rsidR="00CA39C5" w:rsidRPr="00EC1359">
        <w:rPr>
          <w:rFonts w:ascii="Times New Roman" w:hAnsi="Times New Roman" w:cs="Times New Roman"/>
          <w:sz w:val="28"/>
          <w:szCs w:val="28"/>
        </w:rPr>
        <w:t>та</w:t>
      </w:r>
      <w:r w:rsidR="00CA39C5">
        <w:rPr>
          <w:rFonts w:ascii="Times New Roman" w:hAnsi="Times New Roman" w:cs="Times New Roman"/>
          <w:sz w:val="28"/>
          <w:szCs w:val="28"/>
        </w:rPr>
        <w:t>. – 2017. – №</w:t>
      </w:r>
      <w:r w:rsidRPr="002E42B9">
        <w:rPr>
          <w:rFonts w:ascii="Times New Roman" w:hAnsi="Times New Roman" w:cs="Times New Roman"/>
          <w:sz w:val="28"/>
          <w:szCs w:val="28"/>
        </w:rPr>
        <w:t xml:space="preserve"> 132. – С. 335-345</w:t>
      </w:r>
      <w:r>
        <w:rPr>
          <w:rFonts w:ascii="Times New Roman" w:hAnsi="Times New Roman" w:cs="Times New Roman"/>
          <w:sz w:val="28"/>
          <w:szCs w:val="28"/>
        </w:rPr>
        <w:t>.</w:t>
      </w:r>
    </w:p>
    <w:p w:rsidR="002E42B9" w:rsidRPr="00744FFF" w:rsidRDefault="002E42B9" w:rsidP="007509F8">
      <w:pPr>
        <w:pStyle w:val="a6"/>
        <w:ind w:firstLine="709"/>
        <w:jc w:val="both"/>
        <w:rPr>
          <w:rFonts w:ascii="Times New Roman" w:hAnsi="Times New Roman" w:cs="Times New Roman"/>
          <w:sz w:val="24"/>
        </w:rPr>
      </w:pPr>
    </w:p>
    <w:p w:rsidR="007509F8" w:rsidRPr="00744FFF" w:rsidRDefault="007509F8" w:rsidP="007509F8">
      <w:pPr>
        <w:pStyle w:val="a6"/>
        <w:tabs>
          <w:tab w:val="left" w:pos="851"/>
        </w:tabs>
        <w:ind w:firstLine="709"/>
        <w:jc w:val="both"/>
        <w:rPr>
          <w:rFonts w:ascii="Times New Roman" w:hAnsi="Times New Roman" w:cs="Times New Roman"/>
          <w:sz w:val="24"/>
        </w:rPr>
      </w:pPr>
      <w:r w:rsidRPr="00744FFF">
        <w:rPr>
          <w:rFonts w:ascii="Times New Roman" w:hAnsi="Times New Roman" w:cs="Times New Roman"/>
          <w:b/>
          <w:sz w:val="28"/>
        </w:rPr>
        <w:t>Требухов, А. В.</w:t>
      </w:r>
      <w:r w:rsidRPr="00744FFF">
        <w:rPr>
          <w:rFonts w:ascii="Times New Roman" w:hAnsi="Times New Roman" w:cs="Times New Roman"/>
          <w:sz w:val="28"/>
        </w:rPr>
        <w:t xml:space="preserve"> Клинико-биохимические аспекты кетоза у молочных коров / А. В. Требухов // Ветеринария. – 2017. – № 10. – С. 46-49.</w:t>
      </w:r>
    </w:p>
    <w:p w:rsidR="007509F8" w:rsidRPr="00744FFF" w:rsidRDefault="007509F8" w:rsidP="007509F8">
      <w:pPr>
        <w:pStyle w:val="a6"/>
        <w:tabs>
          <w:tab w:val="left" w:pos="851"/>
        </w:tabs>
        <w:ind w:firstLine="709"/>
        <w:jc w:val="both"/>
        <w:rPr>
          <w:rFonts w:ascii="Times New Roman" w:hAnsi="Times New Roman" w:cs="Times New Roman"/>
          <w:sz w:val="24"/>
        </w:rPr>
      </w:pPr>
      <w:r w:rsidRPr="00744FFF">
        <w:rPr>
          <w:rFonts w:ascii="Times New Roman" w:hAnsi="Times New Roman" w:cs="Times New Roman"/>
          <w:sz w:val="24"/>
        </w:rPr>
        <w:t>Представлены результаты изучения выраженности синдромов кетоза у коров в з</w:t>
      </w:r>
      <w:r w:rsidRPr="00744FFF">
        <w:rPr>
          <w:rFonts w:ascii="Times New Roman" w:hAnsi="Times New Roman" w:cs="Times New Roman"/>
          <w:sz w:val="24"/>
        </w:rPr>
        <w:t>а</w:t>
      </w:r>
      <w:r w:rsidRPr="00744FFF">
        <w:rPr>
          <w:rFonts w:ascii="Times New Roman" w:hAnsi="Times New Roman" w:cs="Times New Roman"/>
          <w:sz w:val="24"/>
        </w:rPr>
        <w:t>висимости от уровня кетоновых клеток в крови.</w:t>
      </w:r>
    </w:p>
    <w:p w:rsidR="007509F8" w:rsidRPr="00744FFF" w:rsidRDefault="007509F8" w:rsidP="007509F8">
      <w:pPr>
        <w:pStyle w:val="a6"/>
        <w:ind w:firstLine="709"/>
        <w:jc w:val="both"/>
        <w:rPr>
          <w:rFonts w:ascii="Times New Roman" w:hAnsi="Times New Roman" w:cs="Times New Roman"/>
          <w:sz w:val="24"/>
        </w:rPr>
      </w:pPr>
    </w:p>
    <w:p w:rsidR="007509F8" w:rsidRPr="00744FFF" w:rsidRDefault="007509F8" w:rsidP="007509F8">
      <w:pPr>
        <w:pStyle w:val="a6"/>
        <w:ind w:firstLine="709"/>
        <w:jc w:val="both"/>
        <w:rPr>
          <w:rFonts w:ascii="Times New Roman" w:hAnsi="Times New Roman" w:cs="Times New Roman"/>
          <w:sz w:val="28"/>
        </w:rPr>
      </w:pPr>
      <w:r w:rsidRPr="00744FFF">
        <w:rPr>
          <w:rFonts w:ascii="Times New Roman" w:hAnsi="Times New Roman" w:cs="Times New Roman"/>
          <w:b/>
          <w:sz w:val="28"/>
        </w:rPr>
        <w:t>Требухов, А. В.</w:t>
      </w:r>
      <w:r w:rsidRPr="00744FFF">
        <w:rPr>
          <w:rFonts w:ascii="Times New Roman" w:hAnsi="Times New Roman" w:cs="Times New Roman"/>
          <w:sz w:val="28"/>
        </w:rPr>
        <w:t xml:space="preserve"> Патология липидного обмена у коров и телят / А.</w:t>
      </w:r>
      <w:r>
        <w:rPr>
          <w:rFonts w:ascii="Times New Roman" w:hAnsi="Times New Roman" w:cs="Times New Roman"/>
          <w:sz w:val="28"/>
        </w:rPr>
        <w:t xml:space="preserve"> </w:t>
      </w:r>
      <w:r w:rsidRPr="00744FFF">
        <w:rPr>
          <w:rFonts w:ascii="Times New Roman" w:hAnsi="Times New Roman" w:cs="Times New Roman"/>
          <w:sz w:val="28"/>
        </w:rPr>
        <w:t>В. Требухов // Вестн. Алтайского гос. аграр. ун-та. – 2017. – № 10. – С. 131-135.</w:t>
      </w:r>
    </w:p>
    <w:p w:rsidR="007509F8" w:rsidRDefault="007509F8" w:rsidP="007509F8">
      <w:pPr>
        <w:pStyle w:val="a6"/>
        <w:ind w:firstLine="709"/>
        <w:jc w:val="both"/>
        <w:rPr>
          <w:rFonts w:ascii="Times New Roman" w:hAnsi="Times New Roman" w:cs="Times New Roman"/>
          <w:sz w:val="24"/>
        </w:rPr>
      </w:pPr>
      <w:r w:rsidRPr="00744FFF">
        <w:rPr>
          <w:rFonts w:ascii="Times New Roman" w:hAnsi="Times New Roman" w:cs="Times New Roman"/>
          <w:sz w:val="24"/>
        </w:rPr>
        <w:t>В условиях промышленного скотоводства наибольшее распространение имеют б</w:t>
      </w:r>
      <w:r w:rsidRPr="00744FFF">
        <w:rPr>
          <w:rFonts w:ascii="Times New Roman" w:hAnsi="Times New Roman" w:cs="Times New Roman"/>
          <w:sz w:val="24"/>
        </w:rPr>
        <w:t>о</w:t>
      </w:r>
      <w:r w:rsidRPr="00744FFF">
        <w:rPr>
          <w:rFonts w:ascii="Times New Roman" w:hAnsi="Times New Roman" w:cs="Times New Roman"/>
          <w:sz w:val="24"/>
        </w:rPr>
        <w:t>лезни обмена веществ. Одной из таких патологий является кетоз коров. Данная патология у коров сопровождается падением продуктивности, снижением резистентности и репр</w:t>
      </w:r>
      <w:r w:rsidRPr="00744FFF">
        <w:rPr>
          <w:rFonts w:ascii="Times New Roman" w:hAnsi="Times New Roman" w:cs="Times New Roman"/>
          <w:sz w:val="24"/>
        </w:rPr>
        <w:t>о</w:t>
      </w:r>
      <w:r w:rsidRPr="00744FFF">
        <w:rPr>
          <w:rFonts w:ascii="Times New Roman" w:hAnsi="Times New Roman" w:cs="Times New Roman"/>
          <w:sz w:val="24"/>
        </w:rPr>
        <w:t>дуктивной способности, ранней выбраковкой животных. Образующиеся в большом кол</w:t>
      </w:r>
      <w:r w:rsidRPr="00744FFF">
        <w:rPr>
          <w:rFonts w:ascii="Times New Roman" w:hAnsi="Times New Roman" w:cs="Times New Roman"/>
          <w:sz w:val="24"/>
        </w:rPr>
        <w:t>и</w:t>
      </w:r>
      <w:r w:rsidRPr="00744FFF">
        <w:rPr>
          <w:rFonts w:ascii="Times New Roman" w:hAnsi="Times New Roman" w:cs="Times New Roman"/>
          <w:sz w:val="24"/>
        </w:rPr>
        <w:t>честве при кетозе кетоновые тела проникают через плацентарный барьер и вызывают и</w:t>
      </w:r>
      <w:r w:rsidRPr="00744FFF">
        <w:rPr>
          <w:rFonts w:ascii="Times New Roman" w:hAnsi="Times New Roman" w:cs="Times New Roman"/>
          <w:sz w:val="24"/>
        </w:rPr>
        <w:t>н</w:t>
      </w:r>
      <w:r w:rsidRPr="00744FFF">
        <w:rPr>
          <w:rFonts w:ascii="Times New Roman" w:hAnsi="Times New Roman" w:cs="Times New Roman"/>
          <w:sz w:val="24"/>
        </w:rPr>
        <w:t>токсикацию плода. Цель работы - изучение взаимосвязей изменения показателей липи</w:t>
      </w:r>
      <w:r w:rsidRPr="00744FFF">
        <w:rPr>
          <w:rFonts w:ascii="Times New Roman" w:hAnsi="Times New Roman" w:cs="Times New Roman"/>
          <w:sz w:val="24"/>
        </w:rPr>
        <w:t>д</w:t>
      </w:r>
      <w:r w:rsidRPr="00744FFF">
        <w:rPr>
          <w:rFonts w:ascii="Times New Roman" w:hAnsi="Times New Roman" w:cs="Times New Roman"/>
          <w:sz w:val="24"/>
        </w:rPr>
        <w:t>ного обмена у больных кетозом коров и рожденных ими телят. Исследования проводились в учхозе «Пригородное» АГАУ в осенне-зимний период на коровах-аналогах черно-пестрой породы и рожденных от них телятах. Были сформированы две группы: опытная - больные кетозом коровы и контрольная - клинически здоровые. У телят были сформир</w:t>
      </w:r>
      <w:r w:rsidRPr="00744FFF">
        <w:rPr>
          <w:rFonts w:ascii="Times New Roman" w:hAnsi="Times New Roman" w:cs="Times New Roman"/>
          <w:sz w:val="24"/>
        </w:rPr>
        <w:t>о</w:t>
      </w:r>
      <w:r w:rsidRPr="00744FFF">
        <w:rPr>
          <w:rFonts w:ascii="Times New Roman" w:hAnsi="Times New Roman" w:cs="Times New Roman"/>
          <w:sz w:val="24"/>
        </w:rPr>
        <w:t xml:space="preserve">ваны также две группы: опытная группа телята, рожденные от больных кетозом коров, контрольная - </w:t>
      </w:r>
      <w:proofErr w:type="gramStart"/>
      <w:r w:rsidRPr="00744FFF">
        <w:rPr>
          <w:rFonts w:ascii="Times New Roman" w:hAnsi="Times New Roman" w:cs="Times New Roman"/>
          <w:sz w:val="24"/>
        </w:rPr>
        <w:t>от</w:t>
      </w:r>
      <w:proofErr w:type="gramEnd"/>
      <w:r w:rsidRPr="00744FFF">
        <w:rPr>
          <w:rFonts w:ascii="Times New Roman" w:hAnsi="Times New Roman" w:cs="Times New Roman"/>
          <w:sz w:val="24"/>
        </w:rPr>
        <w:t xml:space="preserve"> клинически здоровых. Коров и телят подвергли клиническому и биох</w:t>
      </w:r>
      <w:r w:rsidRPr="00744FFF">
        <w:rPr>
          <w:rFonts w:ascii="Times New Roman" w:hAnsi="Times New Roman" w:cs="Times New Roman"/>
          <w:sz w:val="24"/>
        </w:rPr>
        <w:t>и</w:t>
      </w:r>
      <w:r w:rsidRPr="00744FFF">
        <w:rPr>
          <w:rFonts w:ascii="Times New Roman" w:hAnsi="Times New Roman" w:cs="Times New Roman"/>
          <w:sz w:val="24"/>
        </w:rPr>
        <w:t>мическому исследованию. Оценка клинического и биохимического статуса у коров пр</w:t>
      </w:r>
      <w:r w:rsidRPr="00744FFF">
        <w:rPr>
          <w:rFonts w:ascii="Times New Roman" w:hAnsi="Times New Roman" w:cs="Times New Roman"/>
          <w:sz w:val="24"/>
        </w:rPr>
        <w:t>о</w:t>
      </w:r>
      <w:r w:rsidRPr="00744FFF">
        <w:rPr>
          <w:rFonts w:ascii="Times New Roman" w:hAnsi="Times New Roman" w:cs="Times New Roman"/>
          <w:sz w:val="24"/>
        </w:rPr>
        <w:t>водилась: за 2 и 1 месяц до отела, через 10 дней после отела; у телят - на 3-, 10- и 30-й день после рождения. Было установлено, что у больных кетозом коров нарушение липи</w:t>
      </w:r>
      <w:r w:rsidRPr="00744FFF">
        <w:rPr>
          <w:rFonts w:ascii="Times New Roman" w:hAnsi="Times New Roman" w:cs="Times New Roman"/>
          <w:sz w:val="24"/>
        </w:rPr>
        <w:t>д</w:t>
      </w:r>
      <w:r w:rsidRPr="00744FFF">
        <w:rPr>
          <w:rFonts w:ascii="Times New Roman" w:hAnsi="Times New Roman" w:cs="Times New Roman"/>
          <w:sz w:val="24"/>
        </w:rPr>
        <w:t>ного обмена сопровождалось увеличением уровня триглицеридов, холестерина, свобо</w:t>
      </w:r>
      <w:r w:rsidRPr="00744FFF">
        <w:rPr>
          <w:rFonts w:ascii="Times New Roman" w:hAnsi="Times New Roman" w:cs="Times New Roman"/>
          <w:sz w:val="24"/>
        </w:rPr>
        <w:t>д</w:t>
      </w:r>
      <w:r w:rsidRPr="00744FFF">
        <w:rPr>
          <w:rFonts w:ascii="Times New Roman" w:hAnsi="Times New Roman" w:cs="Times New Roman"/>
          <w:sz w:val="24"/>
        </w:rPr>
        <w:t>ных жирных кислот, кетоновых тел и более низкой концентрацией фосфолипидов. Л</w:t>
      </w:r>
      <w:r w:rsidRPr="00744FFF">
        <w:rPr>
          <w:rFonts w:ascii="Times New Roman" w:hAnsi="Times New Roman" w:cs="Times New Roman"/>
          <w:sz w:val="24"/>
        </w:rPr>
        <w:t>и</w:t>
      </w:r>
      <w:r w:rsidRPr="00744FFF">
        <w:rPr>
          <w:rFonts w:ascii="Times New Roman" w:hAnsi="Times New Roman" w:cs="Times New Roman"/>
          <w:sz w:val="24"/>
        </w:rPr>
        <w:t>пидный обмен у телят, рожденных от больных кетозом коров, характеризовался более низкой концентрацией триглицеридов, холестерина, фосфолипидов, высоким уровнем свободных жирных кислот и кетоновых тел относительно аналогов, рожденных от клин</w:t>
      </w:r>
      <w:r w:rsidRPr="00744FFF">
        <w:rPr>
          <w:rFonts w:ascii="Times New Roman" w:hAnsi="Times New Roman" w:cs="Times New Roman"/>
          <w:sz w:val="24"/>
        </w:rPr>
        <w:t>и</w:t>
      </w:r>
      <w:r w:rsidRPr="00744FFF">
        <w:rPr>
          <w:rFonts w:ascii="Times New Roman" w:hAnsi="Times New Roman" w:cs="Times New Roman"/>
          <w:sz w:val="24"/>
        </w:rPr>
        <w:t>чески здоровых коров.</w:t>
      </w:r>
    </w:p>
    <w:p w:rsidR="007509F8" w:rsidRPr="00744FFF" w:rsidRDefault="007509F8" w:rsidP="007509F8">
      <w:pPr>
        <w:pStyle w:val="a6"/>
        <w:ind w:firstLine="709"/>
        <w:jc w:val="both"/>
        <w:rPr>
          <w:rFonts w:ascii="Times New Roman" w:hAnsi="Times New Roman" w:cs="Times New Roman"/>
          <w:sz w:val="24"/>
        </w:rPr>
      </w:pPr>
    </w:p>
    <w:p w:rsidR="00C24EB2" w:rsidRDefault="00C24EB2" w:rsidP="00C42984">
      <w:pPr>
        <w:pStyle w:val="a6"/>
        <w:widowControl w:val="0"/>
        <w:ind w:firstLine="709"/>
        <w:jc w:val="both"/>
        <w:rPr>
          <w:rFonts w:ascii="Times New Roman" w:hAnsi="Times New Roman" w:cs="Times New Roman"/>
          <w:sz w:val="28"/>
          <w:szCs w:val="28"/>
        </w:rPr>
      </w:pPr>
      <w:r w:rsidRPr="00E13DDD">
        <w:rPr>
          <w:rFonts w:ascii="Times New Roman" w:hAnsi="Times New Roman" w:cs="Times New Roman"/>
          <w:b/>
          <w:sz w:val="28"/>
          <w:szCs w:val="28"/>
        </w:rPr>
        <w:t>Хайров</w:t>
      </w:r>
      <w:r>
        <w:rPr>
          <w:rFonts w:ascii="Times New Roman" w:hAnsi="Times New Roman" w:cs="Times New Roman"/>
          <w:b/>
          <w:sz w:val="28"/>
          <w:szCs w:val="28"/>
        </w:rPr>
        <w:t>,</w:t>
      </w:r>
      <w:r w:rsidRPr="00E13DDD">
        <w:rPr>
          <w:rFonts w:ascii="Times New Roman" w:hAnsi="Times New Roman" w:cs="Times New Roman"/>
          <w:b/>
          <w:sz w:val="28"/>
          <w:szCs w:val="28"/>
        </w:rPr>
        <w:t xml:space="preserve"> Б.</w:t>
      </w:r>
      <w:r>
        <w:rPr>
          <w:rFonts w:ascii="Times New Roman" w:hAnsi="Times New Roman" w:cs="Times New Roman"/>
          <w:b/>
          <w:sz w:val="28"/>
          <w:szCs w:val="28"/>
        </w:rPr>
        <w:t xml:space="preserve"> </w:t>
      </w:r>
      <w:r w:rsidRPr="00E13DDD">
        <w:rPr>
          <w:rFonts w:ascii="Times New Roman" w:hAnsi="Times New Roman" w:cs="Times New Roman"/>
          <w:b/>
          <w:sz w:val="28"/>
          <w:szCs w:val="28"/>
        </w:rPr>
        <w:t>А.</w:t>
      </w:r>
      <w:r>
        <w:rPr>
          <w:rFonts w:ascii="Times New Roman" w:hAnsi="Times New Roman" w:cs="Times New Roman"/>
          <w:sz w:val="28"/>
          <w:szCs w:val="28"/>
        </w:rPr>
        <w:t xml:space="preserve"> </w:t>
      </w:r>
      <w:r w:rsidRPr="00E13DDD">
        <w:rPr>
          <w:rFonts w:ascii="Times New Roman" w:hAnsi="Times New Roman" w:cs="Times New Roman"/>
          <w:sz w:val="28"/>
          <w:szCs w:val="28"/>
        </w:rPr>
        <w:t>Болезни сельскохозяйственных животных</w:t>
      </w:r>
      <w:r w:rsidR="00DD520D">
        <w:rPr>
          <w:rFonts w:ascii="Times New Roman" w:hAnsi="Times New Roman" w:cs="Times New Roman"/>
          <w:sz w:val="28"/>
          <w:szCs w:val="28"/>
        </w:rPr>
        <w:t>:</w:t>
      </w:r>
      <w:r w:rsidRPr="00E13DDD">
        <w:rPr>
          <w:rFonts w:ascii="Times New Roman" w:hAnsi="Times New Roman" w:cs="Times New Roman"/>
          <w:sz w:val="28"/>
          <w:szCs w:val="28"/>
        </w:rPr>
        <w:t xml:space="preserve"> их краткое описание, народные средства и способы лечения / из опыта жителей с. Да</w:t>
      </w:r>
      <w:r w:rsidRPr="00E13DDD">
        <w:rPr>
          <w:rFonts w:ascii="Times New Roman" w:hAnsi="Times New Roman" w:cs="Times New Roman"/>
          <w:sz w:val="28"/>
          <w:szCs w:val="28"/>
        </w:rPr>
        <w:t>т</w:t>
      </w:r>
      <w:r w:rsidRPr="00E13DDD">
        <w:rPr>
          <w:rFonts w:ascii="Times New Roman" w:hAnsi="Times New Roman" w:cs="Times New Roman"/>
          <w:sz w:val="28"/>
          <w:szCs w:val="28"/>
        </w:rPr>
        <w:t>тых</w:t>
      </w:r>
      <w:r>
        <w:rPr>
          <w:rFonts w:ascii="Times New Roman" w:hAnsi="Times New Roman" w:cs="Times New Roman"/>
          <w:sz w:val="28"/>
          <w:szCs w:val="28"/>
        </w:rPr>
        <w:t xml:space="preserve"> </w:t>
      </w:r>
      <w:r w:rsidRPr="00E13DDD">
        <w:rPr>
          <w:rFonts w:ascii="Times New Roman" w:hAnsi="Times New Roman" w:cs="Times New Roman"/>
          <w:sz w:val="28"/>
          <w:szCs w:val="28"/>
        </w:rPr>
        <w:t xml:space="preserve">/ </w:t>
      </w:r>
      <w:r w:rsidRPr="00573DE3">
        <w:rPr>
          <w:rFonts w:ascii="Times New Roman" w:hAnsi="Times New Roman" w:cs="Times New Roman"/>
          <w:sz w:val="28"/>
          <w:szCs w:val="28"/>
        </w:rPr>
        <w:t>Б.</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А. Хайров </w:t>
      </w:r>
      <w:r>
        <w:rPr>
          <w:rFonts w:ascii="Times New Roman" w:hAnsi="Times New Roman" w:cs="Times New Roman"/>
          <w:sz w:val="28"/>
          <w:szCs w:val="28"/>
        </w:rPr>
        <w:t xml:space="preserve">// </w:t>
      </w:r>
      <w:r w:rsidRPr="00E13DDD">
        <w:rPr>
          <w:rFonts w:ascii="Times New Roman" w:hAnsi="Times New Roman" w:cs="Times New Roman"/>
          <w:sz w:val="28"/>
          <w:szCs w:val="28"/>
        </w:rPr>
        <w:t>Вестн</w:t>
      </w:r>
      <w:r w:rsidR="009C208E">
        <w:rPr>
          <w:rFonts w:ascii="Times New Roman" w:hAnsi="Times New Roman" w:cs="Times New Roman"/>
          <w:sz w:val="28"/>
          <w:szCs w:val="28"/>
        </w:rPr>
        <w:t>.</w:t>
      </w:r>
      <w:r w:rsidRPr="00E13DDD">
        <w:rPr>
          <w:rFonts w:ascii="Times New Roman" w:hAnsi="Times New Roman" w:cs="Times New Roman"/>
          <w:sz w:val="28"/>
          <w:szCs w:val="28"/>
        </w:rPr>
        <w:t xml:space="preserve"> Ингушского науч</w:t>
      </w:r>
      <w:r>
        <w:rPr>
          <w:rFonts w:ascii="Times New Roman" w:hAnsi="Times New Roman" w:cs="Times New Roman"/>
          <w:sz w:val="28"/>
          <w:szCs w:val="28"/>
        </w:rPr>
        <w:t>.</w:t>
      </w:r>
      <w:r w:rsidRPr="00E13DDD">
        <w:rPr>
          <w:rFonts w:ascii="Times New Roman" w:hAnsi="Times New Roman" w:cs="Times New Roman"/>
          <w:sz w:val="28"/>
          <w:szCs w:val="28"/>
        </w:rPr>
        <w:t>-исслед</w:t>
      </w:r>
      <w:r>
        <w:rPr>
          <w:rFonts w:ascii="Times New Roman" w:hAnsi="Times New Roman" w:cs="Times New Roman"/>
          <w:sz w:val="28"/>
          <w:szCs w:val="28"/>
        </w:rPr>
        <w:t>.</w:t>
      </w:r>
      <w:r w:rsidRPr="00E13DDD">
        <w:rPr>
          <w:rFonts w:ascii="Times New Roman" w:hAnsi="Times New Roman" w:cs="Times New Roman"/>
          <w:sz w:val="28"/>
          <w:szCs w:val="28"/>
        </w:rPr>
        <w:t xml:space="preserve"> ин</w:t>
      </w:r>
      <w:r>
        <w:rPr>
          <w:rFonts w:ascii="Times New Roman" w:hAnsi="Times New Roman" w:cs="Times New Roman"/>
          <w:sz w:val="28"/>
          <w:szCs w:val="28"/>
        </w:rPr>
        <w:t>-</w:t>
      </w:r>
      <w:r w:rsidRPr="00E13DDD">
        <w:rPr>
          <w:rFonts w:ascii="Times New Roman" w:hAnsi="Times New Roman" w:cs="Times New Roman"/>
          <w:sz w:val="28"/>
          <w:szCs w:val="28"/>
        </w:rPr>
        <w:t>та гуманитарных наук им. Ч.Э. Ахриева</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 </w:t>
      </w:r>
      <w:r w:rsidRPr="00B61108">
        <w:rPr>
          <w:rFonts w:ascii="Times New Roman" w:hAnsi="Times New Roman" w:cs="Times New Roman"/>
          <w:sz w:val="28"/>
          <w:szCs w:val="28"/>
        </w:rPr>
        <w:t>1</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130-140.</w:t>
      </w:r>
    </w:p>
    <w:p w:rsidR="009C208E" w:rsidRPr="00C42984" w:rsidRDefault="009C208E" w:rsidP="00C24EB2">
      <w:pPr>
        <w:pStyle w:val="a6"/>
        <w:ind w:firstLine="709"/>
        <w:jc w:val="both"/>
        <w:rPr>
          <w:rFonts w:ascii="Times New Roman" w:hAnsi="Times New Roman" w:cs="Times New Roman"/>
          <w:sz w:val="24"/>
          <w:szCs w:val="28"/>
        </w:rPr>
      </w:pPr>
    </w:p>
    <w:p w:rsidR="00005FFB" w:rsidRDefault="00005FFB" w:rsidP="00005FFB">
      <w:pPr>
        <w:pStyle w:val="a6"/>
        <w:ind w:firstLine="709"/>
        <w:jc w:val="both"/>
        <w:rPr>
          <w:rFonts w:ascii="Times New Roman" w:hAnsi="Times New Roman" w:cs="Times New Roman"/>
          <w:sz w:val="28"/>
          <w:szCs w:val="28"/>
        </w:rPr>
      </w:pPr>
      <w:r w:rsidRPr="008A70C4">
        <w:rPr>
          <w:rFonts w:ascii="Times New Roman" w:hAnsi="Times New Roman" w:cs="Times New Roman"/>
          <w:b/>
          <w:sz w:val="28"/>
          <w:szCs w:val="28"/>
        </w:rPr>
        <w:t>Хисамова, В. А.</w:t>
      </w:r>
      <w:r w:rsidRPr="00573DE3">
        <w:rPr>
          <w:rFonts w:ascii="Times New Roman" w:hAnsi="Times New Roman" w:cs="Times New Roman"/>
          <w:sz w:val="28"/>
          <w:szCs w:val="28"/>
        </w:rPr>
        <w:t xml:space="preserve"> </w:t>
      </w:r>
      <w:r w:rsidRPr="008A70C4">
        <w:rPr>
          <w:rFonts w:ascii="Times New Roman" w:hAnsi="Times New Roman" w:cs="Times New Roman"/>
          <w:sz w:val="28"/>
          <w:szCs w:val="28"/>
        </w:rPr>
        <w:t>Морфометрические сдвиги эритроцитов кроликов при барокамерной гипоксии</w:t>
      </w:r>
      <w:r>
        <w:rPr>
          <w:rFonts w:ascii="Times New Roman" w:hAnsi="Times New Roman" w:cs="Times New Roman"/>
          <w:sz w:val="28"/>
          <w:szCs w:val="28"/>
        </w:rPr>
        <w:t xml:space="preserve"> /</w:t>
      </w:r>
      <w:r w:rsidRPr="008A70C4">
        <w:rPr>
          <w:rFonts w:ascii="Times New Roman" w:hAnsi="Times New Roman" w:cs="Times New Roman"/>
          <w:sz w:val="28"/>
          <w:szCs w:val="28"/>
        </w:rPr>
        <w:t xml:space="preserve"> </w:t>
      </w:r>
      <w:r w:rsidRPr="00573DE3">
        <w:rPr>
          <w:rFonts w:ascii="Times New Roman" w:hAnsi="Times New Roman" w:cs="Times New Roman"/>
          <w:sz w:val="28"/>
          <w:szCs w:val="28"/>
        </w:rPr>
        <w:t>В.</w:t>
      </w:r>
      <w:r>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Хисамова, И.</w:t>
      </w:r>
      <w:r>
        <w:rPr>
          <w:rFonts w:ascii="Times New Roman" w:hAnsi="Times New Roman" w:cs="Times New Roman"/>
          <w:sz w:val="28"/>
          <w:szCs w:val="28"/>
        </w:rPr>
        <w:t xml:space="preserve"> </w:t>
      </w:r>
      <w:r w:rsidRPr="00573DE3">
        <w:rPr>
          <w:rFonts w:ascii="Times New Roman" w:hAnsi="Times New Roman" w:cs="Times New Roman"/>
          <w:sz w:val="28"/>
          <w:szCs w:val="28"/>
        </w:rPr>
        <w:t>Д.</w:t>
      </w:r>
      <w:r>
        <w:rPr>
          <w:rFonts w:ascii="Times New Roman" w:hAnsi="Times New Roman" w:cs="Times New Roman"/>
          <w:sz w:val="28"/>
          <w:szCs w:val="28"/>
        </w:rPr>
        <w:t xml:space="preserve"> </w:t>
      </w:r>
      <w:r w:rsidRPr="00573DE3">
        <w:rPr>
          <w:rFonts w:ascii="Times New Roman" w:hAnsi="Times New Roman" w:cs="Times New Roman"/>
          <w:sz w:val="28"/>
          <w:szCs w:val="28"/>
        </w:rPr>
        <w:t>Габдрахманова //</w:t>
      </w:r>
      <w:r>
        <w:rPr>
          <w:rFonts w:ascii="Times New Roman" w:hAnsi="Times New Roman" w:cs="Times New Roman"/>
          <w:sz w:val="28"/>
          <w:szCs w:val="28"/>
        </w:rPr>
        <w:t xml:space="preserve"> </w:t>
      </w:r>
      <w:r w:rsidRPr="008A70C4">
        <w:rPr>
          <w:rFonts w:ascii="Times New Roman" w:hAnsi="Times New Roman" w:cs="Times New Roman"/>
          <w:sz w:val="28"/>
          <w:szCs w:val="28"/>
        </w:rPr>
        <w:t>Междунар</w:t>
      </w:r>
      <w:r w:rsidR="000B7BD7">
        <w:rPr>
          <w:rFonts w:ascii="Times New Roman" w:hAnsi="Times New Roman" w:cs="Times New Roman"/>
          <w:sz w:val="28"/>
          <w:szCs w:val="28"/>
        </w:rPr>
        <w:t>.</w:t>
      </w:r>
      <w:r w:rsidRPr="008A70C4">
        <w:rPr>
          <w:rFonts w:ascii="Times New Roman" w:hAnsi="Times New Roman" w:cs="Times New Roman"/>
          <w:sz w:val="28"/>
          <w:szCs w:val="28"/>
        </w:rPr>
        <w:t xml:space="preserve"> студенч</w:t>
      </w:r>
      <w:r w:rsidR="000B7BD7">
        <w:rPr>
          <w:rFonts w:ascii="Times New Roman" w:hAnsi="Times New Roman" w:cs="Times New Roman"/>
          <w:sz w:val="28"/>
          <w:szCs w:val="28"/>
        </w:rPr>
        <w:t>.</w:t>
      </w:r>
      <w:r w:rsidRPr="008A70C4">
        <w:rPr>
          <w:rFonts w:ascii="Times New Roman" w:hAnsi="Times New Roman" w:cs="Times New Roman"/>
          <w:sz w:val="28"/>
          <w:szCs w:val="28"/>
        </w:rPr>
        <w:t xml:space="preserve"> науч</w:t>
      </w:r>
      <w:r>
        <w:rPr>
          <w:rFonts w:ascii="Times New Roman" w:hAnsi="Times New Roman" w:cs="Times New Roman"/>
          <w:sz w:val="28"/>
          <w:szCs w:val="28"/>
        </w:rPr>
        <w:t>.</w:t>
      </w:r>
      <w:r w:rsidRPr="008A70C4">
        <w:rPr>
          <w:rFonts w:ascii="Times New Roman" w:hAnsi="Times New Roman" w:cs="Times New Roman"/>
          <w:sz w:val="28"/>
          <w:szCs w:val="28"/>
        </w:rPr>
        <w:t xml:space="preserve"> вестн</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8A70C4">
        <w:rPr>
          <w:rFonts w:ascii="Times New Roman" w:hAnsi="Times New Roman" w:cs="Times New Roman"/>
          <w:sz w:val="28"/>
          <w:szCs w:val="28"/>
        </w:rPr>
        <w:t>№ 5</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22.</w:t>
      </w:r>
    </w:p>
    <w:p w:rsidR="00005FFB" w:rsidRPr="00005FFB" w:rsidRDefault="00005FFB" w:rsidP="00005FFB">
      <w:pPr>
        <w:pStyle w:val="a6"/>
        <w:ind w:firstLine="709"/>
        <w:jc w:val="both"/>
        <w:rPr>
          <w:rFonts w:ascii="Times New Roman" w:hAnsi="Times New Roman" w:cs="Times New Roman"/>
          <w:sz w:val="24"/>
          <w:szCs w:val="28"/>
        </w:rPr>
      </w:pPr>
    </w:p>
    <w:p w:rsidR="007509F8" w:rsidRDefault="007509F8" w:rsidP="007509F8">
      <w:pPr>
        <w:pStyle w:val="a6"/>
        <w:ind w:firstLine="709"/>
        <w:jc w:val="both"/>
        <w:rPr>
          <w:rFonts w:ascii="Times New Roman" w:hAnsi="Times New Roman" w:cs="Times New Roman"/>
          <w:sz w:val="28"/>
        </w:rPr>
      </w:pPr>
      <w:r w:rsidRPr="00744FFF">
        <w:rPr>
          <w:rFonts w:ascii="Times New Roman" w:hAnsi="Times New Roman" w:cs="Times New Roman"/>
          <w:b/>
          <w:sz w:val="28"/>
        </w:rPr>
        <w:t>Цускман, И. Г.</w:t>
      </w:r>
      <w:r w:rsidRPr="00744FFF">
        <w:rPr>
          <w:rFonts w:ascii="Times New Roman" w:hAnsi="Times New Roman" w:cs="Times New Roman"/>
          <w:sz w:val="28"/>
        </w:rPr>
        <w:t xml:space="preserve"> Источники венозного оттока от сердца утки пекинской / И.</w:t>
      </w:r>
      <w:r>
        <w:rPr>
          <w:rFonts w:ascii="Times New Roman" w:hAnsi="Times New Roman" w:cs="Times New Roman"/>
          <w:sz w:val="28"/>
        </w:rPr>
        <w:t xml:space="preserve"> </w:t>
      </w:r>
      <w:r w:rsidRPr="00744FFF">
        <w:rPr>
          <w:rFonts w:ascii="Times New Roman" w:hAnsi="Times New Roman" w:cs="Times New Roman"/>
          <w:sz w:val="28"/>
        </w:rPr>
        <w:t>Г. Цускман, Л.</w:t>
      </w:r>
      <w:r>
        <w:rPr>
          <w:rFonts w:ascii="Times New Roman" w:hAnsi="Times New Roman" w:cs="Times New Roman"/>
          <w:sz w:val="28"/>
        </w:rPr>
        <w:t xml:space="preserve"> </w:t>
      </w:r>
      <w:r w:rsidRPr="00744FFF">
        <w:rPr>
          <w:rFonts w:ascii="Times New Roman" w:hAnsi="Times New Roman" w:cs="Times New Roman"/>
          <w:sz w:val="28"/>
        </w:rPr>
        <w:t>В.</w:t>
      </w:r>
      <w:r>
        <w:rPr>
          <w:rFonts w:ascii="Times New Roman" w:hAnsi="Times New Roman" w:cs="Times New Roman"/>
          <w:sz w:val="28"/>
        </w:rPr>
        <w:t xml:space="preserve"> </w:t>
      </w:r>
      <w:r w:rsidRPr="00744FFF">
        <w:rPr>
          <w:rFonts w:ascii="Times New Roman" w:hAnsi="Times New Roman" w:cs="Times New Roman"/>
          <w:sz w:val="28"/>
        </w:rPr>
        <w:t>Степанова, Л.</w:t>
      </w:r>
      <w:r>
        <w:rPr>
          <w:rFonts w:ascii="Times New Roman" w:hAnsi="Times New Roman" w:cs="Times New Roman"/>
          <w:sz w:val="28"/>
        </w:rPr>
        <w:t xml:space="preserve"> </w:t>
      </w:r>
      <w:r w:rsidRPr="00744FFF">
        <w:rPr>
          <w:rFonts w:ascii="Times New Roman" w:hAnsi="Times New Roman" w:cs="Times New Roman"/>
          <w:sz w:val="28"/>
        </w:rPr>
        <w:t>В. Фоменко // Вестн. Новосибирского гос. аграр. ун-та. – 2017. – № 3. – С. 100-106</w:t>
      </w:r>
      <w:r>
        <w:rPr>
          <w:rFonts w:ascii="Times New Roman" w:hAnsi="Times New Roman" w:cs="Times New Roman"/>
          <w:sz w:val="28"/>
        </w:rPr>
        <w:t>.</w:t>
      </w:r>
    </w:p>
    <w:p w:rsidR="007509F8" w:rsidRPr="00744FFF" w:rsidRDefault="007509F8" w:rsidP="007509F8">
      <w:pPr>
        <w:pStyle w:val="a6"/>
        <w:ind w:firstLine="709"/>
        <w:jc w:val="both"/>
        <w:rPr>
          <w:rFonts w:ascii="Times New Roman" w:hAnsi="Times New Roman" w:cs="Times New Roman"/>
          <w:sz w:val="24"/>
        </w:rPr>
      </w:pPr>
    </w:p>
    <w:p w:rsidR="007509F8" w:rsidRPr="00744FFF" w:rsidRDefault="007509F8" w:rsidP="007509F8">
      <w:pPr>
        <w:pStyle w:val="a6"/>
        <w:ind w:firstLine="709"/>
        <w:jc w:val="both"/>
        <w:rPr>
          <w:rFonts w:ascii="Times New Roman" w:hAnsi="Times New Roman" w:cs="Times New Roman"/>
          <w:sz w:val="28"/>
        </w:rPr>
      </w:pPr>
      <w:r w:rsidRPr="00744FFF">
        <w:rPr>
          <w:rFonts w:ascii="Times New Roman" w:hAnsi="Times New Roman" w:cs="Times New Roman"/>
          <w:b/>
          <w:sz w:val="28"/>
        </w:rPr>
        <w:lastRenderedPageBreak/>
        <w:t>Черненок, В. В.</w:t>
      </w:r>
      <w:r>
        <w:rPr>
          <w:rFonts w:ascii="Times New Roman" w:hAnsi="Times New Roman" w:cs="Times New Roman"/>
          <w:sz w:val="28"/>
        </w:rPr>
        <w:t xml:space="preserve"> </w:t>
      </w:r>
      <w:r w:rsidRPr="00744FFF">
        <w:rPr>
          <w:rFonts w:ascii="Times New Roman" w:hAnsi="Times New Roman" w:cs="Times New Roman"/>
          <w:sz w:val="28"/>
        </w:rPr>
        <w:t>Клинико-гематологические аспекты гастроэнтерита собак / В.</w:t>
      </w:r>
      <w:r>
        <w:rPr>
          <w:rFonts w:ascii="Times New Roman" w:hAnsi="Times New Roman" w:cs="Times New Roman"/>
          <w:sz w:val="28"/>
        </w:rPr>
        <w:t xml:space="preserve"> </w:t>
      </w:r>
      <w:r w:rsidRPr="00744FFF">
        <w:rPr>
          <w:rFonts w:ascii="Times New Roman" w:hAnsi="Times New Roman" w:cs="Times New Roman"/>
          <w:sz w:val="28"/>
        </w:rPr>
        <w:t>В. Черненок, Л.</w:t>
      </w:r>
      <w:r>
        <w:rPr>
          <w:rFonts w:ascii="Times New Roman" w:hAnsi="Times New Roman" w:cs="Times New Roman"/>
          <w:sz w:val="28"/>
        </w:rPr>
        <w:t xml:space="preserve"> </w:t>
      </w:r>
      <w:r w:rsidRPr="00744FFF">
        <w:rPr>
          <w:rFonts w:ascii="Times New Roman" w:hAnsi="Times New Roman" w:cs="Times New Roman"/>
          <w:sz w:val="28"/>
        </w:rPr>
        <w:t>Н. Симонова, Ю.</w:t>
      </w:r>
      <w:r>
        <w:rPr>
          <w:rFonts w:ascii="Times New Roman" w:hAnsi="Times New Roman" w:cs="Times New Roman"/>
          <w:sz w:val="28"/>
        </w:rPr>
        <w:t xml:space="preserve"> </w:t>
      </w:r>
      <w:r w:rsidRPr="00744FFF">
        <w:rPr>
          <w:rFonts w:ascii="Times New Roman" w:hAnsi="Times New Roman" w:cs="Times New Roman"/>
          <w:sz w:val="28"/>
        </w:rPr>
        <w:t xml:space="preserve">И. Симонов </w:t>
      </w:r>
      <w:r>
        <w:rPr>
          <w:rFonts w:ascii="Times New Roman" w:hAnsi="Times New Roman" w:cs="Times New Roman"/>
          <w:sz w:val="28"/>
        </w:rPr>
        <w:t xml:space="preserve">// </w:t>
      </w:r>
      <w:r w:rsidRPr="00744FFF">
        <w:rPr>
          <w:rFonts w:ascii="Times New Roman" w:hAnsi="Times New Roman" w:cs="Times New Roman"/>
          <w:sz w:val="28"/>
        </w:rPr>
        <w:t>Вестн. Брянской гос. с.-х. акад. – 2017. – №</w:t>
      </w:r>
      <w:r w:rsidR="000B7BD7">
        <w:rPr>
          <w:rFonts w:ascii="Times New Roman" w:hAnsi="Times New Roman" w:cs="Times New Roman"/>
          <w:sz w:val="28"/>
        </w:rPr>
        <w:t xml:space="preserve"> </w:t>
      </w:r>
      <w:r w:rsidRPr="00744FFF">
        <w:rPr>
          <w:rFonts w:ascii="Times New Roman" w:hAnsi="Times New Roman" w:cs="Times New Roman"/>
          <w:sz w:val="28"/>
        </w:rPr>
        <w:t>5. – С. 25-28.</w:t>
      </w:r>
    </w:p>
    <w:p w:rsidR="007509F8" w:rsidRPr="00744FFF" w:rsidRDefault="007509F8" w:rsidP="007509F8">
      <w:pPr>
        <w:pStyle w:val="a6"/>
        <w:ind w:firstLine="709"/>
        <w:jc w:val="both"/>
        <w:rPr>
          <w:rFonts w:ascii="Times New Roman" w:hAnsi="Times New Roman" w:cs="Times New Roman"/>
          <w:sz w:val="24"/>
        </w:rPr>
      </w:pPr>
      <w:r w:rsidRPr="00744FFF">
        <w:rPr>
          <w:rFonts w:ascii="Times New Roman" w:hAnsi="Times New Roman" w:cs="Times New Roman"/>
          <w:sz w:val="24"/>
        </w:rPr>
        <w:t>В связи с полиэтиологичностью гастроэнтерита, его диагностику необходимо пр</w:t>
      </w:r>
      <w:r w:rsidRPr="00744FFF">
        <w:rPr>
          <w:rFonts w:ascii="Times New Roman" w:hAnsi="Times New Roman" w:cs="Times New Roman"/>
          <w:sz w:val="24"/>
        </w:rPr>
        <w:t>о</w:t>
      </w:r>
      <w:r w:rsidRPr="00744FFF">
        <w:rPr>
          <w:rFonts w:ascii="Times New Roman" w:hAnsi="Times New Roman" w:cs="Times New Roman"/>
          <w:sz w:val="24"/>
        </w:rPr>
        <w:t>водить комплексно. Она должна быть основана на сборе анамнестических данных (непо</w:t>
      </w:r>
      <w:r w:rsidRPr="00744FFF">
        <w:rPr>
          <w:rFonts w:ascii="Times New Roman" w:hAnsi="Times New Roman" w:cs="Times New Roman"/>
          <w:sz w:val="24"/>
        </w:rPr>
        <w:t>л</w:t>
      </w:r>
      <w:r w:rsidRPr="00744FFF">
        <w:rPr>
          <w:rFonts w:ascii="Times New Roman" w:hAnsi="Times New Roman" w:cs="Times New Roman"/>
          <w:sz w:val="24"/>
        </w:rPr>
        <w:t>ноценность рационов и низкое качество пищи, нарушение условий содержания); клинич</w:t>
      </w:r>
      <w:r w:rsidRPr="00744FFF">
        <w:rPr>
          <w:rFonts w:ascii="Times New Roman" w:hAnsi="Times New Roman" w:cs="Times New Roman"/>
          <w:sz w:val="24"/>
        </w:rPr>
        <w:t>е</w:t>
      </w:r>
      <w:r w:rsidRPr="00744FFF">
        <w:rPr>
          <w:rFonts w:ascii="Times New Roman" w:hAnsi="Times New Roman" w:cs="Times New Roman"/>
          <w:sz w:val="24"/>
        </w:rPr>
        <w:t>ском проявлении болезни и выявлении основных симптомов (угнетение, отказ от корма, рвота, диарея); выявлении инфекционных и паразитарных заболеваний, сопровожда</w:t>
      </w:r>
      <w:r w:rsidRPr="00744FFF">
        <w:rPr>
          <w:rFonts w:ascii="Times New Roman" w:hAnsi="Times New Roman" w:cs="Times New Roman"/>
          <w:sz w:val="24"/>
        </w:rPr>
        <w:t>ю</w:t>
      </w:r>
      <w:r w:rsidRPr="00744FFF">
        <w:rPr>
          <w:rFonts w:ascii="Times New Roman" w:hAnsi="Times New Roman" w:cs="Times New Roman"/>
          <w:sz w:val="24"/>
        </w:rPr>
        <w:t>щихся симптомами гастроэнтерита. На основании проведенного анализа документов пе</w:t>
      </w:r>
      <w:r w:rsidRPr="00744FFF">
        <w:rPr>
          <w:rFonts w:ascii="Times New Roman" w:hAnsi="Times New Roman" w:cs="Times New Roman"/>
          <w:sz w:val="24"/>
        </w:rPr>
        <w:t>р</w:t>
      </w:r>
      <w:r w:rsidRPr="00744FFF">
        <w:rPr>
          <w:rFonts w:ascii="Times New Roman" w:hAnsi="Times New Roman" w:cs="Times New Roman"/>
          <w:sz w:val="24"/>
        </w:rPr>
        <w:t>вичного ветеринарного учета, а также результатов амбулаторного приема животных в в</w:t>
      </w:r>
      <w:r w:rsidRPr="00744FFF">
        <w:rPr>
          <w:rFonts w:ascii="Times New Roman" w:hAnsi="Times New Roman" w:cs="Times New Roman"/>
          <w:sz w:val="24"/>
        </w:rPr>
        <w:t>е</w:t>
      </w:r>
      <w:r w:rsidRPr="00744FFF">
        <w:rPr>
          <w:rFonts w:ascii="Times New Roman" w:hAnsi="Times New Roman" w:cs="Times New Roman"/>
          <w:sz w:val="24"/>
        </w:rPr>
        <w:t>теринарной клинике «Белый Клык» г. Москва изучены этиология, клинические проявл</w:t>
      </w:r>
      <w:r w:rsidRPr="00744FFF">
        <w:rPr>
          <w:rFonts w:ascii="Times New Roman" w:hAnsi="Times New Roman" w:cs="Times New Roman"/>
          <w:sz w:val="24"/>
        </w:rPr>
        <w:t>е</w:t>
      </w:r>
      <w:r w:rsidRPr="00744FFF">
        <w:rPr>
          <w:rFonts w:ascii="Times New Roman" w:hAnsi="Times New Roman" w:cs="Times New Roman"/>
          <w:sz w:val="24"/>
        </w:rPr>
        <w:t>ния и гематологические изменения у собак, больных гастроэнтеритом. Установлено, что у 12.9 % от всех поступивших в клинику собак регистрируются характерные для гастроэ</w:t>
      </w:r>
      <w:r w:rsidRPr="00744FFF">
        <w:rPr>
          <w:rFonts w:ascii="Times New Roman" w:hAnsi="Times New Roman" w:cs="Times New Roman"/>
          <w:sz w:val="24"/>
        </w:rPr>
        <w:t>н</w:t>
      </w:r>
      <w:r w:rsidRPr="00744FFF">
        <w:rPr>
          <w:rFonts w:ascii="Times New Roman" w:hAnsi="Times New Roman" w:cs="Times New Roman"/>
          <w:sz w:val="24"/>
        </w:rPr>
        <w:t>терита клинические признаки: рвота, диарея, отказ от корма. По степени проявления кл</w:t>
      </w:r>
      <w:r w:rsidRPr="00744FFF">
        <w:rPr>
          <w:rFonts w:ascii="Times New Roman" w:hAnsi="Times New Roman" w:cs="Times New Roman"/>
          <w:sz w:val="24"/>
        </w:rPr>
        <w:t>и</w:t>
      </w:r>
      <w:r w:rsidRPr="00744FFF">
        <w:rPr>
          <w:rFonts w:ascii="Times New Roman" w:hAnsi="Times New Roman" w:cs="Times New Roman"/>
          <w:sz w:val="24"/>
        </w:rPr>
        <w:t>нических признаков течение болезни можно разделить на легкое, среднее и тяжелое. Т</w:t>
      </w:r>
      <w:r w:rsidRPr="00744FFF">
        <w:rPr>
          <w:rFonts w:ascii="Times New Roman" w:hAnsi="Times New Roman" w:cs="Times New Roman"/>
          <w:sz w:val="24"/>
        </w:rPr>
        <w:t>я</w:t>
      </w:r>
      <w:r w:rsidRPr="00744FFF">
        <w:rPr>
          <w:rFonts w:ascii="Times New Roman" w:hAnsi="Times New Roman" w:cs="Times New Roman"/>
          <w:sz w:val="24"/>
        </w:rPr>
        <w:t>жесть заболевания определяется этиологией, степенью воздействия патологического фа</w:t>
      </w:r>
      <w:r w:rsidRPr="00744FFF">
        <w:rPr>
          <w:rFonts w:ascii="Times New Roman" w:hAnsi="Times New Roman" w:cs="Times New Roman"/>
          <w:sz w:val="24"/>
        </w:rPr>
        <w:t>к</w:t>
      </w:r>
      <w:r w:rsidRPr="00744FFF">
        <w:rPr>
          <w:rFonts w:ascii="Times New Roman" w:hAnsi="Times New Roman" w:cs="Times New Roman"/>
          <w:sz w:val="24"/>
        </w:rPr>
        <w:t xml:space="preserve">тора, а также длительностью течения заболевания. </w:t>
      </w:r>
    </w:p>
    <w:p w:rsidR="007509F8" w:rsidRPr="00445891" w:rsidRDefault="007509F8" w:rsidP="007509F8">
      <w:pPr>
        <w:spacing w:after="0" w:line="240" w:lineRule="auto"/>
        <w:rPr>
          <w:rFonts w:ascii="Times New Roman" w:eastAsia="Calibri" w:hAnsi="Times New Roman" w:cs="Times New Roman"/>
          <w:color w:val="000000"/>
          <w:sz w:val="24"/>
          <w:szCs w:val="24"/>
          <w:lang w:eastAsia="ru-RU"/>
        </w:rPr>
      </w:pPr>
    </w:p>
    <w:p w:rsidR="00285CC9" w:rsidRDefault="00285CC9" w:rsidP="00285CC9">
      <w:pPr>
        <w:pStyle w:val="a6"/>
        <w:ind w:firstLine="709"/>
        <w:jc w:val="both"/>
        <w:rPr>
          <w:rFonts w:ascii="Times New Roman" w:hAnsi="Times New Roman" w:cs="Times New Roman"/>
          <w:sz w:val="28"/>
          <w:szCs w:val="28"/>
        </w:rPr>
      </w:pPr>
      <w:r w:rsidRPr="00193D01">
        <w:rPr>
          <w:rFonts w:ascii="Times New Roman" w:hAnsi="Times New Roman" w:cs="Times New Roman"/>
          <w:b/>
          <w:sz w:val="28"/>
          <w:szCs w:val="28"/>
        </w:rPr>
        <w:t>Юров, К. П.</w:t>
      </w:r>
      <w:r w:rsidRPr="00573DE3">
        <w:rPr>
          <w:rFonts w:ascii="Times New Roman" w:hAnsi="Times New Roman" w:cs="Times New Roman"/>
          <w:sz w:val="28"/>
          <w:szCs w:val="28"/>
        </w:rPr>
        <w:t xml:space="preserve"> </w:t>
      </w:r>
      <w:r w:rsidRPr="00193D01">
        <w:rPr>
          <w:rFonts w:ascii="Times New Roman" w:hAnsi="Times New Roman" w:cs="Times New Roman"/>
          <w:sz w:val="28"/>
          <w:szCs w:val="28"/>
        </w:rPr>
        <w:t>Этиология заболеваний лошадей с неврологическим си</w:t>
      </w:r>
      <w:r w:rsidRPr="00193D01">
        <w:rPr>
          <w:rFonts w:ascii="Times New Roman" w:hAnsi="Times New Roman" w:cs="Times New Roman"/>
          <w:sz w:val="28"/>
          <w:szCs w:val="28"/>
        </w:rPr>
        <w:t>н</w:t>
      </w:r>
      <w:r w:rsidRPr="00193D01">
        <w:rPr>
          <w:rFonts w:ascii="Times New Roman" w:hAnsi="Times New Roman" w:cs="Times New Roman"/>
          <w:sz w:val="28"/>
          <w:szCs w:val="28"/>
        </w:rPr>
        <w:t>дромом</w:t>
      </w:r>
      <w:r>
        <w:rPr>
          <w:rFonts w:ascii="Times New Roman" w:hAnsi="Times New Roman" w:cs="Times New Roman"/>
          <w:sz w:val="28"/>
          <w:szCs w:val="28"/>
        </w:rPr>
        <w:t xml:space="preserve"> / </w:t>
      </w:r>
      <w:r w:rsidRPr="00573DE3">
        <w:rPr>
          <w:rFonts w:ascii="Times New Roman" w:hAnsi="Times New Roman" w:cs="Times New Roman"/>
          <w:sz w:val="28"/>
          <w:szCs w:val="28"/>
        </w:rPr>
        <w:t>К.</w:t>
      </w:r>
      <w:r>
        <w:rPr>
          <w:rFonts w:ascii="Times New Roman" w:hAnsi="Times New Roman" w:cs="Times New Roman"/>
          <w:sz w:val="28"/>
          <w:szCs w:val="28"/>
        </w:rPr>
        <w:t xml:space="preserve"> </w:t>
      </w:r>
      <w:r w:rsidRPr="00573DE3">
        <w:rPr>
          <w:rFonts w:ascii="Times New Roman" w:hAnsi="Times New Roman" w:cs="Times New Roman"/>
          <w:sz w:val="28"/>
          <w:szCs w:val="28"/>
        </w:rPr>
        <w:t>П.</w:t>
      </w:r>
      <w:r>
        <w:rPr>
          <w:rFonts w:ascii="Times New Roman" w:hAnsi="Times New Roman" w:cs="Times New Roman"/>
          <w:sz w:val="28"/>
          <w:szCs w:val="28"/>
        </w:rPr>
        <w:t xml:space="preserve"> </w:t>
      </w:r>
      <w:r w:rsidRPr="00573DE3">
        <w:rPr>
          <w:rFonts w:ascii="Times New Roman" w:hAnsi="Times New Roman" w:cs="Times New Roman"/>
          <w:sz w:val="28"/>
          <w:szCs w:val="28"/>
        </w:rPr>
        <w:t>Юров, С.</w:t>
      </w:r>
      <w:r>
        <w:rPr>
          <w:rFonts w:ascii="Times New Roman" w:hAnsi="Times New Roman" w:cs="Times New Roman"/>
          <w:sz w:val="28"/>
          <w:szCs w:val="28"/>
        </w:rPr>
        <w:t xml:space="preserve"> </w:t>
      </w:r>
      <w:r w:rsidRPr="00573DE3">
        <w:rPr>
          <w:rFonts w:ascii="Times New Roman" w:hAnsi="Times New Roman" w:cs="Times New Roman"/>
          <w:sz w:val="28"/>
          <w:szCs w:val="28"/>
        </w:rPr>
        <w:t>В.</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Алексеенкова // </w:t>
      </w:r>
      <w:r w:rsidRPr="00193D01">
        <w:rPr>
          <w:rFonts w:ascii="Times New Roman" w:hAnsi="Times New Roman" w:cs="Times New Roman"/>
          <w:sz w:val="28"/>
          <w:szCs w:val="28"/>
        </w:rPr>
        <w:t>Российский ветеринарный журн</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193D01">
        <w:rPr>
          <w:rFonts w:ascii="Times New Roman" w:hAnsi="Times New Roman" w:cs="Times New Roman"/>
          <w:sz w:val="28"/>
          <w:szCs w:val="28"/>
        </w:rPr>
        <w:t>№</w:t>
      </w:r>
      <w:r>
        <w:rPr>
          <w:rFonts w:ascii="Times New Roman" w:hAnsi="Times New Roman" w:cs="Times New Roman"/>
          <w:sz w:val="28"/>
          <w:szCs w:val="28"/>
        </w:rPr>
        <w:t xml:space="preserve"> </w:t>
      </w:r>
      <w:r w:rsidRPr="00193D01">
        <w:rPr>
          <w:rFonts w:ascii="Times New Roman" w:hAnsi="Times New Roman" w:cs="Times New Roman"/>
          <w:sz w:val="28"/>
          <w:szCs w:val="28"/>
        </w:rPr>
        <w:t>9</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5-9.</w:t>
      </w:r>
    </w:p>
    <w:p w:rsidR="003C5BDF" w:rsidRPr="003C5BDF" w:rsidRDefault="003C5BDF" w:rsidP="00285CC9">
      <w:pPr>
        <w:pStyle w:val="a6"/>
        <w:ind w:firstLine="709"/>
        <w:jc w:val="both"/>
        <w:rPr>
          <w:rFonts w:ascii="Times New Roman" w:hAnsi="Times New Roman" w:cs="Times New Roman"/>
          <w:sz w:val="24"/>
          <w:szCs w:val="28"/>
        </w:rPr>
      </w:pPr>
    </w:p>
    <w:p w:rsidR="007509F8" w:rsidRPr="0008328E" w:rsidRDefault="007509F8" w:rsidP="007509F8">
      <w:pPr>
        <w:spacing w:after="0" w:line="240" w:lineRule="auto"/>
        <w:jc w:val="center"/>
        <w:rPr>
          <w:rFonts w:ascii="Times New Roman" w:hAnsi="Times New Roman" w:cs="Times New Roman"/>
          <w:b/>
          <w:sz w:val="28"/>
          <w:szCs w:val="24"/>
        </w:rPr>
      </w:pPr>
      <w:r w:rsidRPr="0008328E">
        <w:rPr>
          <w:rFonts w:ascii="Times New Roman" w:hAnsi="Times New Roman" w:cs="Times New Roman"/>
          <w:b/>
          <w:sz w:val="28"/>
          <w:szCs w:val="24"/>
        </w:rPr>
        <w:t>Болезни молодняка</w:t>
      </w:r>
    </w:p>
    <w:p w:rsidR="00A062B8" w:rsidRDefault="00A062B8" w:rsidP="00A062B8">
      <w:pPr>
        <w:pStyle w:val="a6"/>
        <w:ind w:firstLine="709"/>
        <w:jc w:val="both"/>
        <w:rPr>
          <w:rFonts w:ascii="Times New Roman" w:hAnsi="Times New Roman" w:cs="Times New Roman"/>
          <w:sz w:val="28"/>
        </w:rPr>
      </w:pPr>
      <w:r w:rsidRPr="007C626F">
        <w:rPr>
          <w:rFonts w:ascii="Times New Roman" w:hAnsi="Times New Roman" w:cs="Times New Roman"/>
          <w:b/>
          <w:sz w:val="28"/>
        </w:rPr>
        <w:t>Дмитриев, А. Ф.</w:t>
      </w:r>
      <w:r w:rsidRPr="007C626F">
        <w:rPr>
          <w:rFonts w:ascii="Times New Roman" w:hAnsi="Times New Roman" w:cs="Times New Roman"/>
          <w:sz w:val="28"/>
        </w:rPr>
        <w:t xml:space="preserve"> Разработка способа коррекции иммунобиологическ</w:t>
      </w:r>
      <w:r w:rsidRPr="007C626F">
        <w:rPr>
          <w:rFonts w:ascii="Times New Roman" w:hAnsi="Times New Roman" w:cs="Times New Roman"/>
          <w:sz w:val="28"/>
        </w:rPr>
        <w:t>о</w:t>
      </w:r>
      <w:r w:rsidRPr="007C626F">
        <w:rPr>
          <w:rFonts w:ascii="Times New Roman" w:hAnsi="Times New Roman" w:cs="Times New Roman"/>
          <w:sz w:val="28"/>
        </w:rPr>
        <w:t xml:space="preserve">го статуса новорожденных животных / А. Ф. Дмитриев, А. В. Агарков // </w:t>
      </w:r>
      <w:r w:rsidR="007C626F" w:rsidRPr="007C626F">
        <w:rPr>
          <w:rFonts w:ascii="Times New Roman" w:hAnsi="Times New Roman" w:cs="Times New Roman"/>
          <w:sz w:val="28"/>
        </w:rPr>
        <w:t>И</w:t>
      </w:r>
      <w:r w:rsidR="007C626F" w:rsidRPr="007C626F">
        <w:rPr>
          <w:rFonts w:ascii="Times New Roman" w:hAnsi="Times New Roman" w:cs="Times New Roman"/>
          <w:sz w:val="28"/>
        </w:rPr>
        <w:t>з</w:t>
      </w:r>
      <w:r w:rsidR="007C626F" w:rsidRPr="007C626F">
        <w:rPr>
          <w:rFonts w:ascii="Times New Roman" w:hAnsi="Times New Roman" w:cs="Times New Roman"/>
          <w:sz w:val="28"/>
        </w:rPr>
        <w:t>вестия Горского гос</w:t>
      </w:r>
      <w:r w:rsidR="007C626F">
        <w:rPr>
          <w:rFonts w:ascii="Times New Roman" w:hAnsi="Times New Roman" w:cs="Times New Roman"/>
          <w:sz w:val="28"/>
        </w:rPr>
        <w:t>.</w:t>
      </w:r>
      <w:r w:rsidR="007C626F" w:rsidRPr="007C626F">
        <w:rPr>
          <w:rFonts w:ascii="Times New Roman" w:hAnsi="Times New Roman" w:cs="Times New Roman"/>
          <w:sz w:val="28"/>
        </w:rPr>
        <w:t xml:space="preserve"> аграр</w:t>
      </w:r>
      <w:r w:rsidR="007C626F">
        <w:rPr>
          <w:rFonts w:ascii="Times New Roman" w:hAnsi="Times New Roman" w:cs="Times New Roman"/>
          <w:sz w:val="28"/>
        </w:rPr>
        <w:t>.</w:t>
      </w:r>
      <w:r w:rsidR="007C626F" w:rsidRPr="007C626F">
        <w:rPr>
          <w:rFonts w:ascii="Times New Roman" w:hAnsi="Times New Roman" w:cs="Times New Roman"/>
          <w:sz w:val="28"/>
        </w:rPr>
        <w:t xml:space="preserve"> ун</w:t>
      </w:r>
      <w:r w:rsidR="007C626F">
        <w:rPr>
          <w:rFonts w:ascii="Times New Roman" w:hAnsi="Times New Roman" w:cs="Times New Roman"/>
          <w:sz w:val="28"/>
        </w:rPr>
        <w:t>-</w:t>
      </w:r>
      <w:r w:rsidR="007C626F" w:rsidRPr="007C626F">
        <w:rPr>
          <w:rFonts w:ascii="Times New Roman" w:hAnsi="Times New Roman" w:cs="Times New Roman"/>
          <w:sz w:val="28"/>
        </w:rPr>
        <w:t xml:space="preserve">та. </w:t>
      </w:r>
      <w:r w:rsidR="007C626F">
        <w:rPr>
          <w:rFonts w:ascii="Times New Roman" w:hAnsi="Times New Roman" w:cs="Times New Roman"/>
          <w:sz w:val="28"/>
        </w:rPr>
        <w:t xml:space="preserve">– </w:t>
      </w:r>
      <w:r w:rsidR="007C626F" w:rsidRPr="007C626F">
        <w:rPr>
          <w:rFonts w:ascii="Times New Roman" w:hAnsi="Times New Roman" w:cs="Times New Roman"/>
          <w:sz w:val="28"/>
        </w:rPr>
        <w:t xml:space="preserve">2017. </w:t>
      </w:r>
      <w:r w:rsidR="007C626F">
        <w:rPr>
          <w:rFonts w:ascii="Times New Roman" w:hAnsi="Times New Roman" w:cs="Times New Roman"/>
          <w:sz w:val="28"/>
        </w:rPr>
        <w:t xml:space="preserve">– </w:t>
      </w:r>
      <w:r w:rsidR="007C626F" w:rsidRPr="007C626F">
        <w:rPr>
          <w:rFonts w:ascii="Times New Roman" w:hAnsi="Times New Roman" w:cs="Times New Roman"/>
          <w:sz w:val="28"/>
        </w:rPr>
        <w:t>Т. 54. №</w:t>
      </w:r>
      <w:r w:rsidR="007C626F">
        <w:rPr>
          <w:rFonts w:ascii="Times New Roman" w:hAnsi="Times New Roman" w:cs="Times New Roman"/>
          <w:sz w:val="28"/>
        </w:rPr>
        <w:t xml:space="preserve"> </w:t>
      </w:r>
      <w:r w:rsidR="007C626F" w:rsidRPr="007C626F">
        <w:rPr>
          <w:rFonts w:ascii="Times New Roman" w:hAnsi="Times New Roman" w:cs="Times New Roman"/>
          <w:sz w:val="28"/>
        </w:rPr>
        <w:t xml:space="preserve">3. </w:t>
      </w:r>
      <w:r w:rsidR="007C626F">
        <w:rPr>
          <w:rFonts w:ascii="Times New Roman" w:hAnsi="Times New Roman" w:cs="Times New Roman"/>
          <w:sz w:val="28"/>
        </w:rPr>
        <w:t xml:space="preserve">– </w:t>
      </w:r>
      <w:r w:rsidR="007C626F" w:rsidRPr="007C626F">
        <w:rPr>
          <w:rFonts w:ascii="Times New Roman" w:hAnsi="Times New Roman" w:cs="Times New Roman"/>
          <w:sz w:val="28"/>
        </w:rPr>
        <w:t xml:space="preserve">С. 102-108. </w:t>
      </w:r>
    </w:p>
    <w:p w:rsidR="00FB2EE9" w:rsidRDefault="007C626F" w:rsidP="00FB2EE9">
      <w:pPr>
        <w:pStyle w:val="a6"/>
        <w:widowControl w:val="0"/>
        <w:ind w:firstLine="709"/>
        <w:jc w:val="both"/>
        <w:rPr>
          <w:rFonts w:ascii="Times New Roman" w:hAnsi="Times New Roman" w:cs="Times New Roman"/>
          <w:sz w:val="24"/>
        </w:rPr>
      </w:pPr>
      <w:r w:rsidRPr="007C626F">
        <w:rPr>
          <w:rFonts w:ascii="Times New Roman" w:hAnsi="Times New Roman" w:cs="Times New Roman"/>
          <w:sz w:val="24"/>
        </w:rPr>
        <w:t>Иммунная система выполняет важную роль в поддержании структурного и фун</w:t>
      </w:r>
      <w:r w:rsidRPr="007C626F">
        <w:rPr>
          <w:rFonts w:ascii="Times New Roman" w:hAnsi="Times New Roman" w:cs="Times New Roman"/>
          <w:sz w:val="24"/>
        </w:rPr>
        <w:t>к</w:t>
      </w:r>
      <w:r w:rsidRPr="007C626F">
        <w:rPr>
          <w:rFonts w:ascii="Times New Roman" w:hAnsi="Times New Roman" w:cs="Times New Roman"/>
          <w:sz w:val="24"/>
        </w:rPr>
        <w:t>ционального постоянства новорожденного организма, поэтому изучение интенсивных м</w:t>
      </w:r>
      <w:r w:rsidRPr="007C626F">
        <w:rPr>
          <w:rFonts w:ascii="Times New Roman" w:hAnsi="Times New Roman" w:cs="Times New Roman"/>
          <w:sz w:val="24"/>
        </w:rPr>
        <w:t>е</w:t>
      </w:r>
      <w:r w:rsidRPr="007C626F">
        <w:rPr>
          <w:rFonts w:ascii="Times New Roman" w:hAnsi="Times New Roman" w:cs="Times New Roman"/>
          <w:sz w:val="24"/>
        </w:rPr>
        <w:t>тодов защиты является актуальным. Исследование было проведено на базе Научно-диагностического и лечебно-ветеринарного центра Ставропольского ГАУ и свиноводч</w:t>
      </w:r>
      <w:r w:rsidRPr="007C626F">
        <w:rPr>
          <w:rFonts w:ascii="Times New Roman" w:hAnsi="Times New Roman" w:cs="Times New Roman"/>
          <w:sz w:val="24"/>
        </w:rPr>
        <w:t>е</w:t>
      </w:r>
      <w:r w:rsidRPr="007C626F">
        <w:rPr>
          <w:rFonts w:ascii="Times New Roman" w:hAnsi="Times New Roman" w:cs="Times New Roman"/>
          <w:sz w:val="24"/>
        </w:rPr>
        <w:t>ских хозяй</w:t>
      </w:r>
      <w:proofErr w:type="gramStart"/>
      <w:r w:rsidRPr="007C626F">
        <w:rPr>
          <w:rFonts w:ascii="Times New Roman" w:hAnsi="Times New Roman" w:cs="Times New Roman"/>
          <w:sz w:val="24"/>
        </w:rPr>
        <w:t>ств Ст</w:t>
      </w:r>
      <w:proofErr w:type="gramEnd"/>
      <w:r w:rsidRPr="007C626F">
        <w:rPr>
          <w:rFonts w:ascii="Times New Roman" w:hAnsi="Times New Roman" w:cs="Times New Roman"/>
          <w:sz w:val="24"/>
        </w:rPr>
        <w:t>авропольского края. Установлено, что инъекции «Пирогенала» опытным свиноматкам со второй половины беременности способствовали значительному повыш</w:t>
      </w:r>
      <w:r w:rsidRPr="007C626F">
        <w:rPr>
          <w:rFonts w:ascii="Times New Roman" w:hAnsi="Times New Roman" w:cs="Times New Roman"/>
          <w:sz w:val="24"/>
        </w:rPr>
        <w:t>е</w:t>
      </w:r>
      <w:r w:rsidRPr="007C626F">
        <w:rPr>
          <w:rFonts w:ascii="Times New Roman" w:hAnsi="Times New Roman" w:cs="Times New Roman"/>
          <w:sz w:val="24"/>
        </w:rPr>
        <w:t xml:space="preserve">нию показателей естественной резистентности, с нормализацией параметров клеточного и гуморального звена иммунитета, устраняя признаки иммунодефицитного состояния наблюдаемого со второй половины беременности. </w:t>
      </w:r>
      <w:proofErr w:type="gramStart"/>
      <w:r w:rsidRPr="007C626F">
        <w:rPr>
          <w:rFonts w:ascii="Times New Roman" w:hAnsi="Times New Roman" w:cs="Times New Roman"/>
          <w:sz w:val="24"/>
        </w:rPr>
        <w:t>У опытных групп на 90-ый день, по сравнении с 60-ым днем, количество лейкоцитов было 7,31±0,21×109/л у 1-ой опытной группы, и 8,97±0,14×109/л у 2-ой опытной группы, однако в контрольной группе показ</w:t>
      </w:r>
      <w:r w:rsidRPr="007C626F">
        <w:rPr>
          <w:rFonts w:ascii="Times New Roman" w:hAnsi="Times New Roman" w:cs="Times New Roman"/>
          <w:sz w:val="24"/>
        </w:rPr>
        <w:t>а</w:t>
      </w:r>
      <w:r w:rsidRPr="007C626F">
        <w:rPr>
          <w:rFonts w:ascii="Times New Roman" w:hAnsi="Times New Roman" w:cs="Times New Roman"/>
          <w:sz w:val="24"/>
        </w:rPr>
        <w:t>тель не превышал 6,57±0,16×109/л. У свиноматок опытных групп содержание Т-лимфоцитов превышало контрольных на 16,6%, 30,7%, а по B-лимфоцитам на 27,4%, 56,6%. Вместе</w:t>
      </w:r>
      <w:proofErr w:type="gramEnd"/>
      <w:r w:rsidRPr="007C626F">
        <w:rPr>
          <w:rFonts w:ascii="Times New Roman" w:hAnsi="Times New Roman" w:cs="Times New Roman"/>
          <w:sz w:val="24"/>
        </w:rPr>
        <w:t xml:space="preserve"> с этим, показатели естественной резистентности у экспериментальных групп составили более высокие значения, а именно: содержание эритроцитов в 1-ой гру</w:t>
      </w:r>
      <w:r w:rsidRPr="007C626F">
        <w:rPr>
          <w:rFonts w:ascii="Times New Roman" w:hAnsi="Times New Roman" w:cs="Times New Roman"/>
          <w:sz w:val="24"/>
        </w:rPr>
        <w:t>п</w:t>
      </w:r>
      <w:r w:rsidRPr="007C626F">
        <w:rPr>
          <w:rFonts w:ascii="Times New Roman" w:hAnsi="Times New Roman" w:cs="Times New Roman"/>
          <w:sz w:val="24"/>
        </w:rPr>
        <w:t>пе было - 4,88×1012/л, для 2-ой - 6,78×1012/л; содержание гемоглобина - 62,6; 85,8 г/л, БАСК - 46,49; 58,12% соответственно. Концентрация основных классов иммуноглобул</w:t>
      </w:r>
      <w:r w:rsidRPr="007C626F">
        <w:rPr>
          <w:rFonts w:ascii="Times New Roman" w:hAnsi="Times New Roman" w:cs="Times New Roman"/>
          <w:sz w:val="24"/>
        </w:rPr>
        <w:t>и</w:t>
      </w:r>
      <w:r w:rsidRPr="007C626F">
        <w:rPr>
          <w:rFonts w:ascii="Times New Roman" w:hAnsi="Times New Roman" w:cs="Times New Roman"/>
          <w:sz w:val="24"/>
        </w:rPr>
        <w:t>нов на 90-ый день беременности у первой и второй группы была в нарастающей степени и составила по IgA - 1,42 и 1,97 г/л, IgG - 18,77 и 26,36 г/л соответственно. При этих дост</w:t>
      </w:r>
      <w:r w:rsidRPr="007C626F">
        <w:rPr>
          <w:rFonts w:ascii="Times New Roman" w:hAnsi="Times New Roman" w:cs="Times New Roman"/>
          <w:sz w:val="24"/>
        </w:rPr>
        <w:t>о</w:t>
      </w:r>
      <w:r w:rsidRPr="007C626F">
        <w:rPr>
          <w:rFonts w:ascii="Times New Roman" w:hAnsi="Times New Roman" w:cs="Times New Roman"/>
          <w:sz w:val="24"/>
        </w:rPr>
        <w:t>верно положительных тенденциях по исследуемым показателям имеется основание утверждать, что введение препарата благоприятно влияет на снижение иммунодефици</w:t>
      </w:r>
      <w:r w:rsidRPr="007C626F">
        <w:rPr>
          <w:rFonts w:ascii="Times New Roman" w:hAnsi="Times New Roman" w:cs="Times New Roman"/>
          <w:sz w:val="24"/>
        </w:rPr>
        <w:t>т</w:t>
      </w:r>
      <w:r w:rsidRPr="007C626F">
        <w:rPr>
          <w:rFonts w:ascii="Times New Roman" w:hAnsi="Times New Roman" w:cs="Times New Roman"/>
          <w:sz w:val="24"/>
        </w:rPr>
        <w:t xml:space="preserve">ного эффекта организма беременных свиноматок. </w:t>
      </w:r>
    </w:p>
    <w:p w:rsidR="00FB2EE9" w:rsidRDefault="00FB2EE9" w:rsidP="00FB2EE9">
      <w:pPr>
        <w:pStyle w:val="a6"/>
        <w:widowControl w:val="0"/>
        <w:ind w:firstLine="709"/>
        <w:jc w:val="both"/>
        <w:rPr>
          <w:rFonts w:ascii="Times New Roman" w:hAnsi="Times New Roman" w:cs="Times New Roman"/>
          <w:sz w:val="24"/>
        </w:rPr>
      </w:pPr>
    </w:p>
    <w:p w:rsidR="008C21E4" w:rsidRDefault="008C21E4" w:rsidP="00FB2EE9">
      <w:pPr>
        <w:pStyle w:val="a6"/>
        <w:widowControl w:val="0"/>
        <w:ind w:firstLine="709"/>
        <w:jc w:val="both"/>
        <w:rPr>
          <w:rFonts w:ascii="Times New Roman" w:hAnsi="Times New Roman" w:cs="Times New Roman"/>
          <w:sz w:val="28"/>
          <w:szCs w:val="28"/>
        </w:rPr>
      </w:pPr>
      <w:r w:rsidRPr="008C21E4">
        <w:rPr>
          <w:rFonts w:ascii="Times New Roman" w:hAnsi="Times New Roman" w:cs="Times New Roman"/>
          <w:b/>
          <w:sz w:val="28"/>
          <w:szCs w:val="28"/>
        </w:rPr>
        <w:t xml:space="preserve">Клиническое значение интегральных гематологических индексов </w:t>
      </w:r>
      <w:r w:rsidRPr="008C21E4">
        <w:rPr>
          <w:rFonts w:ascii="Times New Roman" w:hAnsi="Times New Roman" w:cs="Times New Roman"/>
          <w:b/>
          <w:sz w:val="28"/>
          <w:szCs w:val="28"/>
        </w:rPr>
        <w:lastRenderedPageBreak/>
        <w:t>интоксикации при крупозной пневмонии жеребят</w:t>
      </w:r>
      <w:r w:rsidRPr="008C21E4">
        <w:rPr>
          <w:rFonts w:ascii="Times New Roman" w:hAnsi="Times New Roman" w:cs="Times New Roman"/>
          <w:sz w:val="28"/>
          <w:szCs w:val="28"/>
        </w:rPr>
        <w:t xml:space="preserve"> / А. П. Жуков [и др.] // Известия Оренбургского гос. а</w:t>
      </w:r>
      <w:r w:rsidRPr="008C21E4">
        <w:rPr>
          <w:rFonts w:ascii="Times New Roman" w:hAnsi="Times New Roman" w:cs="Times New Roman"/>
          <w:sz w:val="28"/>
          <w:szCs w:val="28"/>
        </w:rPr>
        <w:t>г</w:t>
      </w:r>
      <w:r w:rsidRPr="008C21E4">
        <w:rPr>
          <w:rFonts w:ascii="Times New Roman" w:hAnsi="Times New Roman" w:cs="Times New Roman"/>
          <w:sz w:val="28"/>
          <w:szCs w:val="28"/>
        </w:rPr>
        <w:t>рар. ун-та. – 2017. – № 5. – С. 148-152.</w:t>
      </w:r>
    </w:p>
    <w:p w:rsidR="008C21E4" w:rsidRPr="003C5BDF" w:rsidRDefault="008C21E4" w:rsidP="008C21E4">
      <w:pPr>
        <w:spacing w:after="0" w:line="240" w:lineRule="auto"/>
        <w:ind w:firstLine="709"/>
        <w:jc w:val="both"/>
        <w:rPr>
          <w:rFonts w:ascii="Times New Roman" w:hAnsi="Times New Roman" w:cs="Times New Roman"/>
          <w:sz w:val="24"/>
          <w:szCs w:val="28"/>
        </w:rPr>
      </w:pPr>
    </w:p>
    <w:p w:rsidR="00DD520D" w:rsidRPr="00A44C79" w:rsidRDefault="00DD520D" w:rsidP="00DD520D">
      <w:pPr>
        <w:pStyle w:val="a6"/>
        <w:ind w:firstLine="709"/>
        <w:jc w:val="both"/>
        <w:rPr>
          <w:rFonts w:ascii="Times New Roman" w:hAnsi="Times New Roman" w:cs="Times New Roman"/>
          <w:sz w:val="28"/>
        </w:rPr>
      </w:pPr>
      <w:proofErr w:type="gramStart"/>
      <w:r w:rsidRPr="00A44C79">
        <w:rPr>
          <w:rFonts w:ascii="Times New Roman" w:hAnsi="Times New Roman" w:cs="Times New Roman"/>
          <w:b/>
          <w:sz w:val="28"/>
        </w:rPr>
        <w:t>Люсин</w:t>
      </w:r>
      <w:proofErr w:type="gramEnd"/>
      <w:r w:rsidRPr="00A44C79">
        <w:rPr>
          <w:rFonts w:ascii="Times New Roman" w:hAnsi="Times New Roman" w:cs="Times New Roman"/>
          <w:b/>
          <w:sz w:val="28"/>
        </w:rPr>
        <w:t>, Е. А.</w:t>
      </w:r>
      <w:r w:rsidRPr="00A44C79">
        <w:rPr>
          <w:rFonts w:ascii="Times New Roman" w:hAnsi="Times New Roman" w:cs="Times New Roman"/>
          <w:sz w:val="28"/>
        </w:rPr>
        <w:t xml:space="preserve"> Сохраним здоровье телят: лечение и профилактика заб</w:t>
      </w:r>
      <w:r w:rsidRPr="00A44C79">
        <w:rPr>
          <w:rFonts w:ascii="Times New Roman" w:hAnsi="Times New Roman" w:cs="Times New Roman"/>
          <w:sz w:val="28"/>
        </w:rPr>
        <w:t>о</w:t>
      </w:r>
      <w:r w:rsidRPr="00A44C79">
        <w:rPr>
          <w:rFonts w:ascii="Times New Roman" w:hAnsi="Times New Roman" w:cs="Times New Roman"/>
          <w:sz w:val="28"/>
        </w:rPr>
        <w:t xml:space="preserve">леваний желудочно-кишечного тракта / Е. А. Люсин // Молочное и мясное скотоводство. </w:t>
      </w:r>
      <w:r>
        <w:rPr>
          <w:rFonts w:ascii="Times New Roman" w:hAnsi="Times New Roman" w:cs="Times New Roman"/>
          <w:sz w:val="28"/>
        </w:rPr>
        <w:t>–</w:t>
      </w:r>
      <w:r w:rsidRPr="00A44C79">
        <w:rPr>
          <w:rFonts w:ascii="Times New Roman" w:hAnsi="Times New Roman" w:cs="Times New Roman"/>
          <w:sz w:val="28"/>
        </w:rPr>
        <w:t xml:space="preserve"> 2017. </w:t>
      </w:r>
      <w:r>
        <w:rPr>
          <w:rFonts w:ascii="Times New Roman" w:hAnsi="Times New Roman" w:cs="Times New Roman"/>
          <w:sz w:val="28"/>
        </w:rPr>
        <w:t>–</w:t>
      </w:r>
      <w:r w:rsidRPr="00A44C79">
        <w:rPr>
          <w:rFonts w:ascii="Times New Roman" w:hAnsi="Times New Roman" w:cs="Times New Roman"/>
          <w:sz w:val="28"/>
        </w:rPr>
        <w:t xml:space="preserve"> № 6. </w:t>
      </w:r>
      <w:r>
        <w:rPr>
          <w:rFonts w:ascii="Times New Roman" w:hAnsi="Times New Roman" w:cs="Times New Roman"/>
          <w:sz w:val="28"/>
        </w:rPr>
        <w:t>–</w:t>
      </w:r>
      <w:r w:rsidRPr="00A44C79">
        <w:rPr>
          <w:rFonts w:ascii="Times New Roman" w:hAnsi="Times New Roman" w:cs="Times New Roman"/>
          <w:sz w:val="28"/>
        </w:rPr>
        <w:t xml:space="preserve"> С. 36-37.</w:t>
      </w:r>
    </w:p>
    <w:p w:rsidR="00DD520D" w:rsidRDefault="00DD520D" w:rsidP="00DD520D">
      <w:pPr>
        <w:pStyle w:val="a6"/>
        <w:ind w:firstLine="709"/>
        <w:jc w:val="both"/>
        <w:rPr>
          <w:rFonts w:ascii="Times New Roman" w:hAnsi="Times New Roman" w:cs="Times New Roman"/>
          <w:sz w:val="24"/>
        </w:rPr>
      </w:pPr>
      <w:r w:rsidRPr="00A44C79">
        <w:rPr>
          <w:rFonts w:ascii="Times New Roman" w:hAnsi="Times New Roman" w:cs="Times New Roman"/>
          <w:sz w:val="24"/>
        </w:rPr>
        <w:t>Данные статистики по заболеваемости телят в животноводческих хозяйствах св</w:t>
      </w:r>
      <w:r w:rsidRPr="00A44C79">
        <w:rPr>
          <w:rFonts w:ascii="Times New Roman" w:hAnsi="Times New Roman" w:cs="Times New Roman"/>
          <w:sz w:val="24"/>
        </w:rPr>
        <w:t>и</w:t>
      </w:r>
      <w:r w:rsidRPr="00A44C79">
        <w:rPr>
          <w:rFonts w:ascii="Times New Roman" w:hAnsi="Times New Roman" w:cs="Times New Roman"/>
          <w:sz w:val="24"/>
        </w:rPr>
        <w:t>детельствуют о том, что в структуре болезней молодняка крупного рогатого скота патол</w:t>
      </w:r>
      <w:r w:rsidRPr="00A44C79">
        <w:rPr>
          <w:rFonts w:ascii="Times New Roman" w:hAnsi="Times New Roman" w:cs="Times New Roman"/>
          <w:sz w:val="24"/>
        </w:rPr>
        <w:t>о</w:t>
      </w:r>
      <w:r w:rsidRPr="00A44C79">
        <w:rPr>
          <w:rFonts w:ascii="Times New Roman" w:hAnsi="Times New Roman" w:cs="Times New Roman"/>
          <w:sz w:val="24"/>
        </w:rPr>
        <w:t>гии желудочно-кишечного тракта (ЖКТ) занимают 1 место. Так, из-за энтеритов разли</w:t>
      </w:r>
      <w:r w:rsidRPr="00A44C79">
        <w:rPr>
          <w:rFonts w:ascii="Times New Roman" w:hAnsi="Times New Roman" w:cs="Times New Roman"/>
          <w:sz w:val="24"/>
        </w:rPr>
        <w:t>ч</w:t>
      </w:r>
      <w:r w:rsidRPr="00A44C79">
        <w:rPr>
          <w:rFonts w:ascii="Times New Roman" w:hAnsi="Times New Roman" w:cs="Times New Roman"/>
          <w:sz w:val="24"/>
        </w:rPr>
        <w:t>ной этиологии падеж на молочных комплексах составляет около 56%. При этом наибол</w:t>
      </w:r>
      <w:r w:rsidRPr="00A44C79">
        <w:rPr>
          <w:rFonts w:ascii="Times New Roman" w:hAnsi="Times New Roman" w:cs="Times New Roman"/>
          <w:sz w:val="24"/>
        </w:rPr>
        <w:t>ь</w:t>
      </w:r>
      <w:r w:rsidRPr="00A44C79">
        <w:rPr>
          <w:rFonts w:ascii="Times New Roman" w:hAnsi="Times New Roman" w:cs="Times New Roman"/>
          <w:sz w:val="24"/>
        </w:rPr>
        <w:t xml:space="preserve">ший риск развития диареи существует </w:t>
      </w:r>
      <w:proofErr w:type="gramStart"/>
      <w:r w:rsidRPr="00A44C79">
        <w:rPr>
          <w:rFonts w:ascii="Times New Roman" w:hAnsi="Times New Roman" w:cs="Times New Roman"/>
          <w:sz w:val="24"/>
        </w:rPr>
        <w:t>в первые</w:t>
      </w:r>
      <w:proofErr w:type="gramEnd"/>
      <w:r w:rsidRPr="00A44C79">
        <w:rPr>
          <w:rFonts w:ascii="Times New Roman" w:hAnsi="Times New Roman" w:cs="Times New Roman"/>
          <w:sz w:val="24"/>
        </w:rPr>
        <w:t xml:space="preserve"> 2 мес. жизни животных, а самая высокая смертность - в первые 2 недели. Применение современных сре</w:t>
      </w:r>
      <w:proofErr w:type="gramStart"/>
      <w:r w:rsidRPr="00A44C79">
        <w:rPr>
          <w:rFonts w:ascii="Times New Roman" w:hAnsi="Times New Roman" w:cs="Times New Roman"/>
          <w:sz w:val="24"/>
        </w:rPr>
        <w:t>дств дл</w:t>
      </w:r>
      <w:proofErr w:type="gramEnd"/>
      <w:r w:rsidRPr="00A44C79">
        <w:rPr>
          <w:rFonts w:ascii="Times New Roman" w:hAnsi="Times New Roman" w:cs="Times New Roman"/>
          <w:sz w:val="24"/>
        </w:rPr>
        <w:t>я лечения и проф</w:t>
      </w:r>
      <w:r w:rsidRPr="00A44C79">
        <w:rPr>
          <w:rFonts w:ascii="Times New Roman" w:hAnsi="Times New Roman" w:cs="Times New Roman"/>
          <w:sz w:val="24"/>
        </w:rPr>
        <w:t>и</w:t>
      </w:r>
      <w:r w:rsidRPr="00A44C79">
        <w:rPr>
          <w:rFonts w:ascii="Times New Roman" w:hAnsi="Times New Roman" w:cs="Times New Roman"/>
          <w:sz w:val="24"/>
        </w:rPr>
        <w:t>лактики заболеваний желудочно-кишечного</w:t>
      </w:r>
      <w:r>
        <w:rPr>
          <w:rFonts w:ascii="Times New Roman" w:hAnsi="Times New Roman" w:cs="Times New Roman"/>
          <w:sz w:val="24"/>
        </w:rPr>
        <w:t xml:space="preserve"> </w:t>
      </w:r>
      <w:r w:rsidRPr="00A44C79">
        <w:rPr>
          <w:rFonts w:ascii="Times New Roman" w:hAnsi="Times New Roman" w:cs="Times New Roman"/>
          <w:sz w:val="24"/>
        </w:rPr>
        <w:t>тракта молодняка крупного рогатого скота позволяет получать здоровых телят и способствует повышению рентабельности хозяйств.</w:t>
      </w:r>
    </w:p>
    <w:p w:rsidR="00DD520D" w:rsidRPr="00A44C79" w:rsidRDefault="00DD520D" w:rsidP="00DD520D">
      <w:pPr>
        <w:pStyle w:val="a6"/>
        <w:ind w:firstLine="709"/>
        <w:jc w:val="both"/>
        <w:rPr>
          <w:rFonts w:ascii="Times New Roman" w:hAnsi="Times New Roman" w:cs="Times New Roman"/>
          <w:sz w:val="24"/>
        </w:rPr>
      </w:pPr>
    </w:p>
    <w:p w:rsidR="00DD520D" w:rsidRPr="00A44C79" w:rsidRDefault="00DD520D" w:rsidP="00DD520D">
      <w:pPr>
        <w:pStyle w:val="a6"/>
        <w:ind w:firstLine="709"/>
        <w:jc w:val="both"/>
        <w:rPr>
          <w:rFonts w:ascii="Times New Roman" w:hAnsi="Times New Roman" w:cs="Times New Roman"/>
          <w:sz w:val="28"/>
        </w:rPr>
      </w:pPr>
      <w:r w:rsidRPr="00A44C79">
        <w:rPr>
          <w:rFonts w:ascii="Times New Roman" w:hAnsi="Times New Roman" w:cs="Times New Roman"/>
          <w:b/>
          <w:sz w:val="28"/>
        </w:rPr>
        <w:t>Ногойбаев, М. Д.</w:t>
      </w:r>
      <w:r w:rsidRPr="00A44C79">
        <w:rPr>
          <w:rFonts w:ascii="Times New Roman" w:hAnsi="Times New Roman" w:cs="Times New Roman"/>
          <w:sz w:val="28"/>
        </w:rPr>
        <w:t xml:space="preserve"> Изменение морфологического и иммунологического статуса крови при биогеоценотической патологии у телят / М.</w:t>
      </w:r>
      <w:r>
        <w:rPr>
          <w:rFonts w:ascii="Times New Roman" w:hAnsi="Times New Roman" w:cs="Times New Roman"/>
          <w:sz w:val="28"/>
        </w:rPr>
        <w:t xml:space="preserve"> </w:t>
      </w:r>
      <w:r w:rsidRPr="00A44C79">
        <w:rPr>
          <w:rFonts w:ascii="Times New Roman" w:hAnsi="Times New Roman" w:cs="Times New Roman"/>
          <w:sz w:val="28"/>
        </w:rPr>
        <w:t>Д.</w:t>
      </w:r>
      <w:r>
        <w:rPr>
          <w:rFonts w:ascii="Times New Roman" w:hAnsi="Times New Roman" w:cs="Times New Roman"/>
          <w:sz w:val="28"/>
        </w:rPr>
        <w:t xml:space="preserve"> </w:t>
      </w:r>
      <w:r w:rsidRPr="00A44C79">
        <w:rPr>
          <w:rFonts w:ascii="Times New Roman" w:hAnsi="Times New Roman" w:cs="Times New Roman"/>
          <w:sz w:val="28"/>
        </w:rPr>
        <w:t>Ногойбаев, Р.</w:t>
      </w:r>
      <w:r>
        <w:rPr>
          <w:rFonts w:ascii="Times New Roman" w:hAnsi="Times New Roman" w:cs="Times New Roman"/>
          <w:sz w:val="28"/>
        </w:rPr>
        <w:t xml:space="preserve"> </w:t>
      </w:r>
      <w:r w:rsidRPr="00A44C79">
        <w:rPr>
          <w:rFonts w:ascii="Times New Roman" w:hAnsi="Times New Roman" w:cs="Times New Roman"/>
          <w:sz w:val="28"/>
        </w:rPr>
        <w:t>С.</w:t>
      </w:r>
      <w:r>
        <w:rPr>
          <w:rFonts w:ascii="Times New Roman" w:hAnsi="Times New Roman" w:cs="Times New Roman"/>
          <w:sz w:val="28"/>
        </w:rPr>
        <w:t xml:space="preserve"> </w:t>
      </w:r>
      <w:r w:rsidRPr="00A44C79">
        <w:rPr>
          <w:rFonts w:ascii="Times New Roman" w:hAnsi="Times New Roman" w:cs="Times New Roman"/>
          <w:sz w:val="28"/>
        </w:rPr>
        <w:t>Ногойбаева, Ж.</w:t>
      </w:r>
      <w:r>
        <w:rPr>
          <w:rFonts w:ascii="Times New Roman" w:hAnsi="Times New Roman" w:cs="Times New Roman"/>
          <w:sz w:val="28"/>
        </w:rPr>
        <w:t xml:space="preserve"> </w:t>
      </w:r>
      <w:r w:rsidRPr="00A44C79">
        <w:rPr>
          <w:rFonts w:ascii="Times New Roman" w:hAnsi="Times New Roman" w:cs="Times New Roman"/>
          <w:sz w:val="28"/>
        </w:rPr>
        <w:t>С. Сагындыков // Вестн. Кыргызского нац. аграр. ун-та им. К.И. Скрябина. – 2017. – № 4. – С. 219-222.</w:t>
      </w:r>
    </w:p>
    <w:p w:rsidR="00DD520D" w:rsidRDefault="00DD520D" w:rsidP="00DD520D">
      <w:pPr>
        <w:pStyle w:val="a6"/>
        <w:ind w:firstLine="709"/>
        <w:jc w:val="both"/>
        <w:rPr>
          <w:rFonts w:ascii="Times New Roman" w:hAnsi="Times New Roman" w:cs="Times New Roman"/>
          <w:sz w:val="24"/>
        </w:rPr>
      </w:pPr>
      <w:r w:rsidRPr="00A44C79">
        <w:rPr>
          <w:rFonts w:ascii="Times New Roman" w:hAnsi="Times New Roman" w:cs="Times New Roman"/>
          <w:sz w:val="24"/>
        </w:rPr>
        <w:t>В статье представлены результаты экспериментального исследования по содерж</w:t>
      </w:r>
      <w:r w:rsidRPr="00A44C79">
        <w:rPr>
          <w:rFonts w:ascii="Times New Roman" w:hAnsi="Times New Roman" w:cs="Times New Roman"/>
          <w:sz w:val="24"/>
        </w:rPr>
        <w:t>а</w:t>
      </w:r>
      <w:r w:rsidRPr="00A44C79">
        <w:rPr>
          <w:rFonts w:ascii="Times New Roman" w:hAnsi="Times New Roman" w:cs="Times New Roman"/>
          <w:sz w:val="24"/>
        </w:rPr>
        <w:t>нию макро- и микроэлементов в системе: - почва - вода - корма, и их влияние на биохим</w:t>
      </w:r>
      <w:r w:rsidRPr="00A44C79">
        <w:rPr>
          <w:rFonts w:ascii="Times New Roman" w:hAnsi="Times New Roman" w:cs="Times New Roman"/>
          <w:sz w:val="24"/>
        </w:rPr>
        <w:t>и</w:t>
      </w:r>
      <w:r w:rsidRPr="00A44C79">
        <w:rPr>
          <w:rFonts w:ascii="Times New Roman" w:hAnsi="Times New Roman" w:cs="Times New Roman"/>
          <w:sz w:val="24"/>
        </w:rPr>
        <w:t>ческий состав крови.</w:t>
      </w:r>
    </w:p>
    <w:p w:rsidR="00DD520D" w:rsidRDefault="00DD520D" w:rsidP="00DD520D">
      <w:pPr>
        <w:pStyle w:val="a6"/>
        <w:ind w:firstLine="709"/>
        <w:jc w:val="both"/>
        <w:rPr>
          <w:rFonts w:ascii="Times New Roman" w:hAnsi="Times New Roman" w:cs="Times New Roman"/>
          <w:sz w:val="24"/>
        </w:rPr>
      </w:pPr>
    </w:p>
    <w:p w:rsidR="007509F8" w:rsidRPr="0008328E" w:rsidRDefault="007509F8" w:rsidP="007509F8">
      <w:pPr>
        <w:spacing w:after="0" w:line="240" w:lineRule="auto"/>
        <w:ind w:firstLine="709"/>
        <w:jc w:val="both"/>
        <w:rPr>
          <w:rFonts w:ascii="Times New Roman" w:hAnsi="Times New Roman" w:cs="Times New Roman"/>
          <w:sz w:val="28"/>
        </w:rPr>
      </w:pPr>
      <w:r w:rsidRPr="0008328E">
        <w:rPr>
          <w:rFonts w:ascii="Times New Roman" w:hAnsi="Times New Roman" w:cs="Times New Roman"/>
          <w:b/>
          <w:sz w:val="28"/>
        </w:rPr>
        <w:t>Попов, С. В.</w:t>
      </w:r>
      <w:r w:rsidRPr="0008328E">
        <w:rPr>
          <w:rFonts w:ascii="Times New Roman" w:hAnsi="Times New Roman" w:cs="Times New Roman"/>
          <w:sz w:val="28"/>
        </w:rPr>
        <w:t xml:space="preserve"> Результативность терапевтического применения электр</w:t>
      </w:r>
      <w:r w:rsidRPr="0008328E">
        <w:rPr>
          <w:rFonts w:ascii="Times New Roman" w:hAnsi="Times New Roman" w:cs="Times New Roman"/>
          <w:sz w:val="28"/>
        </w:rPr>
        <w:t>о</w:t>
      </w:r>
      <w:r w:rsidRPr="0008328E">
        <w:rPr>
          <w:rFonts w:ascii="Times New Roman" w:hAnsi="Times New Roman" w:cs="Times New Roman"/>
          <w:sz w:val="28"/>
        </w:rPr>
        <w:t>динамической стимуляции при неспецифической бронхопневмонии у телят / С. В. Попов, И. И. Калюжный // Вестн. Алтайского гос. аграр. ун-та. – 2017. – № 11. – С. 136-139.</w:t>
      </w:r>
    </w:p>
    <w:p w:rsidR="007509F8" w:rsidRDefault="007509F8" w:rsidP="007509F8">
      <w:pPr>
        <w:spacing w:after="0" w:line="240" w:lineRule="auto"/>
        <w:ind w:firstLine="709"/>
        <w:jc w:val="both"/>
        <w:rPr>
          <w:rFonts w:ascii="Times New Roman" w:hAnsi="Times New Roman" w:cs="Times New Roman"/>
          <w:sz w:val="24"/>
        </w:rPr>
      </w:pPr>
      <w:proofErr w:type="gramStart"/>
      <w:r w:rsidRPr="0008328E">
        <w:rPr>
          <w:rFonts w:ascii="Times New Roman" w:hAnsi="Times New Roman" w:cs="Times New Roman"/>
          <w:sz w:val="24"/>
        </w:rPr>
        <w:t>Динамическая</w:t>
      </w:r>
      <w:proofErr w:type="gramEnd"/>
      <w:r w:rsidRPr="0008328E">
        <w:rPr>
          <w:rFonts w:ascii="Times New Roman" w:hAnsi="Times New Roman" w:cs="Times New Roman"/>
          <w:sz w:val="24"/>
        </w:rPr>
        <w:t xml:space="preserve"> электронейростимуляция - ДЭНС, как метод лечения телят при острой форме пневмонии, испытана на 24 телятах, составивших опытную группу; 26 телят имели контрольное назначение. В эксперименте на телятах, больных неспецифической бронхопневмонией, установлено, что 7-дневный курс электродинамической стимуляции аппаратом «ДиаДЭНС-ПК», в комплексе патогенетической терапии, сокращает срок к</w:t>
      </w:r>
      <w:r w:rsidRPr="0008328E">
        <w:rPr>
          <w:rFonts w:ascii="Times New Roman" w:hAnsi="Times New Roman" w:cs="Times New Roman"/>
          <w:sz w:val="24"/>
        </w:rPr>
        <w:t>у</w:t>
      </w:r>
      <w:r w:rsidRPr="0008328E">
        <w:rPr>
          <w:rFonts w:ascii="Times New Roman" w:hAnsi="Times New Roman" w:cs="Times New Roman"/>
          <w:sz w:val="24"/>
        </w:rPr>
        <w:t>пирования респираторного и интоксикационного синдрома. При рентгенографии органов грудной клетки на 12-е сут. полное разрешение воспалительного процесса в лёгких в о</w:t>
      </w:r>
      <w:r w:rsidRPr="0008328E">
        <w:rPr>
          <w:rFonts w:ascii="Times New Roman" w:hAnsi="Times New Roman" w:cs="Times New Roman"/>
          <w:sz w:val="24"/>
        </w:rPr>
        <w:t>с</w:t>
      </w:r>
      <w:r w:rsidRPr="0008328E">
        <w:rPr>
          <w:rFonts w:ascii="Times New Roman" w:hAnsi="Times New Roman" w:cs="Times New Roman"/>
          <w:sz w:val="24"/>
        </w:rPr>
        <w:t>новной группе (n=24) зафиксировано у 70,8% телят, тогда как в группе сравнения (n=</w:t>
      </w:r>
      <w:proofErr w:type="gramStart"/>
      <w:r w:rsidRPr="0008328E">
        <w:rPr>
          <w:rFonts w:ascii="Times New Roman" w:hAnsi="Times New Roman" w:cs="Times New Roman"/>
          <w:sz w:val="24"/>
        </w:rPr>
        <w:t xml:space="preserve">26) </w:t>
      </w:r>
      <w:proofErr w:type="gramEnd"/>
      <w:r w:rsidRPr="0008328E">
        <w:rPr>
          <w:rFonts w:ascii="Times New Roman" w:hAnsi="Times New Roman" w:cs="Times New Roman"/>
          <w:sz w:val="24"/>
        </w:rPr>
        <w:t xml:space="preserve">их число составило 30,7%. </w:t>
      </w:r>
    </w:p>
    <w:p w:rsidR="00C42984" w:rsidRPr="0008328E" w:rsidRDefault="00C42984" w:rsidP="007509F8">
      <w:pPr>
        <w:spacing w:after="0" w:line="240" w:lineRule="auto"/>
        <w:ind w:firstLine="709"/>
        <w:jc w:val="both"/>
        <w:rPr>
          <w:rFonts w:ascii="Times New Roman" w:hAnsi="Times New Roman" w:cs="Times New Roman"/>
          <w:sz w:val="24"/>
        </w:rPr>
      </w:pPr>
    </w:p>
    <w:p w:rsidR="00206B20" w:rsidRPr="00DD520D" w:rsidRDefault="00206B20" w:rsidP="00206B20">
      <w:pPr>
        <w:pStyle w:val="a6"/>
        <w:ind w:firstLine="709"/>
        <w:jc w:val="both"/>
        <w:rPr>
          <w:rFonts w:ascii="Times New Roman" w:hAnsi="Times New Roman" w:cs="Times New Roman"/>
          <w:sz w:val="28"/>
          <w:szCs w:val="24"/>
        </w:rPr>
      </w:pPr>
      <w:r w:rsidRPr="00DD520D">
        <w:rPr>
          <w:rFonts w:ascii="Times New Roman" w:hAnsi="Times New Roman" w:cs="Times New Roman"/>
          <w:b/>
          <w:sz w:val="28"/>
          <w:szCs w:val="24"/>
        </w:rPr>
        <w:t>Раднатаров, В. Д.</w:t>
      </w:r>
      <w:r w:rsidRPr="00DD520D">
        <w:rPr>
          <w:rFonts w:ascii="Times New Roman" w:hAnsi="Times New Roman" w:cs="Times New Roman"/>
          <w:sz w:val="28"/>
          <w:szCs w:val="24"/>
        </w:rPr>
        <w:t xml:space="preserve"> Клинико-биохимические показатели при энзоотич</w:t>
      </w:r>
      <w:r w:rsidRPr="00DD520D">
        <w:rPr>
          <w:rFonts w:ascii="Times New Roman" w:hAnsi="Times New Roman" w:cs="Times New Roman"/>
          <w:sz w:val="28"/>
          <w:szCs w:val="24"/>
        </w:rPr>
        <w:t>е</w:t>
      </w:r>
      <w:r w:rsidRPr="00DD520D">
        <w:rPr>
          <w:rFonts w:ascii="Times New Roman" w:hAnsi="Times New Roman" w:cs="Times New Roman"/>
          <w:sz w:val="28"/>
          <w:szCs w:val="24"/>
        </w:rPr>
        <w:t>ской атаксии у молодняка овец тувинской короткожирнохвостой породы / В. Д. Раднатаров, Ш. С. Салчак, С. П. Ковалев // Вестн. Красноярского гос. а</w:t>
      </w:r>
      <w:r w:rsidRPr="00DD520D">
        <w:rPr>
          <w:rFonts w:ascii="Times New Roman" w:hAnsi="Times New Roman" w:cs="Times New Roman"/>
          <w:sz w:val="28"/>
          <w:szCs w:val="24"/>
        </w:rPr>
        <w:t>г</w:t>
      </w:r>
      <w:r w:rsidRPr="00DD520D">
        <w:rPr>
          <w:rFonts w:ascii="Times New Roman" w:hAnsi="Times New Roman" w:cs="Times New Roman"/>
          <w:sz w:val="28"/>
          <w:szCs w:val="24"/>
        </w:rPr>
        <w:t>рар. ун-та. – 2017. – № 10. – С. 33-39.</w:t>
      </w:r>
    </w:p>
    <w:p w:rsidR="00206B20" w:rsidRDefault="008533FF" w:rsidP="00206B20">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М</w:t>
      </w:r>
      <w:r w:rsidR="00206B20" w:rsidRPr="00CF6582">
        <w:rPr>
          <w:rFonts w:ascii="Times New Roman" w:hAnsi="Times New Roman" w:cs="Times New Roman"/>
          <w:sz w:val="24"/>
          <w:szCs w:val="24"/>
        </w:rPr>
        <w:t>атериалом для исследования служили группы здоровых и больных энзоотической атаксией ягнят, подобранных по принципу условных аналогов. Отбор в группы опытных и контрольных животных проводили с учетом их физиологического состояния и результ</w:t>
      </w:r>
      <w:r w:rsidR="00206B20" w:rsidRPr="00CF6582">
        <w:rPr>
          <w:rFonts w:ascii="Times New Roman" w:hAnsi="Times New Roman" w:cs="Times New Roman"/>
          <w:sz w:val="24"/>
          <w:szCs w:val="24"/>
        </w:rPr>
        <w:t>а</w:t>
      </w:r>
      <w:r w:rsidR="00206B20" w:rsidRPr="00CF6582">
        <w:rPr>
          <w:rFonts w:ascii="Times New Roman" w:hAnsi="Times New Roman" w:cs="Times New Roman"/>
          <w:sz w:val="24"/>
          <w:szCs w:val="24"/>
        </w:rPr>
        <w:t xml:space="preserve">тов клинического и лабораторных исследований. Клинико-лабораторному исследованию было подвергнуто 20 ягнят, из них опытных - 10 и клинически здоровых (контрольных) - 10. </w:t>
      </w:r>
      <w:proofErr w:type="gramStart"/>
      <w:r w:rsidR="00206B20" w:rsidRPr="00CF6582">
        <w:rPr>
          <w:rFonts w:ascii="Times New Roman" w:hAnsi="Times New Roman" w:cs="Times New Roman"/>
          <w:sz w:val="24"/>
          <w:szCs w:val="24"/>
        </w:rPr>
        <w:t>В крови, получ</w:t>
      </w:r>
      <w:r>
        <w:rPr>
          <w:rFonts w:ascii="Times New Roman" w:hAnsi="Times New Roman" w:cs="Times New Roman"/>
          <w:sz w:val="24"/>
          <w:szCs w:val="24"/>
        </w:rPr>
        <w:t>енной из яремной вены, определя</w:t>
      </w:r>
      <w:r w:rsidR="00206B20" w:rsidRPr="00CF6582">
        <w:rPr>
          <w:rFonts w:ascii="Times New Roman" w:hAnsi="Times New Roman" w:cs="Times New Roman"/>
          <w:sz w:val="24"/>
          <w:szCs w:val="24"/>
        </w:rPr>
        <w:t>ли количество общего белка, глюкозы, кислотной емкости, кальция, меди, железа, а также по общепринятым лабораторным м</w:t>
      </w:r>
      <w:r w:rsidR="00206B20" w:rsidRPr="00CF6582">
        <w:rPr>
          <w:rFonts w:ascii="Times New Roman" w:hAnsi="Times New Roman" w:cs="Times New Roman"/>
          <w:sz w:val="24"/>
          <w:szCs w:val="24"/>
        </w:rPr>
        <w:t>е</w:t>
      </w:r>
      <w:r w:rsidR="00206B20" w:rsidRPr="00CF6582">
        <w:rPr>
          <w:rFonts w:ascii="Times New Roman" w:hAnsi="Times New Roman" w:cs="Times New Roman"/>
          <w:sz w:val="24"/>
          <w:szCs w:val="24"/>
        </w:rPr>
        <w:t xml:space="preserve">тодам исследовали количество гемоглобина, эритроцитов, лейкоцитов, тромбоцитов, СОЭ </w:t>
      </w:r>
      <w:r w:rsidR="00206B20" w:rsidRPr="00CF6582">
        <w:rPr>
          <w:rFonts w:ascii="Times New Roman" w:hAnsi="Times New Roman" w:cs="Times New Roman"/>
          <w:sz w:val="24"/>
          <w:szCs w:val="24"/>
        </w:rPr>
        <w:lastRenderedPageBreak/>
        <w:t>и выводили лейкоцитарную формулу.</w:t>
      </w:r>
      <w:proofErr w:type="gramEnd"/>
      <w:r w:rsidR="00206B20" w:rsidRPr="00CF6582">
        <w:rPr>
          <w:rFonts w:ascii="Times New Roman" w:hAnsi="Times New Roman" w:cs="Times New Roman"/>
          <w:sz w:val="24"/>
          <w:szCs w:val="24"/>
        </w:rPr>
        <w:t xml:space="preserve"> Установлено, что у больных энзоотической атакс</w:t>
      </w:r>
      <w:r w:rsidR="00206B20" w:rsidRPr="00CF6582">
        <w:rPr>
          <w:rFonts w:ascii="Times New Roman" w:hAnsi="Times New Roman" w:cs="Times New Roman"/>
          <w:sz w:val="24"/>
          <w:szCs w:val="24"/>
        </w:rPr>
        <w:t>и</w:t>
      </w:r>
      <w:r w:rsidR="00206B20" w:rsidRPr="00CF6582">
        <w:rPr>
          <w:rFonts w:ascii="Times New Roman" w:hAnsi="Times New Roman" w:cs="Times New Roman"/>
          <w:sz w:val="24"/>
          <w:szCs w:val="24"/>
        </w:rPr>
        <w:t>ей ягнят проявляются клинические признаки поражения нервной системы, а также сим</w:t>
      </w:r>
      <w:r w:rsidR="00206B20" w:rsidRPr="00CF6582">
        <w:rPr>
          <w:rFonts w:ascii="Times New Roman" w:hAnsi="Times New Roman" w:cs="Times New Roman"/>
          <w:sz w:val="24"/>
          <w:szCs w:val="24"/>
        </w:rPr>
        <w:t>п</w:t>
      </w:r>
      <w:r w:rsidR="00206B20" w:rsidRPr="00CF6582">
        <w:rPr>
          <w:rFonts w:ascii="Times New Roman" w:hAnsi="Times New Roman" w:cs="Times New Roman"/>
          <w:sz w:val="24"/>
          <w:szCs w:val="24"/>
        </w:rPr>
        <w:t>томы гипокупремии, гипопротеинемии, гипергликемии и олигохромии. В результате пр</w:t>
      </w:r>
      <w:r w:rsidR="00206B20" w:rsidRPr="00CF6582">
        <w:rPr>
          <w:rFonts w:ascii="Times New Roman" w:hAnsi="Times New Roman" w:cs="Times New Roman"/>
          <w:sz w:val="24"/>
          <w:szCs w:val="24"/>
        </w:rPr>
        <w:t>и</w:t>
      </w:r>
      <w:r w:rsidR="00206B20" w:rsidRPr="00CF6582">
        <w:rPr>
          <w:rFonts w:ascii="Times New Roman" w:hAnsi="Times New Roman" w:cs="Times New Roman"/>
          <w:sz w:val="24"/>
          <w:szCs w:val="24"/>
        </w:rPr>
        <w:t>менения в качестве лекарственного препарата раствора сульфата меди для лечения бол</w:t>
      </w:r>
      <w:r w:rsidR="00206B20" w:rsidRPr="00CF6582">
        <w:rPr>
          <w:rFonts w:ascii="Times New Roman" w:hAnsi="Times New Roman" w:cs="Times New Roman"/>
          <w:sz w:val="24"/>
          <w:szCs w:val="24"/>
        </w:rPr>
        <w:t>ь</w:t>
      </w:r>
      <w:r w:rsidR="00206B20" w:rsidRPr="00CF6582">
        <w:rPr>
          <w:rFonts w:ascii="Times New Roman" w:hAnsi="Times New Roman" w:cs="Times New Roman"/>
          <w:sz w:val="24"/>
          <w:szCs w:val="24"/>
        </w:rPr>
        <w:t>ных животных был установлен его положительный терапевтический эффект, у больных ягнят отмечалась нормализация изучаемых клинических и гематологических показателей.</w:t>
      </w:r>
    </w:p>
    <w:p w:rsidR="00DD520D" w:rsidRPr="00CF6582" w:rsidRDefault="00DD520D" w:rsidP="00206B20">
      <w:pPr>
        <w:pStyle w:val="a6"/>
        <w:ind w:firstLine="709"/>
        <w:jc w:val="both"/>
        <w:rPr>
          <w:rFonts w:ascii="Times New Roman" w:hAnsi="Times New Roman" w:cs="Times New Roman"/>
          <w:sz w:val="24"/>
          <w:szCs w:val="24"/>
        </w:rPr>
      </w:pPr>
    </w:p>
    <w:p w:rsidR="00DD520D" w:rsidRPr="00BF362F" w:rsidRDefault="00DD520D" w:rsidP="00DD520D">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Редкозубова, Л.</w:t>
      </w:r>
      <w:r w:rsidRPr="00BF362F">
        <w:rPr>
          <w:rFonts w:ascii="Times New Roman" w:hAnsi="Times New Roman" w:cs="Times New Roman"/>
          <w:sz w:val="28"/>
          <w:szCs w:val="24"/>
        </w:rPr>
        <w:t xml:space="preserve"> Профилактика бронхопневмонии у телят / Л. Редкоз</w:t>
      </w:r>
      <w:r w:rsidRPr="00BF362F">
        <w:rPr>
          <w:rFonts w:ascii="Times New Roman" w:hAnsi="Times New Roman" w:cs="Times New Roman"/>
          <w:sz w:val="28"/>
          <w:szCs w:val="24"/>
        </w:rPr>
        <w:t>у</w:t>
      </w:r>
      <w:r w:rsidRPr="00BF362F">
        <w:rPr>
          <w:rFonts w:ascii="Times New Roman" w:hAnsi="Times New Roman" w:cs="Times New Roman"/>
          <w:sz w:val="28"/>
          <w:szCs w:val="24"/>
        </w:rPr>
        <w:t xml:space="preserve">бова // Животноводство России.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 №</w:t>
      </w:r>
      <w:r w:rsidRPr="00BF362F">
        <w:rPr>
          <w:rFonts w:ascii="Times New Roman" w:hAnsi="Times New Roman" w:cs="Times New Roman"/>
          <w:sz w:val="28"/>
          <w:szCs w:val="24"/>
        </w:rPr>
        <w:t xml:space="preserve"> 11. </w:t>
      </w:r>
      <w:r>
        <w:rPr>
          <w:rFonts w:ascii="Times New Roman" w:hAnsi="Times New Roman" w:cs="Times New Roman"/>
          <w:sz w:val="28"/>
          <w:szCs w:val="24"/>
        </w:rPr>
        <w:t>–</w:t>
      </w:r>
      <w:r w:rsidRPr="00BF362F">
        <w:rPr>
          <w:rFonts w:ascii="Times New Roman" w:hAnsi="Times New Roman" w:cs="Times New Roman"/>
          <w:sz w:val="28"/>
          <w:szCs w:val="24"/>
        </w:rPr>
        <w:t xml:space="preserve"> С. 43-44. </w:t>
      </w:r>
    </w:p>
    <w:p w:rsidR="00DD520D" w:rsidRDefault="00DD520D" w:rsidP="00DD520D">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Натуральные продукты Милкшейк®, Респирон и Санн’эйр, содержащие витамины, микро- и макроэлементы, целесообразно использовать при профилактике бронхопневм</w:t>
      </w:r>
      <w:r w:rsidRPr="002C74D4">
        <w:rPr>
          <w:rFonts w:ascii="Times New Roman" w:hAnsi="Times New Roman" w:cs="Times New Roman"/>
          <w:sz w:val="24"/>
          <w:szCs w:val="24"/>
        </w:rPr>
        <w:t>о</w:t>
      </w:r>
      <w:r w:rsidRPr="002C74D4">
        <w:rPr>
          <w:rFonts w:ascii="Times New Roman" w:hAnsi="Times New Roman" w:cs="Times New Roman"/>
          <w:sz w:val="24"/>
          <w:szCs w:val="24"/>
        </w:rPr>
        <w:t>нии у телят.</w:t>
      </w:r>
    </w:p>
    <w:p w:rsidR="00DD520D" w:rsidRDefault="00DD520D" w:rsidP="00DD520D">
      <w:pPr>
        <w:pStyle w:val="a6"/>
        <w:ind w:firstLine="709"/>
        <w:jc w:val="both"/>
        <w:rPr>
          <w:rFonts w:ascii="Times New Roman" w:hAnsi="Times New Roman" w:cs="Times New Roman"/>
          <w:sz w:val="24"/>
          <w:szCs w:val="24"/>
        </w:rPr>
      </w:pPr>
    </w:p>
    <w:p w:rsidR="00DD520D" w:rsidRPr="00CA39C5" w:rsidRDefault="00DD520D" w:rsidP="00DD520D">
      <w:pPr>
        <w:pStyle w:val="a6"/>
        <w:ind w:firstLine="709"/>
        <w:jc w:val="both"/>
        <w:rPr>
          <w:rFonts w:ascii="Times New Roman" w:hAnsi="Times New Roman" w:cs="Times New Roman"/>
          <w:sz w:val="28"/>
        </w:rPr>
      </w:pPr>
      <w:r w:rsidRPr="00CA39C5">
        <w:rPr>
          <w:rFonts w:ascii="Times New Roman" w:hAnsi="Times New Roman" w:cs="Times New Roman"/>
          <w:b/>
          <w:sz w:val="28"/>
        </w:rPr>
        <w:t>Совершенствование специфической профилактики острых кише</w:t>
      </w:r>
      <w:r w:rsidRPr="00CA39C5">
        <w:rPr>
          <w:rFonts w:ascii="Times New Roman" w:hAnsi="Times New Roman" w:cs="Times New Roman"/>
          <w:b/>
          <w:sz w:val="28"/>
        </w:rPr>
        <w:t>ч</w:t>
      </w:r>
      <w:r w:rsidRPr="00CA39C5">
        <w:rPr>
          <w:rFonts w:ascii="Times New Roman" w:hAnsi="Times New Roman" w:cs="Times New Roman"/>
          <w:b/>
          <w:sz w:val="28"/>
        </w:rPr>
        <w:t>ных заболеваний молодняка крупного рогатого скота</w:t>
      </w:r>
      <w:r w:rsidRPr="00CA39C5">
        <w:rPr>
          <w:rFonts w:ascii="Times New Roman" w:hAnsi="Times New Roman" w:cs="Times New Roman"/>
          <w:sz w:val="28"/>
        </w:rPr>
        <w:t xml:space="preserve"> / А. М. Скогорева [и др.] // Вестн. Воронежского гос. аграр. ун-та. – 2017. – № 2. – С. 67-73.</w:t>
      </w:r>
    </w:p>
    <w:p w:rsidR="00DD520D" w:rsidRDefault="00DD520D" w:rsidP="00DD520D">
      <w:pPr>
        <w:pStyle w:val="a6"/>
        <w:ind w:firstLine="709"/>
        <w:jc w:val="both"/>
        <w:rPr>
          <w:rFonts w:ascii="Times New Roman" w:hAnsi="Times New Roman" w:cs="Times New Roman"/>
          <w:sz w:val="24"/>
        </w:rPr>
      </w:pPr>
      <w:r w:rsidRPr="00744FFF">
        <w:rPr>
          <w:rFonts w:ascii="Times New Roman" w:hAnsi="Times New Roman" w:cs="Times New Roman"/>
          <w:sz w:val="24"/>
        </w:rPr>
        <w:t>В задачу исследований входило сравнительное изучение влияния мирамистина и его отечественного аналога новостимина на иммуногенность вакцины ОКЗ. Работа в</w:t>
      </w:r>
      <w:r w:rsidRPr="00744FFF">
        <w:rPr>
          <w:rFonts w:ascii="Times New Roman" w:hAnsi="Times New Roman" w:cs="Times New Roman"/>
          <w:sz w:val="24"/>
        </w:rPr>
        <w:t>ы</w:t>
      </w:r>
      <w:r w:rsidRPr="00744FFF">
        <w:rPr>
          <w:rFonts w:ascii="Times New Roman" w:hAnsi="Times New Roman" w:cs="Times New Roman"/>
          <w:sz w:val="24"/>
        </w:rPr>
        <w:t xml:space="preserve">полнена на кафедре паразитологии и эпизоотологии ФГБОУ </w:t>
      </w:r>
      <w:proofErr w:type="gramStart"/>
      <w:r w:rsidRPr="00744FFF">
        <w:rPr>
          <w:rFonts w:ascii="Times New Roman" w:hAnsi="Times New Roman" w:cs="Times New Roman"/>
          <w:sz w:val="24"/>
        </w:rPr>
        <w:t>ВО</w:t>
      </w:r>
      <w:proofErr w:type="gramEnd"/>
      <w:r w:rsidRPr="00744FFF">
        <w:rPr>
          <w:rFonts w:ascii="Times New Roman" w:hAnsi="Times New Roman" w:cs="Times New Roman"/>
          <w:sz w:val="24"/>
        </w:rPr>
        <w:t xml:space="preserve"> «Воронежский госуда</w:t>
      </w:r>
      <w:r w:rsidRPr="00744FFF">
        <w:rPr>
          <w:rFonts w:ascii="Times New Roman" w:hAnsi="Times New Roman" w:cs="Times New Roman"/>
          <w:sz w:val="24"/>
        </w:rPr>
        <w:t>р</w:t>
      </w:r>
      <w:r w:rsidRPr="00744FFF">
        <w:rPr>
          <w:rFonts w:ascii="Times New Roman" w:hAnsi="Times New Roman" w:cs="Times New Roman"/>
          <w:sz w:val="24"/>
        </w:rPr>
        <w:t>ственный аграрный университет имени императора Петра I» и животноводческом пре</w:t>
      </w:r>
      <w:r w:rsidRPr="00744FFF">
        <w:rPr>
          <w:rFonts w:ascii="Times New Roman" w:hAnsi="Times New Roman" w:cs="Times New Roman"/>
          <w:sz w:val="24"/>
        </w:rPr>
        <w:t>д</w:t>
      </w:r>
      <w:r w:rsidRPr="00744FFF">
        <w:rPr>
          <w:rFonts w:ascii="Times New Roman" w:hAnsi="Times New Roman" w:cs="Times New Roman"/>
          <w:sz w:val="24"/>
        </w:rPr>
        <w:t>приятии Белгородской области в 2016 г. При проведении экспериментальной части в условиях лаборатории было сформировано 4 группы белых мышей (по 25 особей в ка</w:t>
      </w:r>
      <w:r w:rsidRPr="00744FFF">
        <w:rPr>
          <w:rFonts w:ascii="Times New Roman" w:hAnsi="Times New Roman" w:cs="Times New Roman"/>
          <w:sz w:val="24"/>
        </w:rPr>
        <w:t>ж</w:t>
      </w:r>
      <w:r w:rsidRPr="00744FFF">
        <w:rPr>
          <w:rFonts w:ascii="Times New Roman" w:hAnsi="Times New Roman" w:cs="Times New Roman"/>
          <w:sz w:val="24"/>
        </w:rPr>
        <w:t>дой). Мышам первой опытной группы внутрибрюшинно ввели вакцину ОКЗ, второй - вакцину с раствором мирамистина, третьей - с раствором новостимина, четвертая группа служила контролем. Для проведения опыта на телятах в условиях предприятия было сформировано 4 группы по 5 голов в каждой. До вакцинации, через 2 и 4 недели после нее определяли титр специфических антител к антигенам вакцины. Было установлено, что у белых мышей 3-й группы по сравнению с животными 2-й группы разница в титрах спец</w:t>
      </w:r>
      <w:r w:rsidRPr="00744FFF">
        <w:rPr>
          <w:rFonts w:ascii="Times New Roman" w:hAnsi="Times New Roman" w:cs="Times New Roman"/>
          <w:sz w:val="24"/>
        </w:rPr>
        <w:t>и</w:t>
      </w:r>
      <w:r w:rsidRPr="00744FFF">
        <w:rPr>
          <w:rFonts w:ascii="Times New Roman" w:hAnsi="Times New Roman" w:cs="Times New Roman"/>
          <w:sz w:val="24"/>
        </w:rPr>
        <w:t xml:space="preserve">фических агглютининов к отдельным антигенным компонентам вакцины ОКЗ составила в среднем 24,5% во все сроки исследований. </w:t>
      </w:r>
      <w:proofErr w:type="gramStart"/>
      <w:r w:rsidRPr="00744FFF">
        <w:rPr>
          <w:rFonts w:ascii="Times New Roman" w:hAnsi="Times New Roman" w:cs="Times New Roman"/>
          <w:sz w:val="24"/>
        </w:rPr>
        <w:t>У телят 2-й и 3-й групп существенных разл</w:t>
      </w:r>
      <w:r w:rsidRPr="00744FFF">
        <w:rPr>
          <w:rFonts w:ascii="Times New Roman" w:hAnsi="Times New Roman" w:cs="Times New Roman"/>
          <w:sz w:val="24"/>
        </w:rPr>
        <w:t>и</w:t>
      </w:r>
      <w:r w:rsidRPr="00744FFF">
        <w:rPr>
          <w:rFonts w:ascii="Times New Roman" w:hAnsi="Times New Roman" w:cs="Times New Roman"/>
          <w:sz w:val="24"/>
        </w:rPr>
        <w:t>чий в формировании специфической иммунной защиты не было отмечено: через 2 и 4 н</w:t>
      </w:r>
      <w:r w:rsidRPr="00744FFF">
        <w:rPr>
          <w:rFonts w:ascii="Times New Roman" w:hAnsi="Times New Roman" w:cs="Times New Roman"/>
          <w:sz w:val="24"/>
        </w:rPr>
        <w:t>е</w:t>
      </w:r>
      <w:r w:rsidRPr="00744FFF">
        <w:rPr>
          <w:rFonts w:ascii="Times New Roman" w:hAnsi="Times New Roman" w:cs="Times New Roman"/>
          <w:sz w:val="24"/>
        </w:rPr>
        <w:t>дели после вакцинации к кишечной палочке титр специфических иммуноглобулинов с</w:t>
      </w:r>
      <w:r w:rsidRPr="00744FFF">
        <w:rPr>
          <w:rFonts w:ascii="Times New Roman" w:hAnsi="Times New Roman" w:cs="Times New Roman"/>
          <w:sz w:val="24"/>
        </w:rPr>
        <w:t>о</w:t>
      </w:r>
      <w:r w:rsidRPr="00744FFF">
        <w:rPr>
          <w:rFonts w:ascii="Times New Roman" w:hAnsi="Times New Roman" w:cs="Times New Roman"/>
          <w:sz w:val="24"/>
        </w:rPr>
        <w:t>ставил соответственно 8,3-8,5 и 9,1-9,2 log2, к сальмонелле - 5,9-6,4 и 6,4-7,1 log2, к кле</w:t>
      </w:r>
      <w:r w:rsidRPr="00744FFF">
        <w:rPr>
          <w:rFonts w:ascii="Times New Roman" w:hAnsi="Times New Roman" w:cs="Times New Roman"/>
          <w:sz w:val="24"/>
        </w:rPr>
        <w:t>б</w:t>
      </w:r>
      <w:r w:rsidRPr="00744FFF">
        <w:rPr>
          <w:rFonts w:ascii="Times New Roman" w:hAnsi="Times New Roman" w:cs="Times New Roman"/>
          <w:sz w:val="24"/>
        </w:rPr>
        <w:t>сиелле - 4,2-5,3 и 5,9-6,9 log2, к протею - 5,1-7,0 и 6,9-7,3</w:t>
      </w:r>
      <w:proofErr w:type="gramEnd"/>
      <w:r w:rsidRPr="00744FFF">
        <w:rPr>
          <w:rFonts w:ascii="Times New Roman" w:hAnsi="Times New Roman" w:cs="Times New Roman"/>
          <w:sz w:val="24"/>
        </w:rPr>
        <w:t xml:space="preserve"> log2. Таким образом, можно сд</w:t>
      </w:r>
      <w:r w:rsidRPr="00744FFF">
        <w:rPr>
          <w:rFonts w:ascii="Times New Roman" w:hAnsi="Times New Roman" w:cs="Times New Roman"/>
          <w:sz w:val="24"/>
        </w:rPr>
        <w:t>е</w:t>
      </w:r>
      <w:r w:rsidRPr="00744FFF">
        <w:rPr>
          <w:rFonts w:ascii="Times New Roman" w:hAnsi="Times New Roman" w:cs="Times New Roman"/>
          <w:sz w:val="24"/>
        </w:rPr>
        <w:t>лать вывод, что новостимин, являясь более дешевым аналогом мирамистина, открывает широкие перспективы его применения в ветеринарной практике при использовании в к</w:t>
      </w:r>
      <w:r w:rsidRPr="00744FFF">
        <w:rPr>
          <w:rFonts w:ascii="Times New Roman" w:hAnsi="Times New Roman" w:cs="Times New Roman"/>
          <w:sz w:val="24"/>
        </w:rPr>
        <w:t>а</w:t>
      </w:r>
      <w:r w:rsidRPr="00744FFF">
        <w:rPr>
          <w:rFonts w:ascii="Times New Roman" w:hAnsi="Times New Roman" w:cs="Times New Roman"/>
          <w:sz w:val="24"/>
        </w:rPr>
        <w:t xml:space="preserve">честве иммуноадъюванта в сочетании с инактивированными вакцинами. </w:t>
      </w:r>
    </w:p>
    <w:p w:rsidR="00DD520D" w:rsidRDefault="00DD520D" w:rsidP="00DD520D">
      <w:pPr>
        <w:pStyle w:val="a6"/>
        <w:ind w:firstLine="709"/>
        <w:jc w:val="both"/>
        <w:rPr>
          <w:rFonts w:ascii="Times New Roman" w:hAnsi="Times New Roman" w:cs="Times New Roman"/>
          <w:sz w:val="24"/>
        </w:rPr>
      </w:pPr>
    </w:p>
    <w:p w:rsidR="00BB64D7" w:rsidRPr="004C5BCF" w:rsidRDefault="00BB64D7" w:rsidP="004C5BCF">
      <w:pPr>
        <w:pStyle w:val="a6"/>
        <w:ind w:firstLine="709"/>
        <w:jc w:val="both"/>
        <w:rPr>
          <w:rFonts w:ascii="Times New Roman" w:hAnsi="Times New Roman" w:cs="Times New Roman"/>
          <w:sz w:val="28"/>
        </w:rPr>
      </w:pPr>
      <w:r w:rsidRPr="004C5BCF">
        <w:rPr>
          <w:rFonts w:ascii="Times New Roman" w:hAnsi="Times New Roman" w:cs="Times New Roman"/>
          <w:b/>
          <w:sz w:val="28"/>
        </w:rPr>
        <w:t>Сравнительный анализ состава микроорганизмов, изолированных от новорожденных телят и поросят при острых кишечных заболеваниях</w:t>
      </w:r>
      <w:r w:rsidRPr="004C5BCF">
        <w:rPr>
          <w:rFonts w:ascii="Times New Roman" w:hAnsi="Times New Roman" w:cs="Times New Roman"/>
          <w:sz w:val="28"/>
        </w:rPr>
        <w:t xml:space="preserve"> /</w:t>
      </w:r>
      <w:r w:rsidR="004C5BCF" w:rsidRPr="004C5BCF">
        <w:rPr>
          <w:rFonts w:ascii="Times New Roman" w:hAnsi="Times New Roman" w:cs="Times New Roman"/>
          <w:sz w:val="28"/>
        </w:rPr>
        <w:t xml:space="preserve"> В.</w:t>
      </w:r>
      <w:r w:rsidR="004C5BCF">
        <w:rPr>
          <w:rFonts w:ascii="Times New Roman" w:hAnsi="Times New Roman" w:cs="Times New Roman"/>
          <w:sz w:val="28"/>
        </w:rPr>
        <w:t xml:space="preserve"> </w:t>
      </w:r>
      <w:r w:rsidR="004C5BCF" w:rsidRPr="004C5BCF">
        <w:rPr>
          <w:rFonts w:ascii="Times New Roman" w:hAnsi="Times New Roman" w:cs="Times New Roman"/>
          <w:sz w:val="28"/>
        </w:rPr>
        <w:t>И.</w:t>
      </w:r>
      <w:r w:rsidRPr="004C5BCF">
        <w:rPr>
          <w:rFonts w:ascii="Times New Roman" w:hAnsi="Times New Roman" w:cs="Times New Roman"/>
          <w:sz w:val="28"/>
        </w:rPr>
        <w:t xml:space="preserve"> Терехов</w:t>
      </w:r>
      <w:r w:rsidR="004C5BCF">
        <w:rPr>
          <w:rFonts w:ascii="Times New Roman" w:hAnsi="Times New Roman" w:cs="Times New Roman"/>
          <w:sz w:val="28"/>
        </w:rPr>
        <w:t xml:space="preserve"> </w:t>
      </w:r>
      <w:r w:rsidR="004C5BCF" w:rsidRPr="004C5BCF">
        <w:rPr>
          <w:rFonts w:ascii="Times New Roman" w:hAnsi="Times New Roman" w:cs="Times New Roman"/>
          <w:sz w:val="28"/>
        </w:rPr>
        <w:t>[</w:t>
      </w:r>
      <w:r w:rsidR="004C5BCF">
        <w:rPr>
          <w:rFonts w:ascii="Times New Roman" w:hAnsi="Times New Roman" w:cs="Times New Roman"/>
          <w:sz w:val="28"/>
        </w:rPr>
        <w:t>и др.</w:t>
      </w:r>
      <w:r w:rsidR="004C5BCF" w:rsidRPr="004C5BCF">
        <w:rPr>
          <w:rFonts w:ascii="Times New Roman" w:hAnsi="Times New Roman" w:cs="Times New Roman"/>
          <w:sz w:val="28"/>
        </w:rPr>
        <w:t>]</w:t>
      </w:r>
      <w:r w:rsidR="004C5BCF">
        <w:rPr>
          <w:rFonts w:ascii="Times New Roman" w:hAnsi="Times New Roman" w:cs="Times New Roman"/>
          <w:sz w:val="28"/>
        </w:rPr>
        <w:t xml:space="preserve"> </w:t>
      </w:r>
      <w:r w:rsidRPr="004C5BCF">
        <w:rPr>
          <w:rFonts w:ascii="Times New Roman" w:hAnsi="Times New Roman" w:cs="Times New Roman"/>
          <w:sz w:val="28"/>
        </w:rPr>
        <w:t xml:space="preserve">// </w:t>
      </w:r>
      <w:r w:rsidR="004C5BCF" w:rsidRPr="00EC1359">
        <w:rPr>
          <w:rFonts w:ascii="Times New Roman" w:hAnsi="Times New Roman" w:cs="Times New Roman"/>
          <w:sz w:val="28"/>
          <w:szCs w:val="28"/>
        </w:rPr>
        <w:t>Политематический сетевой электронный науч</w:t>
      </w:r>
      <w:r w:rsidR="004C5BCF">
        <w:rPr>
          <w:rFonts w:ascii="Times New Roman" w:hAnsi="Times New Roman" w:cs="Times New Roman"/>
          <w:sz w:val="28"/>
          <w:szCs w:val="28"/>
        </w:rPr>
        <w:t>.</w:t>
      </w:r>
      <w:r w:rsidR="004C5BCF" w:rsidRPr="00EC1359">
        <w:rPr>
          <w:rFonts w:ascii="Times New Roman" w:hAnsi="Times New Roman" w:cs="Times New Roman"/>
          <w:sz w:val="28"/>
          <w:szCs w:val="28"/>
        </w:rPr>
        <w:t xml:space="preserve"> журн</w:t>
      </w:r>
      <w:r w:rsidR="004C5BCF">
        <w:rPr>
          <w:rFonts w:ascii="Times New Roman" w:hAnsi="Times New Roman" w:cs="Times New Roman"/>
          <w:sz w:val="28"/>
          <w:szCs w:val="28"/>
        </w:rPr>
        <w:t>.</w:t>
      </w:r>
      <w:r w:rsidR="004C5BCF" w:rsidRPr="00EC1359">
        <w:rPr>
          <w:rFonts w:ascii="Times New Roman" w:hAnsi="Times New Roman" w:cs="Times New Roman"/>
          <w:sz w:val="28"/>
          <w:szCs w:val="28"/>
        </w:rPr>
        <w:t xml:space="preserve"> Кубанского гос</w:t>
      </w:r>
      <w:r w:rsidR="004C5BCF">
        <w:rPr>
          <w:rFonts w:ascii="Times New Roman" w:hAnsi="Times New Roman" w:cs="Times New Roman"/>
          <w:sz w:val="28"/>
          <w:szCs w:val="28"/>
        </w:rPr>
        <w:t>.</w:t>
      </w:r>
      <w:r w:rsidR="004C5BCF" w:rsidRPr="00EC1359">
        <w:rPr>
          <w:rFonts w:ascii="Times New Roman" w:hAnsi="Times New Roman" w:cs="Times New Roman"/>
          <w:sz w:val="28"/>
          <w:szCs w:val="28"/>
        </w:rPr>
        <w:t xml:space="preserve"> аграр</w:t>
      </w:r>
      <w:r w:rsidR="004C5BCF">
        <w:rPr>
          <w:rFonts w:ascii="Times New Roman" w:hAnsi="Times New Roman" w:cs="Times New Roman"/>
          <w:sz w:val="28"/>
          <w:szCs w:val="28"/>
        </w:rPr>
        <w:t>.</w:t>
      </w:r>
      <w:r w:rsidR="004C5BCF" w:rsidRPr="00EC1359">
        <w:rPr>
          <w:rFonts w:ascii="Times New Roman" w:hAnsi="Times New Roman" w:cs="Times New Roman"/>
          <w:sz w:val="28"/>
          <w:szCs w:val="28"/>
        </w:rPr>
        <w:t xml:space="preserve"> ун</w:t>
      </w:r>
      <w:r w:rsidR="004C5BCF">
        <w:rPr>
          <w:rFonts w:ascii="Times New Roman" w:hAnsi="Times New Roman" w:cs="Times New Roman"/>
          <w:sz w:val="28"/>
          <w:szCs w:val="28"/>
        </w:rPr>
        <w:t>-</w:t>
      </w:r>
      <w:r w:rsidR="004C5BCF" w:rsidRPr="00EC1359">
        <w:rPr>
          <w:rFonts w:ascii="Times New Roman" w:hAnsi="Times New Roman" w:cs="Times New Roman"/>
          <w:sz w:val="28"/>
          <w:szCs w:val="28"/>
        </w:rPr>
        <w:t>та</w:t>
      </w:r>
      <w:r w:rsidR="004C5BCF">
        <w:rPr>
          <w:rFonts w:ascii="Times New Roman" w:hAnsi="Times New Roman" w:cs="Times New Roman"/>
          <w:sz w:val="28"/>
          <w:szCs w:val="28"/>
        </w:rPr>
        <w:t xml:space="preserve">. – 2017. – № </w:t>
      </w:r>
      <w:r w:rsidRPr="004C5BCF">
        <w:rPr>
          <w:rFonts w:ascii="Times New Roman" w:hAnsi="Times New Roman" w:cs="Times New Roman"/>
          <w:sz w:val="28"/>
        </w:rPr>
        <w:t>132. – С. 728-741.</w:t>
      </w:r>
    </w:p>
    <w:p w:rsidR="00BB64D7" w:rsidRPr="00FC2AAF" w:rsidRDefault="00BB64D7" w:rsidP="007A5308">
      <w:pPr>
        <w:pStyle w:val="a6"/>
        <w:ind w:firstLine="709"/>
        <w:jc w:val="center"/>
        <w:rPr>
          <w:rFonts w:ascii="Times New Roman" w:hAnsi="Times New Roman" w:cs="Times New Roman"/>
          <w:sz w:val="24"/>
          <w:szCs w:val="28"/>
        </w:rPr>
      </w:pPr>
    </w:p>
    <w:p w:rsidR="007A5308" w:rsidRDefault="007A5308" w:rsidP="007A5308">
      <w:pPr>
        <w:pStyle w:val="a6"/>
        <w:ind w:firstLine="709"/>
        <w:jc w:val="center"/>
        <w:rPr>
          <w:rFonts w:ascii="Times New Roman" w:hAnsi="Times New Roman" w:cs="Times New Roman"/>
          <w:b/>
          <w:sz w:val="28"/>
          <w:szCs w:val="24"/>
        </w:rPr>
      </w:pPr>
      <w:r>
        <w:rPr>
          <w:rFonts w:ascii="Times New Roman" w:hAnsi="Times New Roman" w:cs="Times New Roman"/>
          <w:b/>
          <w:sz w:val="28"/>
          <w:szCs w:val="24"/>
        </w:rPr>
        <w:t>Инфекционные болезни животных</w:t>
      </w:r>
    </w:p>
    <w:p w:rsidR="00194317" w:rsidRDefault="00C22D3B" w:rsidP="007C626F">
      <w:pPr>
        <w:pStyle w:val="a6"/>
        <w:widowControl w:val="0"/>
        <w:ind w:firstLine="709"/>
        <w:jc w:val="both"/>
        <w:rPr>
          <w:rFonts w:ascii="Times New Roman" w:hAnsi="Times New Roman" w:cs="Times New Roman"/>
          <w:sz w:val="28"/>
        </w:rPr>
      </w:pPr>
      <w:r w:rsidRPr="00FC2AAF">
        <w:rPr>
          <w:rFonts w:ascii="Times New Roman" w:hAnsi="Times New Roman" w:cs="Times New Roman"/>
          <w:b/>
          <w:sz w:val="28"/>
        </w:rPr>
        <w:t>Агасиев</w:t>
      </w:r>
      <w:r w:rsidR="00FC2AAF" w:rsidRPr="00FC2AAF">
        <w:rPr>
          <w:rFonts w:ascii="Times New Roman" w:hAnsi="Times New Roman" w:cs="Times New Roman"/>
          <w:b/>
          <w:sz w:val="28"/>
        </w:rPr>
        <w:t>,</w:t>
      </w:r>
      <w:r w:rsidRPr="00FC2AAF">
        <w:rPr>
          <w:rFonts w:ascii="Times New Roman" w:hAnsi="Times New Roman" w:cs="Times New Roman"/>
          <w:b/>
          <w:sz w:val="28"/>
        </w:rPr>
        <w:t xml:space="preserve"> А.</w:t>
      </w:r>
      <w:r w:rsidR="00FC2AAF" w:rsidRPr="00FC2AAF">
        <w:rPr>
          <w:rFonts w:ascii="Times New Roman" w:hAnsi="Times New Roman" w:cs="Times New Roman"/>
          <w:b/>
          <w:sz w:val="28"/>
        </w:rPr>
        <w:t xml:space="preserve"> </w:t>
      </w:r>
      <w:r w:rsidRPr="00FC2AAF">
        <w:rPr>
          <w:rFonts w:ascii="Times New Roman" w:hAnsi="Times New Roman" w:cs="Times New Roman"/>
          <w:b/>
          <w:sz w:val="28"/>
        </w:rPr>
        <w:t>Ш.</w:t>
      </w:r>
      <w:r w:rsidRPr="00FC2AAF">
        <w:rPr>
          <w:rFonts w:ascii="Times New Roman" w:hAnsi="Times New Roman" w:cs="Times New Roman"/>
          <w:sz w:val="28"/>
        </w:rPr>
        <w:t xml:space="preserve"> Лептоспироз животных на юге </w:t>
      </w:r>
      <w:r w:rsidR="00DD520D" w:rsidRPr="00FC2AAF">
        <w:rPr>
          <w:rFonts w:ascii="Times New Roman" w:hAnsi="Times New Roman" w:cs="Times New Roman"/>
          <w:sz w:val="28"/>
        </w:rPr>
        <w:t>П</w:t>
      </w:r>
      <w:r w:rsidRPr="00FC2AAF">
        <w:rPr>
          <w:rFonts w:ascii="Times New Roman" w:hAnsi="Times New Roman" w:cs="Times New Roman"/>
          <w:sz w:val="28"/>
        </w:rPr>
        <w:t>сковской области и меры по его профилактике /</w:t>
      </w:r>
      <w:r w:rsidR="00FC2AAF" w:rsidRPr="00FC2AAF">
        <w:rPr>
          <w:rFonts w:ascii="Times New Roman" w:hAnsi="Times New Roman" w:cs="Times New Roman"/>
          <w:sz w:val="28"/>
        </w:rPr>
        <w:t xml:space="preserve"> А.</w:t>
      </w:r>
      <w:r w:rsidR="00FC2AAF">
        <w:rPr>
          <w:rFonts w:ascii="Times New Roman" w:hAnsi="Times New Roman" w:cs="Times New Roman"/>
          <w:sz w:val="28"/>
        </w:rPr>
        <w:t xml:space="preserve"> </w:t>
      </w:r>
      <w:r w:rsidR="00FC2AAF" w:rsidRPr="00FC2AAF">
        <w:rPr>
          <w:rFonts w:ascii="Times New Roman" w:hAnsi="Times New Roman" w:cs="Times New Roman"/>
          <w:sz w:val="28"/>
        </w:rPr>
        <w:t>Ш.</w:t>
      </w:r>
      <w:r w:rsidRPr="00FC2AAF">
        <w:rPr>
          <w:rFonts w:ascii="Times New Roman" w:hAnsi="Times New Roman" w:cs="Times New Roman"/>
          <w:sz w:val="28"/>
        </w:rPr>
        <w:t xml:space="preserve"> Агасиев,</w:t>
      </w:r>
      <w:r w:rsidR="00FC2AAF" w:rsidRPr="00FC2AAF">
        <w:rPr>
          <w:rFonts w:ascii="Times New Roman" w:hAnsi="Times New Roman" w:cs="Times New Roman"/>
          <w:sz w:val="28"/>
        </w:rPr>
        <w:t xml:space="preserve"> Ф.</w:t>
      </w:r>
      <w:r w:rsidR="00FC2AAF">
        <w:rPr>
          <w:rFonts w:ascii="Times New Roman" w:hAnsi="Times New Roman" w:cs="Times New Roman"/>
          <w:sz w:val="28"/>
        </w:rPr>
        <w:t xml:space="preserve"> </w:t>
      </w:r>
      <w:r w:rsidR="00FC2AAF" w:rsidRPr="00FC2AAF">
        <w:rPr>
          <w:rFonts w:ascii="Times New Roman" w:hAnsi="Times New Roman" w:cs="Times New Roman"/>
          <w:sz w:val="28"/>
        </w:rPr>
        <w:t>И.</w:t>
      </w:r>
      <w:r w:rsidRPr="00FC2AAF">
        <w:rPr>
          <w:rFonts w:ascii="Times New Roman" w:hAnsi="Times New Roman" w:cs="Times New Roman"/>
          <w:sz w:val="28"/>
        </w:rPr>
        <w:t xml:space="preserve"> Сулейманов, </w:t>
      </w:r>
      <w:r w:rsidR="00FC2AAF" w:rsidRPr="00FC2AAF">
        <w:rPr>
          <w:rFonts w:ascii="Times New Roman" w:hAnsi="Times New Roman" w:cs="Times New Roman"/>
          <w:sz w:val="28"/>
        </w:rPr>
        <w:t>А.</w:t>
      </w:r>
      <w:r w:rsidR="00FC2AAF">
        <w:rPr>
          <w:rFonts w:ascii="Times New Roman" w:hAnsi="Times New Roman" w:cs="Times New Roman"/>
          <w:sz w:val="28"/>
        </w:rPr>
        <w:t xml:space="preserve"> </w:t>
      </w:r>
      <w:r w:rsidR="00FC2AAF" w:rsidRPr="00FC2AAF">
        <w:rPr>
          <w:rFonts w:ascii="Times New Roman" w:hAnsi="Times New Roman" w:cs="Times New Roman"/>
          <w:sz w:val="28"/>
        </w:rPr>
        <w:t xml:space="preserve">Г. </w:t>
      </w:r>
      <w:r w:rsidRPr="00FC2AAF">
        <w:rPr>
          <w:rFonts w:ascii="Times New Roman" w:hAnsi="Times New Roman" w:cs="Times New Roman"/>
          <w:sz w:val="28"/>
        </w:rPr>
        <w:t>Шуте</w:t>
      </w:r>
      <w:r w:rsidRPr="00FC2AAF">
        <w:rPr>
          <w:rFonts w:ascii="Times New Roman" w:hAnsi="Times New Roman" w:cs="Times New Roman"/>
          <w:sz w:val="28"/>
        </w:rPr>
        <w:t>н</w:t>
      </w:r>
      <w:r w:rsidRPr="00FC2AAF">
        <w:rPr>
          <w:rFonts w:ascii="Times New Roman" w:hAnsi="Times New Roman" w:cs="Times New Roman"/>
          <w:sz w:val="28"/>
        </w:rPr>
        <w:t>ков // И</w:t>
      </w:r>
      <w:r w:rsidR="00FC2AAF" w:rsidRPr="00FC2AAF">
        <w:rPr>
          <w:rFonts w:ascii="Times New Roman" w:hAnsi="Times New Roman" w:cs="Times New Roman"/>
          <w:sz w:val="28"/>
        </w:rPr>
        <w:t>звестия</w:t>
      </w:r>
      <w:r w:rsidRPr="00FC2AAF">
        <w:rPr>
          <w:rFonts w:ascii="Times New Roman" w:hAnsi="Times New Roman" w:cs="Times New Roman"/>
          <w:sz w:val="28"/>
        </w:rPr>
        <w:t xml:space="preserve"> В</w:t>
      </w:r>
      <w:r w:rsidR="00FC2AAF" w:rsidRPr="00FC2AAF">
        <w:rPr>
          <w:rFonts w:ascii="Times New Roman" w:hAnsi="Times New Roman" w:cs="Times New Roman"/>
          <w:sz w:val="28"/>
        </w:rPr>
        <w:t>еликолукской гос</w:t>
      </w:r>
      <w:r w:rsidR="00FC2AAF">
        <w:rPr>
          <w:rFonts w:ascii="Times New Roman" w:hAnsi="Times New Roman" w:cs="Times New Roman"/>
          <w:sz w:val="28"/>
        </w:rPr>
        <w:t>.</w:t>
      </w:r>
      <w:r w:rsidR="00FC2AAF" w:rsidRPr="00FC2AAF">
        <w:rPr>
          <w:rFonts w:ascii="Times New Roman" w:hAnsi="Times New Roman" w:cs="Times New Roman"/>
          <w:sz w:val="28"/>
        </w:rPr>
        <w:t xml:space="preserve"> с</w:t>
      </w:r>
      <w:r w:rsidR="00FC2AAF">
        <w:rPr>
          <w:rFonts w:ascii="Times New Roman" w:hAnsi="Times New Roman" w:cs="Times New Roman"/>
          <w:sz w:val="28"/>
        </w:rPr>
        <w:t>.-</w:t>
      </w:r>
      <w:r w:rsidR="00FC2AAF" w:rsidRPr="00FC2AAF">
        <w:rPr>
          <w:rFonts w:ascii="Times New Roman" w:hAnsi="Times New Roman" w:cs="Times New Roman"/>
          <w:sz w:val="28"/>
        </w:rPr>
        <w:t>х</w:t>
      </w:r>
      <w:r w:rsidR="00FC2AAF">
        <w:rPr>
          <w:rFonts w:ascii="Times New Roman" w:hAnsi="Times New Roman" w:cs="Times New Roman"/>
          <w:sz w:val="28"/>
        </w:rPr>
        <w:t>.</w:t>
      </w:r>
      <w:r w:rsidR="00FC2AAF" w:rsidRPr="00FC2AAF">
        <w:rPr>
          <w:rFonts w:ascii="Times New Roman" w:hAnsi="Times New Roman" w:cs="Times New Roman"/>
          <w:sz w:val="28"/>
        </w:rPr>
        <w:t xml:space="preserve"> акад</w:t>
      </w:r>
      <w:r w:rsidR="00FC2AAF">
        <w:rPr>
          <w:rStyle w:val="a5"/>
          <w:rFonts w:ascii="Times New Roman" w:hAnsi="Times New Roman" w:cs="Times New Roman"/>
          <w:sz w:val="28"/>
        </w:rPr>
        <w:t>.</w:t>
      </w:r>
      <w:r w:rsidRPr="00FC2AAF">
        <w:rPr>
          <w:rFonts w:ascii="Times New Roman" w:hAnsi="Times New Roman" w:cs="Times New Roman"/>
          <w:sz w:val="28"/>
        </w:rPr>
        <w:t xml:space="preserve"> – 2017. – № 3. – </w:t>
      </w:r>
      <w:r w:rsidR="00FC2AAF" w:rsidRPr="00FC2AAF">
        <w:rPr>
          <w:rFonts w:ascii="Times New Roman" w:hAnsi="Times New Roman" w:cs="Times New Roman"/>
          <w:sz w:val="28"/>
        </w:rPr>
        <w:t>С</w:t>
      </w:r>
      <w:r w:rsidRPr="00FC2AAF">
        <w:rPr>
          <w:rFonts w:ascii="Times New Roman" w:hAnsi="Times New Roman" w:cs="Times New Roman"/>
          <w:sz w:val="28"/>
        </w:rPr>
        <w:t>. 2-8.</w:t>
      </w:r>
    </w:p>
    <w:p w:rsidR="007C626F" w:rsidRPr="007C626F" w:rsidRDefault="007C626F" w:rsidP="007C626F">
      <w:pPr>
        <w:pStyle w:val="a6"/>
        <w:widowControl w:val="0"/>
        <w:ind w:firstLine="709"/>
        <w:jc w:val="both"/>
        <w:rPr>
          <w:rFonts w:ascii="Times New Roman" w:hAnsi="Times New Roman" w:cs="Times New Roman"/>
          <w:sz w:val="24"/>
        </w:rPr>
      </w:pPr>
    </w:p>
    <w:p w:rsidR="007A5308" w:rsidRPr="002C74D4" w:rsidRDefault="007A5308" w:rsidP="00194317">
      <w:pPr>
        <w:pStyle w:val="a6"/>
        <w:widowControl w:val="0"/>
        <w:ind w:firstLine="709"/>
        <w:jc w:val="both"/>
        <w:rPr>
          <w:rFonts w:ascii="Times New Roman" w:hAnsi="Times New Roman" w:cs="Times New Roman"/>
          <w:sz w:val="28"/>
          <w:szCs w:val="24"/>
        </w:rPr>
      </w:pPr>
      <w:r w:rsidRPr="002C74D4">
        <w:rPr>
          <w:rFonts w:ascii="Times New Roman" w:hAnsi="Times New Roman" w:cs="Times New Roman"/>
          <w:b/>
          <w:sz w:val="28"/>
          <w:szCs w:val="24"/>
        </w:rPr>
        <w:t>Алымова-Орлова, А. С.</w:t>
      </w:r>
      <w:r w:rsidRPr="002C74D4">
        <w:rPr>
          <w:rFonts w:ascii="Times New Roman" w:hAnsi="Times New Roman" w:cs="Times New Roman"/>
          <w:sz w:val="28"/>
          <w:szCs w:val="24"/>
        </w:rPr>
        <w:t xml:space="preserve"> Результаты определения поедаемости сина</w:t>
      </w:r>
      <w:r w:rsidRPr="002C74D4">
        <w:rPr>
          <w:rFonts w:ascii="Times New Roman" w:hAnsi="Times New Roman" w:cs="Times New Roman"/>
          <w:sz w:val="28"/>
          <w:szCs w:val="24"/>
        </w:rPr>
        <w:t>н</w:t>
      </w:r>
      <w:r w:rsidRPr="002C74D4">
        <w:rPr>
          <w:rFonts w:ascii="Times New Roman" w:hAnsi="Times New Roman" w:cs="Times New Roman"/>
          <w:sz w:val="28"/>
          <w:szCs w:val="24"/>
        </w:rPr>
        <w:lastRenderedPageBreak/>
        <w:t>тропными птицами лечебно</w:t>
      </w:r>
      <w:r w:rsidR="00DD520D">
        <w:rPr>
          <w:rFonts w:ascii="Times New Roman" w:hAnsi="Times New Roman" w:cs="Times New Roman"/>
          <w:sz w:val="28"/>
          <w:szCs w:val="24"/>
        </w:rPr>
        <w:t>-</w:t>
      </w:r>
      <w:r w:rsidRPr="002C74D4">
        <w:rPr>
          <w:rFonts w:ascii="Times New Roman" w:hAnsi="Times New Roman" w:cs="Times New Roman"/>
          <w:sz w:val="28"/>
          <w:szCs w:val="24"/>
        </w:rPr>
        <w:t>профилактического корма против эшерихиоза / А.</w:t>
      </w:r>
      <w:r>
        <w:rPr>
          <w:rFonts w:ascii="Times New Roman" w:hAnsi="Times New Roman" w:cs="Times New Roman"/>
          <w:sz w:val="28"/>
          <w:szCs w:val="24"/>
        </w:rPr>
        <w:t xml:space="preserve"> </w:t>
      </w:r>
      <w:r w:rsidRPr="002C74D4">
        <w:rPr>
          <w:rFonts w:ascii="Times New Roman" w:hAnsi="Times New Roman" w:cs="Times New Roman"/>
          <w:sz w:val="28"/>
          <w:szCs w:val="24"/>
        </w:rPr>
        <w:t>С. Алымова-Орлова //</w:t>
      </w:r>
      <w:r w:rsidR="004E1F03">
        <w:rPr>
          <w:rFonts w:ascii="Times New Roman" w:hAnsi="Times New Roman" w:cs="Times New Roman"/>
          <w:sz w:val="28"/>
          <w:szCs w:val="24"/>
        </w:rPr>
        <w:t xml:space="preserve"> </w:t>
      </w:r>
      <w:r w:rsidRPr="002C74D4">
        <w:rPr>
          <w:rFonts w:ascii="Times New Roman" w:hAnsi="Times New Roman" w:cs="Times New Roman"/>
          <w:sz w:val="28"/>
          <w:szCs w:val="24"/>
        </w:rPr>
        <w:t>Ветеринария, зоотехния и биотехнология. – 2017. – № 7. – С. 19-22.</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Синантропные птицы являются резервуаром многих инфекционных болезней ба</w:t>
      </w:r>
      <w:r w:rsidRPr="002C74D4">
        <w:rPr>
          <w:rFonts w:ascii="Times New Roman" w:hAnsi="Times New Roman" w:cs="Times New Roman"/>
          <w:sz w:val="24"/>
          <w:szCs w:val="24"/>
        </w:rPr>
        <w:t>к</w:t>
      </w:r>
      <w:r w:rsidRPr="002C74D4">
        <w:rPr>
          <w:rFonts w:ascii="Times New Roman" w:hAnsi="Times New Roman" w:cs="Times New Roman"/>
          <w:sz w:val="24"/>
          <w:szCs w:val="24"/>
        </w:rPr>
        <w:t>териальной и вирусной этиологии, в том числе антропонозов. Обладая способностью к перемещениям на большие расстояния, птицы распространяют инфекционный агент п</w:t>
      </w:r>
      <w:r w:rsidRPr="002C74D4">
        <w:rPr>
          <w:rFonts w:ascii="Times New Roman" w:hAnsi="Times New Roman" w:cs="Times New Roman"/>
          <w:sz w:val="24"/>
          <w:szCs w:val="24"/>
        </w:rPr>
        <w:t>о</w:t>
      </w:r>
      <w:r w:rsidRPr="002C74D4">
        <w:rPr>
          <w:rFonts w:ascii="Times New Roman" w:hAnsi="Times New Roman" w:cs="Times New Roman"/>
          <w:sz w:val="24"/>
          <w:szCs w:val="24"/>
        </w:rPr>
        <w:t>средством контаминации объектов окружающей среды, что в дальнейшем приводит к вспышкам инфекций среди сельскохозяйственных животных, в том числе птиц. Лека</w:t>
      </w:r>
      <w:r w:rsidRPr="002C74D4">
        <w:rPr>
          <w:rFonts w:ascii="Times New Roman" w:hAnsi="Times New Roman" w:cs="Times New Roman"/>
          <w:sz w:val="24"/>
          <w:szCs w:val="24"/>
        </w:rPr>
        <w:t>р</w:t>
      </w:r>
      <w:r w:rsidRPr="002C74D4">
        <w:rPr>
          <w:rFonts w:ascii="Times New Roman" w:hAnsi="Times New Roman" w:cs="Times New Roman"/>
          <w:sz w:val="24"/>
          <w:szCs w:val="24"/>
        </w:rPr>
        <w:t>ственная форма для специфической профилактики эшерихиоза синантропных птиц не разработана. Данная проблематика актуальна для ветеринарной науки и практики, поэт</w:t>
      </w:r>
      <w:r w:rsidRPr="002C74D4">
        <w:rPr>
          <w:rFonts w:ascii="Times New Roman" w:hAnsi="Times New Roman" w:cs="Times New Roman"/>
          <w:sz w:val="24"/>
          <w:szCs w:val="24"/>
        </w:rPr>
        <w:t>о</w:t>
      </w:r>
      <w:r w:rsidRPr="002C74D4">
        <w:rPr>
          <w:rFonts w:ascii="Times New Roman" w:hAnsi="Times New Roman" w:cs="Times New Roman"/>
          <w:sz w:val="24"/>
          <w:szCs w:val="24"/>
        </w:rPr>
        <w:t>му изучение распространенности эшерихиоза синантропных птиц и применение сре</w:t>
      </w:r>
      <w:proofErr w:type="gramStart"/>
      <w:r w:rsidRPr="002C74D4">
        <w:rPr>
          <w:rFonts w:ascii="Times New Roman" w:hAnsi="Times New Roman" w:cs="Times New Roman"/>
          <w:sz w:val="24"/>
          <w:szCs w:val="24"/>
        </w:rPr>
        <w:t>дств сп</w:t>
      </w:r>
      <w:proofErr w:type="gramEnd"/>
      <w:r w:rsidRPr="002C74D4">
        <w:rPr>
          <w:rFonts w:ascii="Times New Roman" w:hAnsi="Times New Roman" w:cs="Times New Roman"/>
          <w:sz w:val="24"/>
          <w:szCs w:val="24"/>
        </w:rPr>
        <w:t xml:space="preserve">ецифической профилактики позволит уменьшить распространенность патогенных штаммов кишечной палочки в окружающей среде, снизить заболеваемость животных и птиц и обеспечит эпизоотическое благополучие Российской Федерации по бактериальным инфекциям. </w:t>
      </w:r>
    </w:p>
    <w:p w:rsidR="006C7421" w:rsidRDefault="006C7421" w:rsidP="007A5308">
      <w:pPr>
        <w:pStyle w:val="a6"/>
        <w:ind w:firstLine="709"/>
        <w:jc w:val="both"/>
        <w:rPr>
          <w:rFonts w:ascii="Times New Roman" w:hAnsi="Times New Roman" w:cs="Times New Roman"/>
          <w:sz w:val="24"/>
          <w:szCs w:val="24"/>
        </w:rPr>
      </w:pPr>
    </w:p>
    <w:p w:rsidR="007A5308" w:rsidRPr="00DF1DFB" w:rsidRDefault="007A5308" w:rsidP="007A5308">
      <w:pPr>
        <w:pStyle w:val="a6"/>
        <w:ind w:firstLine="709"/>
        <w:jc w:val="both"/>
        <w:rPr>
          <w:rFonts w:ascii="Times New Roman" w:hAnsi="Times New Roman" w:cs="Times New Roman"/>
          <w:sz w:val="28"/>
          <w:szCs w:val="24"/>
        </w:rPr>
      </w:pPr>
      <w:r w:rsidRPr="006C7421">
        <w:rPr>
          <w:rFonts w:ascii="Times New Roman" w:hAnsi="Times New Roman" w:cs="Times New Roman"/>
          <w:b/>
          <w:sz w:val="28"/>
          <w:szCs w:val="24"/>
        </w:rPr>
        <w:t>Антигенная и протективная активность ассоциированной в</w:t>
      </w:r>
      <w:r w:rsidRPr="006C7421">
        <w:rPr>
          <w:rFonts w:ascii="Times New Roman" w:hAnsi="Times New Roman" w:cs="Times New Roman"/>
          <w:b/>
          <w:sz w:val="28"/>
          <w:szCs w:val="24"/>
        </w:rPr>
        <w:t>и</w:t>
      </w:r>
      <w:r w:rsidRPr="006C7421">
        <w:rPr>
          <w:rFonts w:ascii="Times New Roman" w:hAnsi="Times New Roman" w:cs="Times New Roman"/>
          <w:b/>
          <w:sz w:val="28"/>
          <w:szCs w:val="24"/>
        </w:rPr>
        <w:t>русвакцины против оспы овец, оспы коз и чумы мелких жвачных</w:t>
      </w:r>
      <w:r w:rsidRPr="006C7421">
        <w:rPr>
          <w:rFonts w:ascii="Times New Roman" w:hAnsi="Times New Roman" w:cs="Times New Roman"/>
          <w:sz w:val="28"/>
          <w:szCs w:val="24"/>
        </w:rPr>
        <w:t xml:space="preserve"> / А. В. Константинов [и др.] //</w:t>
      </w:r>
      <w:r w:rsidR="006C7421">
        <w:rPr>
          <w:rFonts w:ascii="Times New Roman" w:hAnsi="Times New Roman" w:cs="Times New Roman"/>
          <w:sz w:val="28"/>
          <w:szCs w:val="24"/>
        </w:rPr>
        <w:t xml:space="preserve"> </w:t>
      </w:r>
      <w:r w:rsidR="006C7421" w:rsidRPr="000252CD">
        <w:rPr>
          <w:rFonts w:ascii="Times New Roman" w:hAnsi="Times New Roman" w:cs="Times New Roman"/>
          <w:sz w:val="28"/>
          <w:szCs w:val="24"/>
        </w:rPr>
        <w:t xml:space="preserve">Ветеринария сегодня. – 2017. – № 3. </w:t>
      </w:r>
      <w:r w:rsidR="006C7421" w:rsidRPr="00DD520D">
        <w:rPr>
          <w:rFonts w:ascii="Times New Roman" w:hAnsi="Times New Roman" w:cs="Times New Roman"/>
          <w:sz w:val="28"/>
          <w:szCs w:val="24"/>
        </w:rPr>
        <w:t>–</w:t>
      </w:r>
      <w:r w:rsidRPr="00DD520D">
        <w:rPr>
          <w:rFonts w:ascii="Times New Roman" w:hAnsi="Times New Roman" w:cs="Times New Roman"/>
          <w:sz w:val="28"/>
          <w:szCs w:val="24"/>
        </w:rPr>
        <w:t xml:space="preserve"> С. 28-32.</w:t>
      </w:r>
    </w:p>
    <w:p w:rsidR="007A5308" w:rsidRPr="002C74D4" w:rsidRDefault="007A5308" w:rsidP="007C626F">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Угроза возникновения оспы овец, оспы коз и чумы мелких жвачных требует разр</w:t>
      </w:r>
      <w:r w:rsidRPr="002C74D4">
        <w:rPr>
          <w:rFonts w:ascii="Times New Roman" w:hAnsi="Times New Roman" w:cs="Times New Roman"/>
          <w:sz w:val="24"/>
          <w:szCs w:val="24"/>
        </w:rPr>
        <w:t>а</w:t>
      </w:r>
      <w:r w:rsidRPr="002C74D4">
        <w:rPr>
          <w:rFonts w:ascii="Times New Roman" w:hAnsi="Times New Roman" w:cs="Times New Roman"/>
          <w:sz w:val="24"/>
          <w:szCs w:val="24"/>
        </w:rPr>
        <w:t>ботки новых и усовершенствования существующих ассоциированных вакцин. Их испол</w:t>
      </w:r>
      <w:r w:rsidRPr="002C74D4">
        <w:rPr>
          <w:rFonts w:ascii="Times New Roman" w:hAnsi="Times New Roman" w:cs="Times New Roman"/>
          <w:sz w:val="24"/>
          <w:szCs w:val="24"/>
        </w:rPr>
        <w:t>ь</w:t>
      </w:r>
      <w:r w:rsidRPr="002C74D4">
        <w:rPr>
          <w:rFonts w:ascii="Times New Roman" w:hAnsi="Times New Roman" w:cs="Times New Roman"/>
          <w:sz w:val="24"/>
          <w:szCs w:val="24"/>
        </w:rPr>
        <w:t>зование позволяет сократить сроки иммунизации скота и снизить финансовые затраты на вакцинацию. Проведенные исследования показали, что ассоциированные, а также монов</w:t>
      </w:r>
      <w:r w:rsidRPr="002C74D4">
        <w:rPr>
          <w:rFonts w:ascii="Times New Roman" w:hAnsi="Times New Roman" w:cs="Times New Roman"/>
          <w:sz w:val="24"/>
          <w:szCs w:val="24"/>
        </w:rPr>
        <w:t>а</w:t>
      </w:r>
      <w:r w:rsidRPr="002C74D4">
        <w:rPr>
          <w:rFonts w:ascii="Times New Roman" w:hAnsi="Times New Roman" w:cs="Times New Roman"/>
          <w:sz w:val="24"/>
          <w:szCs w:val="24"/>
        </w:rPr>
        <w:t>лентные вирусвакцины против оспы овец, оспы коз и чумы мелких жвачных обладают высокой антигенной активностью. Иммунизация вызывала образование в крови овец и коз высокого уровня вируснейтрализующих антител против каждой из перечисленных инфе</w:t>
      </w:r>
      <w:r w:rsidRPr="002C74D4">
        <w:rPr>
          <w:rFonts w:ascii="Times New Roman" w:hAnsi="Times New Roman" w:cs="Times New Roman"/>
          <w:sz w:val="24"/>
          <w:szCs w:val="24"/>
        </w:rPr>
        <w:t>к</w:t>
      </w:r>
      <w:r w:rsidRPr="002C74D4">
        <w:rPr>
          <w:rFonts w:ascii="Times New Roman" w:hAnsi="Times New Roman" w:cs="Times New Roman"/>
          <w:sz w:val="24"/>
          <w:szCs w:val="24"/>
        </w:rPr>
        <w:t>ций и обеспечивала формирование напряженного иммунитета, что подтверждено резул</w:t>
      </w:r>
      <w:r w:rsidRPr="002C74D4">
        <w:rPr>
          <w:rFonts w:ascii="Times New Roman" w:hAnsi="Times New Roman" w:cs="Times New Roman"/>
          <w:sz w:val="24"/>
          <w:szCs w:val="24"/>
        </w:rPr>
        <w:t>ь</w:t>
      </w:r>
      <w:r w:rsidRPr="002C74D4">
        <w:rPr>
          <w:rFonts w:ascii="Times New Roman" w:hAnsi="Times New Roman" w:cs="Times New Roman"/>
          <w:sz w:val="24"/>
          <w:szCs w:val="24"/>
        </w:rPr>
        <w:t>татами контрольного заражения овец вирулентным вирусом оспы овец, штамм «Афга</w:t>
      </w:r>
      <w:r w:rsidRPr="002C74D4">
        <w:rPr>
          <w:rFonts w:ascii="Times New Roman" w:hAnsi="Times New Roman" w:cs="Times New Roman"/>
          <w:sz w:val="24"/>
          <w:szCs w:val="24"/>
        </w:rPr>
        <w:t>н</w:t>
      </w:r>
      <w:r w:rsidRPr="002C74D4">
        <w:rPr>
          <w:rFonts w:ascii="Times New Roman" w:hAnsi="Times New Roman" w:cs="Times New Roman"/>
          <w:sz w:val="24"/>
          <w:szCs w:val="24"/>
        </w:rPr>
        <w:t>ский». В крови овец, иммунизированных вирусвакциной против оспы овец, оспы коз и чумы мелких жвачных, через 14 и 21 сут</w:t>
      </w:r>
      <w:r>
        <w:rPr>
          <w:rFonts w:ascii="Times New Roman" w:hAnsi="Times New Roman" w:cs="Times New Roman"/>
          <w:sz w:val="24"/>
          <w:szCs w:val="24"/>
        </w:rPr>
        <w:t>.</w:t>
      </w:r>
      <w:r w:rsidRPr="002C74D4">
        <w:rPr>
          <w:rFonts w:ascii="Times New Roman" w:hAnsi="Times New Roman" w:cs="Times New Roman"/>
          <w:sz w:val="24"/>
          <w:szCs w:val="24"/>
        </w:rPr>
        <w:t xml:space="preserve"> титры антител против оспы овец ((4,17 ± 0,12)-(4,84 ± 0,31)) и чумы мелких жвачных ((5,92 ± 0,23)-(6,08 ± 0,23)) были выше, чем против оспы коз ((1,99 ± 0,89)-(3,53 ± 0,58) log2). При этом титры антител в сыворотке крови ж</w:t>
      </w:r>
      <w:r w:rsidRPr="002C74D4">
        <w:rPr>
          <w:rFonts w:ascii="Times New Roman" w:hAnsi="Times New Roman" w:cs="Times New Roman"/>
          <w:sz w:val="24"/>
          <w:szCs w:val="24"/>
        </w:rPr>
        <w:t>и</w:t>
      </w:r>
      <w:r w:rsidRPr="002C74D4">
        <w:rPr>
          <w:rFonts w:ascii="Times New Roman" w:hAnsi="Times New Roman" w:cs="Times New Roman"/>
          <w:sz w:val="24"/>
          <w:szCs w:val="24"/>
        </w:rPr>
        <w:t>вотных, иммунизированных моновалентной вирусвакциной против оспы овец, против г</w:t>
      </w:r>
      <w:r w:rsidRPr="002C74D4">
        <w:rPr>
          <w:rFonts w:ascii="Times New Roman" w:hAnsi="Times New Roman" w:cs="Times New Roman"/>
          <w:sz w:val="24"/>
          <w:szCs w:val="24"/>
        </w:rPr>
        <w:t>о</w:t>
      </w:r>
      <w:r w:rsidRPr="002C74D4">
        <w:rPr>
          <w:rFonts w:ascii="Times New Roman" w:hAnsi="Times New Roman" w:cs="Times New Roman"/>
          <w:sz w:val="24"/>
          <w:szCs w:val="24"/>
        </w:rPr>
        <w:t>мологичного вируса ((3,62 ± 0,12)-(4,08 ± 0,31)) были выше, чем против оспы коз ((2,50 ± 0,50)-(2,25 ± 0,25) log2). Полученные данные свидетельствуют о возможности использов</w:t>
      </w:r>
      <w:r w:rsidRPr="002C74D4">
        <w:rPr>
          <w:rFonts w:ascii="Times New Roman" w:hAnsi="Times New Roman" w:cs="Times New Roman"/>
          <w:sz w:val="24"/>
          <w:szCs w:val="24"/>
        </w:rPr>
        <w:t>а</w:t>
      </w:r>
      <w:r w:rsidRPr="002C74D4">
        <w:rPr>
          <w:rFonts w:ascii="Times New Roman" w:hAnsi="Times New Roman" w:cs="Times New Roman"/>
          <w:sz w:val="24"/>
          <w:szCs w:val="24"/>
        </w:rPr>
        <w:t xml:space="preserve">ния ассоциированных вакцин для профилактической иммунизации овец и коз против оспы овец, оспы коз и чумы мелких жвачных. </w:t>
      </w:r>
    </w:p>
    <w:p w:rsidR="007A5308" w:rsidRPr="002C74D4" w:rsidRDefault="007A5308" w:rsidP="007A5308">
      <w:pPr>
        <w:pStyle w:val="a6"/>
        <w:ind w:firstLine="709"/>
        <w:jc w:val="both"/>
        <w:rPr>
          <w:rFonts w:ascii="Times New Roman" w:hAnsi="Times New Roman" w:cs="Times New Roman"/>
          <w:sz w:val="24"/>
          <w:szCs w:val="24"/>
        </w:rPr>
      </w:pPr>
    </w:p>
    <w:p w:rsidR="00194317" w:rsidRDefault="007A5308" w:rsidP="00194317">
      <w:pPr>
        <w:pStyle w:val="a6"/>
        <w:widowControl w:val="0"/>
        <w:ind w:firstLine="709"/>
        <w:jc w:val="both"/>
        <w:rPr>
          <w:rFonts w:ascii="Times New Roman" w:hAnsi="Times New Roman" w:cs="Times New Roman"/>
          <w:sz w:val="28"/>
          <w:szCs w:val="24"/>
        </w:rPr>
      </w:pPr>
      <w:r w:rsidRPr="00DF1DFB">
        <w:rPr>
          <w:rFonts w:ascii="Times New Roman" w:hAnsi="Times New Roman" w:cs="Times New Roman"/>
          <w:b/>
          <w:sz w:val="28"/>
          <w:szCs w:val="24"/>
        </w:rPr>
        <w:t>Бабкова, Е. А.</w:t>
      </w:r>
      <w:r w:rsidRPr="00DF1DFB">
        <w:rPr>
          <w:rFonts w:ascii="Times New Roman" w:hAnsi="Times New Roman" w:cs="Times New Roman"/>
          <w:sz w:val="28"/>
          <w:szCs w:val="24"/>
        </w:rPr>
        <w:t xml:space="preserve"> Терапия цыплят-бройлеров при колибактериозе в с</w:t>
      </w:r>
      <w:r w:rsidRPr="00DF1DFB">
        <w:rPr>
          <w:rFonts w:ascii="Times New Roman" w:hAnsi="Times New Roman" w:cs="Times New Roman"/>
          <w:sz w:val="28"/>
          <w:szCs w:val="24"/>
        </w:rPr>
        <w:t>о</w:t>
      </w:r>
      <w:r w:rsidRPr="00DF1DFB">
        <w:rPr>
          <w:rFonts w:ascii="Times New Roman" w:hAnsi="Times New Roman" w:cs="Times New Roman"/>
          <w:sz w:val="28"/>
          <w:szCs w:val="24"/>
        </w:rPr>
        <w:t>временном промышленном птицеводстве / Е. А. Бабкова, Н. В. Юняева. – В</w:t>
      </w:r>
      <w:r w:rsidRPr="00DF1DFB">
        <w:rPr>
          <w:rFonts w:ascii="Times New Roman" w:hAnsi="Times New Roman" w:cs="Times New Roman"/>
          <w:sz w:val="28"/>
          <w:szCs w:val="24"/>
        </w:rPr>
        <w:t>е</w:t>
      </w:r>
      <w:r w:rsidRPr="00DF1DFB">
        <w:rPr>
          <w:rFonts w:ascii="Times New Roman" w:hAnsi="Times New Roman" w:cs="Times New Roman"/>
          <w:sz w:val="28"/>
          <w:szCs w:val="24"/>
        </w:rPr>
        <w:t>теринария. – 2017. – № 9. – С. 23-25.</w:t>
      </w:r>
    </w:p>
    <w:p w:rsidR="007A5308" w:rsidRDefault="007A5308" w:rsidP="00194317">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В статье рассмотрен вопрос об антибиотикорезистентности бактериальной флоры и безопасности продукции птицеводства, представлены лечебные схемы против колибакт</w:t>
      </w:r>
      <w:r w:rsidRPr="002C74D4">
        <w:rPr>
          <w:rFonts w:ascii="Times New Roman" w:hAnsi="Times New Roman" w:cs="Times New Roman"/>
          <w:sz w:val="24"/>
          <w:szCs w:val="24"/>
        </w:rPr>
        <w:t>е</w:t>
      </w:r>
      <w:r w:rsidRPr="002C74D4">
        <w:rPr>
          <w:rFonts w:ascii="Times New Roman" w:hAnsi="Times New Roman" w:cs="Times New Roman"/>
          <w:sz w:val="24"/>
          <w:szCs w:val="24"/>
        </w:rPr>
        <w:t>риоза для получения экологически безопасной продукции.</w:t>
      </w:r>
    </w:p>
    <w:p w:rsidR="007A5308" w:rsidRPr="002C74D4" w:rsidRDefault="007A5308" w:rsidP="007A5308">
      <w:pPr>
        <w:pStyle w:val="a6"/>
        <w:ind w:firstLine="709"/>
        <w:jc w:val="both"/>
        <w:rPr>
          <w:rFonts w:ascii="Times New Roman" w:hAnsi="Times New Roman" w:cs="Times New Roman"/>
          <w:sz w:val="24"/>
          <w:szCs w:val="24"/>
        </w:rPr>
      </w:pPr>
    </w:p>
    <w:p w:rsidR="007A5308" w:rsidRPr="00DF1DFB" w:rsidRDefault="007A5308" w:rsidP="007A5308">
      <w:pPr>
        <w:pStyle w:val="a6"/>
        <w:ind w:firstLine="709"/>
        <w:jc w:val="both"/>
        <w:rPr>
          <w:rFonts w:ascii="Times New Roman" w:hAnsi="Times New Roman" w:cs="Times New Roman"/>
          <w:sz w:val="28"/>
          <w:szCs w:val="24"/>
        </w:rPr>
      </w:pPr>
      <w:r w:rsidRPr="00DF1DFB">
        <w:rPr>
          <w:rFonts w:ascii="Times New Roman" w:hAnsi="Times New Roman" w:cs="Times New Roman"/>
          <w:b/>
          <w:sz w:val="28"/>
          <w:szCs w:val="24"/>
        </w:rPr>
        <w:t>Барышников, П. И.</w:t>
      </w:r>
      <w:r w:rsidRPr="00DF1DFB">
        <w:rPr>
          <w:rFonts w:ascii="Times New Roman" w:hAnsi="Times New Roman" w:cs="Times New Roman"/>
          <w:sz w:val="28"/>
          <w:szCs w:val="24"/>
        </w:rPr>
        <w:t xml:space="preserve"> Сезонная динамика вирусных инфекций у диких птиц в степной области Алтайского края / П. И. Барышников // Вестн. Алта</w:t>
      </w:r>
      <w:r w:rsidRPr="00DF1DFB">
        <w:rPr>
          <w:rFonts w:ascii="Times New Roman" w:hAnsi="Times New Roman" w:cs="Times New Roman"/>
          <w:sz w:val="28"/>
          <w:szCs w:val="24"/>
        </w:rPr>
        <w:t>й</w:t>
      </w:r>
      <w:r w:rsidRPr="00DF1DFB">
        <w:rPr>
          <w:rFonts w:ascii="Times New Roman" w:hAnsi="Times New Roman" w:cs="Times New Roman"/>
          <w:sz w:val="28"/>
          <w:szCs w:val="24"/>
        </w:rPr>
        <w:t>ского гос. аграр. ун-та. – 2017. – № 11. – С. 129-132.</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 xml:space="preserve">Приведены результаты изучения сезонной динамики инфицированности диких птиц вирусами гриппа, болезни Ньюкасла и инфекционной бурсальной болезни в степной </w:t>
      </w:r>
      <w:r w:rsidRPr="002C74D4">
        <w:rPr>
          <w:rFonts w:ascii="Times New Roman" w:hAnsi="Times New Roman" w:cs="Times New Roman"/>
          <w:sz w:val="24"/>
          <w:szCs w:val="24"/>
        </w:rPr>
        <w:lastRenderedPageBreak/>
        <w:t xml:space="preserve">области Алтайского края. </w:t>
      </w:r>
      <w:proofErr w:type="gramStart"/>
      <w:r w:rsidRPr="002C74D4">
        <w:rPr>
          <w:rFonts w:ascii="Times New Roman" w:hAnsi="Times New Roman" w:cs="Times New Roman"/>
          <w:sz w:val="24"/>
          <w:szCs w:val="24"/>
        </w:rPr>
        <w:t>Исследовано 330 проб от 25 видов диких птиц перелётной (утка серая, чернеть, лысуха, чирок, кряква, шилохвость, нырок, гоголь, широконоска, свиязь, пеганка, гусь серый, цапля, кулик, гагара, хохол, выпь, грач, чайка серебристая), кочу</w:t>
      </w:r>
      <w:r w:rsidRPr="002C74D4">
        <w:rPr>
          <w:rFonts w:ascii="Times New Roman" w:hAnsi="Times New Roman" w:cs="Times New Roman"/>
          <w:sz w:val="24"/>
          <w:szCs w:val="24"/>
        </w:rPr>
        <w:t>ю</w:t>
      </w:r>
      <w:r w:rsidRPr="002C74D4">
        <w:rPr>
          <w:rFonts w:ascii="Times New Roman" w:hAnsi="Times New Roman" w:cs="Times New Roman"/>
          <w:sz w:val="24"/>
          <w:szCs w:val="24"/>
        </w:rPr>
        <w:t>щей (синица большая, дрозд рябинник) и оседлой (ворона серая, голубь сизый, воробей домовой, сорока) групп из 14 районов:</w:t>
      </w:r>
      <w:proofErr w:type="gramEnd"/>
      <w:r w:rsidRPr="002C74D4">
        <w:rPr>
          <w:rFonts w:ascii="Times New Roman" w:hAnsi="Times New Roman" w:cs="Times New Roman"/>
          <w:sz w:val="24"/>
          <w:szCs w:val="24"/>
        </w:rPr>
        <w:t xml:space="preserve"> Алейский, Благовещенский, Волчихинский, Егор</w:t>
      </w:r>
      <w:r w:rsidRPr="002C74D4">
        <w:rPr>
          <w:rFonts w:ascii="Times New Roman" w:hAnsi="Times New Roman" w:cs="Times New Roman"/>
          <w:sz w:val="24"/>
          <w:szCs w:val="24"/>
        </w:rPr>
        <w:t>ь</w:t>
      </w:r>
      <w:r w:rsidRPr="002C74D4">
        <w:rPr>
          <w:rFonts w:ascii="Times New Roman" w:hAnsi="Times New Roman" w:cs="Times New Roman"/>
          <w:sz w:val="24"/>
          <w:szCs w:val="24"/>
        </w:rPr>
        <w:t>евский, Ключевской, Кулундинский, Мамонтовский, Михайловский, Романовский, Нов</w:t>
      </w:r>
      <w:r w:rsidRPr="002C74D4">
        <w:rPr>
          <w:rFonts w:ascii="Times New Roman" w:hAnsi="Times New Roman" w:cs="Times New Roman"/>
          <w:sz w:val="24"/>
          <w:szCs w:val="24"/>
        </w:rPr>
        <w:t>и</w:t>
      </w:r>
      <w:r w:rsidRPr="002C74D4">
        <w:rPr>
          <w:rFonts w:ascii="Times New Roman" w:hAnsi="Times New Roman" w:cs="Times New Roman"/>
          <w:sz w:val="24"/>
          <w:szCs w:val="24"/>
        </w:rPr>
        <w:t>чихинский, Рубцовский, Славгородский, Угловский, Хабарский. При этом от птиц пер</w:t>
      </w:r>
      <w:r w:rsidRPr="002C74D4">
        <w:rPr>
          <w:rFonts w:ascii="Times New Roman" w:hAnsi="Times New Roman" w:cs="Times New Roman"/>
          <w:sz w:val="24"/>
          <w:szCs w:val="24"/>
        </w:rPr>
        <w:t>е</w:t>
      </w:r>
      <w:r w:rsidRPr="002C74D4">
        <w:rPr>
          <w:rFonts w:ascii="Times New Roman" w:hAnsi="Times New Roman" w:cs="Times New Roman"/>
          <w:sz w:val="24"/>
          <w:szCs w:val="24"/>
        </w:rPr>
        <w:t>лётной группы использовано 227, кочующей - 25 и оседлой - 78 проб. Наличие специф</w:t>
      </w:r>
      <w:r w:rsidRPr="002C74D4">
        <w:rPr>
          <w:rFonts w:ascii="Times New Roman" w:hAnsi="Times New Roman" w:cs="Times New Roman"/>
          <w:sz w:val="24"/>
          <w:szCs w:val="24"/>
        </w:rPr>
        <w:t>и</w:t>
      </w:r>
      <w:r w:rsidRPr="002C74D4">
        <w:rPr>
          <w:rFonts w:ascii="Times New Roman" w:hAnsi="Times New Roman" w:cs="Times New Roman"/>
          <w:sz w:val="24"/>
          <w:szCs w:val="24"/>
        </w:rPr>
        <w:t>ческих антител определяли конкурентным методом иммуноферментного анализа (ИФА) в разведении сывороток 1:50. Все положительные пробы далее исследовали непрямым м</w:t>
      </w:r>
      <w:r w:rsidRPr="002C74D4">
        <w:rPr>
          <w:rFonts w:ascii="Times New Roman" w:hAnsi="Times New Roman" w:cs="Times New Roman"/>
          <w:sz w:val="24"/>
          <w:szCs w:val="24"/>
        </w:rPr>
        <w:t>е</w:t>
      </w:r>
      <w:r w:rsidRPr="002C74D4">
        <w:rPr>
          <w:rFonts w:ascii="Times New Roman" w:hAnsi="Times New Roman" w:cs="Times New Roman"/>
          <w:sz w:val="24"/>
          <w:szCs w:val="24"/>
        </w:rPr>
        <w:t>тодом ИФА в разведениях от 1:100 до 1:6400. Сыворотки крови на ИББ исследованы только в разведении 1:50 конкурентным методом ИФА. У диких птиц в весенний период наиболее высокого значения достигает инфицированность вирусом болезни Ньюкасла - 55,6%, а вирусами гриппа и инфекционной бурсальной болезни - 35,6 и 32,5% соотве</w:t>
      </w:r>
      <w:r w:rsidRPr="002C74D4">
        <w:rPr>
          <w:rFonts w:ascii="Times New Roman" w:hAnsi="Times New Roman" w:cs="Times New Roman"/>
          <w:sz w:val="24"/>
          <w:szCs w:val="24"/>
        </w:rPr>
        <w:t>т</w:t>
      </w:r>
      <w:r w:rsidRPr="002C74D4">
        <w:rPr>
          <w:rFonts w:ascii="Times New Roman" w:hAnsi="Times New Roman" w:cs="Times New Roman"/>
          <w:sz w:val="24"/>
          <w:szCs w:val="24"/>
        </w:rPr>
        <w:t xml:space="preserve">ственно. В осенний период у диких птиц наиболее высокий уровень инфицированности был установлен к вирусу болезни Ньюкасла - 81,8%, а гриппа и инфекционной бурсальной болезни - 15,3 и 28,2% соответственно. </w:t>
      </w:r>
    </w:p>
    <w:p w:rsidR="00194317" w:rsidRPr="002C74D4" w:rsidRDefault="00194317" w:rsidP="007A5308">
      <w:pPr>
        <w:pStyle w:val="a6"/>
        <w:ind w:firstLine="709"/>
        <w:jc w:val="both"/>
        <w:rPr>
          <w:rFonts w:ascii="Times New Roman" w:hAnsi="Times New Roman" w:cs="Times New Roman"/>
          <w:sz w:val="24"/>
          <w:szCs w:val="24"/>
        </w:rPr>
      </w:pPr>
    </w:p>
    <w:p w:rsidR="00C42984" w:rsidRPr="00503ED7" w:rsidRDefault="00503ED7" w:rsidP="00503ED7">
      <w:pPr>
        <w:pStyle w:val="a6"/>
        <w:ind w:firstLine="709"/>
        <w:jc w:val="both"/>
        <w:rPr>
          <w:rFonts w:ascii="Times New Roman" w:hAnsi="Times New Roman" w:cs="Times New Roman"/>
          <w:sz w:val="28"/>
        </w:rPr>
      </w:pPr>
      <w:r w:rsidRPr="00503ED7">
        <w:rPr>
          <w:rFonts w:ascii="Times New Roman" w:hAnsi="Times New Roman" w:cs="Times New Roman"/>
          <w:b/>
          <w:sz w:val="28"/>
        </w:rPr>
        <w:t>Бияшев, К. Б.</w:t>
      </w:r>
      <w:r w:rsidRPr="00503ED7">
        <w:rPr>
          <w:rFonts w:ascii="Times New Roman" w:hAnsi="Times New Roman" w:cs="Times New Roman"/>
          <w:sz w:val="28"/>
        </w:rPr>
        <w:t xml:space="preserve"> </w:t>
      </w:r>
      <w:r w:rsidR="00C42984" w:rsidRPr="00503ED7">
        <w:rPr>
          <w:rFonts w:ascii="Times New Roman" w:hAnsi="Times New Roman" w:cs="Times New Roman"/>
          <w:sz w:val="28"/>
        </w:rPr>
        <w:t>Лечебные и профилактические свойства поливалентной сыворотки против эшерихиоза свиней /</w:t>
      </w:r>
      <w:r w:rsidRPr="00503ED7">
        <w:rPr>
          <w:rFonts w:ascii="Times New Roman" w:hAnsi="Times New Roman" w:cs="Times New Roman"/>
          <w:sz w:val="28"/>
        </w:rPr>
        <w:t xml:space="preserve"> К. Б. </w:t>
      </w:r>
      <w:r w:rsidR="00C42984" w:rsidRPr="00503ED7">
        <w:rPr>
          <w:rFonts w:ascii="Times New Roman" w:hAnsi="Times New Roman" w:cs="Times New Roman"/>
          <w:sz w:val="28"/>
        </w:rPr>
        <w:t xml:space="preserve">Бияшев, </w:t>
      </w:r>
      <w:r w:rsidRPr="00503ED7">
        <w:rPr>
          <w:rFonts w:ascii="Times New Roman" w:hAnsi="Times New Roman" w:cs="Times New Roman"/>
          <w:sz w:val="28"/>
        </w:rPr>
        <w:t xml:space="preserve">В. </w:t>
      </w:r>
      <w:r w:rsidR="00C42984" w:rsidRPr="00503ED7">
        <w:rPr>
          <w:rFonts w:ascii="Times New Roman" w:hAnsi="Times New Roman" w:cs="Times New Roman"/>
          <w:sz w:val="28"/>
        </w:rPr>
        <w:t>Тыницкая // Вестн. Кыргызского нац. аграр. ун-та им. К.И. Скрябина. – 2017. – № 4. – С. 242-243</w:t>
      </w:r>
      <w:r w:rsidRPr="00503ED7">
        <w:rPr>
          <w:rFonts w:ascii="Times New Roman" w:hAnsi="Times New Roman" w:cs="Times New Roman"/>
          <w:sz w:val="28"/>
        </w:rPr>
        <w:t>.</w:t>
      </w:r>
    </w:p>
    <w:p w:rsidR="00503ED7" w:rsidRPr="00503ED7" w:rsidRDefault="00503ED7" w:rsidP="00503ED7">
      <w:pPr>
        <w:pStyle w:val="a6"/>
        <w:ind w:firstLine="709"/>
        <w:jc w:val="both"/>
        <w:rPr>
          <w:rFonts w:ascii="Times New Roman" w:hAnsi="Times New Roman" w:cs="Times New Roman"/>
          <w:sz w:val="24"/>
        </w:rPr>
      </w:pPr>
      <w:r w:rsidRPr="00503ED7">
        <w:rPr>
          <w:rFonts w:ascii="Times New Roman" w:hAnsi="Times New Roman" w:cs="Times New Roman"/>
          <w:sz w:val="24"/>
        </w:rPr>
        <w:t>Приведены сведения по изучению лечебных и профилактических свойств полив</w:t>
      </w:r>
      <w:r w:rsidRPr="00503ED7">
        <w:rPr>
          <w:rFonts w:ascii="Times New Roman" w:hAnsi="Times New Roman" w:cs="Times New Roman"/>
          <w:sz w:val="24"/>
        </w:rPr>
        <w:t>а</w:t>
      </w:r>
      <w:r w:rsidRPr="00503ED7">
        <w:rPr>
          <w:rFonts w:ascii="Times New Roman" w:hAnsi="Times New Roman" w:cs="Times New Roman"/>
          <w:sz w:val="24"/>
        </w:rPr>
        <w:t>лентной сыворотки против эшерихиоза свиней.</w:t>
      </w:r>
    </w:p>
    <w:p w:rsidR="007A5308" w:rsidRPr="002C74D4" w:rsidRDefault="007A5308" w:rsidP="007A5308">
      <w:pPr>
        <w:pStyle w:val="a6"/>
        <w:ind w:firstLine="709"/>
        <w:jc w:val="both"/>
        <w:rPr>
          <w:rFonts w:ascii="Times New Roman" w:hAnsi="Times New Roman" w:cs="Times New Roman"/>
          <w:sz w:val="24"/>
          <w:szCs w:val="24"/>
        </w:rPr>
      </w:pPr>
    </w:p>
    <w:p w:rsidR="007A5308" w:rsidRPr="00DF1DFB" w:rsidRDefault="007A5308" w:rsidP="007A5308">
      <w:pPr>
        <w:pStyle w:val="a6"/>
        <w:ind w:firstLine="709"/>
        <w:jc w:val="both"/>
        <w:rPr>
          <w:rFonts w:ascii="Times New Roman" w:hAnsi="Times New Roman" w:cs="Times New Roman"/>
          <w:sz w:val="28"/>
          <w:szCs w:val="24"/>
        </w:rPr>
      </w:pPr>
      <w:r w:rsidRPr="00DF1DFB">
        <w:rPr>
          <w:rFonts w:ascii="Times New Roman" w:hAnsi="Times New Roman" w:cs="Times New Roman"/>
          <w:b/>
          <w:sz w:val="28"/>
          <w:szCs w:val="24"/>
        </w:rPr>
        <w:t>Блохин, А. А.</w:t>
      </w:r>
      <w:r w:rsidRPr="00DF1DFB">
        <w:rPr>
          <w:rFonts w:ascii="Times New Roman" w:hAnsi="Times New Roman" w:cs="Times New Roman"/>
          <w:sz w:val="28"/>
          <w:szCs w:val="24"/>
        </w:rPr>
        <w:t xml:space="preserve"> Манифестация гриппа птиц H5N8 в России / А. А. Бл</w:t>
      </w:r>
      <w:r w:rsidRPr="00DF1DFB">
        <w:rPr>
          <w:rFonts w:ascii="Times New Roman" w:hAnsi="Times New Roman" w:cs="Times New Roman"/>
          <w:sz w:val="28"/>
          <w:szCs w:val="24"/>
        </w:rPr>
        <w:t>о</w:t>
      </w:r>
      <w:r w:rsidRPr="00DF1DFB">
        <w:rPr>
          <w:rFonts w:ascii="Times New Roman" w:hAnsi="Times New Roman" w:cs="Times New Roman"/>
          <w:sz w:val="28"/>
          <w:szCs w:val="24"/>
        </w:rPr>
        <w:t xml:space="preserve">хин, С. П. </w:t>
      </w:r>
      <w:proofErr w:type="gramStart"/>
      <w:r w:rsidRPr="00DF1DFB">
        <w:rPr>
          <w:rFonts w:ascii="Times New Roman" w:hAnsi="Times New Roman" w:cs="Times New Roman"/>
          <w:sz w:val="28"/>
          <w:szCs w:val="24"/>
        </w:rPr>
        <w:t>Живодеров</w:t>
      </w:r>
      <w:proofErr w:type="gramEnd"/>
      <w:r w:rsidRPr="00DF1DFB">
        <w:rPr>
          <w:rFonts w:ascii="Times New Roman" w:hAnsi="Times New Roman" w:cs="Times New Roman"/>
          <w:sz w:val="28"/>
          <w:szCs w:val="24"/>
        </w:rPr>
        <w:t xml:space="preserve"> // Ветеринария. – 2017. – № 10. – С. 27-31.</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 xml:space="preserve">Представлена информация о характере проявления, временных и территориальных границах распространения гриппа птиц, вызванного серотипом H5N8, в нашей стране. </w:t>
      </w:r>
      <w:proofErr w:type="gramStart"/>
      <w:r w:rsidRPr="002C74D4">
        <w:rPr>
          <w:rFonts w:ascii="Times New Roman" w:hAnsi="Times New Roman" w:cs="Times New Roman"/>
          <w:sz w:val="24"/>
          <w:szCs w:val="24"/>
        </w:rPr>
        <w:t>Важную роль при этом играют следующие факторы риска: недостаточный уровень биол</w:t>
      </w:r>
      <w:r w:rsidRPr="002C74D4">
        <w:rPr>
          <w:rFonts w:ascii="Times New Roman" w:hAnsi="Times New Roman" w:cs="Times New Roman"/>
          <w:sz w:val="24"/>
          <w:szCs w:val="24"/>
        </w:rPr>
        <w:t>о</w:t>
      </w:r>
      <w:r w:rsidRPr="002C74D4">
        <w:rPr>
          <w:rFonts w:ascii="Times New Roman" w:hAnsi="Times New Roman" w:cs="Times New Roman"/>
          <w:sz w:val="24"/>
          <w:szCs w:val="24"/>
        </w:rPr>
        <w:t>гической защиты, выражающийся в отсутствии четкого зонирования производственных помещений; благоприятные условия для гнездования дикой птицы; недостаточная сан</w:t>
      </w:r>
      <w:r w:rsidRPr="002C74D4">
        <w:rPr>
          <w:rFonts w:ascii="Times New Roman" w:hAnsi="Times New Roman" w:cs="Times New Roman"/>
          <w:sz w:val="24"/>
          <w:szCs w:val="24"/>
        </w:rPr>
        <w:t>и</w:t>
      </w:r>
      <w:r w:rsidRPr="002C74D4">
        <w:rPr>
          <w:rFonts w:ascii="Times New Roman" w:hAnsi="Times New Roman" w:cs="Times New Roman"/>
          <w:sz w:val="24"/>
          <w:szCs w:val="24"/>
        </w:rPr>
        <w:t>тарная дисциплина и закрепление персонала; пересечение маршрутов внутрихозяйстве</w:t>
      </w:r>
      <w:r w:rsidRPr="002C74D4">
        <w:rPr>
          <w:rFonts w:ascii="Times New Roman" w:hAnsi="Times New Roman" w:cs="Times New Roman"/>
          <w:sz w:val="24"/>
          <w:szCs w:val="24"/>
        </w:rPr>
        <w:t>н</w:t>
      </w:r>
      <w:r w:rsidRPr="002C74D4">
        <w:rPr>
          <w:rFonts w:ascii="Times New Roman" w:hAnsi="Times New Roman" w:cs="Times New Roman"/>
          <w:sz w:val="24"/>
          <w:szCs w:val="24"/>
        </w:rPr>
        <w:t>ных транспортных и людских потоков; отсутствие вакцинации восприимчивого погол</w:t>
      </w:r>
      <w:r w:rsidRPr="002C74D4">
        <w:rPr>
          <w:rFonts w:ascii="Times New Roman" w:hAnsi="Times New Roman" w:cs="Times New Roman"/>
          <w:sz w:val="24"/>
          <w:szCs w:val="24"/>
        </w:rPr>
        <w:t>о</w:t>
      </w:r>
      <w:r w:rsidRPr="002C74D4">
        <w:rPr>
          <w:rFonts w:ascii="Times New Roman" w:hAnsi="Times New Roman" w:cs="Times New Roman"/>
          <w:sz w:val="24"/>
          <w:szCs w:val="24"/>
        </w:rPr>
        <w:t>вья; плотные межхозяйственные связи птицеводческих предприятий и личных подсо</w:t>
      </w:r>
      <w:r w:rsidRPr="002C74D4">
        <w:rPr>
          <w:rFonts w:ascii="Times New Roman" w:hAnsi="Times New Roman" w:cs="Times New Roman"/>
          <w:sz w:val="24"/>
          <w:szCs w:val="24"/>
        </w:rPr>
        <w:t>б</w:t>
      </w:r>
      <w:r w:rsidRPr="002C74D4">
        <w:rPr>
          <w:rFonts w:ascii="Times New Roman" w:hAnsi="Times New Roman" w:cs="Times New Roman"/>
          <w:sz w:val="24"/>
          <w:szCs w:val="24"/>
        </w:rPr>
        <w:t>ных хозяйств.</w:t>
      </w:r>
      <w:proofErr w:type="gramEnd"/>
      <w:r w:rsidRPr="002C74D4">
        <w:rPr>
          <w:rFonts w:ascii="Times New Roman" w:hAnsi="Times New Roman" w:cs="Times New Roman"/>
          <w:sz w:val="24"/>
          <w:szCs w:val="24"/>
        </w:rPr>
        <w:t xml:space="preserve"> Высокая туристическая активность в ряде регионов страны может способств</w:t>
      </w:r>
      <w:r w:rsidRPr="002C74D4">
        <w:rPr>
          <w:rFonts w:ascii="Times New Roman" w:hAnsi="Times New Roman" w:cs="Times New Roman"/>
          <w:sz w:val="24"/>
          <w:szCs w:val="24"/>
        </w:rPr>
        <w:t>о</w:t>
      </w:r>
      <w:r w:rsidRPr="002C74D4">
        <w:rPr>
          <w:rFonts w:ascii="Times New Roman" w:hAnsi="Times New Roman" w:cs="Times New Roman"/>
          <w:sz w:val="24"/>
          <w:szCs w:val="24"/>
        </w:rPr>
        <w:t>вать заносу вируса гриппа серотипа H5N8 с туристами из стран Юго-Восточной Азии. П</w:t>
      </w:r>
      <w:r w:rsidRPr="002C74D4">
        <w:rPr>
          <w:rFonts w:ascii="Times New Roman" w:hAnsi="Times New Roman" w:cs="Times New Roman"/>
          <w:sz w:val="24"/>
          <w:szCs w:val="24"/>
        </w:rPr>
        <w:t>а</w:t>
      </w:r>
      <w:r w:rsidRPr="002C74D4">
        <w:rPr>
          <w:rFonts w:ascii="Times New Roman" w:hAnsi="Times New Roman" w:cs="Times New Roman"/>
          <w:sz w:val="24"/>
          <w:szCs w:val="24"/>
        </w:rPr>
        <w:t>деж птицы свыше 13,8% является основанием для подозрения инфекционного заболев</w:t>
      </w:r>
      <w:r w:rsidRPr="002C74D4">
        <w:rPr>
          <w:rFonts w:ascii="Times New Roman" w:hAnsi="Times New Roman" w:cs="Times New Roman"/>
          <w:sz w:val="24"/>
          <w:szCs w:val="24"/>
        </w:rPr>
        <w:t>а</w:t>
      </w:r>
      <w:r w:rsidRPr="002C74D4">
        <w:rPr>
          <w:rFonts w:ascii="Times New Roman" w:hAnsi="Times New Roman" w:cs="Times New Roman"/>
          <w:sz w:val="24"/>
          <w:szCs w:val="24"/>
        </w:rPr>
        <w:t>ния, в том числе гриппа птиц. Показана динамика патологоанатомических изменений, к</w:t>
      </w:r>
      <w:r w:rsidRPr="002C74D4">
        <w:rPr>
          <w:rFonts w:ascii="Times New Roman" w:hAnsi="Times New Roman" w:cs="Times New Roman"/>
          <w:sz w:val="24"/>
          <w:szCs w:val="24"/>
        </w:rPr>
        <w:t>о</w:t>
      </w:r>
      <w:r w:rsidRPr="002C74D4">
        <w:rPr>
          <w:rFonts w:ascii="Times New Roman" w:hAnsi="Times New Roman" w:cs="Times New Roman"/>
          <w:sz w:val="24"/>
          <w:szCs w:val="24"/>
        </w:rPr>
        <w:t>торые для серотипа H5N8 характеризовались поражением слизистых и серозных обол</w:t>
      </w:r>
      <w:r w:rsidRPr="002C74D4">
        <w:rPr>
          <w:rFonts w:ascii="Times New Roman" w:hAnsi="Times New Roman" w:cs="Times New Roman"/>
          <w:sz w:val="24"/>
          <w:szCs w:val="24"/>
        </w:rPr>
        <w:t>о</w:t>
      </w:r>
      <w:r w:rsidRPr="002C74D4">
        <w:rPr>
          <w:rFonts w:ascii="Times New Roman" w:hAnsi="Times New Roman" w:cs="Times New Roman"/>
          <w:sz w:val="24"/>
          <w:szCs w:val="24"/>
        </w:rPr>
        <w:t>чек органов пищеварения, яичников, увеличением селезенки и нарушением проницаем</w:t>
      </w:r>
      <w:r w:rsidRPr="002C74D4">
        <w:rPr>
          <w:rFonts w:ascii="Times New Roman" w:hAnsi="Times New Roman" w:cs="Times New Roman"/>
          <w:sz w:val="24"/>
          <w:szCs w:val="24"/>
        </w:rPr>
        <w:t>о</w:t>
      </w:r>
      <w:r w:rsidRPr="002C74D4">
        <w:rPr>
          <w:rFonts w:ascii="Times New Roman" w:hAnsi="Times New Roman" w:cs="Times New Roman"/>
          <w:sz w:val="24"/>
          <w:szCs w:val="24"/>
        </w:rPr>
        <w:t>сти сосудистого русла. В результате лабораторных исследований было установлено, что вирус гриппа серотипа H5N8 обладает высокой патогенностью, так как индекс внутриве</w:t>
      </w:r>
      <w:r w:rsidRPr="002C74D4">
        <w:rPr>
          <w:rFonts w:ascii="Times New Roman" w:hAnsi="Times New Roman" w:cs="Times New Roman"/>
          <w:sz w:val="24"/>
          <w:szCs w:val="24"/>
        </w:rPr>
        <w:t>н</w:t>
      </w:r>
      <w:r w:rsidRPr="002C74D4">
        <w:rPr>
          <w:rFonts w:ascii="Times New Roman" w:hAnsi="Times New Roman" w:cs="Times New Roman"/>
          <w:sz w:val="24"/>
          <w:szCs w:val="24"/>
        </w:rPr>
        <w:t>ной патогенности составляет 2,85.</w:t>
      </w:r>
    </w:p>
    <w:p w:rsidR="00503ED7" w:rsidRPr="002C74D4" w:rsidRDefault="00503ED7" w:rsidP="007A5308">
      <w:pPr>
        <w:pStyle w:val="a6"/>
        <w:ind w:firstLine="709"/>
        <w:jc w:val="both"/>
        <w:rPr>
          <w:rFonts w:ascii="Times New Roman" w:hAnsi="Times New Roman" w:cs="Times New Roman"/>
          <w:sz w:val="24"/>
          <w:szCs w:val="24"/>
        </w:rPr>
      </w:pPr>
    </w:p>
    <w:p w:rsidR="007A5308" w:rsidRDefault="007A5308" w:rsidP="007A5308">
      <w:pPr>
        <w:pStyle w:val="a6"/>
        <w:ind w:firstLine="709"/>
        <w:jc w:val="both"/>
        <w:rPr>
          <w:rFonts w:ascii="Times New Roman" w:hAnsi="Times New Roman" w:cs="Times New Roman"/>
          <w:sz w:val="24"/>
          <w:szCs w:val="24"/>
        </w:rPr>
      </w:pPr>
      <w:r w:rsidRPr="00DF1DFB">
        <w:rPr>
          <w:rFonts w:ascii="Times New Roman" w:hAnsi="Times New Roman" w:cs="Times New Roman"/>
          <w:b/>
          <w:sz w:val="28"/>
          <w:szCs w:val="24"/>
        </w:rPr>
        <w:t>Бударков, В. А.</w:t>
      </w:r>
      <w:r w:rsidRPr="00DF1DFB">
        <w:rPr>
          <w:rFonts w:ascii="Times New Roman" w:hAnsi="Times New Roman" w:cs="Times New Roman"/>
          <w:sz w:val="28"/>
          <w:szCs w:val="24"/>
        </w:rPr>
        <w:t xml:space="preserve"> Эффективность компьютерных программ при монит</w:t>
      </w:r>
      <w:r w:rsidRPr="00DF1DFB">
        <w:rPr>
          <w:rFonts w:ascii="Times New Roman" w:hAnsi="Times New Roman" w:cs="Times New Roman"/>
          <w:sz w:val="28"/>
          <w:szCs w:val="24"/>
        </w:rPr>
        <w:t>о</w:t>
      </w:r>
      <w:r w:rsidRPr="00DF1DFB">
        <w:rPr>
          <w:rFonts w:ascii="Times New Roman" w:hAnsi="Times New Roman" w:cs="Times New Roman"/>
          <w:sz w:val="28"/>
          <w:szCs w:val="24"/>
        </w:rPr>
        <w:t>ринге лейкоза крупного рогатого скота в различных условиях / В. А. Буда</w:t>
      </w:r>
      <w:r w:rsidRPr="00DF1DFB">
        <w:rPr>
          <w:rFonts w:ascii="Times New Roman" w:hAnsi="Times New Roman" w:cs="Times New Roman"/>
          <w:sz w:val="28"/>
          <w:szCs w:val="24"/>
        </w:rPr>
        <w:t>р</w:t>
      </w:r>
      <w:r w:rsidRPr="00DF1DFB">
        <w:rPr>
          <w:rFonts w:ascii="Times New Roman" w:hAnsi="Times New Roman" w:cs="Times New Roman"/>
          <w:sz w:val="28"/>
          <w:szCs w:val="24"/>
        </w:rPr>
        <w:t xml:space="preserve">ков, А. В. Книзе, А. Э. Шкаев // Ветеринария. </w:t>
      </w:r>
      <w:r>
        <w:rPr>
          <w:rFonts w:ascii="Times New Roman" w:hAnsi="Times New Roman" w:cs="Times New Roman"/>
          <w:sz w:val="28"/>
          <w:szCs w:val="24"/>
        </w:rPr>
        <w:t>–</w:t>
      </w:r>
      <w:r w:rsidRPr="00DF1DFB">
        <w:rPr>
          <w:rFonts w:ascii="Times New Roman" w:hAnsi="Times New Roman" w:cs="Times New Roman"/>
          <w:sz w:val="28"/>
          <w:szCs w:val="24"/>
        </w:rPr>
        <w:t xml:space="preserve"> 2017. </w:t>
      </w:r>
      <w:r>
        <w:rPr>
          <w:rFonts w:ascii="Times New Roman" w:hAnsi="Times New Roman" w:cs="Times New Roman"/>
          <w:sz w:val="28"/>
          <w:szCs w:val="24"/>
        </w:rPr>
        <w:t>– №</w:t>
      </w:r>
      <w:r w:rsidRPr="00DF1DFB">
        <w:rPr>
          <w:rFonts w:ascii="Times New Roman" w:hAnsi="Times New Roman" w:cs="Times New Roman"/>
          <w:sz w:val="28"/>
          <w:szCs w:val="24"/>
        </w:rPr>
        <w:t xml:space="preserve"> 11. </w:t>
      </w:r>
      <w:r>
        <w:rPr>
          <w:rFonts w:ascii="Times New Roman" w:hAnsi="Times New Roman" w:cs="Times New Roman"/>
          <w:sz w:val="28"/>
          <w:szCs w:val="24"/>
        </w:rPr>
        <w:t>–</w:t>
      </w:r>
      <w:r w:rsidRPr="00DF1DFB">
        <w:rPr>
          <w:rFonts w:ascii="Times New Roman" w:hAnsi="Times New Roman" w:cs="Times New Roman"/>
          <w:sz w:val="28"/>
          <w:szCs w:val="24"/>
        </w:rPr>
        <w:t xml:space="preserve"> С. 33-38</w:t>
      </w:r>
      <w:proofErr w:type="gramStart"/>
      <w:r w:rsidRPr="00DF1DFB">
        <w:rPr>
          <w:rFonts w:ascii="Times New Roman" w:hAnsi="Times New Roman" w:cs="Times New Roman"/>
          <w:sz w:val="28"/>
          <w:szCs w:val="24"/>
        </w:rPr>
        <w:t xml:space="preserve"> :</w:t>
      </w:r>
      <w:proofErr w:type="gramEnd"/>
      <w:r w:rsidRPr="00DF1DFB">
        <w:rPr>
          <w:rFonts w:ascii="Times New Roman" w:hAnsi="Times New Roman" w:cs="Times New Roman"/>
          <w:sz w:val="28"/>
          <w:szCs w:val="24"/>
        </w:rPr>
        <w:t xml:space="preserve"> 3 рис</w:t>
      </w:r>
      <w:r>
        <w:rPr>
          <w:rFonts w:ascii="Times New Roman" w:hAnsi="Times New Roman" w:cs="Times New Roman"/>
          <w:sz w:val="24"/>
          <w:szCs w:val="24"/>
        </w:rPr>
        <w:t>.</w:t>
      </w:r>
    </w:p>
    <w:p w:rsidR="007A5308" w:rsidRDefault="007A5308" w:rsidP="00566FCA">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Рассмотрена возможность применения компьютерных программ при контроле ра</w:t>
      </w:r>
      <w:r w:rsidRPr="002C74D4">
        <w:rPr>
          <w:rFonts w:ascii="Times New Roman" w:hAnsi="Times New Roman" w:cs="Times New Roman"/>
          <w:sz w:val="24"/>
          <w:szCs w:val="24"/>
        </w:rPr>
        <w:t>с</w:t>
      </w:r>
      <w:r w:rsidRPr="002C74D4">
        <w:rPr>
          <w:rFonts w:ascii="Times New Roman" w:hAnsi="Times New Roman" w:cs="Times New Roman"/>
          <w:sz w:val="24"/>
          <w:szCs w:val="24"/>
        </w:rPr>
        <w:t>пространения лейкоза крупного рогатого скота в Челябинской, Оренбургской и Сама</w:t>
      </w:r>
      <w:r w:rsidRPr="002C74D4">
        <w:rPr>
          <w:rFonts w:ascii="Times New Roman" w:hAnsi="Times New Roman" w:cs="Times New Roman"/>
          <w:sz w:val="24"/>
          <w:szCs w:val="24"/>
        </w:rPr>
        <w:t>р</w:t>
      </w:r>
      <w:r w:rsidRPr="002C74D4">
        <w:rPr>
          <w:rFonts w:ascii="Times New Roman" w:hAnsi="Times New Roman" w:cs="Times New Roman"/>
          <w:sz w:val="24"/>
          <w:szCs w:val="24"/>
        </w:rPr>
        <w:lastRenderedPageBreak/>
        <w:t xml:space="preserve">ской областях. Показано эффективное использование электронных </w:t>
      </w:r>
      <w:proofErr w:type="gramStart"/>
      <w:r w:rsidRPr="002C74D4">
        <w:rPr>
          <w:rFonts w:ascii="Times New Roman" w:hAnsi="Times New Roman" w:cs="Times New Roman"/>
          <w:sz w:val="24"/>
          <w:szCs w:val="24"/>
        </w:rPr>
        <w:t>баз данных в разрабо</w:t>
      </w:r>
      <w:r w:rsidRPr="002C74D4">
        <w:rPr>
          <w:rFonts w:ascii="Times New Roman" w:hAnsi="Times New Roman" w:cs="Times New Roman"/>
          <w:sz w:val="24"/>
          <w:szCs w:val="24"/>
        </w:rPr>
        <w:t>т</w:t>
      </w:r>
      <w:r w:rsidRPr="002C74D4">
        <w:rPr>
          <w:rFonts w:ascii="Times New Roman" w:hAnsi="Times New Roman" w:cs="Times New Roman"/>
          <w:sz w:val="24"/>
          <w:szCs w:val="24"/>
        </w:rPr>
        <w:t>ке методологии оздоровления стад крупного рогатого скота</w:t>
      </w:r>
      <w:proofErr w:type="gramEnd"/>
      <w:r w:rsidRPr="002C74D4">
        <w:rPr>
          <w:rFonts w:ascii="Times New Roman" w:hAnsi="Times New Roman" w:cs="Times New Roman"/>
          <w:sz w:val="24"/>
          <w:szCs w:val="24"/>
        </w:rPr>
        <w:t xml:space="preserve"> от этой инфекции в разли</w:t>
      </w:r>
      <w:r w:rsidRPr="002C74D4">
        <w:rPr>
          <w:rFonts w:ascii="Times New Roman" w:hAnsi="Times New Roman" w:cs="Times New Roman"/>
          <w:sz w:val="24"/>
          <w:szCs w:val="24"/>
        </w:rPr>
        <w:t>ч</w:t>
      </w:r>
      <w:r w:rsidRPr="002C74D4">
        <w:rPr>
          <w:rFonts w:ascii="Times New Roman" w:hAnsi="Times New Roman" w:cs="Times New Roman"/>
          <w:sz w:val="24"/>
          <w:szCs w:val="24"/>
        </w:rPr>
        <w:t>ных географических и экологических условиях.</w:t>
      </w:r>
    </w:p>
    <w:p w:rsidR="007A5308" w:rsidRPr="002C74D4" w:rsidRDefault="007A5308" w:rsidP="007A5308">
      <w:pPr>
        <w:pStyle w:val="a6"/>
        <w:ind w:firstLine="709"/>
        <w:jc w:val="both"/>
        <w:rPr>
          <w:rFonts w:ascii="Times New Roman" w:hAnsi="Times New Roman" w:cs="Times New Roman"/>
          <w:sz w:val="24"/>
          <w:szCs w:val="24"/>
        </w:rPr>
      </w:pPr>
    </w:p>
    <w:p w:rsidR="004A2ADF" w:rsidRPr="004A2ADF" w:rsidRDefault="004A2ADF" w:rsidP="004A2ADF">
      <w:pPr>
        <w:pStyle w:val="a6"/>
        <w:ind w:firstLine="709"/>
        <w:jc w:val="both"/>
        <w:rPr>
          <w:rFonts w:ascii="Times New Roman" w:hAnsi="Times New Roman" w:cs="Times New Roman"/>
          <w:sz w:val="28"/>
        </w:rPr>
      </w:pPr>
      <w:r w:rsidRPr="004A2ADF">
        <w:rPr>
          <w:rFonts w:ascii="Times New Roman" w:hAnsi="Times New Roman" w:cs="Times New Roman"/>
          <w:b/>
          <w:sz w:val="28"/>
        </w:rPr>
        <w:t>Васильева, А. Ю.</w:t>
      </w:r>
      <w:r w:rsidRPr="004A2ADF">
        <w:rPr>
          <w:rFonts w:ascii="Times New Roman" w:hAnsi="Times New Roman" w:cs="Times New Roman"/>
          <w:sz w:val="28"/>
        </w:rPr>
        <w:t xml:space="preserve"> Особенности течения эпизоотий в Оренбургской о</w:t>
      </w:r>
      <w:r w:rsidRPr="004A2ADF">
        <w:rPr>
          <w:rFonts w:ascii="Times New Roman" w:hAnsi="Times New Roman" w:cs="Times New Roman"/>
          <w:sz w:val="28"/>
        </w:rPr>
        <w:t>б</w:t>
      </w:r>
      <w:r w:rsidRPr="004A2ADF">
        <w:rPr>
          <w:rFonts w:ascii="Times New Roman" w:hAnsi="Times New Roman" w:cs="Times New Roman"/>
          <w:sz w:val="28"/>
        </w:rPr>
        <w:t>ласти / А. Ю. Васильева, Л. П. Кошкина, И. С. Пономарёва // Известия Оре</w:t>
      </w:r>
      <w:r w:rsidRPr="004A2ADF">
        <w:rPr>
          <w:rFonts w:ascii="Times New Roman" w:hAnsi="Times New Roman" w:cs="Times New Roman"/>
          <w:sz w:val="28"/>
        </w:rPr>
        <w:t>н</w:t>
      </w:r>
      <w:r w:rsidRPr="004A2ADF">
        <w:rPr>
          <w:rFonts w:ascii="Times New Roman" w:hAnsi="Times New Roman" w:cs="Times New Roman"/>
          <w:sz w:val="28"/>
        </w:rPr>
        <w:t>бургского гос. аграр. ун-та.– 2017. – С. 5. – С.139-141.</w:t>
      </w:r>
    </w:p>
    <w:p w:rsidR="004A2ADF" w:rsidRDefault="004A2ADF" w:rsidP="004A2ADF">
      <w:pPr>
        <w:pStyle w:val="a6"/>
        <w:ind w:firstLine="709"/>
        <w:jc w:val="both"/>
        <w:rPr>
          <w:rFonts w:ascii="Times New Roman" w:hAnsi="Times New Roman" w:cs="Times New Roman"/>
          <w:sz w:val="24"/>
        </w:rPr>
      </w:pPr>
      <w:r w:rsidRPr="004A2ADF">
        <w:rPr>
          <w:rFonts w:ascii="Times New Roman" w:hAnsi="Times New Roman" w:cs="Times New Roman"/>
          <w:sz w:val="24"/>
        </w:rPr>
        <w:t>Показано, что бешенство животных на территории Оренбургской области рег</w:t>
      </w:r>
      <w:r w:rsidRPr="004A2ADF">
        <w:rPr>
          <w:rFonts w:ascii="Times New Roman" w:hAnsi="Times New Roman" w:cs="Times New Roman"/>
          <w:sz w:val="24"/>
        </w:rPr>
        <w:t>и</w:t>
      </w:r>
      <w:r w:rsidRPr="004A2ADF">
        <w:rPr>
          <w:rFonts w:ascii="Times New Roman" w:hAnsi="Times New Roman" w:cs="Times New Roman"/>
          <w:sz w:val="24"/>
        </w:rPr>
        <w:t>стрируется ежегодно. Наиболее существенный вклад в эпизоотический процесс вносит крупный рогатый скот (28,81%), собаки (26,78%) и лисы (23,51%), а наименее существе</w:t>
      </w:r>
      <w:r w:rsidRPr="004A2ADF">
        <w:rPr>
          <w:rFonts w:ascii="Times New Roman" w:hAnsi="Times New Roman" w:cs="Times New Roman"/>
          <w:sz w:val="24"/>
        </w:rPr>
        <w:t>н</w:t>
      </w:r>
      <w:r w:rsidRPr="004A2ADF">
        <w:rPr>
          <w:rFonts w:ascii="Times New Roman" w:hAnsi="Times New Roman" w:cs="Times New Roman"/>
          <w:sz w:val="24"/>
        </w:rPr>
        <w:t>ную роль играет мелкий рогатый скот (1,98%). В общей динамике эпизоотического пр</w:t>
      </w:r>
      <w:r w:rsidRPr="004A2ADF">
        <w:rPr>
          <w:rFonts w:ascii="Times New Roman" w:hAnsi="Times New Roman" w:cs="Times New Roman"/>
          <w:sz w:val="24"/>
        </w:rPr>
        <w:t>о</w:t>
      </w:r>
      <w:r w:rsidRPr="004A2ADF">
        <w:rPr>
          <w:rFonts w:ascii="Times New Roman" w:hAnsi="Times New Roman" w:cs="Times New Roman"/>
          <w:sz w:val="24"/>
        </w:rPr>
        <w:t xml:space="preserve">цесса наблюдается строгая цикличность в 2-5 года с повышающейся тенденцией случаев регистрации больных животных. </w:t>
      </w:r>
    </w:p>
    <w:p w:rsidR="004A2ADF" w:rsidRPr="004A2ADF" w:rsidRDefault="004A2ADF" w:rsidP="004A2ADF">
      <w:pPr>
        <w:pStyle w:val="a6"/>
        <w:ind w:firstLine="709"/>
        <w:jc w:val="both"/>
        <w:rPr>
          <w:rFonts w:ascii="Times New Roman" w:hAnsi="Times New Roman" w:cs="Times New Roman"/>
          <w:sz w:val="24"/>
        </w:rPr>
      </w:pPr>
    </w:p>
    <w:p w:rsidR="007A5308" w:rsidRPr="00DF1DFB" w:rsidRDefault="007A5308" w:rsidP="007A5308">
      <w:pPr>
        <w:pStyle w:val="a6"/>
        <w:ind w:firstLine="709"/>
        <w:jc w:val="both"/>
        <w:rPr>
          <w:rFonts w:ascii="Times New Roman" w:hAnsi="Times New Roman" w:cs="Times New Roman"/>
          <w:sz w:val="28"/>
          <w:szCs w:val="24"/>
        </w:rPr>
      </w:pPr>
      <w:r w:rsidRPr="00503ED7">
        <w:rPr>
          <w:rFonts w:ascii="Times New Roman" w:hAnsi="Times New Roman" w:cs="Times New Roman"/>
          <w:b/>
          <w:sz w:val="28"/>
          <w:szCs w:val="24"/>
        </w:rPr>
        <w:t>Гулюкин, М. И.</w:t>
      </w:r>
      <w:r w:rsidRPr="00503ED7">
        <w:rPr>
          <w:rFonts w:ascii="Times New Roman" w:hAnsi="Times New Roman" w:cs="Times New Roman"/>
          <w:sz w:val="28"/>
          <w:szCs w:val="24"/>
        </w:rPr>
        <w:t xml:space="preserve"> Распространение лейкоза крупного рогатого скота и генетические варианты возбудителя на территории животноводческих х</w:t>
      </w:r>
      <w:r w:rsidRPr="00503ED7">
        <w:rPr>
          <w:rFonts w:ascii="Times New Roman" w:hAnsi="Times New Roman" w:cs="Times New Roman"/>
          <w:sz w:val="28"/>
          <w:szCs w:val="24"/>
        </w:rPr>
        <w:t>о</w:t>
      </w:r>
      <w:r w:rsidRPr="00503ED7">
        <w:rPr>
          <w:rFonts w:ascii="Times New Roman" w:hAnsi="Times New Roman" w:cs="Times New Roman"/>
          <w:sz w:val="28"/>
          <w:szCs w:val="24"/>
        </w:rPr>
        <w:t>зяйств Центрального федерального округа Российской Федерации / М. И. Г</w:t>
      </w:r>
      <w:r w:rsidRPr="00503ED7">
        <w:rPr>
          <w:rFonts w:ascii="Times New Roman" w:hAnsi="Times New Roman" w:cs="Times New Roman"/>
          <w:sz w:val="28"/>
          <w:szCs w:val="24"/>
        </w:rPr>
        <w:t>у</w:t>
      </w:r>
      <w:r w:rsidRPr="00503ED7">
        <w:rPr>
          <w:rFonts w:ascii="Times New Roman" w:hAnsi="Times New Roman" w:cs="Times New Roman"/>
          <w:sz w:val="28"/>
          <w:szCs w:val="24"/>
        </w:rPr>
        <w:t xml:space="preserve">люкин, Н. Г. Козырева // </w:t>
      </w:r>
      <w:r w:rsidR="00503ED7" w:rsidRPr="00503ED7">
        <w:rPr>
          <w:rFonts w:ascii="Times New Roman" w:hAnsi="Times New Roman" w:cs="Times New Roman"/>
          <w:sz w:val="28"/>
        </w:rPr>
        <w:t xml:space="preserve">Ветеринария Кубани. </w:t>
      </w:r>
      <w:r w:rsidR="00503ED7">
        <w:rPr>
          <w:rFonts w:ascii="Times New Roman" w:hAnsi="Times New Roman" w:cs="Times New Roman"/>
          <w:sz w:val="28"/>
        </w:rPr>
        <w:t xml:space="preserve">– </w:t>
      </w:r>
      <w:r w:rsidR="00503ED7" w:rsidRPr="00503ED7">
        <w:rPr>
          <w:rFonts w:ascii="Times New Roman" w:hAnsi="Times New Roman" w:cs="Times New Roman"/>
          <w:sz w:val="28"/>
        </w:rPr>
        <w:t xml:space="preserve">2017. </w:t>
      </w:r>
      <w:r w:rsidR="00503ED7">
        <w:rPr>
          <w:rFonts w:ascii="Times New Roman" w:hAnsi="Times New Roman" w:cs="Times New Roman"/>
          <w:sz w:val="28"/>
        </w:rPr>
        <w:t xml:space="preserve">– </w:t>
      </w:r>
      <w:r w:rsidR="00503ED7" w:rsidRPr="00503ED7">
        <w:rPr>
          <w:rFonts w:ascii="Times New Roman" w:hAnsi="Times New Roman" w:cs="Times New Roman"/>
          <w:sz w:val="28"/>
        </w:rPr>
        <w:t>№</w:t>
      </w:r>
      <w:r w:rsidR="00503ED7">
        <w:rPr>
          <w:rFonts w:ascii="Times New Roman" w:hAnsi="Times New Roman" w:cs="Times New Roman"/>
          <w:sz w:val="28"/>
        </w:rPr>
        <w:t xml:space="preserve"> </w:t>
      </w:r>
      <w:r w:rsidR="00503ED7" w:rsidRPr="00503ED7">
        <w:rPr>
          <w:rFonts w:ascii="Times New Roman" w:hAnsi="Times New Roman" w:cs="Times New Roman"/>
          <w:sz w:val="28"/>
        </w:rPr>
        <w:t xml:space="preserve">6. </w:t>
      </w:r>
      <w:r w:rsidR="00503ED7">
        <w:rPr>
          <w:rFonts w:ascii="Times New Roman" w:hAnsi="Times New Roman" w:cs="Times New Roman"/>
          <w:sz w:val="28"/>
        </w:rPr>
        <w:t xml:space="preserve">– </w:t>
      </w:r>
      <w:r w:rsidR="00503ED7" w:rsidRPr="00503ED7">
        <w:rPr>
          <w:rFonts w:ascii="Times New Roman" w:hAnsi="Times New Roman" w:cs="Times New Roman"/>
          <w:sz w:val="28"/>
        </w:rPr>
        <w:t>С. 4-9.</w:t>
      </w:r>
      <w:r w:rsidR="00503ED7" w:rsidRPr="00503ED7">
        <w:rPr>
          <w:rFonts w:ascii="Tahoma" w:hAnsi="Tahoma" w:cs="Tahoma"/>
          <w:color w:val="00008F"/>
          <w:sz w:val="20"/>
          <w:szCs w:val="16"/>
        </w:rPr>
        <w:t xml:space="preserve"> </w:t>
      </w:r>
    </w:p>
    <w:p w:rsidR="007A5308" w:rsidRPr="002C74D4" w:rsidRDefault="007A5308" w:rsidP="007A5308">
      <w:pPr>
        <w:pStyle w:val="a6"/>
        <w:ind w:firstLine="709"/>
        <w:jc w:val="both"/>
        <w:rPr>
          <w:rFonts w:ascii="Times New Roman" w:hAnsi="Times New Roman" w:cs="Times New Roman"/>
          <w:sz w:val="24"/>
          <w:szCs w:val="24"/>
        </w:rPr>
      </w:pPr>
    </w:p>
    <w:p w:rsidR="007A5308" w:rsidRDefault="007A5308" w:rsidP="007A5308">
      <w:pPr>
        <w:pStyle w:val="a6"/>
        <w:ind w:firstLine="709"/>
        <w:jc w:val="both"/>
        <w:rPr>
          <w:rFonts w:ascii="Times New Roman" w:hAnsi="Times New Roman" w:cs="Times New Roman"/>
          <w:sz w:val="28"/>
          <w:szCs w:val="24"/>
        </w:rPr>
      </w:pPr>
      <w:r w:rsidRPr="00DF1DFB">
        <w:rPr>
          <w:rFonts w:ascii="Times New Roman" w:hAnsi="Times New Roman" w:cs="Times New Roman"/>
          <w:b/>
          <w:sz w:val="28"/>
          <w:szCs w:val="24"/>
        </w:rPr>
        <w:t>Информативность полимеразно-цепной реакции в диагностике смешанной респираторной инфекции коз с участием микоплазм</w:t>
      </w:r>
      <w:r w:rsidRPr="00DF1DFB">
        <w:rPr>
          <w:rFonts w:ascii="Times New Roman" w:hAnsi="Times New Roman" w:cs="Times New Roman"/>
          <w:sz w:val="28"/>
          <w:szCs w:val="24"/>
        </w:rPr>
        <w:t xml:space="preserve"> / Ю. Ю. Данко [и др.] // Молекулярная диагностика 2017 : сб. тр. IХ Всерос. науч</w:t>
      </w:r>
      <w:proofErr w:type="gramStart"/>
      <w:r w:rsidRPr="00DF1DFB">
        <w:rPr>
          <w:rFonts w:ascii="Times New Roman" w:hAnsi="Times New Roman" w:cs="Times New Roman"/>
          <w:sz w:val="28"/>
          <w:szCs w:val="24"/>
        </w:rPr>
        <w:t>.-</w:t>
      </w:r>
      <w:proofErr w:type="gramEnd"/>
      <w:r w:rsidRPr="00DF1DFB">
        <w:rPr>
          <w:rFonts w:ascii="Times New Roman" w:hAnsi="Times New Roman" w:cs="Times New Roman"/>
          <w:sz w:val="28"/>
          <w:szCs w:val="24"/>
        </w:rPr>
        <w:t>практ. конф. с международным участием</w:t>
      </w:r>
      <w:r w:rsidR="004E1F03">
        <w:rPr>
          <w:rFonts w:ascii="Times New Roman" w:hAnsi="Times New Roman" w:cs="Times New Roman"/>
          <w:sz w:val="28"/>
          <w:szCs w:val="24"/>
        </w:rPr>
        <w:t xml:space="preserve">, </w:t>
      </w:r>
      <w:r w:rsidRPr="00DF1DFB">
        <w:rPr>
          <w:rFonts w:ascii="Times New Roman" w:hAnsi="Times New Roman" w:cs="Times New Roman"/>
          <w:sz w:val="28"/>
          <w:szCs w:val="24"/>
        </w:rPr>
        <w:t>2017. – С. 366-367.</w:t>
      </w:r>
    </w:p>
    <w:p w:rsidR="007A5308" w:rsidRPr="00DF1DFB" w:rsidRDefault="007A5308" w:rsidP="007A5308">
      <w:pPr>
        <w:pStyle w:val="a6"/>
        <w:ind w:firstLine="709"/>
        <w:jc w:val="both"/>
        <w:rPr>
          <w:rFonts w:ascii="Times New Roman" w:hAnsi="Times New Roman" w:cs="Times New Roman"/>
          <w:sz w:val="24"/>
          <w:szCs w:val="24"/>
        </w:rPr>
      </w:pPr>
    </w:p>
    <w:p w:rsidR="007A5308" w:rsidRPr="00DF1DFB" w:rsidRDefault="007A5308" w:rsidP="007A5308">
      <w:pPr>
        <w:pStyle w:val="a6"/>
        <w:ind w:firstLine="709"/>
        <w:jc w:val="both"/>
        <w:rPr>
          <w:rFonts w:ascii="Times New Roman" w:hAnsi="Times New Roman" w:cs="Times New Roman"/>
          <w:sz w:val="28"/>
          <w:szCs w:val="24"/>
        </w:rPr>
      </w:pPr>
      <w:r w:rsidRPr="00DF1DFB">
        <w:rPr>
          <w:rFonts w:ascii="Times New Roman" w:hAnsi="Times New Roman" w:cs="Times New Roman"/>
          <w:b/>
          <w:sz w:val="28"/>
          <w:szCs w:val="24"/>
        </w:rPr>
        <w:t>Карбадокс (Мекадокс®): контроль над дизентерией</w:t>
      </w:r>
      <w:r w:rsidRPr="00DF1DFB">
        <w:rPr>
          <w:rFonts w:ascii="Times New Roman" w:hAnsi="Times New Roman" w:cs="Times New Roman"/>
          <w:sz w:val="28"/>
          <w:szCs w:val="24"/>
        </w:rPr>
        <w:t xml:space="preserve"> // Животново</w:t>
      </w:r>
      <w:r w:rsidRPr="00DF1DFB">
        <w:rPr>
          <w:rFonts w:ascii="Times New Roman" w:hAnsi="Times New Roman" w:cs="Times New Roman"/>
          <w:sz w:val="28"/>
          <w:szCs w:val="24"/>
        </w:rPr>
        <w:t>д</w:t>
      </w:r>
      <w:r w:rsidRPr="00DF1DFB">
        <w:rPr>
          <w:rFonts w:ascii="Times New Roman" w:hAnsi="Times New Roman" w:cs="Times New Roman"/>
          <w:sz w:val="28"/>
          <w:szCs w:val="24"/>
        </w:rPr>
        <w:t xml:space="preserve">ство России. </w:t>
      </w:r>
      <w:r>
        <w:rPr>
          <w:rFonts w:ascii="Times New Roman" w:hAnsi="Times New Roman" w:cs="Times New Roman"/>
          <w:sz w:val="28"/>
          <w:szCs w:val="24"/>
        </w:rPr>
        <w:t>–</w:t>
      </w:r>
      <w:r w:rsidRPr="00DF1DFB">
        <w:rPr>
          <w:rFonts w:ascii="Times New Roman" w:hAnsi="Times New Roman" w:cs="Times New Roman"/>
          <w:sz w:val="28"/>
          <w:szCs w:val="24"/>
        </w:rPr>
        <w:t xml:space="preserve"> 2017. </w:t>
      </w:r>
      <w:r>
        <w:rPr>
          <w:rFonts w:ascii="Times New Roman" w:hAnsi="Times New Roman" w:cs="Times New Roman"/>
          <w:sz w:val="28"/>
          <w:szCs w:val="24"/>
        </w:rPr>
        <w:t>– №</w:t>
      </w:r>
      <w:r w:rsidRPr="00DF1DFB">
        <w:rPr>
          <w:rFonts w:ascii="Times New Roman" w:hAnsi="Times New Roman" w:cs="Times New Roman"/>
          <w:sz w:val="28"/>
          <w:szCs w:val="24"/>
        </w:rPr>
        <w:t xml:space="preserve"> 10. </w:t>
      </w:r>
      <w:r>
        <w:rPr>
          <w:rFonts w:ascii="Times New Roman" w:hAnsi="Times New Roman" w:cs="Times New Roman"/>
          <w:sz w:val="28"/>
          <w:szCs w:val="24"/>
        </w:rPr>
        <w:t>–</w:t>
      </w:r>
      <w:r w:rsidRPr="00DF1DFB">
        <w:rPr>
          <w:rFonts w:ascii="Times New Roman" w:hAnsi="Times New Roman" w:cs="Times New Roman"/>
          <w:sz w:val="28"/>
          <w:szCs w:val="24"/>
        </w:rPr>
        <w:t xml:space="preserve"> С. 22-23</w:t>
      </w:r>
      <w:proofErr w:type="gramStart"/>
      <w:r w:rsidRPr="00DF1DFB">
        <w:rPr>
          <w:rFonts w:ascii="Times New Roman" w:hAnsi="Times New Roman" w:cs="Times New Roman"/>
          <w:sz w:val="28"/>
          <w:szCs w:val="24"/>
        </w:rPr>
        <w:t xml:space="preserve"> :</w:t>
      </w:r>
      <w:proofErr w:type="gramEnd"/>
      <w:r w:rsidRPr="00DF1DFB">
        <w:rPr>
          <w:rFonts w:ascii="Times New Roman" w:hAnsi="Times New Roman" w:cs="Times New Roman"/>
          <w:sz w:val="28"/>
          <w:szCs w:val="24"/>
        </w:rPr>
        <w:t xml:space="preserve"> 2 табл. </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Дизентерия свиней - инфекционная болезнь. Чтобы изучить клиническое и микр</w:t>
      </w:r>
      <w:r w:rsidRPr="002C74D4">
        <w:rPr>
          <w:rFonts w:ascii="Times New Roman" w:hAnsi="Times New Roman" w:cs="Times New Roman"/>
          <w:sz w:val="24"/>
          <w:szCs w:val="24"/>
        </w:rPr>
        <w:t>о</w:t>
      </w:r>
      <w:r w:rsidRPr="002C74D4">
        <w:rPr>
          <w:rFonts w:ascii="Times New Roman" w:hAnsi="Times New Roman" w:cs="Times New Roman"/>
          <w:sz w:val="24"/>
          <w:szCs w:val="24"/>
        </w:rPr>
        <w:t>биологическое воздействие препаратов корбадокс (мекадокс®) и линкомицин на вызыв</w:t>
      </w:r>
      <w:r w:rsidRPr="002C74D4">
        <w:rPr>
          <w:rFonts w:ascii="Times New Roman" w:hAnsi="Times New Roman" w:cs="Times New Roman"/>
          <w:sz w:val="24"/>
          <w:szCs w:val="24"/>
        </w:rPr>
        <w:t>а</w:t>
      </w:r>
      <w:r w:rsidRPr="002C74D4">
        <w:rPr>
          <w:rFonts w:ascii="Times New Roman" w:hAnsi="Times New Roman" w:cs="Times New Roman"/>
          <w:sz w:val="24"/>
          <w:szCs w:val="24"/>
        </w:rPr>
        <w:t>ющую дизентерию Brachyspira hyodysenteriae, а также определить, как влияют эти ант</w:t>
      </w:r>
      <w:r w:rsidRPr="002C74D4">
        <w:rPr>
          <w:rFonts w:ascii="Times New Roman" w:hAnsi="Times New Roman" w:cs="Times New Roman"/>
          <w:sz w:val="24"/>
          <w:szCs w:val="24"/>
        </w:rPr>
        <w:t>и</w:t>
      </w:r>
      <w:r w:rsidRPr="002C74D4">
        <w:rPr>
          <w:rFonts w:ascii="Times New Roman" w:hAnsi="Times New Roman" w:cs="Times New Roman"/>
          <w:sz w:val="24"/>
          <w:szCs w:val="24"/>
        </w:rPr>
        <w:t>биотики на развитие носительства инфекции в период их отмены после лечения и на во</w:t>
      </w:r>
      <w:r w:rsidRPr="002C74D4">
        <w:rPr>
          <w:rFonts w:ascii="Times New Roman" w:hAnsi="Times New Roman" w:cs="Times New Roman"/>
          <w:sz w:val="24"/>
          <w:szCs w:val="24"/>
        </w:rPr>
        <w:t>з</w:t>
      </w:r>
      <w:r w:rsidRPr="002C74D4">
        <w:rPr>
          <w:rFonts w:ascii="Times New Roman" w:hAnsi="Times New Roman" w:cs="Times New Roman"/>
          <w:sz w:val="24"/>
          <w:szCs w:val="24"/>
        </w:rPr>
        <w:t>никновение рецидивов, ученые одного из ведущих университетов США проведи два эк</w:t>
      </w:r>
      <w:r w:rsidRPr="002C74D4">
        <w:rPr>
          <w:rFonts w:ascii="Times New Roman" w:hAnsi="Times New Roman" w:cs="Times New Roman"/>
          <w:sz w:val="24"/>
          <w:szCs w:val="24"/>
        </w:rPr>
        <w:t>с</w:t>
      </w:r>
      <w:r w:rsidRPr="002C74D4">
        <w:rPr>
          <w:rFonts w:ascii="Times New Roman" w:hAnsi="Times New Roman" w:cs="Times New Roman"/>
          <w:sz w:val="24"/>
          <w:szCs w:val="24"/>
        </w:rPr>
        <w:t>перимента.</w:t>
      </w:r>
    </w:p>
    <w:p w:rsidR="00194317" w:rsidRDefault="00194317" w:rsidP="007A5308">
      <w:pPr>
        <w:pStyle w:val="a6"/>
        <w:ind w:firstLine="709"/>
        <w:jc w:val="both"/>
        <w:rPr>
          <w:rFonts w:ascii="Times New Roman" w:hAnsi="Times New Roman" w:cs="Times New Roman"/>
          <w:sz w:val="24"/>
          <w:szCs w:val="24"/>
        </w:rPr>
      </w:pPr>
    </w:p>
    <w:p w:rsidR="003939B4" w:rsidRPr="0018189E" w:rsidRDefault="003939B4" w:rsidP="003939B4">
      <w:pPr>
        <w:pStyle w:val="a6"/>
        <w:ind w:firstLine="709"/>
        <w:jc w:val="both"/>
        <w:rPr>
          <w:rFonts w:ascii="Times New Roman" w:hAnsi="Times New Roman" w:cs="Times New Roman"/>
          <w:sz w:val="28"/>
        </w:rPr>
      </w:pPr>
      <w:r w:rsidRPr="0018189E">
        <w:rPr>
          <w:rFonts w:ascii="Times New Roman" w:hAnsi="Times New Roman" w:cs="Times New Roman"/>
          <w:b/>
          <w:sz w:val="28"/>
        </w:rPr>
        <w:t>Контроль иммуногенности противоящурных вакцин ФГБУ «ВНИИЗЖ» на отсутствие индукции антител к неструктурным белкам вируса</w:t>
      </w:r>
      <w:r w:rsidRPr="0018189E">
        <w:rPr>
          <w:rFonts w:ascii="Times New Roman" w:hAnsi="Times New Roman" w:cs="Times New Roman"/>
          <w:sz w:val="28"/>
        </w:rPr>
        <w:t xml:space="preserve"> / Д. А. Лозовой [и др.] // Ветеринария сегодня. – 2017. – № 3. – С. 6-12.</w:t>
      </w:r>
    </w:p>
    <w:p w:rsidR="003939B4" w:rsidRDefault="003939B4" w:rsidP="00194317">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В статье представлены результаты исследований противоящурных вакцин на н</w:t>
      </w:r>
      <w:r w:rsidRPr="002C74D4">
        <w:rPr>
          <w:rFonts w:ascii="Times New Roman" w:hAnsi="Times New Roman" w:cs="Times New Roman"/>
          <w:sz w:val="24"/>
          <w:szCs w:val="24"/>
        </w:rPr>
        <w:t>е</w:t>
      </w:r>
      <w:r w:rsidRPr="002C74D4">
        <w:rPr>
          <w:rFonts w:ascii="Times New Roman" w:hAnsi="Times New Roman" w:cs="Times New Roman"/>
          <w:sz w:val="24"/>
          <w:szCs w:val="24"/>
        </w:rPr>
        <w:t xml:space="preserve">способность </w:t>
      </w:r>
      <w:proofErr w:type="gramStart"/>
      <w:r w:rsidRPr="002C74D4">
        <w:rPr>
          <w:rFonts w:ascii="Times New Roman" w:hAnsi="Times New Roman" w:cs="Times New Roman"/>
          <w:sz w:val="24"/>
          <w:szCs w:val="24"/>
        </w:rPr>
        <w:t>стимулировать</w:t>
      </w:r>
      <w:proofErr w:type="gramEnd"/>
      <w:r w:rsidRPr="002C74D4">
        <w:rPr>
          <w:rFonts w:ascii="Times New Roman" w:hAnsi="Times New Roman" w:cs="Times New Roman"/>
          <w:sz w:val="24"/>
          <w:szCs w:val="24"/>
        </w:rPr>
        <w:t xml:space="preserve"> в организме крупного рогатого скота выработку антител к н</w:t>
      </w:r>
      <w:r w:rsidRPr="002C74D4">
        <w:rPr>
          <w:rFonts w:ascii="Times New Roman" w:hAnsi="Times New Roman" w:cs="Times New Roman"/>
          <w:sz w:val="24"/>
          <w:szCs w:val="24"/>
        </w:rPr>
        <w:t>е</w:t>
      </w:r>
      <w:r w:rsidRPr="002C74D4">
        <w:rPr>
          <w:rFonts w:ascii="Times New Roman" w:hAnsi="Times New Roman" w:cs="Times New Roman"/>
          <w:sz w:val="24"/>
          <w:szCs w:val="24"/>
        </w:rPr>
        <w:t>структурным белкам вируса ящура в различные сроки после вакцинации. Для изготовл</w:t>
      </w:r>
      <w:r w:rsidRPr="002C74D4">
        <w:rPr>
          <w:rFonts w:ascii="Times New Roman" w:hAnsi="Times New Roman" w:cs="Times New Roman"/>
          <w:sz w:val="24"/>
          <w:szCs w:val="24"/>
        </w:rPr>
        <w:t>е</w:t>
      </w:r>
      <w:r w:rsidRPr="002C74D4">
        <w:rPr>
          <w:rFonts w:ascii="Times New Roman" w:hAnsi="Times New Roman" w:cs="Times New Roman"/>
          <w:sz w:val="24"/>
          <w:szCs w:val="24"/>
        </w:rPr>
        <w:t>ния вакцин использовали культуральный вирус ящура типов</w:t>
      </w:r>
      <w:proofErr w:type="gramStart"/>
      <w:r w:rsidRPr="002C74D4">
        <w:rPr>
          <w:rFonts w:ascii="Times New Roman" w:hAnsi="Times New Roman" w:cs="Times New Roman"/>
          <w:sz w:val="24"/>
          <w:szCs w:val="24"/>
        </w:rPr>
        <w:t xml:space="preserve"> А</w:t>
      </w:r>
      <w:proofErr w:type="gramEnd"/>
      <w:r w:rsidRPr="002C74D4">
        <w:rPr>
          <w:rFonts w:ascii="Times New Roman" w:hAnsi="Times New Roman" w:cs="Times New Roman"/>
          <w:sz w:val="24"/>
          <w:szCs w:val="24"/>
        </w:rPr>
        <w:t>, О, Азия-1, САТ-2, репр</w:t>
      </w:r>
      <w:r w:rsidRPr="002C74D4">
        <w:rPr>
          <w:rFonts w:ascii="Times New Roman" w:hAnsi="Times New Roman" w:cs="Times New Roman"/>
          <w:sz w:val="24"/>
          <w:szCs w:val="24"/>
        </w:rPr>
        <w:t>о</w:t>
      </w:r>
      <w:r w:rsidRPr="002C74D4">
        <w:rPr>
          <w:rFonts w:ascii="Times New Roman" w:hAnsi="Times New Roman" w:cs="Times New Roman"/>
          <w:sz w:val="24"/>
          <w:szCs w:val="24"/>
        </w:rPr>
        <w:t>дуцированный в суспензионной культуре клеток из почки новорожденного сирийского хомячка (BHK-21/2-17). Антиген вируса ящура инактивировали раствором аминоэтилэт</w:t>
      </w:r>
      <w:r w:rsidRPr="002C74D4">
        <w:rPr>
          <w:rFonts w:ascii="Times New Roman" w:hAnsi="Times New Roman" w:cs="Times New Roman"/>
          <w:sz w:val="24"/>
          <w:szCs w:val="24"/>
        </w:rPr>
        <w:t>и</w:t>
      </w:r>
      <w:r w:rsidRPr="002C74D4">
        <w:rPr>
          <w:rFonts w:ascii="Times New Roman" w:hAnsi="Times New Roman" w:cs="Times New Roman"/>
          <w:sz w:val="24"/>
          <w:szCs w:val="24"/>
        </w:rPr>
        <w:t>ленимина с последующей очисткой суспензии. Готовили не очищенный от неструктурных белков вируса ящура препарат для моделирования наличия в вакцине неструктурных бе</w:t>
      </w:r>
      <w:r w:rsidRPr="002C74D4">
        <w:rPr>
          <w:rFonts w:ascii="Times New Roman" w:hAnsi="Times New Roman" w:cs="Times New Roman"/>
          <w:sz w:val="24"/>
          <w:szCs w:val="24"/>
        </w:rPr>
        <w:t>л</w:t>
      </w:r>
      <w:r w:rsidRPr="002C74D4">
        <w:rPr>
          <w:rFonts w:ascii="Times New Roman" w:hAnsi="Times New Roman" w:cs="Times New Roman"/>
          <w:sz w:val="24"/>
          <w:szCs w:val="24"/>
        </w:rPr>
        <w:t>ков вируса ящура. Исследования сывороток крови крупного рогатого скота до и после иммунизации проводили с помощью тест-систем ИФА, по наличию антител, специфи</w:t>
      </w:r>
      <w:r w:rsidRPr="002C74D4">
        <w:rPr>
          <w:rFonts w:ascii="Times New Roman" w:hAnsi="Times New Roman" w:cs="Times New Roman"/>
          <w:sz w:val="24"/>
          <w:szCs w:val="24"/>
        </w:rPr>
        <w:t>ч</w:t>
      </w:r>
      <w:r w:rsidRPr="002C74D4">
        <w:rPr>
          <w:rFonts w:ascii="Times New Roman" w:hAnsi="Times New Roman" w:cs="Times New Roman"/>
          <w:sz w:val="24"/>
          <w:szCs w:val="24"/>
        </w:rPr>
        <w:t>ных к 3АВС полипротеину. Введение животным неочищенного препарата индуцировало образование антител, специфичных к неструктурным белкам вируса, у 87,5% голов на 30-</w:t>
      </w:r>
      <w:r w:rsidRPr="002C74D4">
        <w:rPr>
          <w:rFonts w:ascii="Times New Roman" w:hAnsi="Times New Roman" w:cs="Times New Roman"/>
          <w:sz w:val="24"/>
          <w:szCs w:val="24"/>
        </w:rPr>
        <w:lastRenderedPageBreak/>
        <w:t>е сут</w:t>
      </w:r>
      <w:r>
        <w:rPr>
          <w:rFonts w:ascii="Times New Roman" w:hAnsi="Times New Roman" w:cs="Times New Roman"/>
          <w:sz w:val="24"/>
          <w:szCs w:val="24"/>
        </w:rPr>
        <w:t>.</w:t>
      </w:r>
      <w:r w:rsidRPr="002C74D4">
        <w:rPr>
          <w:rFonts w:ascii="Times New Roman" w:hAnsi="Times New Roman" w:cs="Times New Roman"/>
          <w:sz w:val="24"/>
          <w:szCs w:val="24"/>
        </w:rPr>
        <w:t xml:space="preserve">, 75% - на 44-е </w:t>
      </w:r>
      <w:proofErr w:type="gramStart"/>
      <w:r w:rsidRPr="002C74D4">
        <w:rPr>
          <w:rFonts w:ascii="Times New Roman" w:hAnsi="Times New Roman" w:cs="Times New Roman"/>
          <w:sz w:val="24"/>
          <w:szCs w:val="24"/>
        </w:rPr>
        <w:t>сут</w:t>
      </w:r>
      <w:r>
        <w:rPr>
          <w:rFonts w:ascii="Times New Roman" w:hAnsi="Times New Roman" w:cs="Times New Roman"/>
          <w:sz w:val="24"/>
          <w:szCs w:val="24"/>
        </w:rPr>
        <w:t>.</w:t>
      </w:r>
      <w:r w:rsidRPr="002C74D4">
        <w:rPr>
          <w:rFonts w:ascii="Times New Roman" w:hAnsi="Times New Roman" w:cs="Times New Roman"/>
          <w:sz w:val="24"/>
          <w:szCs w:val="24"/>
        </w:rPr>
        <w:t xml:space="preserve"> и</w:t>
      </w:r>
      <w:proofErr w:type="gramEnd"/>
      <w:r w:rsidRPr="002C74D4">
        <w:rPr>
          <w:rFonts w:ascii="Times New Roman" w:hAnsi="Times New Roman" w:cs="Times New Roman"/>
          <w:sz w:val="24"/>
          <w:szCs w:val="24"/>
        </w:rPr>
        <w:t xml:space="preserve"> 62,5% - на 132-е сут</w:t>
      </w:r>
      <w:r>
        <w:rPr>
          <w:rFonts w:ascii="Times New Roman" w:hAnsi="Times New Roman" w:cs="Times New Roman"/>
          <w:sz w:val="24"/>
          <w:szCs w:val="24"/>
        </w:rPr>
        <w:t>.</w:t>
      </w:r>
      <w:r w:rsidRPr="002C74D4">
        <w:rPr>
          <w:rFonts w:ascii="Times New Roman" w:hAnsi="Times New Roman" w:cs="Times New Roman"/>
          <w:sz w:val="24"/>
          <w:szCs w:val="24"/>
        </w:rPr>
        <w:t xml:space="preserve"> после третьей иммунизации. Установлено: все тестируемые производственные вакцины ФГБУ «ВНИИЗЖ» против ящура не вызыв</w:t>
      </w:r>
      <w:r w:rsidRPr="002C74D4">
        <w:rPr>
          <w:rFonts w:ascii="Times New Roman" w:hAnsi="Times New Roman" w:cs="Times New Roman"/>
          <w:sz w:val="24"/>
          <w:szCs w:val="24"/>
        </w:rPr>
        <w:t>а</w:t>
      </w:r>
      <w:r w:rsidRPr="002C74D4">
        <w:rPr>
          <w:rFonts w:ascii="Times New Roman" w:hAnsi="Times New Roman" w:cs="Times New Roman"/>
          <w:sz w:val="24"/>
          <w:szCs w:val="24"/>
        </w:rPr>
        <w:t>ли образования антител к неструктурным протеинам вируса ящура, что свидетельствует об их полном удалении из вируссодержащей суспензии</w:t>
      </w:r>
      <w:r>
        <w:rPr>
          <w:rFonts w:ascii="Times New Roman" w:hAnsi="Times New Roman" w:cs="Times New Roman"/>
          <w:sz w:val="24"/>
          <w:szCs w:val="24"/>
        </w:rPr>
        <w:t>.</w:t>
      </w:r>
    </w:p>
    <w:p w:rsidR="00566FCA" w:rsidRDefault="00566FCA" w:rsidP="00194317">
      <w:pPr>
        <w:pStyle w:val="a6"/>
        <w:widowControl w:val="0"/>
        <w:ind w:firstLine="709"/>
        <w:jc w:val="both"/>
        <w:rPr>
          <w:rFonts w:ascii="Times New Roman" w:hAnsi="Times New Roman" w:cs="Times New Roman"/>
          <w:sz w:val="24"/>
          <w:szCs w:val="24"/>
        </w:rPr>
      </w:pPr>
    </w:p>
    <w:p w:rsidR="00C63438" w:rsidRPr="00C63438" w:rsidRDefault="00C63438" w:rsidP="00C63438">
      <w:pPr>
        <w:spacing w:after="0" w:line="240" w:lineRule="auto"/>
        <w:ind w:firstLine="709"/>
        <w:jc w:val="both"/>
        <w:rPr>
          <w:rFonts w:ascii="Times New Roman" w:hAnsi="Times New Roman" w:cs="Times New Roman"/>
          <w:sz w:val="28"/>
          <w:szCs w:val="28"/>
        </w:rPr>
      </w:pPr>
      <w:r w:rsidRPr="00C63438">
        <w:rPr>
          <w:rFonts w:ascii="Times New Roman" w:hAnsi="Times New Roman" w:cs="Times New Roman"/>
          <w:b/>
          <w:sz w:val="28"/>
          <w:szCs w:val="28"/>
        </w:rPr>
        <w:t>Кочетова, О. В.</w:t>
      </w:r>
      <w:r w:rsidRPr="00C63438">
        <w:rPr>
          <w:rFonts w:ascii="Times New Roman" w:hAnsi="Times New Roman" w:cs="Times New Roman"/>
          <w:sz w:val="28"/>
          <w:szCs w:val="28"/>
        </w:rPr>
        <w:t xml:space="preserve"> Иммуноморфологическая диагностика экспериме</w:t>
      </w:r>
      <w:r w:rsidRPr="00C63438">
        <w:rPr>
          <w:rFonts w:ascii="Times New Roman" w:hAnsi="Times New Roman" w:cs="Times New Roman"/>
          <w:sz w:val="28"/>
          <w:szCs w:val="28"/>
        </w:rPr>
        <w:t>н</w:t>
      </w:r>
      <w:r w:rsidRPr="00C63438">
        <w:rPr>
          <w:rFonts w:ascii="Times New Roman" w:hAnsi="Times New Roman" w:cs="Times New Roman"/>
          <w:sz w:val="28"/>
          <w:szCs w:val="28"/>
        </w:rPr>
        <w:t>тального хламидиоза крыс в органах иммунитета / О.</w:t>
      </w:r>
      <w:r>
        <w:rPr>
          <w:rFonts w:ascii="Times New Roman" w:hAnsi="Times New Roman" w:cs="Times New Roman"/>
          <w:sz w:val="28"/>
          <w:szCs w:val="28"/>
        </w:rPr>
        <w:t xml:space="preserve"> </w:t>
      </w:r>
      <w:r w:rsidRPr="00C63438">
        <w:rPr>
          <w:rFonts w:ascii="Times New Roman" w:hAnsi="Times New Roman" w:cs="Times New Roman"/>
          <w:sz w:val="28"/>
          <w:szCs w:val="28"/>
        </w:rPr>
        <w:t>В.</w:t>
      </w:r>
      <w:r>
        <w:rPr>
          <w:rFonts w:ascii="Times New Roman" w:hAnsi="Times New Roman" w:cs="Times New Roman"/>
          <w:sz w:val="28"/>
          <w:szCs w:val="28"/>
        </w:rPr>
        <w:t xml:space="preserve"> </w:t>
      </w:r>
      <w:r w:rsidRPr="00C63438">
        <w:rPr>
          <w:rFonts w:ascii="Times New Roman" w:hAnsi="Times New Roman" w:cs="Times New Roman"/>
          <w:sz w:val="28"/>
          <w:szCs w:val="28"/>
        </w:rPr>
        <w:t>Кочетова, А.</w:t>
      </w:r>
      <w:r>
        <w:rPr>
          <w:rFonts w:ascii="Times New Roman" w:hAnsi="Times New Roman" w:cs="Times New Roman"/>
          <w:sz w:val="28"/>
          <w:szCs w:val="28"/>
        </w:rPr>
        <w:t xml:space="preserve"> </w:t>
      </w:r>
      <w:r w:rsidRPr="00C63438">
        <w:rPr>
          <w:rFonts w:ascii="Times New Roman" w:hAnsi="Times New Roman" w:cs="Times New Roman"/>
          <w:sz w:val="28"/>
          <w:szCs w:val="28"/>
        </w:rPr>
        <w:t>С. К</w:t>
      </w:r>
      <w:r w:rsidRPr="00C63438">
        <w:rPr>
          <w:rFonts w:ascii="Times New Roman" w:hAnsi="Times New Roman" w:cs="Times New Roman"/>
          <w:sz w:val="28"/>
          <w:szCs w:val="28"/>
        </w:rPr>
        <w:t>у</w:t>
      </w:r>
      <w:r w:rsidRPr="00C63438">
        <w:rPr>
          <w:rFonts w:ascii="Times New Roman" w:hAnsi="Times New Roman" w:cs="Times New Roman"/>
          <w:sz w:val="28"/>
          <w:szCs w:val="28"/>
        </w:rPr>
        <w:t>макшев, Н.</w:t>
      </w:r>
      <w:r>
        <w:rPr>
          <w:rFonts w:ascii="Times New Roman" w:hAnsi="Times New Roman" w:cs="Times New Roman"/>
          <w:sz w:val="28"/>
          <w:szCs w:val="28"/>
        </w:rPr>
        <w:t xml:space="preserve"> </w:t>
      </w:r>
      <w:r w:rsidRPr="00C63438">
        <w:rPr>
          <w:rFonts w:ascii="Times New Roman" w:hAnsi="Times New Roman" w:cs="Times New Roman"/>
          <w:sz w:val="28"/>
          <w:szCs w:val="28"/>
        </w:rPr>
        <w:t>А. Татарникова // Известия Оренбургского гос. аграр. ун-та.</w:t>
      </w:r>
      <w:r w:rsidR="00973C4C">
        <w:rPr>
          <w:rFonts w:ascii="Times New Roman" w:hAnsi="Times New Roman" w:cs="Times New Roman"/>
          <w:sz w:val="28"/>
          <w:szCs w:val="28"/>
        </w:rPr>
        <w:t xml:space="preserve"> </w:t>
      </w:r>
      <w:r w:rsidRPr="00C63438">
        <w:rPr>
          <w:rFonts w:ascii="Times New Roman" w:hAnsi="Times New Roman" w:cs="Times New Roman"/>
          <w:sz w:val="28"/>
          <w:szCs w:val="28"/>
        </w:rPr>
        <w:t xml:space="preserve">– 2017. – </w:t>
      </w:r>
      <w:r>
        <w:rPr>
          <w:rFonts w:ascii="Times New Roman" w:hAnsi="Times New Roman" w:cs="Times New Roman"/>
          <w:sz w:val="28"/>
          <w:szCs w:val="28"/>
        </w:rPr>
        <w:t>№</w:t>
      </w:r>
      <w:r w:rsidRPr="00C63438">
        <w:rPr>
          <w:rFonts w:ascii="Times New Roman" w:hAnsi="Times New Roman" w:cs="Times New Roman"/>
          <w:sz w:val="28"/>
          <w:szCs w:val="28"/>
        </w:rPr>
        <w:t>. 5. – С. 154-157.</w:t>
      </w:r>
    </w:p>
    <w:p w:rsidR="00C63438" w:rsidRPr="00973C4C" w:rsidRDefault="00C63438" w:rsidP="007A5308">
      <w:pPr>
        <w:pStyle w:val="a6"/>
        <w:ind w:firstLine="709"/>
        <w:jc w:val="both"/>
        <w:rPr>
          <w:rFonts w:ascii="Times New Roman" w:hAnsi="Times New Roman" w:cs="Times New Roman"/>
          <w:sz w:val="24"/>
          <w:szCs w:val="24"/>
          <w:highlight w:val="yellow"/>
        </w:rPr>
      </w:pPr>
    </w:p>
    <w:p w:rsidR="007A5308" w:rsidRPr="00DF1DFB" w:rsidRDefault="007A5308" w:rsidP="007A5308">
      <w:pPr>
        <w:pStyle w:val="a6"/>
        <w:ind w:firstLine="709"/>
        <w:jc w:val="both"/>
        <w:rPr>
          <w:rFonts w:ascii="Times New Roman" w:hAnsi="Times New Roman" w:cs="Times New Roman"/>
          <w:sz w:val="28"/>
          <w:szCs w:val="24"/>
        </w:rPr>
      </w:pPr>
      <w:r w:rsidRPr="00DD520D">
        <w:rPr>
          <w:rFonts w:ascii="Times New Roman" w:hAnsi="Times New Roman" w:cs="Times New Roman"/>
          <w:b/>
          <w:sz w:val="28"/>
          <w:szCs w:val="24"/>
        </w:rPr>
        <w:t>Коррекция аминоселетоном иммунного статуса белых крыс, ва</w:t>
      </w:r>
      <w:r w:rsidRPr="00DD520D">
        <w:rPr>
          <w:rFonts w:ascii="Times New Roman" w:hAnsi="Times New Roman" w:cs="Times New Roman"/>
          <w:b/>
          <w:sz w:val="28"/>
          <w:szCs w:val="24"/>
        </w:rPr>
        <w:t>к</w:t>
      </w:r>
      <w:r w:rsidRPr="00DD520D">
        <w:rPr>
          <w:rFonts w:ascii="Times New Roman" w:hAnsi="Times New Roman" w:cs="Times New Roman"/>
          <w:b/>
          <w:sz w:val="28"/>
          <w:szCs w:val="24"/>
        </w:rPr>
        <w:t xml:space="preserve">цинированных против сальмонеллеза, при хроническом воздействии </w:t>
      </w:r>
      <w:r w:rsidR="00DD520D" w:rsidRPr="00DD520D">
        <w:rPr>
          <w:rFonts w:ascii="Times New Roman" w:hAnsi="Times New Roman" w:cs="Times New Roman"/>
          <w:b/>
          <w:sz w:val="28"/>
          <w:szCs w:val="24"/>
        </w:rPr>
        <w:t>Т</w:t>
      </w:r>
      <w:r w:rsidRPr="00DD520D">
        <w:rPr>
          <w:rFonts w:ascii="Times New Roman" w:hAnsi="Times New Roman" w:cs="Times New Roman"/>
          <w:b/>
          <w:sz w:val="28"/>
          <w:szCs w:val="24"/>
        </w:rPr>
        <w:t>-2 токсина</w:t>
      </w:r>
      <w:r w:rsidRPr="00DD520D">
        <w:rPr>
          <w:rFonts w:ascii="Times New Roman" w:hAnsi="Times New Roman" w:cs="Times New Roman"/>
          <w:sz w:val="28"/>
          <w:szCs w:val="24"/>
        </w:rPr>
        <w:t xml:space="preserve"> / С. В. Шабунин [и др.] //</w:t>
      </w:r>
      <w:r w:rsidR="00FA6115" w:rsidRPr="00DD520D">
        <w:rPr>
          <w:rFonts w:ascii="Times New Roman" w:eastAsia="Times New Roman" w:hAnsi="Times New Roman" w:cs="Times New Roman"/>
          <w:sz w:val="24"/>
          <w:szCs w:val="24"/>
          <w:lang w:eastAsia="ru-RU"/>
        </w:rPr>
        <w:t xml:space="preserve"> </w:t>
      </w:r>
      <w:r w:rsidR="00FA6115" w:rsidRPr="00DD520D">
        <w:rPr>
          <w:rFonts w:ascii="Times New Roman" w:hAnsi="Times New Roman" w:cs="Times New Roman"/>
          <w:sz w:val="28"/>
          <w:szCs w:val="24"/>
        </w:rPr>
        <w:t>Ветеринария сегодня. – 2017. – № 3. – С.</w:t>
      </w:r>
      <w:r w:rsidR="00FA6115" w:rsidRPr="00DD520D">
        <w:rPr>
          <w:rFonts w:ascii="Times New Roman" w:eastAsia="Times New Roman" w:hAnsi="Times New Roman" w:cs="Times New Roman"/>
          <w:color w:val="00008F"/>
          <w:sz w:val="24"/>
          <w:szCs w:val="24"/>
          <w:lang w:eastAsia="ru-RU"/>
        </w:rPr>
        <w:t xml:space="preserve"> </w:t>
      </w:r>
      <w:r w:rsidRPr="00DD520D">
        <w:rPr>
          <w:rFonts w:ascii="Times New Roman" w:hAnsi="Times New Roman" w:cs="Times New Roman"/>
          <w:sz w:val="28"/>
          <w:szCs w:val="24"/>
        </w:rPr>
        <w:t>44-51.</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Проведенными исследованиями установлено негативное влияние хронической и</w:t>
      </w:r>
      <w:r w:rsidRPr="002C74D4">
        <w:rPr>
          <w:rFonts w:ascii="Times New Roman" w:hAnsi="Times New Roman" w:cs="Times New Roman"/>
          <w:sz w:val="24"/>
          <w:szCs w:val="24"/>
        </w:rPr>
        <w:t>н</w:t>
      </w:r>
      <w:r w:rsidRPr="002C74D4">
        <w:rPr>
          <w:rFonts w:ascii="Times New Roman" w:hAnsi="Times New Roman" w:cs="Times New Roman"/>
          <w:sz w:val="24"/>
          <w:szCs w:val="24"/>
        </w:rPr>
        <w:t xml:space="preserve">токсикации Т-2 токсином на иммунный статус белых крыс при вакцинации их против сальмонеллеза. Об этом свидетельствуют угнетение эритропоэза и развитие анемии. Для иммунизированных и подвергнутых хроническому воздействию Т-2 токсина животных характерно снижение содержания эритроцитов на 13,0% и гемоглобина - на 9,6% ввиду снижения гемолитического действия ксенобиотика и угнетения функции кроветворения. Введение в схему иммунизации аминоселетона способствует повышению адаптивного иммунитета и естественной резистентности организма в данных условиях. </w:t>
      </w:r>
      <w:proofErr w:type="gramStart"/>
      <w:r w:rsidRPr="002C74D4">
        <w:rPr>
          <w:rFonts w:ascii="Times New Roman" w:hAnsi="Times New Roman" w:cs="Times New Roman"/>
          <w:sz w:val="24"/>
          <w:szCs w:val="24"/>
        </w:rPr>
        <w:t>У вакцинир</w:t>
      </w:r>
      <w:r w:rsidRPr="002C74D4">
        <w:rPr>
          <w:rFonts w:ascii="Times New Roman" w:hAnsi="Times New Roman" w:cs="Times New Roman"/>
          <w:sz w:val="24"/>
          <w:szCs w:val="24"/>
        </w:rPr>
        <w:t>о</w:t>
      </w:r>
      <w:r w:rsidRPr="002C74D4">
        <w:rPr>
          <w:rFonts w:ascii="Times New Roman" w:hAnsi="Times New Roman" w:cs="Times New Roman"/>
          <w:sz w:val="24"/>
          <w:szCs w:val="24"/>
        </w:rPr>
        <w:t>ванных крыс по сравнению с контролем на 30-е сут</w:t>
      </w:r>
      <w:r w:rsidR="00D809E0">
        <w:rPr>
          <w:rFonts w:ascii="Times New Roman" w:hAnsi="Times New Roman" w:cs="Times New Roman"/>
          <w:sz w:val="24"/>
          <w:szCs w:val="24"/>
        </w:rPr>
        <w:t>.</w:t>
      </w:r>
      <w:r w:rsidRPr="002C74D4">
        <w:rPr>
          <w:rFonts w:ascii="Times New Roman" w:hAnsi="Times New Roman" w:cs="Times New Roman"/>
          <w:sz w:val="24"/>
          <w:szCs w:val="24"/>
        </w:rPr>
        <w:t xml:space="preserve"> после вакцинации наблюдалось ув</w:t>
      </w:r>
      <w:r w:rsidRPr="002C74D4">
        <w:rPr>
          <w:rFonts w:ascii="Times New Roman" w:hAnsi="Times New Roman" w:cs="Times New Roman"/>
          <w:sz w:val="24"/>
          <w:szCs w:val="24"/>
        </w:rPr>
        <w:t>е</w:t>
      </w:r>
      <w:r w:rsidRPr="002C74D4">
        <w:rPr>
          <w:rFonts w:ascii="Times New Roman" w:hAnsi="Times New Roman" w:cs="Times New Roman"/>
          <w:sz w:val="24"/>
          <w:szCs w:val="24"/>
        </w:rPr>
        <w:t>личение количества эритроцитов на 14,1%, гемоглобина - на 11,7%, количества лейкоц</w:t>
      </w:r>
      <w:r w:rsidRPr="002C74D4">
        <w:rPr>
          <w:rFonts w:ascii="Times New Roman" w:hAnsi="Times New Roman" w:cs="Times New Roman"/>
          <w:sz w:val="24"/>
          <w:szCs w:val="24"/>
        </w:rPr>
        <w:t>и</w:t>
      </w:r>
      <w:r w:rsidRPr="002C74D4">
        <w:rPr>
          <w:rFonts w:ascii="Times New Roman" w:hAnsi="Times New Roman" w:cs="Times New Roman"/>
          <w:sz w:val="24"/>
          <w:szCs w:val="24"/>
        </w:rPr>
        <w:t>тов - на 6,5%, абсолютного числа сегментоядерных нейтрофилов - на 23,0%, незрелых форм - палочкоядерных нейтрофилов - на 11,1%. Это связано с усилением генерации в костном мозге и последующей миграцией нейтрофильных лейкоцитов в систему циркул</w:t>
      </w:r>
      <w:r w:rsidRPr="002C74D4">
        <w:rPr>
          <w:rFonts w:ascii="Times New Roman" w:hAnsi="Times New Roman" w:cs="Times New Roman"/>
          <w:sz w:val="24"/>
          <w:szCs w:val="24"/>
        </w:rPr>
        <w:t>я</w:t>
      </w:r>
      <w:r w:rsidRPr="002C74D4">
        <w:rPr>
          <w:rFonts w:ascii="Times New Roman" w:hAnsi="Times New Roman" w:cs="Times New Roman"/>
          <w:sz w:val="24"/>
          <w:szCs w:val="24"/>
        </w:rPr>
        <w:t>ции крови для осуществления фагоцитарной функции.</w:t>
      </w:r>
      <w:proofErr w:type="gramEnd"/>
      <w:r w:rsidRPr="002C74D4">
        <w:rPr>
          <w:rFonts w:ascii="Times New Roman" w:hAnsi="Times New Roman" w:cs="Times New Roman"/>
          <w:sz w:val="24"/>
          <w:szCs w:val="24"/>
        </w:rPr>
        <w:t xml:space="preserve"> Установленные морфологические изменения крови у вакцинированных и подвергнутых интоксикации животных свидетел</w:t>
      </w:r>
      <w:r w:rsidRPr="002C74D4">
        <w:rPr>
          <w:rFonts w:ascii="Times New Roman" w:hAnsi="Times New Roman" w:cs="Times New Roman"/>
          <w:sz w:val="24"/>
          <w:szCs w:val="24"/>
        </w:rPr>
        <w:t>ь</w:t>
      </w:r>
      <w:r w:rsidRPr="002C74D4">
        <w:rPr>
          <w:rFonts w:ascii="Times New Roman" w:hAnsi="Times New Roman" w:cs="Times New Roman"/>
          <w:sz w:val="24"/>
          <w:szCs w:val="24"/>
        </w:rPr>
        <w:t>ствуют о гематологических нарушениях при Т-2 токсикозе, выражающихся в угнетении эритропоэза и лейкопении. На продолжительности жизни и сохранности животных при экспериментальном заражении Salmonella cholerae suis негативно сказалось снижение под влиянием хронического Т-2 токсикоза специфического гуморального иммунитета и ест</w:t>
      </w:r>
      <w:r w:rsidRPr="002C74D4">
        <w:rPr>
          <w:rFonts w:ascii="Times New Roman" w:hAnsi="Times New Roman" w:cs="Times New Roman"/>
          <w:sz w:val="24"/>
          <w:szCs w:val="24"/>
        </w:rPr>
        <w:t>е</w:t>
      </w:r>
      <w:r w:rsidRPr="002C74D4">
        <w:rPr>
          <w:rFonts w:ascii="Times New Roman" w:hAnsi="Times New Roman" w:cs="Times New Roman"/>
          <w:sz w:val="24"/>
          <w:szCs w:val="24"/>
        </w:rPr>
        <w:t xml:space="preserve">ственной резистентности. </w:t>
      </w:r>
    </w:p>
    <w:p w:rsidR="007A5308" w:rsidRPr="002C74D4" w:rsidRDefault="007A5308" w:rsidP="007A5308">
      <w:pPr>
        <w:pStyle w:val="a6"/>
        <w:ind w:firstLine="709"/>
        <w:jc w:val="both"/>
        <w:rPr>
          <w:rFonts w:ascii="Times New Roman" w:hAnsi="Times New Roman" w:cs="Times New Roman"/>
          <w:sz w:val="24"/>
          <w:szCs w:val="24"/>
        </w:rPr>
      </w:pPr>
    </w:p>
    <w:p w:rsidR="00C84B17" w:rsidRDefault="00C84B17" w:rsidP="00C84B17">
      <w:pPr>
        <w:pStyle w:val="a6"/>
        <w:ind w:firstLine="709"/>
        <w:jc w:val="both"/>
        <w:rPr>
          <w:rFonts w:ascii="Times New Roman" w:hAnsi="Times New Roman" w:cs="Times New Roman"/>
          <w:sz w:val="28"/>
          <w:szCs w:val="24"/>
        </w:rPr>
      </w:pPr>
      <w:r w:rsidRPr="00284624">
        <w:rPr>
          <w:rFonts w:ascii="Times New Roman" w:hAnsi="Times New Roman" w:cs="Times New Roman"/>
          <w:b/>
          <w:sz w:val="28"/>
          <w:szCs w:val="24"/>
        </w:rPr>
        <w:t>Лазарева, М. В.</w:t>
      </w:r>
      <w:r w:rsidRPr="00284624">
        <w:rPr>
          <w:rFonts w:ascii="Times New Roman" w:hAnsi="Times New Roman" w:cs="Times New Roman"/>
          <w:sz w:val="28"/>
          <w:szCs w:val="24"/>
        </w:rPr>
        <w:t xml:space="preserve"> Эффективность микробиологических методов диагн</w:t>
      </w:r>
      <w:r w:rsidRPr="00284624">
        <w:rPr>
          <w:rFonts w:ascii="Times New Roman" w:hAnsi="Times New Roman" w:cs="Times New Roman"/>
          <w:sz w:val="28"/>
          <w:szCs w:val="24"/>
        </w:rPr>
        <w:t>о</w:t>
      </w:r>
      <w:r w:rsidRPr="00284624">
        <w:rPr>
          <w:rFonts w:ascii="Times New Roman" w:hAnsi="Times New Roman" w:cs="Times New Roman"/>
          <w:sz w:val="28"/>
          <w:szCs w:val="24"/>
        </w:rPr>
        <w:t>стики урогенитального микоплазмоза у собак / М.</w:t>
      </w:r>
      <w:r>
        <w:rPr>
          <w:rFonts w:ascii="Times New Roman" w:hAnsi="Times New Roman" w:cs="Times New Roman"/>
          <w:sz w:val="28"/>
          <w:szCs w:val="24"/>
        </w:rPr>
        <w:t xml:space="preserve"> </w:t>
      </w:r>
      <w:r w:rsidRPr="00284624">
        <w:rPr>
          <w:rFonts w:ascii="Times New Roman" w:hAnsi="Times New Roman" w:cs="Times New Roman"/>
          <w:sz w:val="28"/>
          <w:szCs w:val="24"/>
        </w:rPr>
        <w:t>В.</w:t>
      </w:r>
      <w:r>
        <w:rPr>
          <w:rFonts w:ascii="Times New Roman" w:hAnsi="Times New Roman" w:cs="Times New Roman"/>
          <w:sz w:val="28"/>
          <w:szCs w:val="24"/>
        </w:rPr>
        <w:t xml:space="preserve"> </w:t>
      </w:r>
      <w:r w:rsidRPr="00284624">
        <w:rPr>
          <w:rFonts w:ascii="Times New Roman" w:hAnsi="Times New Roman" w:cs="Times New Roman"/>
          <w:sz w:val="28"/>
          <w:szCs w:val="24"/>
        </w:rPr>
        <w:t>Лазарева, Н.</w:t>
      </w:r>
      <w:r>
        <w:rPr>
          <w:rFonts w:ascii="Times New Roman" w:hAnsi="Times New Roman" w:cs="Times New Roman"/>
          <w:sz w:val="28"/>
          <w:szCs w:val="24"/>
        </w:rPr>
        <w:t xml:space="preserve"> </w:t>
      </w:r>
      <w:r w:rsidRPr="00284624">
        <w:rPr>
          <w:rFonts w:ascii="Times New Roman" w:hAnsi="Times New Roman" w:cs="Times New Roman"/>
          <w:sz w:val="28"/>
          <w:szCs w:val="24"/>
        </w:rPr>
        <w:t>А. Шкиль // Вестн. Новосибирского гос. аграр. ун-та. – 2017. – № 3. – С. 80-87</w:t>
      </w:r>
      <w:r>
        <w:rPr>
          <w:rFonts w:ascii="Times New Roman" w:hAnsi="Times New Roman" w:cs="Times New Roman"/>
          <w:sz w:val="28"/>
          <w:szCs w:val="24"/>
        </w:rPr>
        <w:t>.</w:t>
      </w:r>
    </w:p>
    <w:p w:rsidR="00C84B17" w:rsidRPr="00194317" w:rsidRDefault="00C84B17" w:rsidP="00C84B17">
      <w:pPr>
        <w:pStyle w:val="a6"/>
        <w:ind w:firstLine="709"/>
        <w:jc w:val="both"/>
        <w:rPr>
          <w:rFonts w:ascii="Times New Roman" w:hAnsi="Times New Roman" w:cs="Times New Roman"/>
          <w:sz w:val="24"/>
          <w:szCs w:val="24"/>
        </w:rPr>
      </w:pPr>
    </w:p>
    <w:p w:rsidR="0089385C" w:rsidRDefault="007A5308" w:rsidP="0089385C">
      <w:pPr>
        <w:pStyle w:val="a6"/>
        <w:widowControl w:val="0"/>
        <w:ind w:firstLine="709"/>
        <w:jc w:val="both"/>
        <w:rPr>
          <w:rFonts w:ascii="Times New Roman" w:hAnsi="Times New Roman" w:cs="Times New Roman"/>
          <w:sz w:val="28"/>
          <w:szCs w:val="24"/>
        </w:rPr>
      </w:pPr>
      <w:r w:rsidRPr="00DF1DFB">
        <w:rPr>
          <w:rFonts w:ascii="Times New Roman" w:hAnsi="Times New Roman" w:cs="Times New Roman"/>
          <w:b/>
          <w:sz w:val="28"/>
          <w:szCs w:val="24"/>
        </w:rPr>
        <w:t>Лексофлон - эффективная терапия поросят при сальмонеллезе</w:t>
      </w:r>
      <w:r w:rsidRPr="00DF1DFB">
        <w:rPr>
          <w:rFonts w:ascii="Times New Roman" w:hAnsi="Times New Roman" w:cs="Times New Roman"/>
          <w:sz w:val="28"/>
          <w:szCs w:val="24"/>
        </w:rPr>
        <w:t xml:space="preserve"> / В. А. Абрамов [и др.]</w:t>
      </w:r>
      <w:r w:rsidR="004E1F03">
        <w:rPr>
          <w:rFonts w:ascii="Times New Roman" w:hAnsi="Times New Roman" w:cs="Times New Roman"/>
          <w:sz w:val="28"/>
          <w:szCs w:val="24"/>
        </w:rPr>
        <w:t xml:space="preserve"> //</w:t>
      </w:r>
      <w:r w:rsidRPr="00DF1DFB">
        <w:rPr>
          <w:rFonts w:ascii="Times New Roman" w:hAnsi="Times New Roman" w:cs="Times New Roman"/>
          <w:sz w:val="28"/>
          <w:szCs w:val="24"/>
        </w:rPr>
        <w:t xml:space="preserve"> Ветеринария. – 2017. – № 9. –</w:t>
      </w:r>
      <w:r w:rsidR="004E1F03">
        <w:rPr>
          <w:rFonts w:ascii="Times New Roman" w:hAnsi="Times New Roman" w:cs="Times New Roman"/>
          <w:sz w:val="28"/>
          <w:szCs w:val="24"/>
        </w:rPr>
        <w:t xml:space="preserve"> </w:t>
      </w:r>
      <w:r w:rsidRPr="00DF1DFB">
        <w:rPr>
          <w:rFonts w:ascii="Times New Roman" w:hAnsi="Times New Roman" w:cs="Times New Roman"/>
          <w:sz w:val="28"/>
          <w:szCs w:val="24"/>
        </w:rPr>
        <w:t>С.</w:t>
      </w:r>
      <w:r>
        <w:rPr>
          <w:rFonts w:ascii="Times New Roman" w:hAnsi="Times New Roman" w:cs="Times New Roman"/>
          <w:sz w:val="28"/>
          <w:szCs w:val="24"/>
        </w:rPr>
        <w:t xml:space="preserve"> </w:t>
      </w:r>
      <w:r w:rsidRPr="00DF1DFB">
        <w:rPr>
          <w:rFonts w:ascii="Times New Roman" w:hAnsi="Times New Roman" w:cs="Times New Roman"/>
          <w:sz w:val="28"/>
          <w:szCs w:val="24"/>
        </w:rPr>
        <w:t>17-21.</w:t>
      </w:r>
    </w:p>
    <w:p w:rsidR="00D809E0" w:rsidRDefault="007A5308" w:rsidP="00D809E0">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В результате проведенных исследований установлено, что Лексофлон обладает в</w:t>
      </w:r>
      <w:r w:rsidRPr="002C74D4">
        <w:rPr>
          <w:rFonts w:ascii="Times New Roman" w:hAnsi="Times New Roman" w:cs="Times New Roman"/>
          <w:sz w:val="24"/>
          <w:szCs w:val="24"/>
        </w:rPr>
        <w:t>ы</w:t>
      </w:r>
      <w:r w:rsidRPr="002C74D4">
        <w:rPr>
          <w:rFonts w:ascii="Times New Roman" w:hAnsi="Times New Roman" w:cs="Times New Roman"/>
          <w:sz w:val="24"/>
          <w:szCs w:val="24"/>
        </w:rPr>
        <w:t>сокой терапевтической эффективностью при лечении поросят, больных сальмонеллезом, и на 18,3% превосходит по данному показателю препарат на основе энрофлоксацина. Сроки выздоровления животных при применении Лексофлона на 2-3 сутки короче по сравнению с препаратом на основе энрофлоксацина. Своевременная терапия и правильный выбор а</w:t>
      </w:r>
      <w:r w:rsidRPr="002C74D4">
        <w:rPr>
          <w:rFonts w:ascii="Times New Roman" w:hAnsi="Times New Roman" w:cs="Times New Roman"/>
          <w:sz w:val="24"/>
          <w:szCs w:val="24"/>
        </w:rPr>
        <w:t>н</w:t>
      </w:r>
      <w:r w:rsidRPr="002C74D4">
        <w:rPr>
          <w:rFonts w:ascii="Times New Roman" w:hAnsi="Times New Roman" w:cs="Times New Roman"/>
          <w:sz w:val="24"/>
          <w:szCs w:val="24"/>
        </w:rPr>
        <w:t>тибактериального препарата способны сократить потери продуктивности животных и ускорить их реабилитацию.</w:t>
      </w:r>
    </w:p>
    <w:p w:rsidR="00393B2D" w:rsidRDefault="00393B2D" w:rsidP="00D809E0">
      <w:pPr>
        <w:pStyle w:val="a6"/>
        <w:widowControl w:val="0"/>
        <w:ind w:firstLine="709"/>
        <w:jc w:val="both"/>
        <w:rPr>
          <w:rFonts w:ascii="Times New Roman" w:hAnsi="Times New Roman" w:cs="Times New Roman"/>
          <w:sz w:val="24"/>
          <w:szCs w:val="24"/>
        </w:rPr>
      </w:pPr>
    </w:p>
    <w:p w:rsidR="007A5308" w:rsidRPr="00DF1DFB" w:rsidRDefault="007A5308" w:rsidP="00D809E0">
      <w:pPr>
        <w:pStyle w:val="a6"/>
        <w:widowControl w:val="0"/>
        <w:ind w:firstLine="709"/>
        <w:jc w:val="both"/>
        <w:rPr>
          <w:rFonts w:ascii="Times New Roman" w:hAnsi="Times New Roman" w:cs="Times New Roman"/>
          <w:sz w:val="28"/>
          <w:szCs w:val="24"/>
        </w:rPr>
      </w:pPr>
      <w:r w:rsidRPr="00DF1DFB">
        <w:rPr>
          <w:rFonts w:ascii="Times New Roman" w:hAnsi="Times New Roman" w:cs="Times New Roman"/>
          <w:b/>
          <w:sz w:val="28"/>
          <w:szCs w:val="24"/>
        </w:rPr>
        <w:t>Макбуз, А. Ж.</w:t>
      </w:r>
      <w:r w:rsidRPr="00DF1DFB">
        <w:rPr>
          <w:rFonts w:ascii="Times New Roman" w:hAnsi="Times New Roman" w:cs="Times New Roman"/>
          <w:sz w:val="28"/>
          <w:szCs w:val="24"/>
        </w:rPr>
        <w:t xml:space="preserve"> Распространенность заболеваний телят стрептококк</w:t>
      </w:r>
      <w:r w:rsidRPr="00DF1DFB">
        <w:rPr>
          <w:rFonts w:ascii="Times New Roman" w:hAnsi="Times New Roman" w:cs="Times New Roman"/>
          <w:sz w:val="28"/>
          <w:szCs w:val="24"/>
        </w:rPr>
        <w:t>о</w:t>
      </w:r>
      <w:r w:rsidRPr="00DF1DFB">
        <w:rPr>
          <w:rFonts w:ascii="Times New Roman" w:hAnsi="Times New Roman" w:cs="Times New Roman"/>
          <w:sz w:val="28"/>
          <w:szCs w:val="24"/>
        </w:rPr>
        <w:lastRenderedPageBreak/>
        <w:t>зом / А.</w:t>
      </w:r>
      <w:r>
        <w:rPr>
          <w:rFonts w:ascii="Times New Roman" w:hAnsi="Times New Roman" w:cs="Times New Roman"/>
          <w:sz w:val="28"/>
          <w:szCs w:val="24"/>
        </w:rPr>
        <w:t xml:space="preserve"> </w:t>
      </w:r>
      <w:r w:rsidRPr="00DF1DFB">
        <w:rPr>
          <w:rFonts w:ascii="Times New Roman" w:hAnsi="Times New Roman" w:cs="Times New Roman"/>
          <w:sz w:val="28"/>
          <w:szCs w:val="24"/>
        </w:rPr>
        <w:t>Ж.</w:t>
      </w:r>
      <w:r>
        <w:rPr>
          <w:rFonts w:ascii="Times New Roman" w:hAnsi="Times New Roman" w:cs="Times New Roman"/>
          <w:sz w:val="28"/>
          <w:szCs w:val="24"/>
        </w:rPr>
        <w:t xml:space="preserve"> </w:t>
      </w:r>
      <w:r w:rsidRPr="00DF1DFB">
        <w:rPr>
          <w:rFonts w:ascii="Times New Roman" w:hAnsi="Times New Roman" w:cs="Times New Roman"/>
          <w:sz w:val="28"/>
          <w:szCs w:val="24"/>
        </w:rPr>
        <w:t>Макбуз, Г.</w:t>
      </w:r>
      <w:r>
        <w:rPr>
          <w:rFonts w:ascii="Times New Roman" w:hAnsi="Times New Roman" w:cs="Times New Roman"/>
          <w:sz w:val="28"/>
          <w:szCs w:val="24"/>
        </w:rPr>
        <w:t xml:space="preserve"> </w:t>
      </w:r>
      <w:r w:rsidRPr="00DF1DFB">
        <w:rPr>
          <w:rFonts w:ascii="Times New Roman" w:hAnsi="Times New Roman" w:cs="Times New Roman"/>
          <w:sz w:val="28"/>
          <w:szCs w:val="24"/>
        </w:rPr>
        <w:t>Нургожаева, А.</w:t>
      </w:r>
      <w:r>
        <w:rPr>
          <w:rFonts w:ascii="Times New Roman" w:hAnsi="Times New Roman" w:cs="Times New Roman"/>
          <w:sz w:val="28"/>
          <w:szCs w:val="24"/>
        </w:rPr>
        <w:t xml:space="preserve"> </w:t>
      </w:r>
      <w:r w:rsidRPr="00DF1DFB">
        <w:rPr>
          <w:rFonts w:ascii="Times New Roman" w:hAnsi="Times New Roman" w:cs="Times New Roman"/>
          <w:sz w:val="28"/>
          <w:szCs w:val="24"/>
        </w:rPr>
        <w:t>Алтенов // Вестн. Кыргызского нац. аграр. ун-та им. К.И. Скрябина. – 2017. – № 4. – С. 262-264.</w:t>
      </w:r>
    </w:p>
    <w:p w:rsidR="00194317" w:rsidRDefault="007A5308" w:rsidP="0089385C">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Представлены данные по изучению степени распространения стрептококковой (диплококковой пневмококковой) инфекции среди новорожденных телят и биологических свойств выделенных диплококков по культуральным морфологическим свойствам.</w:t>
      </w:r>
    </w:p>
    <w:p w:rsidR="0089385C" w:rsidRDefault="0089385C" w:rsidP="0089385C">
      <w:pPr>
        <w:pStyle w:val="a6"/>
        <w:widowControl w:val="0"/>
        <w:ind w:firstLine="709"/>
        <w:jc w:val="both"/>
        <w:rPr>
          <w:rFonts w:ascii="Times New Roman" w:hAnsi="Times New Roman" w:cs="Times New Roman"/>
          <w:sz w:val="24"/>
          <w:szCs w:val="24"/>
        </w:rPr>
      </w:pPr>
    </w:p>
    <w:p w:rsidR="007A5308" w:rsidRPr="00DF1DFB" w:rsidRDefault="007A5308" w:rsidP="00194317">
      <w:pPr>
        <w:pStyle w:val="a6"/>
        <w:ind w:firstLine="709"/>
        <w:jc w:val="both"/>
        <w:rPr>
          <w:rFonts w:ascii="Times New Roman" w:hAnsi="Times New Roman" w:cs="Times New Roman"/>
          <w:sz w:val="28"/>
          <w:szCs w:val="24"/>
        </w:rPr>
      </w:pPr>
      <w:proofErr w:type="gramStart"/>
      <w:r w:rsidRPr="00DF1DFB">
        <w:rPr>
          <w:rFonts w:ascii="Times New Roman" w:hAnsi="Times New Roman" w:cs="Times New Roman"/>
          <w:b/>
          <w:sz w:val="28"/>
          <w:szCs w:val="24"/>
        </w:rPr>
        <w:t>Макаров, В. В.</w:t>
      </w:r>
      <w:r w:rsidRPr="00DF1DFB">
        <w:rPr>
          <w:rFonts w:ascii="Times New Roman" w:hAnsi="Times New Roman" w:cs="Times New Roman"/>
          <w:sz w:val="28"/>
          <w:szCs w:val="24"/>
        </w:rPr>
        <w:t xml:space="preserve"> Летучие мыши - малоизвестный резервуар особо опа</w:t>
      </w:r>
      <w:r w:rsidRPr="00DF1DFB">
        <w:rPr>
          <w:rFonts w:ascii="Times New Roman" w:hAnsi="Times New Roman" w:cs="Times New Roman"/>
          <w:sz w:val="28"/>
          <w:szCs w:val="24"/>
        </w:rPr>
        <w:t>с</w:t>
      </w:r>
      <w:r w:rsidRPr="00DF1DFB">
        <w:rPr>
          <w:rFonts w:ascii="Times New Roman" w:hAnsi="Times New Roman" w:cs="Times New Roman"/>
          <w:sz w:val="28"/>
          <w:szCs w:val="24"/>
        </w:rPr>
        <w:t>ных инфекций</w:t>
      </w:r>
      <w:r w:rsidR="0017464C">
        <w:rPr>
          <w:rFonts w:ascii="Times New Roman" w:hAnsi="Times New Roman" w:cs="Times New Roman"/>
          <w:sz w:val="28"/>
          <w:szCs w:val="24"/>
        </w:rPr>
        <w:t xml:space="preserve"> / В. В. Макаров, Д. А. Лозовой // </w:t>
      </w:r>
      <w:r w:rsidRPr="00DF1DFB">
        <w:rPr>
          <w:rFonts w:ascii="Times New Roman" w:hAnsi="Times New Roman" w:cs="Times New Roman"/>
          <w:sz w:val="28"/>
          <w:szCs w:val="24"/>
        </w:rPr>
        <w:t>Ветеринария. – 2017. – № 9.</w:t>
      </w:r>
      <w:proofErr w:type="gramEnd"/>
      <w:r w:rsidRPr="00DF1DFB">
        <w:rPr>
          <w:rFonts w:ascii="Times New Roman" w:hAnsi="Times New Roman" w:cs="Times New Roman"/>
          <w:sz w:val="28"/>
          <w:szCs w:val="24"/>
        </w:rPr>
        <w:t xml:space="preserve"> – С. 3-9.</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 xml:space="preserve">Статья посвящена вирусам, экологически </w:t>
      </w:r>
      <w:proofErr w:type="gramStart"/>
      <w:r w:rsidRPr="002C74D4">
        <w:rPr>
          <w:rFonts w:ascii="Times New Roman" w:hAnsi="Times New Roman" w:cs="Times New Roman"/>
          <w:sz w:val="24"/>
          <w:szCs w:val="24"/>
        </w:rPr>
        <w:t>связанных</w:t>
      </w:r>
      <w:proofErr w:type="gramEnd"/>
      <w:r w:rsidRPr="002C74D4">
        <w:rPr>
          <w:rFonts w:ascii="Times New Roman" w:hAnsi="Times New Roman" w:cs="Times New Roman"/>
          <w:sz w:val="24"/>
          <w:szCs w:val="24"/>
        </w:rPr>
        <w:t xml:space="preserve"> с рукокрылыми. Приводятся итоговые обобщения относительно текущей ситуации, выводы и рекомендации научно-прикладного характера.</w:t>
      </w:r>
    </w:p>
    <w:p w:rsidR="007A5308" w:rsidRPr="002C74D4" w:rsidRDefault="007A5308" w:rsidP="007A5308">
      <w:pPr>
        <w:pStyle w:val="a6"/>
        <w:ind w:firstLine="709"/>
        <w:jc w:val="both"/>
        <w:rPr>
          <w:rFonts w:ascii="Times New Roman" w:hAnsi="Times New Roman" w:cs="Times New Roman"/>
          <w:sz w:val="24"/>
          <w:szCs w:val="24"/>
        </w:rPr>
      </w:pPr>
    </w:p>
    <w:p w:rsidR="00747152" w:rsidRPr="00D83410" w:rsidRDefault="00747152" w:rsidP="00747152">
      <w:pPr>
        <w:pStyle w:val="a6"/>
        <w:ind w:firstLine="709"/>
        <w:jc w:val="both"/>
        <w:rPr>
          <w:rFonts w:ascii="Times New Roman" w:hAnsi="Times New Roman" w:cs="Times New Roman"/>
          <w:sz w:val="28"/>
        </w:rPr>
      </w:pPr>
      <w:r w:rsidRPr="00747152">
        <w:rPr>
          <w:rFonts w:ascii="Times New Roman" w:hAnsi="Times New Roman" w:cs="Times New Roman"/>
          <w:b/>
          <w:sz w:val="28"/>
        </w:rPr>
        <w:t>Малофеева, Н. А.</w:t>
      </w:r>
      <w:r w:rsidRPr="00747152">
        <w:rPr>
          <w:rFonts w:ascii="Times New Roman" w:hAnsi="Times New Roman" w:cs="Times New Roman"/>
          <w:sz w:val="28"/>
        </w:rPr>
        <w:t xml:space="preserve"> Создание мицеллярной формы окситетрациклина гидрохлорида для лечения коров, больных анаплазмозом / Н. А. Малофеева, В. В. Егоров, M. Ш. Акбаев // Ветеринария, зоотехния и биотехнология. – 2017. – № 7. – С.</w:t>
      </w:r>
      <w:r w:rsidR="00393B2D">
        <w:rPr>
          <w:rFonts w:ascii="Times New Roman" w:hAnsi="Times New Roman" w:cs="Times New Roman"/>
          <w:sz w:val="28"/>
        </w:rPr>
        <w:t xml:space="preserve"> </w:t>
      </w:r>
      <w:r w:rsidRPr="00747152">
        <w:rPr>
          <w:rFonts w:ascii="Times New Roman" w:hAnsi="Times New Roman" w:cs="Times New Roman"/>
          <w:sz w:val="28"/>
        </w:rPr>
        <w:t>23-26.</w:t>
      </w:r>
    </w:p>
    <w:p w:rsidR="00747152" w:rsidRDefault="00747152" w:rsidP="00747152">
      <w:pPr>
        <w:pStyle w:val="a6"/>
        <w:ind w:firstLine="709"/>
        <w:jc w:val="both"/>
        <w:rPr>
          <w:rFonts w:ascii="Times New Roman" w:hAnsi="Times New Roman" w:cs="Times New Roman"/>
          <w:sz w:val="24"/>
        </w:rPr>
      </w:pPr>
      <w:r w:rsidRPr="00D83410">
        <w:rPr>
          <w:rFonts w:ascii="Times New Roman" w:hAnsi="Times New Roman" w:cs="Times New Roman"/>
          <w:sz w:val="24"/>
        </w:rPr>
        <w:t>Разработана мицеллярная форма гидрохлорида окситетрациклина для лечения ан</w:t>
      </w:r>
      <w:r w:rsidRPr="00D83410">
        <w:rPr>
          <w:rFonts w:ascii="Times New Roman" w:hAnsi="Times New Roman" w:cs="Times New Roman"/>
          <w:sz w:val="24"/>
        </w:rPr>
        <w:t>а</w:t>
      </w:r>
      <w:r w:rsidRPr="00D83410">
        <w:rPr>
          <w:rFonts w:ascii="Times New Roman" w:hAnsi="Times New Roman" w:cs="Times New Roman"/>
          <w:sz w:val="24"/>
        </w:rPr>
        <w:t xml:space="preserve">плазмоза крупного рогатого скота. Данная форма эффективно снижает паразитемию и уровень антител у больных животных даже после одной инъекции. </w:t>
      </w:r>
    </w:p>
    <w:p w:rsidR="00747152" w:rsidRDefault="00747152" w:rsidP="00747152">
      <w:pPr>
        <w:pStyle w:val="a6"/>
        <w:ind w:firstLine="709"/>
        <w:jc w:val="both"/>
        <w:rPr>
          <w:rFonts w:ascii="Times New Roman" w:hAnsi="Times New Roman" w:cs="Times New Roman"/>
          <w:sz w:val="24"/>
        </w:rPr>
      </w:pPr>
    </w:p>
    <w:p w:rsidR="007A5308" w:rsidRPr="00DF1DFB" w:rsidRDefault="007A5308" w:rsidP="007A5308">
      <w:pPr>
        <w:pStyle w:val="a6"/>
        <w:ind w:firstLine="709"/>
        <w:jc w:val="both"/>
        <w:rPr>
          <w:rFonts w:ascii="Times New Roman" w:hAnsi="Times New Roman" w:cs="Times New Roman"/>
          <w:sz w:val="28"/>
          <w:szCs w:val="24"/>
        </w:rPr>
      </w:pPr>
      <w:r w:rsidRPr="00184FF5">
        <w:rPr>
          <w:rFonts w:ascii="Times New Roman" w:hAnsi="Times New Roman" w:cs="Times New Roman"/>
          <w:b/>
          <w:sz w:val="28"/>
          <w:szCs w:val="24"/>
        </w:rPr>
        <w:t>Мониторинг заразных болезней птицы в Омской области</w:t>
      </w:r>
      <w:r w:rsidRPr="00DF1DFB">
        <w:rPr>
          <w:rFonts w:ascii="Times New Roman" w:hAnsi="Times New Roman" w:cs="Times New Roman"/>
          <w:sz w:val="28"/>
          <w:szCs w:val="24"/>
        </w:rPr>
        <w:t xml:space="preserve"> / А. В. Портянко [и др.] // Птицеводство. </w:t>
      </w:r>
      <w:r>
        <w:rPr>
          <w:rFonts w:ascii="Times New Roman" w:hAnsi="Times New Roman" w:cs="Times New Roman"/>
          <w:sz w:val="28"/>
          <w:szCs w:val="24"/>
        </w:rPr>
        <w:t>–</w:t>
      </w:r>
      <w:r w:rsidRPr="00DF1DFB">
        <w:rPr>
          <w:rFonts w:ascii="Times New Roman" w:hAnsi="Times New Roman" w:cs="Times New Roman"/>
          <w:sz w:val="28"/>
          <w:szCs w:val="24"/>
        </w:rPr>
        <w:t xml:space="preserve"> 2017. </w:t>
      </w:r>
      <w:r>
        <w:rPr>
          <w:rFonts w:ascii="Times New Roman" w:hAnsi="Times New Roman" w:cs="Times New Roman"/>
          <w:sz w:val="28"/>
          <w:szCs w:val="24"/>
        </w:rPr>
        <w:t>– №</w:t>
      </w:r>
      <w:r w:rsidRPr="00DF1DFB">
        <w:rPr>
          <w:rFonts w:ascii="Times New Roman" w:hAnsi="Times New Roman" w:cs="Times New Roman"/>
          <w:sz w:val="28"/>
          <w:szCs w:val="24"/>
        </w:rPr>
        <w:t xml:space="preserve"> 9. </w:t>
      </w:r>
      <w:r>
        <w:rPr>
          <w:rFonts w:ascii="Times New Roman" w:hAnsi="Times New Roman" w:cs="Times New Roman"/>
          <w:sz w:val="28"/>
          <w:szCs w:val="24"/>
        </w:rPr>
        <w:t>–</w:t>
      </w:r>
      <w:r w:rsidRPr="00DF1DFB">
        <w:rPr>
          <w:rFonts w:ascii="Times New Roman" w:hAnsi="Times New Roman" w:cs="Times New Roman"/>
          <w:sz w:val="28"/>
          <w:szCs w:val="24"/>
        </w:rPr>
        <w:t xml:space="preserve"> С. 34-39</w:t>
      </w:r>
      <w:proofErr w:type="gramStart"/>
      <w:r w:rsidRPr="00DF1DFB">
        <w:rPr>
          <w:rFonts w:ascii="Times New Roman" w:hAnsi="Times New Roman" w:cs="Times New Roman"/>
          <w:sz w:val="28"/>
          <w:szCs w:val="24"/>
        </w:rPr>
        <w:t xml:space="preserve"> :</w:t>
      </w:r>
      <w:proofErr w:type="gramEnd"/>
      <w:r w:rsidRPr="00DF1DFB">
        <w:rPr>
          <w:rFonts w:ascii="Times New Roman" w:hAnsi="Times New Roman" w:cs="Times New Roman"/>
          <w:sz w:val="28"/>
          <w:szCs w:val="24"/>
        </w:rPr>
        <w:t xml:space="preserve"> 3 рис.</w:t>
      </w:r>
    </w:p>
    <w:p w:rsidR="007A5308" w:rsidRPr="002C74D4"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Авторы ретроспективно проанализировали данные ветеринарной отчётности по Омской области за период с 2012 по 2017 год. В структуре гибели птицы преобладали эшерихиоз - 52,8% и респираторный микоплазмоз - 44,3 процента. По данным лаборато</w:t>
      </w:r>
      <w:r w:rsidRPr="002C74D4">
        <w:rPr>
          <w:rFonts w:ascii="Times New Roman" w:hAnsi="Times New Roman" w:cs="Times New Roman"/>
          <w:sz w:val="24"/>
          <w:szCs w:val="24"/>
        </w:rPr>
        <w:t>р</w:t>
      </w:r>
      <w:r w:rsidRPr="002C74D4">
        <w:rPr>
          <w:rFonts w:ascii="Times New Roman" w:hAnsi="Times New Roman" w:cs="Times New Roman"/>
          <w:sz w:val="24"/>
          <w:szCs w:val="24"/>
        </w:rPr>
        <w:t>ных исследований, ведущая роль принадлежит E. coli и S. aureus. В 77,7% установлены ассоциативные формы проявления инфекций, что осложняет эпизоотическую ситуацию, затрудняет их своевременную диагностику.</w:t>
      </w:r>
    </w:p>
    <w:p w:rsidR="007A5308" w:rsidRPr="002C74D4" w:rsidRDefault="007A5308" w:rsidP="007A5308">
      <w:pPr>
        <w:pStyle w:val="a6"/>
        <w:ind w:firstLine="709"/>
        <w:jc w:val="both"/>
        <w:rPr>
          <w:rFonts w:ascii="Times New Roman" w:hAnsi="Times New Roman" w:cs="Times New Roman"/>
          <w:sz w:val="24"/>
          <w:szCs w:val="24"/>
        </w:rPr>
      </w:pPr>
    </w:p>
    <w:p w:rsidR="007119BA" w:rsidRDefault="007119BA" w:rsidP="007119BA">
      <w:pPr>
        <w:pStyle w:val="a6"/>
        <w:ind w:firstLine="709"/>
        <w:jc w:val="both"/>
        <w:rPr>
          <w:rFonts w:ascii="Times New Roman" w:hAnsi="Times New Roman" w:cs="Times New Roman"/>
          <w:sz w:val="28"/>
          <w:szCs w:val="28"/>
        </w:rPr>
      </w:pPr>
      <w:r w:rsidRPr="00193D01">
        <w:rPr>
          <w:rFonts w:ascii="Times New Roman" w:hAnsi="Times New Roman" w:cs="Times New Roman"/>
          <w:b/>
          <w:sz w:val="28"/>
          <w:szCs w:val="28"/>
        </w:rPr>
        <w:t>Найманов, A. Х</w:t>
      </w:r>
      <w:r w:rsidRPr="00573DE3">
        <w:rPr>
          <w:rFonts w:ascii="Times New Roman" w:hAnsi="Times New Roman" w:cs="Times New Roman"/>
          <w:sz w:val="28"/>
          <w:szCs w:val="28"/>
        </w:rPr>
        <w:t>.</w:t>
      </w:r>
      <w:r w:rsidRPr="00193D01">
        <w:rPr>
          <w:rFonts w:ascii="Times New Roman" w:hAnsi="Times New Roman" w:cs="Times New Roman"/>
          <w:sz w:val="28"/>
          <w:szCs w:val="28"/>
        </w:rPr>
        <w:t xml:space="preserve"> Особенности диагностики туберкулёза лошадей</w:t>
      </w:r>
      <w:r w:rsidRPr="00573DE3">
        <w:rPr>
          <w:rFonts w:ascii="Times New Roman" w:hAnsi="Times New Roman" w:cs="Times New Roman"/>
          <w:sz w:val="28"/>
          <w:szCs w:val="28"/>
        </w:rPr>
        <w:br/>
        <w:t>A.</w:t>
      </w:r>
      <w:r>
        <w:rPr>
          <w:rFonts w:ascii="Times New Roman" w:hAnsi="Times New Roman" w:cs="Times New Roman"/>
          <w:sz w:val="28"/>
          <w:szCs w:val="28"/>
        </w:rPr>
        <w:t xml:space="preserve"> </w:t>
      </w:r>
      <w:r w:rsidRPr="00573DE3">
        <w:rPr>
          <w:rFonts w:ascii="Times New Roman" w:hAnsi="Times New Roman" w:cs="Times New Roman"/>
          <w:sz w:val="28"/>
          <w:szCs w:val="28"/>
        </w:rPr>
        <w:t>Х.</w:t>
      </w:r>
      <w:r>
        <w:rPr>
          <w:rFonts w:ascii="Times New Roman" w:hAnsi="Times New Roman" w:cs="Times New Roman"/>
          <w:sz w:val="28"/>
          <w:szCs w:val="28"/>
        </w:rPr>
        <w:t xml:space="preserve"> </w:t>
      </w:r>
      <w:r w:rsidRPr="00573DE3">
        <w:rPr>
          <w:rFonts w:ascii="Times New Roman" w:hAnsi="Times New Roman" w:cs="Times New Roman"/>
          <w:sz w:val="28"/>
          <w:szCs w:val="28"/>
        </w:rPr>
        <w:t>Найманов,</w:t>
      </w:r>
      <w:r w:rsidRPr="00193D01">
        <w:rPr>
          <w:rFonts w:ascii="Times New Roman" w:hAnsi="Times New Roman" w:cs="Times New Roman"/>
          <w:sz w:val="28"/>
          <w:szCs w:val="28"/>
        </w:rPr>
        <w:t xml:space="preserve"> </w:t>
      </w:r>
      <w:r w:rsidRPr="00573DE3">
        <w:rPr>
          <w:rFonts w:ascii="Times New Roman" w:hAnsi="Times New Roman" w:cs="Times New Roman"/>
          <w:sz w:val="28"/>
          <w:szCs w:val="28"/>
        </w:rPr>
        <w:t>B.</w:t>
      </w:r>
      <w:r>
        <w:rPr>
          <w:rFonts w:ascii="Times New Roman" w:hAnsi="Times New Roman" w:cs="Times New Roman"/>
          <w:sz w:val="28"/>
          <w:szCs w:val="28"/>
        </w:rPr>
        <w:t xml:space="preserve"> </w:t>
      </w:r>
      <w:r w:rsidRPr="00573DE3">
        <w:rPr>
          <w:rFonts w:ascii="Times New Roman" w:hAnsi="Times New Roman" w:cs="Times New Roman"/>
          <w:sz w:val="28"/>
          <w:szCs w:val="28"/>
        </w:rPr>
        <w:t>М. Калмыков, М.</w:t>
      </w:r>
      <w:r>
        <w:rPr>
          <w:rFonts w:ascii="Times New Roman" w:hAnsi="Times New Roman" w:cs="Times New Roman"/>
          <w:sz w:val="28"/>
          <w:szCs w:val="28"/>
        </w:rPr>
        <w:t xml:space="preserve"> </w:t>
      </w:r>
      <w:r w:rsidRPr="00573DE3">
        <w:rPr>
          <w:rFonts w:ascii="Times New Roman" w:hAnsi="Times New Roman" w:cs="Times New Roman"/>
          <w:sz w:val="28"/>
          <w:szCs w:val="28"/>
        </w:rPr>
        <w:t>С.</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Калмыкова // </w:t>
      </w:r>
      <w:r w:rsidRPr="00193D01">
        <w:rPr>
          <w:rFonts w:ascii="Times New Roman" w:hAnsi="Times New Roman" w:cs="Times New Roman"/>
          <w:sz w:val="28"/>
          <w:szCs w:val="28"/>
        </w:rPr>
        <w:t>Ветеринария, зоотехния и биотехнология</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193D01">
        <w:rPr>
          <w:rFonts w:ascii="Times New Roman" w:hAnsi="Times New Roman" w:cs="Times New Roman"/>
          <w:sz w:val="28"/>
          <w:szCs w:val="28"/>
        </w:rPr>
        <w:t>№ 11</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14-20.</w:t>
      </w:r>
    </w:p>
    <w:p w:rsidR="00DD520D" w:rsidRPr="00DD520D" w:rsidRDefault="00DD520D" w:rsidP="007119BA">
      <w:pPr>
        <w:pStyle w:val="a6"/>
        <w:ind w:firstLine="709"/>
        <w:jc w:val="both"/>
        <w:rPr>
          <w:rFonts w:ascii="Times New Roman" w:hAnsi="Times New Roman" w:cs="Times New Roman"/>
          <w:sz w:val="24"/>
          <w:szCs w:val="28"/>
        </w:rPr>
      </w:pPr>
    </w:p>
    <w:p w:rsidR="007A5308" w:rsidRPr="00DF1DFB" w:rsidRDefault="007A5308" w:rsidP="007A5308">
      <w:pPr>
        <w:pStyle w:val="a6"/>
        <w:ind w:firstLine="709"/>
        <w:jc w:val="both"/>
        <w:rPr>
          <w:rFonts w:ascii="Times New Roman" w:hAnsi="Times New Roman" w:cs="Times New Roman"/>
          <w:sz w:val="28"/>
          <w:szCs w:val="24"/>
        </w:rPr>
      </w:pPr>
      <w:r w:rsidRPr="00EA2C0B">
        <w:rPr>
          <w:rFonts w:ascii="Times New Roman" w:hAnsi="Times New Roman" w:cs="Times New Roman"/>
          <w:b/>
          <w:sz w:val="28"/>
          <w:szCs w:val="24"/>
        </w:rPr>
        <w:t>Нейтрализующая активность сывороток крови животных, вакц</w:t>
      </w:r>
      <w:r w:rsidRPr="00EA2C0B">
        <w:rPr>
          <w:rFonts w:ascii="Times New Roman" w:hAnsi="Times New Roman" w:cs="Times New Roman"/>
          <w:b/>
          <w:sz w:val="28"/>
          <w:szCs w:val="24"/>
        </w:rPr>
        <w:t>и</w:t>
      </w:r>
      <w:r w:rsidRPr="00EA2C0B">
        <w:rPr>
          <w:rFonts w:ascii="Times New Roman" w:hAnsi="Times New Roman" w:cs="Times New Roman"/>
          <w:b/>
          <w:sz w:val="28"/>
          <w:szCs w:val="24"/>
        </w:rPr>
        <w:t>нированных ассоциированной вакциной против оспы овец и оспы коз</w:t>
      </w:r>
      <w:r w:rsidRPr="00DF1DFB">
        <w:rPr>
          <w:rFonts w:ascii="Times New Roman" w:hAnsi="Times New Roman" w:cs="Times New Roman"/>
          <w:sz w:val="28"/>
          <w:szCs w:val="24"/>
        </w:rPr>
        <w:t xml:space="preserve"> </w:t>
      </w:r>
      <w:r>
        <w:rPr>
          <w:rFonts w:ascii="Times New Roman" w:hAnsi="Times New Roman" w:cs="Times New Roman"/>
          <w:sz w:val="28"/>
          <w:szCs w:val="24"/>
        </w:rPr>
        <w:t>/</w:t>
      </w:r>
      <w:r w:rsidRPr="00EA2C0B">
        <w:rPr>
          <w:rFonts w:ascii="Times New Roman" w:hAnsi="Times New Roman" w:cs="Times New Roman"/>
          <w:sz w:val="28"/>
          <w:szCs w:val="24"/>
        </w:rPr>
        <w:t xml:space="preserve"> </w:t>
      </w:r>
      <w:r w:rsidRPr="00DF1DFB">
        <w:rPr>
          <w:rFonts w:ascii="Times New Roman" w:hAnsi="Times New Roman" w:cs="Times New Roman"/>
          <w:sz w:val="28"/>
          <w:szCs w:val="24"/>
        </w:rPr>
        <w:t>С.</w:t>
      </w:r>
      <w:r>
        <w:rPr>
          <w:rFonts w:ascii="Times New Roman" w:hAnsi="Times New Roman" w:cs="Times New Roman"/>
          <w:sz w:val="28"/>
          <w:szCs w:val="24"/>
        </w:rPr>
        <w:t xml:space="preserve"> </w:t>
      </w:r>
      <w:r w:rsidRPr="00DF1DFB">
        <w:rPr>
          <w:rFonts w:ascii="Times New Roman" w:hAnsi="Times New Roman" w:cs="Times New Roman"/>
          <w:sz w:val="28"/>
          <w:szCs w:val="24"/>
        </w:rPr>
        <w:t>А.</w:t>
      </w:r>
      <w:r>
        <w:rPr>
          <w:rFonts w:ascii="Times New Roman" w:hAnsi="Times New Roman" w:cs="Times New Roman"/>
          <w:sz w:val="28"/>
          <w:szCs w:val="24"/>
        </w:rPr>
        <w:t xml:space="preserve"> </w:t>
      </w:r>
      <w:r w:rsidRPr="00DF1DFB">
        <w:rPr>
          <w:rFonts w:ascii="Times New Roman" w:hAnsi="Times New Roman" w:cs="Times New Roman"/>
          <w:sz w:val="28"/>
          <w:szCs w:val="24"/>
        </w:rPr>
        <w:t>Мурватуллоев</w:t>
      </w:r>
      <w:r>
        <w:rPr>
          <w:rFonts w:ascii="Times New Roman" w:hAnsi="Times New Roman" w:cs="Times New Roman"/>
          <w:sz w:val="28"/>
          <w:szCs w:val="24"/>
        </w:rPr>
        <w:t xml:space="preserve"> </w:t>
      </w:r>
      <w:r w:rsidRPr="00DF1DFB">
        <w:rPr>
          <w:rFonts w:ascii="Times New Roman" w:hAnsi="Times New Roman" w:cs="Times New Roman"/>
          <w:sz w:val="28"/>
          <w:szCs w:val="24"/>
        </w:rPr>
        <w:t>[и др.]</w:t>
      </w:r>
      <w:r>
        <w:rPr>
          <w:rFonts w:ascii="Times New Roman" w:hAnsi="Times New Roman" w:cs="Times New Roman"/>
          <w:sz w:val="28"/>
          <w:szCs w:val="24"/>
        </w:rPr>
        <w:t xml:space="preserve"> </w:t>
      </w:r>
      <w:r w:rsidRPr="00DF1DFB">
        <w:rPr>
          <w:rFonts w:ascii="Times New Roman" w:hAnsi="Times New Roman" w:cs="Times New Roman"/>
          <w:sz w:val="28"/>
          <w:szCs w:val="24"/>
        </w:rPr>
        <w:t xml:space="preserve">// Ветеринария, зоотехния и биотехнология. </w:t>
      </w:r>
      <w:r>
        <w:rPr>
          <w:rFonts w:ascii="Times New Roman" w:hAnsi="Times New Roman" w:cs="Times New Roman"/>
          <w:sz w:val="28"/>
          <w:szCs w:val="24"/>
        </w:rPr>
        <w:t xml:space="preserve">– </w:t>
      </w:r>
      <w:r w:rsidRPr="00DF1DFB">
        <w:rPr>
          <w:rFonts w:ascii="Times New Roman" w:hAnsi="Times New Roman" w:cs="Times New Roman"/>
          <w:sz w:val="28"/>
          <w:szCs w:val="24"/>
        </w:rPr>
        <w:t xml:space="preserve">2017. </w:t>
      </w:r>
      <w:r>
        <w:rPr>
          <w:rFonts w:ascii="Times New Roman" w:hAnsi="Times New Roman" w:cs="Times New Roman"/>
          <w:sz w:val="28"/>
          <w:szCs w:val="24"/>
        </w:rPr>
        <w:t xml:space="preserve">– </w:t>
      </w:r>
      <w:r w:rsidRPr="00EA2C0B">
        <w:rPr>
          <w:rFonts w:ascii="Times New Roman" w:hAnsi="Times New Roman" w:cs="Times New Roman"/>
          <w:sz w:val="28"/>
          <w:szCs w:val="24"/>
        </w:rPr>
        <w:t>№ 8</w:t>
      </w:r>
      <w:r w:rsidRPr="00DF1DFB">
        <w:rPr>
          <w:rFonts w:ascii="Times New Roman" w:hAnsi="Times New Roman" w:cs="Times New Roman"/>
          <w:sz w:val="28"/>
          <w:szCs w:val="24"/>
        </w:rPr>
        <w:t xml:space="preserve">. </w:t>
      </w:r>
      <w:r>
        <w:rPr>
          <w:rFonts w:ascii="Times New Roman" w:hAnsi="Times New Roman" w:cs="Times New Roman"/>
          <w:sz w:val="28"/>
          <w:szCs w:val="24"/>
        </w:rPr>
        <w:t xml:space="preserve">– </w:t>
      </w:r>
      <w:r w:rsidRPr="00DF1DFB">
        <w:rPr>
          <w:rFonts w:ascii="Times New Roman" w:hAnsi="Times New Roman" w:cs="Times New Roman"/>
          <w:sz w:val="28"/>
          <w:szCs w:val="24"/>
        </w:rPr>
        <w:t>С. 12-17.</w:t>
      </w:r>
    </w:p>
    <w:p w:rsidR="00556996" w:rsidRDefault="007A5308" w:rsidP="00C84B17">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 xml:space="preserve">В статье приведены результаты </w:t>
      </w:r>
      <w:proofErr w:type="gramStart"/>
      <w:r w:rsidRPr="002C74D4">
        <w:rPr>
          <w:rFonts w:ascii="Times New Roman" w:hAnsi="Times New Roman" w:cs="Times New Roman"/>
          <w:sz w:val="24"/>
          <w:szCs w:val="24"/>
        </w:rPr>
        <w:t>определения вируснейтрализующей активности сывороток крови овец</w:t>
      </w:r>
      <w:proofErr w:type="gramEnd"/>
      <w:r w:rsidRPr="002C74D4">
        <w:rPr>
          <w:rFonts w:ascii="Times New Roman" w:hAnsi="Times New Roman" w:cs="Times New Roman"/>
          <w:sz w:val="24"/>
          <w:szCs w:val="24"/>
        </w:rPr>
        <w:t xml:space="preserve"> и коз, вакцинированных против оспы ассоциированной вакциной в реакции нейтрализации. </w:t>
      </w:r>
    </w:p>
    <w:p w:rsidR="00C84B17" w:rsidRDefault="00C84B17" w:rsidP="00C84B17">
      <w:pPr>
        <w:pStyle w:val="a6"/>
        <w:widowControl w:val="0"/>
        <w:ind w:firstLine="709"/>
        <w:jc w:val="both"/>
        <w:rPr>
          <w:rFonts w:ascii="Times New Roman" w:hAnsi="Times New Roman" w:cs="Times New Roman"/>
          <w:sz w:val="24"/>
          <w:szCs w:val="24"/>
        </w:rPr>
      </w:pPr>
    </w:p>
    <w:p w:rsidR="007A5308" w:rsidRPr="00EA2C0B" w:rsidRDefault="007A5308" w:rsidP="00556996">
      <w:pPr>
        <w:pStyle w:val="a6"/>
        <w:widowControl w:val="0"/>
        <w:ind w:firstLine="709"/>
        <w:jc w:val="both"/>
        <w:rPr>
          <w:rFonts w:ascii="Times New Roman" w:hAnsi="Times New Roman" w:cs="Times New Roman"/>
          <w:sz w:val="28"/>
          <w:szCs w:val="24"/>
        </w:rPr>
      </w:pPr>
      <w:r w:rsidRPr="00EA2C0B">
        <w:rPr>
          <w:rFonts w:ascii="Times New Roman" w:hAnsi="Times New Roman" w:cs="Times New Roman"/>
          <w:b/>
          <w:sz w:val="28"/>
          <w:szCs w:val="24"/>
        </w:rPr>
        <w:t xml:space="preserve">Орынтаев, К. Б. </w:t>
      </w:r>
      <w:r w:rsidRPr="00EA2C0B">
        <w:rPr>
          <w:rFonts w:ascii="Times New Roman" w:hAnsi="Times New Roman" w:cs="Times New Roman"/>
          <w:sz w:val="28"/>
          <w:szCs w:val="24"/>
        </w:rPr>
        <w:t>Специфическая профилактика лептоспироза крупного рогатого скота /</w:t>
      </w:r>
      <w:r>
        <w:rPr>
          <w:rFonts w:ascii="Times New Roman" w:hAnsi="Times New Roman" w:cs="Times New Roman"/>
          <w:sz w:val="28"/>
          <w:szCs w:val="24"/>
        </w:rPr>
        <w:t xml:space="preserve"> </w:t>
      </w:r>
      <w:r w:rsidRPr="00EA2C0B">
        <w:rPr>
          <w:rFonts w:ascii="Times New Roman" w:hAnsi="Times New Roman" w:cs="Times New Roman"/>
          <w:sz w:val="28"/>
          <w:szCs w:val="24"/>
        </w:rPr>
        <w:t>К.</w:t>
      </w:r>
      <w:r>
        <w:rPr>
          <w:rFonts w:ascii="Times New Roman" w:hAnsi="Times New Roman" w:cs="Times New Roman"/>
          <w:sz w:val="28"/>
          <w:szCs w:val="24"/>
        </w:rPr>
        <w:t xml:space="preserve"> </w:t>
      </w:r>
      <w:r w:rsidRPr="00EA2C0B">
        <w:rPr>
          <w:rFonts w:ascii="Times New Roman" w:hAnsi="Times New Roman" w:cs="Times New Roman"/>
          <w:sz w:val="28"/>
          <w:szCs w:val="24"/>
        </w:rPr>
        <w:t>Б.</w:t>
      </w:r>
      <w:r>
        <w:rPr>
          <w:rFonts w:ascii="Times New Roman" w:hAnsi="Times New Roman" w:cs="Times New Roman"/>
          <w:sz w:val="28"/>
          <w:szCs w:val="24"/>
        </w:rPr>
        <w:t xml:space="preserve"> </w:t>
      </w:r>
      <w:r w:rsidRPr="00EA2C0B">
        <w:rPr>
          <w:rFonts w:ascii="Times New Roman" w:hAnsi="Times New Roman" w:cs="Times New Roman"/>
          <w:sz w:val="28"/>
          <w:szCs w:val="24"/>
        </w:rPr>
        <w:t>Орынтаев, С.</w:t>
      </w:r>
      <w:r>
        <w:rPr>
          <w:rFonts w:ascii="Times New Roman" w:hAnsi="Times New Roman" w:cs="Times New Roman"/>
          <w:sz w:val="28"/>
          <w:szCs w:val="24"/>
        </w:rPr>
        <w:t xml:space="preserve"> </w:t>
      </w:r>
      <w:r w:rsidRPr="00EA2C0B">
        <w:rPr>
          <w:rFonts w:ascii="Times New Roman" w:hAnsi="Times New Roman" w:cs="Times New Roman"/>
          <w:sz w:val="28"/>
          <w:szCs w:val="24"/>
        </w:rPr>
        <w:t xml:space="preserve">Е. Ермагамбетова, А. </w:t>
      </w:r>
      <w:proofErr w:type="gramStart"/>
      <w:r w:rsidRPr="00EA2C0B">
        <w:rPr>
          <w:rFonts w:ascii="Times New Roman" w:hAnsi="Times New Roman" w:cs="Times New Roman"/>
          <w:sz w:val="28"/>
          <w:szCs w:val="24"/>
        </w:rPr>
        <w:t>Меңтай</w:t>
      </w:r>
      <w:proofErr w:type="gramEnd"/>
      <w:r w:rsidRPr="00EA2C0B">
        <w:rPr>
          <w:rFonts w:ascii="Times New Roman" w:hAnsi="Times New Roman" w:cs="Times New Roman"/>
          <w:sz w:val="28"/>
          <w:szCs w:val="24"/>
        </w:rPr>
        <w:t xml:space="preserve"> // Вестн. Кыргызского нац. аграр. ун-та им. К.И. Скрябина. – 2017. – № 4. – С. 260-261</w:t>
      </w:r>
      <w:r>
        <w:rPr>
          <w:rFonts w:ascii="Times New Roman" w:hAnsi="Times New Roman" w:cs="Times New Roman"/>
          <w:sz w:val="28"/>
          <w:szCs w:val="24"/>
        </w:rPr>
        <w:t>.</w:t>
      </w:r>
    </w:p>
    <w:p w:rsidR="00C84B17" w:rsidRDefault="007A5308" w:rsidP="00393B2D">
      <w:pPr>
        <w:pStyle w:val="a6"/>
        <w:widowControl w:val="0"/>
        <w:spacing w:after="120"/>
        <w:ind w:firstLine="709"/>
        <w:jc w:val="both"/>
        <w:rPr>
          <w:rFonts w:ascii="Times New Roman" w:hAnsi="Times New Roman" w:cs="Times New Roman"/>
          <w:sz w:val="24"/>
          <w:szCs w:val="24"/>
        </w:rPr>
      </w:pPr>
      <w:r w:rsidRPr="002C74D4">
        <w:rPr>
          <w:rFonts w:ascii="Times New Roman" w:hAnsi="Times New Roman" w:cs="Times New Roman"/>
          <w:sz w:val="24"/>
          <w:szCs w:val="24"/>
        </w:rPr>
        <w:t xml:space="preserve">Приведены результаты применения поливалентной вакцины против лептоспироза крупного рогатого скота. </w:t>
      </w:r>
    </w:p>
    <w:p w:rsidR="00E647F5" w:rsidRDefault="007A5308" w:rsidP="00E647F5">
      <w:pPr>
        <w:pStyle w:val="a6"/>
        <w:widowControl w:val="0"/>
        <w:ind w:firstLine="709"/>
        <w:jc w:val="both"/>
        <w:rPr>
          <w:rFonts w:ascii="Times New Roman" w:hAnsi="Times New Roman" w:cs="Times New Roman"/>
          <w:sz w:val="28"/>
          <w:szCs w:val="24"/>
        </w:rPr>
      </w:pPr>
      <w:r w:rsidRPr="00EA2C0B">
        <w:rPr>
          <w:rFonts w:ascii="Times New Roman" w:hAnsi="Times New Roman" w:cs="Times New Roman"/>
          <w:b/>
          <w:sz w:val="28"/>
          <w:szCs w:val="24"/>
        </w:rPr>
        <w:t>Порываева, А. П.</w:t>
      </w:r>
      <w:r w:rsidRPr="00EA2C0B">
        <w:rPr>
          <w:rFonts w:ascii="Times New Roman" w:hAnsi="Times New Roman" w:cs="Times New Roman"/>
          <w:sz w:val="28"/>
          <w:szCs w:val="24"/>
        </w:rPr>
        <w:t xml:space="preserve"> Риноцитограмма у телят при инфекционных респ</w:t>
      </w:r>
      <w:r w:rsidRPr="00EA2C0B">
        <w:rPr>
          <w:rFonts w:ascii="Times New Roman" w:hAnsi="Times New Roman" w:cs="Times New Roman"/>
          <w:sz w:val="28"/>
          <w:szCs w:val="24"/>
        </w:rPr>
        <w:t>и</w:t>
      </w:r>
      <w:r w:rsidRPr="00EA2C0B">
        <w:rPr>
          <w:rFonts w:ascii="Times New Roman" w:hAnsi="Times New Roman" w:cs="Times New Roman"/>
          <w:sz w:val="28"/>
          <w:szCs w:val="24"/>
        </w:rPr>
        <w:lastRenderedPageBreak/>
        <w:t>раторных болезнях / А. П. Порываева, Е. В. Печура, В. Р. Нурмиева // Вет</w:t>
      </w:r>
      <w:r w:rsidRPr="00EA2C0B">
        <w:rPr>
          <w:rFonts w:ascii="Times New Roman" w:hAnsi="Times New Roman" w:cs="Times New Roman"/>
          <w:sz w:val="28"/>
          <w:szCs w:val="24"/>
        </w:rPr>
        <w:t>е</w:t>
      </w:r>
      <w:r w:rsidRPr="00EA2C0B">
        <w:rPr>
          <w:rFonts w:ascii="Times New Roman" w:hAnsi="Times New Roman" w:cs="Times New Roman"/>
          <w:sz w:val="28"/>
          <w:szCs w:val="24"/>
        </w:rPr>
        <w:t xml:space="preserve">ринария. </w:t>
      </w:r>
      <w:r>
        <w:rPr>
          <w:rFonts w:ascii="Times New Roman" w:hAnsi="Times New Roman" w:cs="Times New Roman"/>
          <w:sz w:val="28"/>
          <w:szCs w:val="24"/>
        </w:rPr>
        <w:t>–</w:t>
      </w:r>
      <w:r w:rsidRPr="00EA2C0B">
        <w:rPr>
          <w:rFonts w:ascii="Times New Roman" w:hAnsi="Times New Roman" w:cs="Times New Roman"/>
          <w:sz w:val="28"/>
          <w:szCs w:val="24"/>
        </w:rPr>
        <w:t xml:space="preserve"> 2017. </w:t>
      </w:r>
      <w:r>
        <w:rPr>
          <w:rFonts w:ascii="Times New Roman" w:hAnsi="Times New Roman" w:cs="Times New Roman"/>
          <w:sz w:val="28"/>
          <w:szCs w:val="24"/>
        </w:rPr>
        <w:t>– №</w:t>
      </w:r>
      <w:r w:rsidRPr="00EA2C0B">
        <w:rPr>
          <w:rFonts w:ascii="Times New Roman" w:hAnsi="Times New Roman" w:cs="Times New Roman"/>
          <w:sz w:val="28"/>
          <w:szCs w:val="24"/>
        </w:rPr>
        <w:t xml:space="preserve"> 11. </w:t>
      </w:r>
      <w:r>
        <w:rPr>
          <w:rFonts w:ascii="Times New Roman" w:hAnsi="Times New Roman" w:cs="Times New Roman"/>
          <w:sz w:val="28"/>
          <w:szCs w:val="24"/>
        </w:rPr>
        <w:t>–</w:t>
      </w:r>
      <w:r w:rsidRPr="00EA2C0B">
        <w:rPr>
          <w:rFonts w:ascii="Times New Roman" w:hAnsi="Times New Roman" w:cs="Times New Roman"/>
          <w:sz w:val="28"/>
          <w:szCs w:val="24"/>
        </w:rPr>
        <w:t xml:space="preserve"> С. 28-32. </w:t>
      </w:r>
    </w:p>
    <w:p w:rsidR="007A5308" w:rsidRDefault="007A5308" w:rsidP="00E647F5">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Определяли процентное соотношение нейтрофилов, лимфоцитов, эозинофилов, эпителиальных клеток в мазках-отпечатках слизистой оболочки носовой полости телят (n=35). В риноцитограмме 14 клинически здоровых животных превалировали клетки плоского эпителия – до 48,16±1,31 %, количество лейкоцитарных клеток составило 20 – 22 %, а бокаловидных эпителиальных клеток – 12,6±0,94 %. У 11 особей с инфекцией вируса парагриппа-3 относительное количество лимфоцитов повысилось до 19,4±1,2 % и клеток бокаловидного эпителия – до 24,3±1,7 % (p≤0,05). Эти наблюдения и результаты клинико-лабораторных исследований указывают на недостаточность комплекса специфических и неспецифических факторов защиты слизистой оболочки носовой полости молодняка крупного рогатого скота от возбудителя парагриппа. У 10 телят с бактериальной инфекц</w:t>
      </w:r>
      <w:r w:rsidRPr="002C74D4">
        <w:rPr>
          <w:rFonts w:ascii="Times New Roman" w:hAnsi="Times New Roman" w:cs="Times New Roman"/>
          <w:sz w:val="24"/>
          <w:szCs w:val="24"/>
        </w:rPr>
        <w:t>и</w:t>
      </w:r>
      <w:r w:rsidRPr="002C74D4">
        <w:rPr>
          <w:rFonts w:ascii="Times New Roman" w:hAnsi="Times New Roman" w:cs="Times New Roman"/>
          <w:sz w:val="24"/>
          <w:szCs w:val="24"/>
        </w:rPr>
        <w:t>ей в риноцитограмме помимо многочисленных нейтрофилов (до 29,2±1,9 %) отметили д</w:t>
      </w:r>
      <w:r w:rsidRPr="002C74D4">
        <w:rPr>
          <w:rFonts w:ascii="Times New Roman" w:hAnsi="Times New Roman" w:cs="Times New Roman"/>
          <w:sz w:val="24"/>
          <w:szCs w:val="24"/>
        </w:rPr>
        <w:t>о</w:t>
      </w:r>
      <w:r w:rsidRPr="002C74D4">
        <w:rPr>
          <w:rFonts w:ascii="Times New Roman" w:hAnsi="Times New Roman" w:cs="Times New Roman"/>
          <w:sz w:val="24"/>
          <w:szCs w:val="24"/>
        </w:rPr>
        <w:t xml:space="preserve">стоверное повышение уровня эозинофилов (до 12,7±1,3 %; </w:t>
      </w:r>
      <w:proofErr w:type="gramStart"/>
      <w:r w:rsidRPr="002C74D4">
        <w:rPr>
          <w:rFonts w:ascii="Times New Roman" w:hAnsi="Times New Roman" w:cs="Times New Roman"/>
          <w:sz w:val="24"/>
          <w:szCs w:val="24"/>
        </w:rPr>
        <w:t>р</w:t>
      </w:r>
      <w:proofErr w:type="gramEnd"/>
      <w:r w:rsidRPr="002C74D4">
        <w:rPr>
          <w:rFonts w:ascii="Times New Roman" w:hAnsi="Times New Roman" w:cs="Times New Roman"/>
          <w:sz w:val="24"/>
          <w:szCs w:val="24"/>
        </w:rPr>
        <w:t>≤0,05). Также менялся состав эпителиальных клеток – уменьшалось количество клеток плоского эпителия и бокалови</w:t>
      </w:r>
      <w:r w:rsidRPr="002C74D4">
        <w:rPr>
          <w:rFonts w:ascii="Times New Roman" w:hAnsi="Times New Roman" w:cs="Times New Roman"/>
          <w:sz w:val="24"/>
          <w:szCs w:val="24"/>
        </w:rPr>
        <w:t>д</w:t>
      </w:r>
      <w:r w:rsidRPr="002C74D4">
        <w:rPr>
          <w:rFonts w:ascii="Times New Roman" w:hAnsi="Times New Roman" w:cs="Times New Roman"/>
          <w:sz w:val="24"/>
          <w:szCs w:val="24"/>
        </w:rPr>
        <w:t>ных клеток соответственно в 2,4 и 1,4 раза. Полученные данные свидетельствуют о мес</w:t>
      </w:r>
      <w:r w:rsidRPr="002C74D4">
        <w:rPr>
          <w:rFonts w:ascii="Times New Roman" w:hAnsi="Times New Roman" w:cs="Times New Roman"/>
          <w:sz w:val="24"/>
          <w:szCs w:val="24"/>
        </w:rPr>
        <w:t>т</w:t>
      </w:r>
      <w:r w:rsidRPr="002C74D4">
        <w:rPr>
          <w:rFonts w:ascii="Times New Roman" w:hAnsi="Times New Roman" w:cs="Times New Roman"/>
          <w:sz w:val="24"/>
          <w:szCs w:val="24"/>
        </w:rPr>
        <w:t>ных нарушениях в слизистой оболочке и подслизистом слое носовых ходов телят при и</w:t>
      </w:r>
      <w:r w:rsidRPr="002C74D4">
        <w:rPr>
          <w:rFonts w:ascii="Times New Roman" w:hAnsi="Times New Roman" w:cs="Times New Roman"/>
          <w:sz w:val="24"/>
          <w:szCs w:val="24"/>
        </w:rPr>
        <w:t>н</w:t>
      </w:r>
      <w:r w:rsidRPr="002C74D4">
        <w:rPr>
          <w:rFonts w:ascii="Times New Roman" w:hAnsi="Times New Roman" w:cs="Times New Roman"/>
          <w:sz w:val="24"/>
          <w:szCs w:val="24"/>
        </w:rPr>
        <w:t>фекциях респираторного тракта.</w:t>
      </w:r>
    </w:p>
    <w:p w:rsidR="007A5308" w:rsidRPr="002C74D4" w:rsidRDefault="007A5308" w:rsidP="007A5308">
      <w:pPr>
        <w:pStyle w:val="a6"/>
        <w:ind w:firstLine="709"/>
        <w:jc w:val="both"/>
        <w:rPr>
          <w:rFonts w:ascii="Times New Roman" w:hAnsi="Times New Roman" w:cs="Times New Roman"/>
          <w:sz w:val="24"/>
          <w:szCs w:val="24"/>
        </w:rPr>
      </w:pPr>
    </w:p>
    <w:p w:rsidR="00DD520D" w:rsidRDefault="007A5308" w:rsidP="00DD520D">
      <w:pPr>
        <w:pStyle w:val="a6"/>
        <w:widowControl w:val="0"/>
        <w:ind w:firstLine="709"/>
        <w:jc w:val="both"/>
        <w:rPr>
          <w:rFonts w:ascii="Times New Roman" w:hAnsi="Times New Roman" w:cs="Times New Roman"/>
          <w:sz w:val="28"/>
          <w:szCs w:val="24"/>
        </w:rPr>
      </w:pPr>
      <w:r w:rsidRPr="00EA2C0B">
        <w:rPr>
          <w:rFonts w:ascii="Times New Roman" w:hAnsi="Times New Roman" w:cs="Times New Roman"/>
          <w:b/>
          <w:sz w:val="28"/>
          <w:szCs w:val="24"/>
        </w:rPr>
        <w:t>Прохорова, Ю. В.</w:t>
      </w:r>
      <w:r w:rsidRPr="00EA2C0B">
        <w:rPr>
          <w:rFonts w:ascii="Times New Roman" w:hAnsi="Times New Roman" w:cs="Times New Roman"/>
          <w:sz w:val="28"/>
          <w:szCs w:val="24"/>
        </w:rPr>
        <w:t xml:space="preserve"> Комплексная терапия бактериальных инфекций в промышленном птицеводстве / Ю. В. Прохорова // Птицеводство. – 2017. – № 10. – С. 51-53.</w:t>
      </w:r>
    </w:p>
    <w:p w:rsidR="007A5308" w:rsidRDefault="007A5308" w:rsidP="00DD520D">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Представлены высокоэффективные антибактериальные препараты компании "М</w:t>
      </w:r>
      <w:r w:rsidRPr="002C74D4">
        <w:rPr>
          <w:rFonts w:ascii="Times New Roman" w:hAnsi="Times New Roman" w:cs="Times New Roman"/>
          <w:sz w:val="24"/>
          <w:szCs w:val="24"/>
        </w:rPr>
        <w:t>о</w:t>
      </w:r>
      <w:r w:rsidRPr="002C74D4">
        <w:rPr>
          <w:rFonts w:ascii="Times New Roman" w:hAnsi="Times New Roman" w:cs="Times New Roman"/>
          <w:sz w:val="24"/>
          <w:szCs w:val="24"/>
        </w:rPr>
        <w:t>сагроген" для различных групп птицы.</w:t>
      </w:r>
    </w:p>
    <w:p w:rsidR="007A5308" w:rsidRPr="002C74D4" w:rsidRDefault="007A5308" w:rsidP="007A5308">
      <w:pPr>
        <w:pStyle w:val="a6"/>
        <w:ind w:firstLine="709"/>
        <w:jc w:val="both"/>
        <w:rPr>
          <w:rFonts w:ascii="Times New Roman" w:hAnsi="Times New Roman" w:cs="Times New Roman"/>
          <w:sz w:val="24"/>
          <w:szCs w:val="24"/>
        </w:rPr>
      </w:pPr>
    </w:p>
    <w:p w:rsidR="007A5308" w:rsidRPr="00EA2C0B" w:rsidRDefault="007A5308" w:rsidP="007A5308">
      <w:pPr>
        <w:pStyle w:val="a6"/>
        <w:ind w:firstLine="709"/>
        <w:jc w:val="both"/>
        <w:rPr>
          <w:rFonts w:ascii="Times New Roman" w:hAnsi="Times New Roman" w:cs="Times New Roman"/>
          <w:sz w:val="28"/>
          <w:szCs w:val="24"/>
        </w:rPr>
      </w:pPr>
      <w:r w:rsidRPr="00EA2C0B">
        <w:rPr>
          <w:rFonts w:ascii="Times New Roman" w:hAnsi="Times New Roman" w:cs="Times New Roman"/>
          <w:b/>
          <w:sz w:val="28"/>
          <w:szCs w:val="24"/>
        </w:rPr>
        <w:t>Разработка лечебно-профилактических мероприятий при болезнях птиц бактериальной этиологии с использованием биокомплексов на о</w:t>
      </w:r>
      <w:r w:rsidRPr="00EA2C0B">
        <w:rPr>
          <w:rFonts w:ascii="Times New Roman" w:hAnsi="Times New Roman" w:cs="Times New Roman"/>
          <w:b/>
          <w:sz w:val="28"/>
          <w:szCs w:val="24"/>
        </w:rPr>
        <w:t>с</w:t>
      </w:r>
      <w:r w:rsidRPr="00EA2C0B">
        <w:rPr>
          <w:rFonts w:ascii="Times New Roman" w:hAnsi="Times New Roman" w:cs="Times New Roman"/>
          <w:b/>
          <w:sz w:val="28"/>
          <w:szCs w:val="24"/>
        </w:rPr>
        <w:t>нове бактерий рода Lactobacillus</w:t>
      </w:r>
      <w:r>
        <w:rPr>
          <w:rFonts w:ascii="Times New Roman" w:hAnsi="Times New Roman" w:cs="Times New Roman"/>
          <w:sz w:val="28"/>
          <w:szCs w:val="24"/>
        </w:rPr>
        <w:t xml:space="preserve"> /</w:t>
      </w:r>
      <w:r w:rsidRPr="00EA2C0B">
        <w:rPr>
          <w:rFonts w:ascii="Times New Roman" w:hAnsi="Times New Roman" w:cs="Times New Roman"/>
          <w:sz w:val="28"/>
          <w:szCs w:val="24"/>
        </w:rPr>
        <w:t xml:space="preserve"> B.</w:t>
      </w:r>
      <w:r>
        <w:rPr>
          <w:rFonts w:ascii="Times New Roman" w:hAnsi="Times New Roman" w:cs="Times New Roman"/>
          <w:sz w:val="28"/>
          <w:szCs w:val="24"/>
        </w:rPr>
        <w:t xml:space="preserve"> </w:t>
      </w:r>
      <w:r w:rsidRPr="00EA2C0B">
        <w:rPr>
          <w:rFonts w:ascii="Times New Roman" w:hAnsi="Times New Roman" w:cs="Times New Roman"/>
          <w:sz w:val="28"/>
          <w:szCs w:val="24"/>
        </w:rPr>
        <w:t>П.</w:t>
      </w:r>
      <w:r>
        <w:rPr>
          <w:rFonts w:ascii="Times New Roman" w:hAnsi="Times New Roman" w:cs="Times New Roman"/>
          <w:sz w:val="28"/>
          <w:szCs w:val="24"/>
        </w:rPr>
        <w:t xml:space="preserve"> </w:t>
      </w:r>
      <w:r w:rsidRPr="00EA2C0B">
        <w:rPr>
          <w:rFonts w:ascii="Times New Roman" w:hAnsi="Times New Roman" w:cs="Times New Roman"/>
          <w:sz w:val="28"/>
          <w:szCs w:val="24"/>
        </w:rPr>
        <w:t>Терлецкий</w:t>
      </w:r>
      <w:r>
        <w:rPr>
          <w:rFonts w:ascii="Times New Roman" w:hAnsi="Times New Roman" w:cs="Times New Roman"/>
          <w:sz w:val="28"/>
          <w:szCs w:val="24"/>
        </w:rPr>
        <w:t xml:space="preserve"> </w:t>
      </w:r>
      <w:r w:rsidRPr="00DF1DFB">
        <w:rPr>
          <w:rFonts w:ascii="Times New Roman" w:hAnsi="Times New Roman" w:cs="Times New Roman"/>
          <w:sz w:val="28"/>
          <w:szCs w:val="24"/>
        </w:rPr>
        <w:t>[и др.]</w:t>
      </w:r>
      <w:r w:rsidRPr="00EA2C0B">
        <w:rPr>
          <w:rFonts w:ascii="Times New Roman" w:hAnsi="Times New Roman" w:cs="Times New Roman"/>
          <w:sz w:val="28"/>
          <w:szCs w:val="24"/>
        </w:rPr>
        <w:t xml:space="preserve"> //</w:t>
      </w:r>
      <w:r>
        <w:rPr>
          <w:rFonts w:ascii="Times New Roman" w:hAnsi="Times New Roman" w:cs="Times New Roman"/>
          <w:sz w:val="28"/>
          <w:szCs w:val="24"/>
        </w:rPr>
        <w:t xml:space="preserve"> </w:t>
      </w:r>
      <w:r w:rsidRPr="00EA2C0B">
        <w:rPr>
          <w:rFonts w:ascii="Times New Roman" w:hAnsi="Times New Roman" w:cs="Times New Roman"/>
          <w:sz w:val="28"/>
          <w:szCs w:val="24"/>
        </w:rPr>
        <w:t>Ветеринария, зоотехния и биотехнология. – 2017. – № 7. – С. 32-37.</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Статья освещает альтернативные способы проведения профилактики и лечения б</w:t>
      </w:r>
      <w:r w:rsidRPr="002C74D4">
        <w:rPr>
          <w:rFonts w:ascii="Times New Roman" w:hAnsi="Times New Roman" w:cs="Times New Roman"/>
          <w:sz w:val="24"/>
          <w:szCs w:val="24"/>
        </w:rPr>
        <w:t>о</w:t>
      </w:r>
      <w:r w:rsidRPr="002C74D4">
        <w:rPr>
          <w:rFonts w:ascii="Times New Roman" w:hAnsi="Times New Roman" w:cs="Times New Roman"/>
          <w:sz w:val="24"/>
          <w:szCs w:val="24"/>
        </w:rPr>
        <w:t>лезней птиц бактериальной этиологии. Показана эффективность применения биокомпле</w:t>
      </w:r>
      <w:r w:rsidRPr="002C74D4">
        <w:rPr>
          <w:rFonts w:ascii="Times New Roman" w:hAnsi="Times New Roman" w:cs="Times New Roman"/>
          <w:sz w:val="24"/>
          <w:szCs w:val="24"/>
        </w:rPr>
        <w:t>к</w:t>
      </w:r>
      <w:r w:rsidRPr="002C74D4">
        <w:rPr>
          <w:rFonts w:ascii="Times New Roman" w:hAnsi="Times New Roman" w:cs="Times New Roman"/>
          <w:sz w:val="24"/>
          <w:szCs w:val="24"/>
        </w:rPr>
        <w:t xml:space="preserve">са на основе живой симбиотической </w:t>
      </w:r>
      <w:r w:rsidR="00393B2D" w:rsidRPr="002C74D4">
        <w:rPr>
          <w:rFonts w:ascii="Times New Roman" w:hAnsi="Times New Roman" w:cs="Times New Roman"/>
          <w:sz w:val="24"/>
          <w:szCs w:val="24"/>
        </w:rPr>
        <w:t>биокультуры</w:t>
      </w:r>
      <w:r w:rsidRPr="002C74D4">
        <w:rPr>
          <w:rFonts w:ascii="Times New Roman" w:hAnsi="Times New Roman" w:cs="Times New Roman"/>
          <w:sz w:val="24"/>
          <w:szCs w:val="24"/>
        </w:rPr>
        <w:t xml:space="preserve"> микроорганизмов Lactobacillus acidophilus. </w:t>
      </w:r>
    </w:p>
    <w:p w:rsidR="007A5308" w:rsidRPr="002C74D4" w:rsidRDefault="007A5308" w:rsidP="007A5308">
      <w:pPr>
        <w:pStyle w:val="a6"/>
        <w:ind w:firstLine="709"/>
        <w:jc w:val="both"/>
        <w:rPr>
          <w:rFonts w:ascii="Times New Roman" w:hAnsi="Times New Roman" w:cs="Times New Roman"/>
          <w:sz w:val="24"/>
          <w:szCs w:val="24"/>
        </w:rPr>
      </w:pPr>
    </w:p>
    <w:p w:rsidR="00B10B89" w:rsidRPr="00B10B89" w:rsidRDefault="00B10B89" w:rsidP="00B10B89">
      <w:pPr>
        <w:pStyle w:val="a6"/>
        <w:ind w:firstLine="709"/>
        <w:jc w:val="both"/>
        <w:rPr>
          <w:rFonts w:ascii="Times New Roman" w:hAnsi="Times New Roman" w:cs="Times New Roman"/>
          <w:sz w:val="28"/>
        </w:rPr>
      </w:pPr>
      <w:r w:rsidRPr="00B10B89">
        <w:rPr>
          <w:rFonts w:ascii="Times New Roman" w:hAnsi="Times New Roman" w:cs="Times New Roman"/>
          <w:b/>
          <w:sz w:val="28"/>
        </w:rPr>
        <w:t>Распространение заразного узелкового дерматита (нодулярного дерматита) крупного рогатого скота в мире</w:t>
      </w:r>
      <w:r>
        <w:rPr>
          <w:rFonts w:ascii="Times New Roman" w:hAnsi="Times New Roman" w:cs="Times New Roman"/>
          <w:sz w:val="28"/>
        </w:rPr>
        <w:t xml:space="preserve"> </w:t>
      </w:r>
      <w:r w:rsidRPr="00B10B89">
        <w:rPr>
          <w:rFonts w:ascii="Times New Roman" w:hAnsi="Times New Roman" w:cs="Times New Roman"/>
          <w:sz w:val="28"/>
        </w:rPr>
        <w:t>/ В.</w:t>
      </w:r>
      <w:r>
        <w:rPr>
          <w:rFonts w:ascii="Times New Roman" w:hAnsi="Times New Roman" w:cs="Times New Roman"/>
          <w:sz w:val="28"/>
        </w:rPr>
        <w:t xml:space="preserve"> </w:t>
      </w:r>
      <w:r w:rsidRPr="00B10B89">
        <w:rPr>
          <w:rFonts w:ascii="Times New Roman" w:hAnsi="Times New Roman" w:cs="Times New Roman"/>
          <w:sz w:val="28"/>
        </w:rPr>
        <w:t>П.</w:t>
      </w:r>
      <w:r>
        <w:rPr>
          <w:rFonts w:ascii="Times New Roman" w:hAnsi="Times New Roman" w:cs="Times New Roman"/>
          <w:sz w:val="28"/>
        </w:rPr>
        <w:t xml:space="preserve"> </w:t>
      </w:r>
      <w:r w:rsidRPr="00B10B89">
        <w:rPr>
          <w:rFonts w:ascii="Times New Roman" w:hAnsi="Times New Roman" w:cs="Times New Roman"/>
          <w:sz w:val="28"/>
        </w:rPr>
        <w:t>Семакина</w:t>
      </w:r>
      <w:r>
        <w:rPr>
          <w:rFonts w:ascii="Times New Roman" w:hAnsi="Times New Roman" w:cs="Times New Roman"/>
          <w:sz w:val="28"/>
        </w:rPr>
        <w:t xml:space="preserve"> </w:t>
      </w:r>
      <w:r w:rsidRPr="00B10B89">
        <w:rPr>
          <w:rFonts w:ascii="Times New Roman" w:hAnsi="Times New Roman" w:cs="Times New Roman"/>
          <w:sz w:val="28"/>
        </w:rPr>
        <w:t>[</w:t>
      </w:r>
      <w:r>
        <w:rPr>
          <w:rFonts w:ascii="Times New Roman" w:hAnsi="Times New Roman" w:cs="Times New Roman"/>
          <w:sz w:val="28"/>
        </w:rPr>
        <w:t>и др</w:t>
      </w:r>
      <w:r w:rsidRPr="00B10B89">
        <w:rPr>
          <w:rFonts w:ascii="Times New Roman" w:hAnsi="Times New Roman" w:cs="Times New Roman"/>
          <w:sz w:val="28"/>
        </w:rPr>
        <w:t>.] // В</w:t>
      </w:r>
      <w:r w:rsidRPr="00B10B89">
        <w:rPr>
          <w:rFonts w:ascii="Times New Roman" w:hAnsi="Times New Roman" w:cs="Times New Roman"/>
          <w:sz w:val="28"/>
        </w:rPr>
        <w:t>е</w:t>
      </w:r>
      <w:r w:rsidRPr="00B10B89">
        <w:rPr>
          <w:rFonts w:ascii="Times New Roman" w:hAnsi="Times New Roman" w:cs="Times New Roman"/>
          <w:sz w:val="28"/>
        </w:rPr>
        <w:t>теринария сегодня . – 2017. – № 3. – С. 13-23.</w:t>
      </w:r>
    </w:p>
    <w:p w:rsidR="00B10B89" w:rsidRPr="004B2492" w:rsidRDefault="00B10B89" w:rsidP="00C84B17">
      <w:pPr>
        <w:pStyle w:val="a6"/>
        <w:widowControl w:val="0"/>
        <w:ind w:firstLine="709"/>
        <w:jc w:val="both"/>
        <w:rPr>
          <w:rFonts w:ascii="Times New Roman" w:hAnsi="Times New Roman" w:cs="Times New Roman"/>
          <w:sz w:val="24"/>
        </w:rPr>
      </w:pPr>
      <w:r w:rsidRPr="004B2492">
        <w:rPr>
          <w:rFonts w:ascii="Times New Roman" w:hAnsi="Times New Roman" w:cs="Times New Roman"/>
          <w:sz w:val="24"/>
        </w:rPr>
        <w:t>Нодулярный дерматит является вирусной высококонтагиозной эмерджентной трансграничной болезнью крупного рогатого скота. Инкубационный период при нодуля</w:t>
      </w:r>
      <w:r w:rsidRPr="004B2492">
        <w:rPr>
          <w:rFonts w:ascii="Times New Roman" w:hAnsi="Times New Roman" w:cs="Times New Roman"/>
          <w:sz w:val="24"/>
        </w:rPr>
        <w:t>р</w:t>
      </w:r>
      <w:r w:rsidRPr="004B2492">
        <w:rPr>
          <w:rFonts w:ascii="Times New Roman" w:hAnsi="Times New Roman" w:cs="Times New Roman"/>
          <w:sz w:val="24"/>
        </w:rPr>
        <w:t>ном дерматите составляет 28 сут. Вирус передается через кожу, слизистые оболочки орг</w:t>
      </w:r>
      <w:r w:rsidRPr="004B2492">
        <w:rPr>
          <w:rFonts w:ascii="Times New Roman" w:hAnsi="Times New Roman" w:cs="Times New Roman"/>
          <w:sz w:val="24"/>
        </w:rPr>
        <w:t>а</w:t>
      </w:r>
      <w:r w:rsidRPr="004B2492">
        <w:rPr>
          <w:rFonts w:ascii="Times New Roman" w:hAnsi="Times New Roman" w:cs="Times New Roman"/>
          <w:sz w:val="24"/>
        </w:rPr>
        <w:t>нов дыхания, пищеварения и конъюнктивы глаз, далее переносится в лимфатические у</w:t>
      </w:r>
      <w:r w:rsidRPr="004B2492">
        <w:rPr>
          <w:rFonts w:ascii="Times New Roman" w:hAnsi="Times New Roman" w:cs="Times New Roman"/>
          <w:sz w:val="24"/>
        </w:rPr>
        <w:t>з</w:t>
      </w:r>
      <w:r w:rsidRPr="004B2492">
        <w:rPr>
          <w:rFonts w:ascii="Times New Roman" w:hAnsi="Times New Roman" w:cs="Times New Roman"/>
          <w:sz w:val="24"/>
        </w:rPr>
        <w:t>лы, там размножается и с током крови разносится по организму. Выделяется вирус с в</w:t>
      </w:r>
      <w:r w:rsidRPr="004B2492">
        <w:rPr>
          <w:rFonts w:ascii="Times New Roman" w:hAnsi="Times New Roman" w:cs="Times New Roman"/>
          <w:sz w:val="24"/>
        </w:rPr>
        <w:t>ы</w:t>
      </w:r>
      <w:r w:rsidRPr="004B2492">
        <w:rPr>
          <w:rFonts w:ascii="Times New Roman" w:hAnsi="Times New Roman" w:cs="Times New Roman"/>
          <w:sz w:val="24"/>
        </w:rPr>
        <w:t>дыхаемым воздухом, слюной, спермой, молоком, истечениями из носовой полости и глаз, экссудатами. Впервые нодулярный дерматит был зарегистрирован в Центральной Африке, в Замбии, в 1929 г. Затем болезнь диагностировали на севере материка. В течение после</w:t>
      </w:r>
      <w:r w:rsidRPr="004B2492">
        <w:rPr>
          <w:rFonts w:ascii="Times New Roman" w:hAnsi="Times New Roman" w:cs="Times New Roman"/>
          <w:sz w:val="24"/>
        </w:rPr>
        <w:t>д</w:t>
      </w:r>
      <w:r w:rsidRPr="004B2492">
        <w:rPr>
          <w:rFonts w:ascii="Times New Roman" w:hAnsi="Times New Roman" w:cs="Times New Roman"/>
          <w:sz w:val="24"/>
        </w:rPr>
        <w:t>них лет отмечается тенденция к распространению нодулярного дерматита в северо-восточном и северо-западном направлении от исторического ареала. Болезнь быстро ра</w:t>
      </w:r>
      <w:r w:rsidRPr="004B2492">
        <w:rPr>
          <w:rFonts w:ascii="Times New Roman" w:hAnsi="Times New Roman" w:cs="Times New Roman"/>
          <w:sz w:val="24"/>
        </w:rPr>
        <w:t>с</w:t>
      </w:r>
      <w:r w:rsidRPr="004B2492">
        <w:rPr>
          <w:rFonts w:ascii="Times New Roman" w:hAnsi="Times New Roman" w:cs="Times New Roman"/>
          <w:sz w:val="24"/>
        </w:rPr>
        <w:t xml:space="preserve">пространяется в странах Ближнего Востока, Центральной Азии и Евросоюза. С июля 2012 г. по июль 2016 г. болезнь охватила 18 стран, распространилась по территории Ближнего Востока и продвинулась на север. На территории Российской Федерации нодулярный </w:t>
      </w:r>
      <w:r w:rsidRPr="004B2492">
        <w:rPr>
          <w:rFonts w:ascii="Times New Roman" w:hAnsi="Times New Roman" w:cs="Times New Roman"/>
          <w:sz w:val="24"/>
        </w:rPr>
        <w:lastRenderedPageBreak/>
        <w:t>дерматит впервые выявлен в 2015 г. Широкое распространение он получил в южной части нашей страны. Для России опасность представляет распространение нодулярного дерм</w:t>
      </w:r>
      <w:r w:rsidRPr="004B2492">
        <w:rPr>
          <w:rFonts w:ascii="Times New Roman" w:hAnsi="Times New Roman" w:cs="Times New Roman"/>
          <w:sz w:val="24"/>
        </w:rPr>
        <w:t>а</w:t>
      </w:r>
      <w:r w:rsidRPr="004B2492">
        <w:rPr>
          <w:rFonts w:ascii="Times New Roman" w:hAnsi="Times New Roman" w:cs="Times New Roman"/>
          <w:sz w:val="24"/>
        </w:rPr>
        <w:t xml:space="preserve">тита на территориях Турции, Армении и Азербайджана, имеющих общие границы с РФ. Предотвращение дальнейшего распространения болезни в Азии и Европе предполагает взаимодействие ветеринарных специалистов и властей на международном уровне. </w:t>
      </w:r>
    </w:p>
    <w:p w:rsidR="00B10B89" w:rsidRPr="004B2492" w:rsidRDefault="00B10B89" w:rsidP="00B10B89">
      <w:pPr>
        <w:pStyle w:val="a6"/>
        <w:ind w:firstLine="709"/>
        <w:jc w:val="both"/>
        <w:rPr>
          <w:rFonts w:ascii="Times New Roman" w:hAnsi="Times New Roman" w:cs="Times New Roman"/>
          <w:sz w:val="24"/>
        </w:rPr>
      </w:pPr>
    </w:p>
    <w:p w:rsidR="007A5308" w:rsidRPr="00BF362F"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Седов, С. А.</w:t>
      </w:r>
      <w:r w:rsidRPr="00BF362F">
        <w:rPr>
          <w:rFonts w:ascii="Times New Roman" w:hAnsi="Times New Roman" w:cs="Times New Roman"/>
          <w:sz w:val="28"/>
          <w:szCs w:val="24"/>
        </w:rPr>
        <w:t xml:space="preserve"> Терапия ассоциированного респираторного микоплазмоза с колибактериозом у цыплят-бройлеров / С. А. Седов // Птицеводство.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 №</w:t>
      </w:r>
      <w:r w:rsidRPr="00BF362F">
        <w:rPr>
          <w:rFonts w:ascii="Times New Roman" w:hAnsi="Times New Roman" w:cs="Times New Roman"/>
          <w:sz w:val="28"/>
          <w:szCs w:val="24"/>
        </w:rPr>
        <w:t xml:space="preserve"> 9. </w:t>
      </w:r>
      <w:r>
        <w:rPr>
          <w:rFonts w:ascii="Times New Roman" w:hAnsi="Times New Roman" w:cs="Times New Roman"/>
          <w:sz w:val="28"/>
          <w:szCs w:val="24"/>
        </w:rPr>
        <w:t>–</w:t>
      </w:r>
      <w:r w:rsidRPr="00BF362F">
        <w:rPr>
          <w:rFonts w:ascii="Times New Roman" w:hAnsi="Times New Roman" w:cs="Times New Roman"/>
          <w:sz w:val="28"/>
          <w:szCs w:val="24"/>
        </w:rPr>
        <w:t xml:space="preserve"> С. 41-45</w:t>
      </w:r>
      <w:proofErr w:type="gramStart"/>
      <w:r w:rsidRPr="00BF362F">
        <w:rPr>
          <w:rFonts w:ascii="Times New Roman" w:hAnsi="Times New Roman" w:cs="Times New Roman"/>
          <w:sz w:val="28"/>
          <w:szCs w:val="24"/>
        </w:rPr>
        <w:t xml:space="preserve"> :</w:t>
      </w:r>
      <w:proofErr w:type="gramEnd"/>
      <w:r w:rsidRPr="00BF362F">
        <w:rPr>
          <w:rFonts w:ascii="Times New Roman" w:hAnsi="Times New Roman" w:cs="Times New Roman"/>
          <w:sz w:val="28"/>
          <w:szCs w:val="24"/>
        </w:rPr>
        <w:t xml:space="preserve"> 3 табл.,</w:t>
      </w:r>
      <w:r>
        <w:rPr>
          <w:rFonts w:ascii="Times New Roman" w:hAnsi="Times New Roman" w:cs="Times New Roman"/>
          <w:sz w:val="28"/>
          <w:szCs w:val="24"/>
        </w:rPr>
        <w:t xml:space="preserve"> </w:t>
      </w:r>
      <w:r w:rsidRPr="00BF362F">
        <w:rPr>
          <w:rFonts w:ascii="Times New Roman" w:hAnsi="Times New Roman" w:cs="Times New Roman"/>
          <w:sz w:val="28"/>
          <w:szCs w:val="24"/>
        </w:rPr>
        <w:t>4 рис.</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В статье рассмотрена микоплазменная инфекция птиц, осложнённая колибактери</w:t>
      </w:r>
      <w:r w:rsidRPr="002C74D4">
        <w:rPr>
          <w:rFonts w:ascii="Times New Roman" w:hAnsi="Times New Roman" w:cs="Times New Roman"/>
          <w:sz w:val="24"/>
          <w:szCs w:val="24"/>
        </w:rPr>
        <w:t>о</w:t>
      </w:r>
      <w:r w:rsidRPr="002C74D4">
        <w:rPr>
          <w:rFonts w:ascii="Times New Roman" w:hAnsi="Times New Roman" w:cs="Times New Roman"/>
          <w:sz w:val="24"/>
          <w:szCs w:val="24"/>
        </w:rPr>
        <w:t>зом при выращивании бройлеров. При данных болезнях акцентрируется внимание на кл</w:t>
      </w:r>
      <w:r w:rsidRPr="002C74D4">
        <w:rPr>
          <w:rFonts w:ascii="Times New Roman" w:hAnsi="Times New Roman" w:cs="Times New Roman"/>
          <w:sz w:val="24"/>
          <w:szCs w:val="24"/>
        </w:rPr>
        <w:t>и</w:t>
      </w:r>
      <w:r w:rsidRPr="002C74D4">
        <w:rPr>
          <w:rFonts w:ascii="Times New Roman" w:hAnsi="Times New Roman" w:cs="Times New Roman"/>
          <w:sz w:val="24"/>
          <w:szCs w:val="24"/>
        </w:rPr>
        <w:t>нических, патологоанатомических признаках, а также лабораторных методах исследов</w:t>
      </w:r>
      <w:r w:rsidRPr="002C74D4">
        <w:rPr>
          <w:rFonts w:ascii="Times New Roman" w:hAnsi="Times New Roman" w:cs="Times New Roman"/>
          <w:sz w:val="24"/>
          <w:szCs w:val="24"/>
        </w:rPr>
        <w:t>а</w:t>
      </w:r>
      <w:r w:rsidRPr="002C74D4">
        <w:rPr>
          <w:rFonts w:ascii="Times New Roman" w:hAnsi="Times New Roman" w:cs="Times New Roman"/>
          <w:sz w:val="24"/>
          <w:szCs w:val="24"/>
        </w:rPr>
        <w:t>ния, бактериологическом и серологическом (ИФА метод). На основании проведённых и</w:t>
      </w:r>
      <w:r w:rsidRPr="002C74D4">
        <w:rPr>
          <w:rFonts w:ascii="Times New Roman" w:hAnsi="Times New Roman" w:cs="Times New Roman"/>
          <w:sz w:val="24"/>
          <w:szCs w:val="24"/>
        </w:rPr>
        <w:t>с</w:t>
      </w:r>
      <w:r w:rsidRPr="002C74D4">
        <w:rPr>
          <w:rFonts w:ascii="Times New Roman" w:hAnsi="Times New Roman" w:cs="Times New Roman"/>
          <w:sz w:val="24"/>
          <w:szCs w:val="24"/>
        </w:rPr>
        <w:t>следований даны рекомендации по лечению микоплазмоза и колибактериоза птиц.</w:t>
      </w:r>
    </w:p>
    <w:p w:rsidR="007A5308" w:rsidRPr="002C74D4" w:rsidRDefault="007A5308" w:rsidP="007A5308">
      <w:pPr>
        <w:pStyle w:val="a6"/>
        <w:ind w:firstLine="709"/>
        <w:jc w:val="both"/>
        <w:rPr>
          <w:rFonts w:ascii="Times New Roman" w:hAnsi="Times New Roman" w:cs="Times New Roman"/>
          <w:sz w:val="24"/>
          <w:szCs w:val="24"/>
        </w:rPr>
      </w:pPr>
    </w:p>
    <w:p w:rsidR="00257DB8" w:rsidRDefault="00257DB8" w:rsidP="00257DB8">
      <w:pPr>
        <w:pStyle w:val="a6"/>
        <w:ind w:firstLine="709"/>
        <w:jc w:val="both"/>
        <w:rPr>
          <w:rFonts w:ascii="Times New Roman" w:hAnsi="Times New Roman" w:cs="Times New Roman"/>
          <w:sz w:val="28"/>
          <w:szCs w:val="28"/>
        </w:rPr>
      </w:pPr>
      <w:r w:rsidRPr="00193D01">
        <w:rPr>
          <w:rFonts w:ascii="Times New Roman" w:hAnsi="Times New Roman" w:cs="Times New Roman"/>
          <w:b/>
          <w:sz w:val="28"/>
          <w:szCs w:val="28"/>
        </w:rPr>
        <w:t>Сидельникова, А. А.</w:t>
      </w:r>
      <w:r w:rsidRPr="00573DE3">
        <w:rPr>
          <w:rFonts w:ascii="Times New Roman" w:hAnsi="Times New Roman" w:cs="Times New Roman"/>
          <w:sz w:val="28"/>
          <w:szCs w:val="28"/>
        </w:rPr>
        <w:t xml:space="preserve"> </w:t>
      </w:r>
      <w:r w:rsidRPr="00193D01">
        <w:rPr>
          <w:rFonts w:ascii="Times New Roman" w:hAnsi="Times New Roman" w:cs="Times New Roman"/>
          <w:sz w:val="28"/>
          <w:szCs w:val="28"/>
        </w:rPr>
        <w:t>Патоморфологическая оценка эффективности Alliumcepa при лечении экспериментального описторхоза в сочетании с в</w:t>
      </w:r>
      <w:r w:rsidRPr="00193D01">
        <w:rPr>
          <w:rFonts w:ascii="Times New Roman" w:hAnsi="Times New Roman" w:cs="Times New Roman"/>
          <w:sz w:val="28"/>
          <w:szCs w:val="28"/>
        </w:rPr>
        <w:t>и</w:t>
      </w:r>
      <w:r w:rsidRPr="00193D01">
        <w:rPr>
          <w:rFonts w:ascii="Times New Roman" w:hAnsi="Times New Roman" w:cs="Times New Roman"/>
          <w:sz w:val="28"/>
          <w:szCs w:val="28"/>
        </w:rPr>
        <w:t>русной геморрагической болезнью кроликов</w:t>
      </w:r>
      <w:r>
        <w:rPr>
          <w:rFonts w:ascii="Times New Roman" w:hAnsi="Times New Roman" w:cs="Times New Roman"/>
          <w:sz w:val="28"/>
          <w:szCs w:val="28"/>
        </w:rPr>
        <w:t xml:space="preserve"> /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Сидельникова, Л.</w:t>
      </w:r>
      <w:r>
        <w:rPr>
          <w:rFonts w:ascii="Times New Roman" w:hAnsi="Times New Roman" w:cs="Times New Roman"/>
          <w:sz w:val="28"/>
          <w:szCs w:val="28"/>
        </w:rPr>
        <w:t xml:space="preserve"> </w:t>
      </w:r>
      <w:r w:rsidRPr="00573DE3">
        <w:rPr>
          <w:rFonts w:ascii="Times New Roman" w:hAnsi="Times New Roman" w:cs="Times New Roman"/>
          <w:sz w:val="28"/>
          <w:szCs w:val="28"/>
        </w:rPr>
        <w:t>В. Н</w:t>
      </w:r>
      <w:r w:rsidRPr="00573DE3">
        <w:rPr>
          <w:rFonts w:ascii="Times New Roman" w:hAnsi="Times New Roman" w:cs="Times New Roman"/>
          <w:sz w:val="28"/>
          <w:szCs w:val="28"/>
        </w:rPr>
        <w:t>а</w:t>
      </w:r>
      <w:r w:rsidRPr="00573DE3">
        <w:rPr>
          <w:rFonts w:ascii="Times New Roman" w:hAnsi="Times New Roman" w:cs="Times New Roman"/>
          <w:sz w:val="28"/>
          <w:szCs w:val="28"/>
        </w:rPr>
        <w:t xml:space="preserve">чева </w:t>
      </w:r>
      <w:r>
        <w:rPr>
          <w:rFonts w:ascii="Times New Roman" w:hAnsi="Times New Roman" w:cs="Times New Roman"/>
          <w:sz w:val="28"/>
          <w:szCs w:val="28"/>
        </w:rPr>
        <w:t xml:space="preserve">// </w:t>
      </w:r>
      <w:proofErr w:type="gramStart"/>
      <w:r w:rsidRPr="00193D01">
        <w:rPr>
          <w:rFonts w:ascii="Times New Roman" w:hAnsi="Times New Roman" w:cs="Times New Roman"/>
          <w:sz w:val="28"/>
          <w:szCs w:val="28"/>
        </w:rPr>
        <w:t>Российский</w:t>
      </w:r>
      <w:proofErr w:type="gramEnd"/>
      <w:r w:rsidRPr="00193D01">
        <w:rPr>
          <w:rFonts w:ascii="Times New Roman" w:hAnsi="Times New Roman" w:cs="Times New Roman"/>
          <w:sz w:val="28"/>
          <w:szCs w:val="28"/>
        </w:rPr>
        <w:t xml:space="preserve"> паразитологический журн</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2017.</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 Т. 40. </w:t>
      </w:r>
      <w:r w:rsidRPr="00193D01">
        <w:rPr>
          <w:rFonts w:ascii="Times New Roman" w:hAnsi="Times New Roman" w:cs="Times New Roman"/>
          <w:sz w:val="28"/>
          <w:szCs w:val="28"/>
        </w:rPr>
        <w:t>№</w:t>
      </w:r>
      <w:r w:rsidR="0017464C">
        <w:rPr>
          <w:rFonts w:ascii="Times New Roman" w:hAnsi="Times New Roman" w:cs="Times New Roman"/>
          <w:sz w:val="28"/>
          <w:szCs w:val="28"/>
        </w:rPr>
        <w:t xml:space="preserve"> </w:t>
      </w:r>
      <w:r w:rsidRPr="00193D01">
        <w:rPr>
          <w:rFonts w:ascii="Times New Roman" w:hAnsi="Times New Roman" w:cs="Times New Roman"/>
          <w:sz w:val="28"/>
          <w:szCs w:val="28"/>
        </w:rPr>
        <w:t>2</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192-196.</w:t>
      </w:r>
    </w:p>
    <w:p w:rsidR="00257DB8" w:rsidRPr="00257DB8" w:rsidRDefault="00257DB8" w:rsidP="00257DB8">
      <w:pPr>
        <w:pStyle w:val="a6"/>
        <w:ind w:firstLine="709"/>
        <w:jc w:val="both"/>
        <w:rPr>
          <w:rFonts w:ascii="Times New Roman" w:hAnsi="Times New Roman" w:cs="Times New Roman"/>
          <w:sz w:val="24"/>
          <w:szCs w:val="28"/>
        </w:rPr>
      </w:pPr>
    </w:p>
    <w:p w:rsidR="007A5308" w:rsidRPr="00BF362F"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Смоленский, В. И.</w:t>
      </w:r>
      <w:r w:rsidRPr="00BF362F">
        <w:rPr>
          <w:rFonts w:ascii="Times New Roman" w:hAnsi="Times New Roman" w:cs="Times New Roman"/>
          <w:sz w:val="28"/>
          <w:szCs w:val="24"/>
        </w:rPr>
        <w:t xml:space="preserve"> Эффективность вакцин производства Биовак (И</w:t>
      </w:r>
      <w:r w:rsidRPr="00BF362F">
        <w:rPr>
          <w:rFonts w:ascii="Times New Roman" w:hAnsi="Times New Roman" w:cs="Times New Roman"/>
          <w:sz w:val="28"/>
          <w:szCs w:val="24"/>
        </w:rPr>
        <w:t>з</w:t>
      </w:r>
      <w:r w:rsidRPr="00BF362F">
        <w:rPr>
          <w:rFonts w:ascii="Times New Roman" w:hAnsi="Times New Roman" w:cs="Times New Roman"/>
          <w:sz w:val="28"/>
          <w:szCs w:val="24"/>
        </w:rPr>
        <w:t>раиль) против инфекционного бронхита и болезни Гамборо / В. И. Смоле</w:t>
      </w:r>
      <w:r w:rsidRPr="00BF362F">
        <w:rPr>
          <w:rFonts w:ascii="Times New Roman" w:hAnsi="Times New Roman" w:cs="Times New Roman"/>
          <w:sz w:val="28"/>
          <w:szCs w:val="24"/>
        </w:rPr>
        <w:t>н</w:t>
      </w:r>
      <w:r w:rsidRPr="00BF362F">
        <w:rPr>
          <w:rFonts w:ascii="Times New Roman" w:hAnsi="Times New Roman" w:cs="Times New Roman"/>
          <w:sz w:val="28"/>
          <w:szCs w:val="24"/>
        </w:rPr>
        <w:t>ский, А. Л. Киселев, М. В. Евсюков</w:t>
      </w:r>
      <w:r w:rsidR="0017464C">
        <w:rPr>
          <w:rFonts w:ascii="Times New Roman" w:hAnsi="Times New Roman" w:cs="Times New Roman"/>
          <w:sz w:val="28"/>
          <w:szCs w:val="24"/>
        </w:rPr>
        <w:t xml:space="preserve"> // </w:t>
      </w:r>
      <w:r w:rsidRPr="00BF362F">
        <w:rPr>
          <w:rFonts w:ascii="Times New Roman" w:hAnsi="Times New Roman" w:cs="Times New Roman"/>
          <w:sz w:val="28"/>
          <w:szCs w:val="24"/>
        </w:rPr>
        <w:t>Ветеринария. – 2017. – № 9. – С. 21-23.</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В статье представлены новые вакцины против инфекционного бронхита и инфе</w:t>
      </w:r>
      <w:r w:rsidRPr="002C74D4">
        <w:rPr>
          <w:rFonts w:ascii="Times New Roman" w:hAnsi="Times New Roman" w:cs="Times New Roman"/>
          <w:sz w:val="24"/>
          <w:szCs w:val="24"/>
        </w:rPr>
        <w:t>к</w:t>
      </w:r>
      <w:r w:rsidRPr="002C74D4">
        <w:rPr>
          <w:rFonts w:ascii="Times New Roman" w:hAnsi="Times New Roman" w:cs="Times New Roman"/>
          <w:sz w:val="24"/>
          <w:szCs w:val="24"/>
        </w:rPr>
        <w:t>ционной бурсальной болезни. Их эффективность изучали на птицеводческом предпри</w:t>
      </w:r>
      <w:r w:rsidRPr="002C74D4">
        <w:rPr>
          <w:rFonts w:ascii="Times New Roman" w:hAnsi="Times New Roman" w:cs="Times New Roman"/>
          <w:sz w:val="24"/>
          <w:szCs w:val="24"/>
        </w:rPr>
        <w:t>я</w:t>
      </w:r>
      <w:r w:rsidRPr="002C74D4">
        <w:rPr>
          <w:rFonts w:ascii="Times New Roman" w:hAnsi="Times New Roman" w:cs="Times New Roman"/>
          <w:sz w:val="24"/>
          <w:szCs w:val="24"/>
        </w:rPr>
        <w:t>тии. В сравнении с применяемыми в хозяйстве средствами новые вакцины (ВИР 117 и ВИР 114) показали лучший иммунный ответ против названных болезней.</w:t>
      </w:r>
    </w:p>
    <w:p w:rsidR="00512830" w:rsidRDefault="00512830" w:rsidP="007A5308">
      <w:pPr>
        <w:pStyle w:val="a6"/>
        <w:ind w:firstLine="709"/>
        <w:jc w:val="both"/>
        <w:rPr>
          <w:rFonts w:ascii="Times New Roman" w:hAnsi="Times New Roman" w:cs="Times New Roman"/>
          <w:sz w:val="24"/>
          <w:szCs w:val="24"/>
        </w:rPr>
      </w:pPr>
    </w:p>
    <w:p w:rsidR="000E3FB8" w:rsidRPr="004B2492" w:rsidRDefault="000E3FB8" w:rsidP="000E3FB8">
      <w:pPr>
        <w:pStyle w:val="a6"/>
        <w:ind w:firstLine="709"/>
        <w:jc w:val="both"/>
        <w:rPr>
          <w:rFonts w:ascii="Times New Roman" w:hAnsi="Times New Roman" w:cs="Times New Roman"/>
          <w:sz w:val="28"/>
        </w:rPr>
      </w:pPr>
      <w:r w:rsidRPr="004B2492">
        <w:rPr>
          <w:rFonts w:ascii="Times New Roman" w:hAnsi="Times New Roman" w:cs="Times New Roman"/>
          <w:b/>
          <w:sz w:val="28"/>
        </w:rPr>
        <w:t>Стафилококкоз у собак (диагностика, лечение и профилактика)</w:t>
      </w:r>
      <w:r w:rsidRPr="004B2492">
        <w:rPr>
          <w:rFonts w:ascii="Times New Roman" w:hAnsi="Times New Roman" w:cs="Times New Roman"/>
          <w:sz w:val="28"/>
        </w:rPr>
        <w:t xml:space="preserve"> / </w:t>
      </w:r>
      <w:r>
        <w:rPr>
          <w:rFonts w:ascii="Times New Roman" w:hAnsi="Times New Roman" w:cs="Times New Roman"/>
          <w:sz w:val="28"/>
        </w:rPr>
        <w:t>В. Б.</w:t>
      </w:r>
      <w:r w:rsidRPr="004B2492">
        <w:rPr>
          <w:rFonts w:ascii="Times New Roman" w:hAnsi="Times New Roman" w:cs="Times New Roman"/>
          <w:sz w:val="28"/>
        </w:rPr>
        <w:t xml:space="preserve"> </w:t>
      </w:r>
      <w:r>
        <w:rPr>
          <w:rFonts w:ascii="Times New Roman" w:hAnsi="Times New Roman" w:cs="Times New Roman"/>
          <w:sz w:val="28"/>
        </w:rPr>
        <w:t xml:space="preserve">Руденко </w:t>
      </w:r>
      <w:r w:rsidRPr="004B2492">
        <w:rPr>
          <w:rFonts w:ascii="Times New Roman" w:hAnsi="Times New Roman" w:cs="Times New Roman"/>
          <w:sz w:val="28"/>
        </w:rPr>
        <w:t>[</w:t>
      </w:r>
      <w:r>
        <w:rPr>
          <w:rFonts w:ascii="Times New Roman" w:hAnsi="Times New Roman" w:cs="Times New Roman"/>
          <w:sz w:val="28"/>
        </w:rPr>
        <w:t>и др.</w:t>
      </w:r>
      <w:r w:rsidRPr="004B2492">
        <w:rPr>
          <w:rFonts w:ascii="Times New Roman" w:hAnsi="Times New Roman" w:cs="Times New Roman"/>
          <w:sz w:val="28"/>
        </w:rPr>
        <w:t>] // Ветеринария сегодня. – 2017. – № 3. – С. 58-61.</w:t>
      </w:r>
    </w:p>
    <w:p w:rsidR="000E3FB8" w:rsidRPr="004B2492" w:rsidRDefault="000E3FB8" w:rsidP="000E3FB8">
      <w:pPr>
        <w:pStyle w:val="a6"/>
        <w:ind w:firstLine="709"/>
        <w:jc w:val="both"/>
        <w:rPr>
          <w:rFonts w:ascii="Times New Roman" w:hAnsi="Times New Roman" w:cs="Times New Roman"/>
          <w:sz w:val="24"/>
        </w:rPr>
      </w:pPr>
      <w:r w:rsidRPr="004B2492">
        <w:rPr>
          <w:rFonts w:ascii="Times New Roman" w:hAnsi="Times New Roman" w:cs="Times New Roman"/>
          <w:sz w:val="24"/>
        </w:rPr>
        <w:t>В статье представлены характеристики методов диагностики, лечения и профила</w:t>
      </w:r>
      <w:r w:rsidRPr="004B2492">
        <w:rPr>
          <w:rFonts w:ascii="Times New Roman" w:hAnsi="Times New Roman" w:cs="Times New Roman"/>
          <w:sz w:val="24"/>
        </w:rPr>
        <w:t>к</w:t>
      </w:r>
      <w:r w:rsidRPr="004B2492">
        <w:rPr>
          <w:rFonts w:ascii="Times New Roman" w:hAnsi="Times New Roman" w:cs="Times New Roman"/>
          <w:sz w:val="24"/>
        </w:rPr>
        <w:t>тики стафилококкоза у собак. Стафилококкоз собак - инфекционное заболевание, вызыв</w:t>
      </w:r>
      <w:r w:rsidRPr="004B2492">
        <w:rPr>
          <w:rFonts w:ascii="Times New Roman" w:hAnsi="Times New Roman" w:cs="Times New Roman"/>
          <w:sz w:val="24"/>
        </w:rPr>
        <w:t>а</w:t>
      </w:r>
      <w:r w:rsidRPr="004B2492">
        <w:rPr>
          <w:rFonts w:ascii="Times New Roman" w:hAnsi="Times New Roman" w:cs="Times New Roman"/>
          <w:sz w:val="24"/>
        </w:rPr>
        <w:t>емое преимущественно вирулентными штаммами стафилококков, отличается разнообр</w:t>
      </w:r>
      <w:r w:rsidRPr="004B2492">
        <w:rPr>
          <w:rFonts w:ascii="Times New Roman" w:hAnsi="Times New Roman" w:cs="Times New Roman"/>
          <w:sz w:val="24"/>
        </w:rPr>
        <w:t>а</w:t>
      </w:r>
      <w:r w:rsidRPr="004B2492">
        <w:rPr>
          <w:rFonts w:ascii="Times New Roman" w:hAnsi="Times New Roman" w:cs="Times New Roman"/>
          <w:sz w:val="24"/>
        </w:rPr>
        <w:t>зием форм клинического течения и поражает собак, имеющих дефект иммунной системы. Стафилококки продуцируют большое количество факторов патогенности (в том числе токсинов, каждый из которых способен действовать самостоятельно). Это затрудняет и</w:t>
      </w:r>
      <w:r w:rsidRPr="004B2492">
        <w:rPr>
          <w:rFonts w:ascii="Times New Roman" w:hAnsi="Times New Roman" w:cs="Times New Roman"/>
          <w:sz w:val="24"/>
        </w:rPr>
        <w:t>с</w:t>
      </w:r>
      <w:r w:rsidRPr="004B2492">
        <w:rPr>
          <w:rFonts w:ascii="Times New Roman" w:hAnsi="Times New Roman" w:cs="Times New Roman"/>
          <w:sz w:val="24"/>
        </w:rPr>
        <w:t>пользование сре</w:t>
      </w:r>
      <w:proofErr w:type="gramStart"/>
      <w:r w:rsidRPr="004B2492">
        <w:rPr>
          <w:rFonts w:ascii="Times New Roman" w:hAnsi="Times New Roman" w:cs="Times New Roman"/>
          <w:sz w:val="24"/>
        </w:rPr>
        <w:t>дств сп</w:t>
      </w:r>
      <w:proofErr w:type="gramEnd"/>
      <w:r w:rsidRPr="004B2492">
        <w:rPr>
          <w:rFonts w:ascii="Times New Roman" w:hAnsi="Times New Roman" w:cs="Times New Roman"/>
          <w:sz w:val="24"/>
        </w:rPr>
        <w:t>ецифической защиты и профилактики. Наиболее широко распр</w:t>
      </w:r>
      <w:r w:rsidRPr="004B2492">
        <w:rPr>
          <w:rFonts w:ascii="Times New Roman" w:hAnsi="Times New Roman" w:cs="Times New Roman"/>
          <w:sz w:val="24"/>
        </w:rPr>
        <w:t>о</w:t>
      </w:r>
      <w:r w:rsidRPr="004B2492">
        <w:rPr>
          <w:rFonts w:ascii="Times New Roman" w:hAnsi="Times New Roman" w:cs="Times New Roman"/>
          <w:sz w:val="24"/>
        </w:rPr>
        <w:t xml:space="preserve">страненная патология у собак - воспалительные заболевания кожи и слизистых оболочек. </w:t>
      </w:r>
      <w:proofErr w:type="gramStart"/>
      <w:r w:rsidRPr="004B2492">
        <w:rPr>
          <w:rFonts w:ascii="Times New Roman" w:hAnsi="Times New Roman" w:cs="Times New Roman"/>
          <w:sz w:val="24"/>
        </w:rPr>
        <w:t>Среди клинических признаков отмечаются хронические септические состояния с образ</w:t>
      </w:r>
      <w:r w:rsidRPr="004B2492">
        <w:rPr>
          <w:rFonts w:ascii="Times New Roman" w:hAnsi="Times New Roman" w:cs="Times New Roman"/>
          <w:sz w:val="24"/>
        </w:rPr>
        <w:t>о</w:t>
      </w:r>
      <w:r w:rsidRPr="004B2492">
        <w:rPr>
          <w:rFonts w:ascii="Times New Roman" w:hAnsi="Times New Roman" w:cs="Times New Roman"/>
          <w:sz w:val="24"/>
        </w:rPr>
        <w:t>ванием абсцессов во внутренних органах, различные кожные поражения, сопровожда</w:t>
      </w:r>
      <w:r w:rsidRPr="004B2492">
        <w:rPr>
          <w:rFonts w:ascii="Times New Roman" w:hAnsi="Times New Roman" w:cs="Times New Roman"/>
          <w:sz w:val="24"/>
        </w:rPr>
        <w:t>ю</w:t>
      </w:r>
      <w:r w:rsidRPr="004B2492">
        <w:rPr>
          <w:rFonts w:ascii="Times New Roman" w:hAnsi="Times New Roman" w:cs="Times New Roman"/>
          <w:sz w:val="24"/>
        </w:rPr>
        <w:t>щиеся конъюнктивитами, отитами, вульвитами, поститами, ринитами, синуситами, цист</w:t>
      </w:r>
      <w:r w:rsidRPr="004B2492">
        <w:rPr>
          <w:rFonts w:ascii="Times New Roman" w:hAnsi="Times New Roman" w:cs="Times New Roman"/>
          <w:sz w:val="24"/>
        </w:rPr>
        <w:t>и</w:t>
      </w:r>
      <w:r w:rsidRPr="004B2492">
        <w:rPr>
          <w:rFonts w:ascii="Times New Roman" w:hAnsi="Times New Roman" w:cs="Times New Roman"/>
          <w:sz w:val="24"/>
        </w:rPr>
        <w:t>тами, флегмонами, абсцессами, пиометрами, нагноением ран, полиартритами, гингивит</w:t>
      </w:r>
      <w:r w:rsidRPr="004B2492">
        <w:rPr>
          <w:rFonts w:ascii="Times New Roman" w:hAnsi="Times New Roman" w:cs="Times New Roman"/>
          <w:sz w:val="24"/>
        </w:rPr>
        <w:t>а</w:t>
      </w:r>
      <w:r w:rsidRPr="004B2492">
        <w:rPr>
          <w:rFonts w:ascii="Times New Roman" w:hAnsi="Times New Roman" w:cs="Times New Roman"/>
          <w:sz w:val="24"/>
        </w:rPr>
        <w:t>ми.</w:t>
      </w:r>
      <w:proofErr w:type="gramEnd"/>
      <w:r w:rsidRPr="004B2492">
        <w:rPr>
          <w:rFonts w:ascii="Times New Roman" w:hAnsi="Times New Roman" w:cs="Times New Roman"/>
          <w:sz w:val="24"/>
        </w:rPr>
        <w:t xml:space="preserve"> Для развития клинической манифестации заболевания кроме наличия возбудителя нужны дополнительные факторы: иммунодефицитные состояния, нарушение обмена в</w:t>
      </w:r>
      <w:r w:rsidRPr="004B2492">
        <w:rPr>
          <w:rFonts w:ascii="Times New Roman" w:hAnsi="Times New Roman" w:cs="Times New Roman"/>
          <w:sz w:val="24"/>
        </w:rPr>
        <w:t>е</w:t>
      </w:r>
      <w:r w:rsidRPr="004B2492">
        <w:rPr>
          <w:rFonts w:ascii="Times New Roman" w:hAnsi="Times New Roman" w:cs="Times New Roman"/>
          <w:sz w:val="24"/>
        </w:rPr>
        <w:t>ществ, паразитарные заболевания, манипуляции, приводящие к нарушению целостности кожи и слизистых оболочек. Повышенный интерес к проблеме стафилококкоза обусло</w:t>
      </w:r>
      <w:r w:rsidRPr="004B2492">
        <w:rPr>
          <w:rFonts w:ascii="Times New Roman" w:hAnsi="Times New Roman" w:cs="Times New Roman"/>
          <w:sz w:val="24"/>
        </w:rPr>
        <w:t>в</w:t>
      </w:r>
      <w:r w:rsidRPr="004B2492">
        <w:rPr>
          <w:rFonts w:ascii="Times New Roman" w:hAnsi="Times New Roman" w:cs="Times New Roman"/>
          <w:sz w:val="24"/>
        </w:rPr>
        <w:t>лен еще и тем, что домашние животные могут служить источником инфекции для людей. К диагностике данной патологии необходимо подходить комплексно: помимо клинич</w:t>
      </w:r>
      <w:r w:rsidRPr="004B2492">
        <w:rPr>
          <w:rFonts w:ascii="Times New Roman" w:hAnsi="Times New Roman" w:cs="Times New Roman"/>
          <w:sz w:val="24"/>
        </w:rPr>
        <w:t>е</w:t>
      </w:r>
      <w:r w:rsidRPr="004B2492">
        <w:rPr>
          <w:rFonts w:ascii="Times New Roman" w:hAnsi="Times New Roman" w:cs="Times New Roman"/>
          <w:sz w:val="24"/>
        </w:rPr>
        <w:t>ского осмотра, проводить биохимический анализ крови, бактериологические исследов</w:t>
      </w:r>
      <w:r w:rsidRPr="004B2492">
        <w:rPr>
          <w:rFonts w:ascii="Times New Roman" w:hAnsi="Times New Roman" w:cs="Times New Roman"/>
          <w:sz w:val="24"/>
        </w:rPr>
        <w:t>а</w:t>
      </w:r>
      <w:r w:rsidRPr="004B2492">
        <w:rPr>
          <w:rFonts w:ascii="Times New Roman" w:hAnsi="Times New Roman" w:cs="Times New Roman"/>
          <w:sz w:val="24"/>
        </w:rPr>
        <w:lastRenderedPageBreak/>
        <w:t>ния биоматериала от животных, изолирование чистых культур возбудителей и определ</w:t>
      </w:r>
      <w:r w:rsidRPr="004B2492">
        <w:rPr>
          <w:rFonts w:ascii="Times New Roman" w:hAnsi="Times New Roman" w:cs="Times New Roman"/>
          <w:sz w:val="24"/>
        </w:rPr>
        <w:t>е</w:t>
      </w:r>
      <w:r w:rsidRPr="004B2492">
        <w:rPr>
          <w:rFonts w:ascii="Times New Roman" w:hAnsi="Times New Roman" w:cs="Times New Roman"/>
          <w:sz w:val="24"/>
        </w:rPr>
        <w:t>ние чувствительности к антибактериальным препаратам в каждом конкретном случае. Для постановки окончательного диагноза бактериологические исследования проводятся в об</w:t>
      </w:r>
      <w:r w:rsidRPr="004B2492">
        <w:rPr>
          <w:rFonts w:ascii="Times New Roman" w:hAnsi="Times New Roman" w:cs="Times New Roman"/>
          <w:sz w:val="24"/>
        </w:rPr>
        <w:t>я</w:t>
      </w:r>
      <w:r w:rsidRPr="004B2492">
        <w:rPr>
          <w:rFonts w:ascii="Times New Roman" w:hAnsi="Times New Roman" w:cs="Times New Roman"/>
          <w:sz w:val="24"/>
        </w:rPr>
        <w:t>зательном порядке. При лечении собак также необходим комплексный подход, включа</w:t>
      </w:r>
      <w:r w:rsidRPr="004B2492">
        <w:rPr>
          <w:rFonts w:ascii="Times New Roman" w:hAnsi="Times New Roman" w:cs="Times New Roman"/>
          <w:sz w:val="24"/>
        </w:rPr>
        <w:t>ю</w:t>
      </w:r>
      <w:r w:rsidRPr="004B2492">
        <w:rPr>
          <w:rFonts w:ascii="Times New Roman" w:hAnsi="Times New Roman" w:cs="Times New Roman"/>
          <w:sz w:val="24"/>
        </w:rPr>
        <w:t>щий специфическую иммунотерапию (активную, с применением анатоксинов и антиг</w:t>
      </w:r>
      <w:r w:rsidRPr="004B2492">
        <w:rPr>
          <w:rFonts w:ascii="Times New Roman" w:hAnsi="Times New Roman" w:cs="Times New Roman"/>
          <w:sz w:val="24"/>
        </w:rPr>
        <w:t>е</w:t>
      </w:r>
      <w:r w:rsidRPr="004B2492">
        <w:rPr>
          <w:rFonts w:ascii="Times New Roman" w:hAnsi="Times New Roman" w:cs="Times New Roman"/>
          <w:sz w:val="24"/>
        </w:rPr>
        <w:t xml:space="preserve">нов, и пассивную, с использованием антистафилококковых гипериммунных сывороток). Важными моментами являются своевременная профилактика и новые подходы к лечению. </w:t>
      </w:r>
    </w:p>
    <w:p w:rsidR="007A5308" w:rsidRPr="000E3FB8" w:rsidRDefault="007A5308" w:rsidP="007A5308">
      <w:pPr>
        <w:pStyle w:val="a6"/>
        <w:ind w:firstLine="709"/>
        <w:jc w:val="both"/>
        <w:rPr>
          <w:rFonts w:ascii="Times New Roman" w:hAnsi="Times New Roman" w:cs="Times New Roman"/>
          <w:sz w:val="24"/>
          <w:szCs w:val="24"/>
        </w:rPr>
      </w:pPr>
    </w:p>
    <w:p w:rsidR="007A5308"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Структура современного ареала распространения африканской чумы свиней в Российской Федерации</w:t>
      </w:r>
      <w:r w:rsidRPr="00BF362F">
        <w:rPr>
          <w:rFonts w:ascii="Times New Roman" w:hAnsi="Times New Roman" w:cs="Times New Roman"/>
          <w:sz w:val="28"/>
          <w:szCs w:val="24"/>
        </w:rPr>
        <w:t xml:space="preserve"> / В. А. Журавлёва [и др.] // Ветер</w:t>
      </w:r>
      <w:r w:rsidRPr="00BF362F">
        <w:rPr>
          <w:rFonts w:ascii="Times New Roman" w:hAnsi="Times New Roman" w:cs="Times New Roman"/>
          <w:sz w:val="28"/>
          <w:szCs w:val="24"/>
        </w:rPr>
        <w:t>и</w:t>
      </w:r>
      <w:r w:rsidRPr="00BF362F">
        <w:rPr>
          <w:rFonts w:ascii="Times New Roman" w:hAnsi="Times New Roman" w:cs="Times New Roman"/>
          <w:sz w:val="28"/>
          <w:szCs w:val="24"/>
        </w:rPr>
        <w:t xml:space="preserve">нария.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 №</w:t>
      </w:r>
      <w:r w:rsidRPr="00BF362F">
        <w:rPr>
          <w:rFonts w:ascii="Times New Roman" w:hAnsi="Times New Roman" w:cs="Times New Roman"/>
          <w:sz w:val="28"/>
          <w:szCs w:val="24"/>
        </w:rPr>
        <w:t xml:space="preserve"> 11. </w:t>
      </w:r>
      <w:r>
        <w:rPr>
          <w:rFonts w:ascii="Times New Roman" w:hAnsi="Times New Roman" w:cs="Times New Roman"/>
          <w:sz w:val="28"/>
          <w:szCs w:val="24"/>
        </w:rPr>
        <w:t>–</w:t>
      </w:r>
      <w:r w:rsidRPr="00BF362F">
        <w:rPr>
          <w:rFonts w:ascii="Times New Roman" w:hAnsi="Times New Roman" w:cs="Times New Roman"/>
          <w:sz w:val="28"/>
          <w:szCs w:val="24"/>
        </w:rPr>
        <w:t xml:space="preserve"> С. 3-6</w:t>
      </w:r>
      <w:proofErr w:type="gramStart"/>
      <w:r w:rsidRPr="00BF362F">
        <w:rPr>
          <w:rFonts w:ascii="Times New Roman" w:hAnsi="Times New Roman" w:cs="Times New Roman"/>
          <w:sz w:val="28"/>
          <w:szCs w:val="24"/>
        </w:rPr>
        <w:t xml:space="preserve"> :</w:t>
      </w:r>
      <w:proofErr w:type="gramEnd"/>
      <w:r w:rsidRPr="00BF362F">
        <w:rPr>
          <w:rFonts w:ascii="Times New Roman" w:hAnsi="Times New Roman" w:cs="Times New Roman"/>
          <w:sz w:val="28"/>
          <w:szCs w:val="24"/>
        </w:rPr>
        <w:t xml:space="preserve"> 2 рис.</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Представлена характеристика современного ареала распространения африканской чумы свиней в Российской Федерации и дано ранжирование регионов по степени эпизо</w:t>
      </w:r>
      <w:r w:rsidRPr="002C74D4">
        <w:rPr>
          <w:rFonts w:ascii="Times New Roman" w:hAnsi="Times New Roman" w:cs="Times New Roman"/>
          <w:sz w:val="24"/>
          <w:szCs w:val="24"/>
        </w:rPr>
        <w:t>о</w:t>
      </w:r>
      <w:r w:rsidRPr="002C74D4">
        <w:rPr>
          <w:rFonts w:ascii="Times New Roman" w:hAnsi="Times New Roman" w:cs="Times New Roman"/>
          <w:sz w:val="24"/>
          <w:szCs w:val="24"/>
        </w:rPr>
        <w:t>тической напряженности. Эта информация может быть использована при планировании мероприятий по недопущению распространения африканской чумы свиней.</w:t>
      </w:r>
    </w:p>
    <w:p w:rsidR="00740D9F" w:rsidRDefault="00740D9F" w:rsidP="007A5308">
      <w:pPr>
        <w:pStyle w:val="a6"/>
        <w:ind w:firstLine="709"/>
        <w:jc w:val="both"/>
        <w:rPr>
          <w:rFonts w:ascii="Times New Roman" w:hAnsi="Times New Roman" w:cs="Times New Roman"/>
          <w:sz w:val="24"/>
          <w:szCs w:val="24"/>
        </w:rPr>
      </w:pPr>
    </w:p>
    <w:p w:rsidR="007A5308" w:rsidRPr="00BF362F"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Целуева, Н. И.</w:t>
      </w:r>
      <w:r w:rsidRPr="00BF362F">
        <w:rPr>
          <w:rFonts w:ascii="Times New Roman" w:hAnsi="Times New Roman" w:cs="Times New Roman"/>
          <w:sz w:val="28"/>
          <w:szCs w:val="24"/>
        </w:rPr>
        <w:t xml:space="preserve"> Анализ эпизоотической ситуации по лейкозу крупного рогатого скота в Смоленской области / Н. И. Целуева, И. М. Кугелев, Н. Г. Мясникова // Ветеринария.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 №</w:t>
      </w:r>
      <w:r w:rsidRPr="00BF362F">
        <w:rPr>
          <w:rFonts w:ascii="Times New Roman" w:hAnsi="Times New Roman" w:cs="Times New Roman"/>
          <w:sz w:val="28"/>
          <w:szCs w:val="24"/>
        </w:rPr>
        <w:t xml:space="preserve"> 10. </w:t>
      </w:r>
      <w:r>
        <w:rPr>
          <w:rFonts w:ascii="Times New Roman" w:hAnsi="Times New Roman" w:cs="Times New Roman"/>
          <w:sz w:val="28"/>
          <w:szCs w:val="24"/>
        </w:rPr>
        <w:t>–</w:t>
      </w:r>
      <w:r w:rsidRPr="00BF362F">
        <w:rPr>
          <w:rFonts w:ascii="Times New Roman" w:hAnsi="Times New Roman" w:cs="Times New Roman"/>
          <w:sz w:val="28"/>
          <w:szCs w:val="24"/>
        </w:rPr>
        <w:t xml:space="preserve"> С. 11-14.</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Проведен анализ эпизоотической ситуации по лейкозу крупного рогатого скота в Смоленской области.</w:t>
      </w:r>
    </w:p>
    <w:p w:rsidR="007A5308" w:rsidRPr="002C74D4" w:rsidRDefault="007A5308" w:rsidP="007A5308">
      <w:pPr>
        <w:pStyle w:val="a6"/>
        <w:ind w:firstLine="709"/>
        <w:jc w:val="both"/>
        <w:rPr>
          <w:rFonts w:ascii="Times New Roman" w:hAnsi="Times New Roman" w:cs="Times New Roman"/>
          <w:sz w:val="24"/>
          <w:szCs w:val="24"/>
        </w:rPr>
      </w:pPr>
    </w:p>
    <w:p w:rsidR="007A5308" w:rsidRPr="00BF362F"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Черницкий, А. Е.</w:t>
      </w:r>
      <w:r w:rsidRPr="00BF362F">
        <w:rPr>
          <w:rFonts w:ascii="Times New Roman" w:hAnsi="Times New Roman" w:cs="Times New Roman"/>
          <w:sz w:val="28"/>
          <w:szCs w:val="24"/>
        </w:rPr>
        <w:t xml:space="preserve"> Профилактика респираторных заболеваний у нов</w:t>
      </w:r>
      <w:r w:rsidRPr="00BF362F">
        <w:rPr>
          <w:rFonts w:ascii="Times New Roman" w:hAnsi="Times New Roman" w:cs="Times New Roman"/>
          <w:sz w:val="28"/>
          <w:szCs w:val="24"/>
        </w:rPr>
        <w:t>о</w:t>
      </w:r>
      <w:r w:rsidRPr="00BF362F">
        <w:rPr>
          <w:rFonts w:ascii="Times New Roman" w:hAnsi="Times New Roman" w:cs="Times New Roman"/>
          <w:sz w:val="28"/>
          <w:szCs w:val="24"/>
        </w:rPr>
        <w:t>рожденных телят с пониженной жизнеспособностью / А. Е. Черницкий, С. В. Шабунин</w:t>
      </w:r>
      <w:r w:rsidR="0017464C">
        <w:rPr>
          <w:rFonts w:ascii="Times New Roman" w:hAnsi="Times New Roman" w:cs="Times New Roman"/>
          <w:sz w:val="28"/>
          <w:szCs w:val="24"/>
        </w:rPr>
        <w:t xml:space="preserve"> //</w:t>
      </w:r>
      <w:r w:rsidRPr="00BF362F">
        <w:rPr>
          <w:rFonts w:ascii="Times New Roman" w:hAnsi="Times New Roman" w:cs="Times New Roman"/>
          <w:sz w:val="28"/>
          <w:szCs w:val="24"/>
        </w:rPr>
        <w:t xml:space="preserve"> Ветеринария. – 2017. – № 9. – С. 10-17.</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Для профилактики респираторных болезней у новорожденных телят с пониженной жизнеспособностью предложена схема применения комплекса препаратов, который включал пробиотик Пролам, витаминно-минеральный препарат Антимиопатик, полив</w:t>
      </w:r>
      <w:r w:rsidRPr="002C74D4">
        <w:rPr>
          <w:rFonts w:ascii="Times New Roman" w:hAnsi="Times New Roman" w:cs="Times New Roman"/>
          <w:sz w:val="24"/>
          <w:szCs w:val="24"/>
        </w:rPr>
        <w:t>а</w:t>
      </w:r>
      <w:r w:rsidRPr="002C74D4">
        <w:rPr>
          <w:rFonts w:ascii="Times New Roman" w:hAnsi="Times New Roman" w:cs="Times New Roman"/>
          <w:sz w:val="24"/>
          <w:szCs w:val="24"/>
        </w:rPr>
        <w:t>лентную сыворотку против пастереллеза, сальмонеллеза, эшерихиоза, парагриппа-3 и и</w:t>
      </w:r>
      <w:r w:rsidRPr="002C74D4">
        <w:rPr>
          <w:rFonts w:ascii="Times New Roman" w:hAnsi="Times New Roman" w:cs="Times New Roman"/>
          <w:sz w:val="24"/>
          <w:szCs w:val="24"/>
        </w:rPr>
        <w:t>н</w:t>
      </w:r>
      <w:r w:rsidRPr="002C74D4">
        <w:rPr>
          <w:rFonts w:ascii="Times New Roman" w:hAnsi="Times New Roman" w:cs="Times New Roman"/>
          <w:sz w:val="24"/>
          <w:szCs w:val="24"/>
        </w:rPr>
        <w:t>фекционного ринотрахеита крупного рогатого скота и висцеральную новокаиновую бл</w:t>
      </w:r>
      <w:r w:rsidRPr="002C74D4">
        <w:rPr>
          <w:rFonts w:ascii="Times New Roman" w:hAnsi="Times New Roman" w:cs="Times New Roman"/>
          <w:sz w:val="24"/>
          <w:szCs w:val="24"/>
        </w:rPr>
        <w:t>о</w:t>
      </w:r>
      <w:r w:rsidRPr="002C74D4">
        <w:rPr>
          <w:rFonts w:ascii="Times New Roman" w:hAnsi="Times New Roman" w:cs="Times New Roman"/>
          <w:sz w:val="24"/>
          <w:szCs w:val="24"/>
        </w:rPr>
        <w:t>каду по Л.Г. Смирнову. Эффективность предложенной схемы в условиях крупного моло</w:t>
      </w:r>
      <w:r w:rsidRPr="002C74D4">
        <w:rPr>
          <w:rFonts w:ascii="Times New Roman" w:hAnsi="Times New Roman" w:cs="Times New Roman"/>
          <w:sz w:val="24"/>
          <w:szCs w:val="24"/>
        </w:rPr>
        <w:t>ч</w:t>
      </w:r>
      <w:r w:rsidRPr="002C74D4">
        <w:rPr>
          <w:rFonts w:ascii="Times New Roman" w:hAnsi="Times New Roman" w:cs="Times New Roman"/>
          <w:sz w:val="24"/>
          <w:szCs w:val="24"/>
        </w:rPr>
        <w:t>ного комплекса составила 65%. Установлено, что указанные лекарственные средства при введении новорожденным телятам с пониженной жизнеспособностью повышают их н</w:t>
      </w:r>
      <w:r w:rsidRPr="002C74D4">
        <w:rPr>
          <w:rFonts w:ascii="Times New Roman" w:hAnsi="Times New Roman" w:cs="Times New Roman"/>
          <w:sz w:val="24"/>
          <w:szCs w:val="24"/>
        </w:rPr>
        <w:t>е</w:t>
      </w:r>
      <w:r w:rsidRPr="002C74D4">
        <w:rPr>
          <w:rFonts w:ascii="Times New Roman" w:hAnsi="Times New Roman" w:cs="Times New Roman"/>
          <w:sz w:val="24"/>
          <w:szCs w:val="24"/>
        </w:rPr>
        <w:t>специфическую клеточную и гуморальную защиту, уменьшают оксидативный стресс и эндогенную интоксикацию, улучшают состояние биомембран эритроцитов и клеток р</w:t>
      </w:r>
      <w:r w:rsidRPr="002C74D4">
        <w:rPr>
          <w:rFonts w:ascii="Times New Roman" w:hAnsi="Times New Roman" w:cs="Times New Roman"/>
          <w:sz w:val="24"/>
          <w:szCs w:val="24"/>
        </w:rPr>
        <w:t>е</w:t>
      </w:r>
      <w:r w:rsidRPr="002C74D4">
        <w:rPr>
          <w:rFonts w:ascii="Times New Roman" w:hAnsi="Times New Roman" w:cs="Times New Roman"/>
          <w:sz w:val="24"/>
          <w:szCs w:val="24"/>
        </w:rPr>
        <w:t>спираторного тракта.</w:t>
      </w:r>
    </w:p>
    <w:p w:rsidR="007A5308" w:rsidRPr="002C74D4" w:rsidRDefault="007A5308" w:rsidP="007A5308">
      <w:pPr>
        <w:pStyle w:val="a6"/>
        <w:ind w:firstLine="709"/>
        <w:jc w:val="both"/>
        <w:rPr>
          <w:rFonts w:ascii="Times New Roman" w:hAnsi="Times New Roman" w:cs="Times New Roman"/>
          <w:sz w:val="24"/>
          <w:szCs w:val="24"/>
        </w:rPr>
      </w:pPr>
    </w:p>
    <w:p w:rsidR="007A5308"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Этиологическая структура острой герпесвирусной инфекции крупного рогатого скота</w:t>
      </w:r>
      <w:r w:rsidRPr="00BF362F">
        <w:rPr>
          <w:rFonts w:ascii="Times New Roman" w:hAnsi="Times New Roman" w:cs="Times New Roman"/>
          <w:sz w:val="28"/>
          <w:szCs w:val="24"/>
        </w:rPr>
        <w:t xml:space="preserve"> / К. П. Юров [и др.] // Ветеринария.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w:t>
      </w:r>
      <w:r w:rsidRPr="00BF362F">
        <w:rPr>
          <w:rFonts w:ascii="Times New Roman" w:hAnsi="Times New Roman" w:cs="Times New Roman"/>
          <w:sz w:val="28"/>
          <w:szCs w:val="24"/>
        </w:rPr>
        <w:t xml:space="preserve"> </w:t>
      </w:r>
      <w:r>
        <w:rPr>
          <w:rFonts w:ascii="Times New Roman" w:hAnsi="Times New Roman" w:cs="Times New Roman"/>
          <w:sz w:val="28"/>
          <w:szCs w:val="24"/>
        </w:rPr>
        <w:t>№</w:t>
      </w:r>
      <w:r w:rsidRPr="00BF362F">
        <w:rPr>
          <w:rFonts w:ascii="Times New Roman" w:hAnsi="Times New Roman" w:cs="Times New Roman"/>
          <w:sz w:val="28"/>
          <w:szCs w:val="24"/>
        </w:rPr>
        <w:t xml:space="preserve"> 11. </w:t>
      </w:r>
      <w:r>
        <w:rPr>
          <w:rFonts w:ascii="Times New Roman" w:hAnsi="Times New Roman" w:cs="Times New Roman"/>
          <w:sz w:val="28"/>
          <w:szCs w:val="24"/>
        </w:rPr>
        <w:t>–</w:t>
      </w:r>
      <w:r w:rsidRPr="00BF362F">
        <w:rPr>
          <w:rFonts w:ascii="Times New Roman" w:hAnsi="Times New Roman" w:cs="Times New Roman"/>
          <w:sz w:val="28"/>
          <w:szCs w:val="24"/>
        </w:rPr>
        <w:t xml:space="preserve"> С. 23-28.</w:t>
      </w:r>
    </w:p>
    <w:p w:rsidR="007A5308" w:rsidRDefault="007A5308" w:rsidP="008E182E">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В 2011</w:t>
      </w:r>
      <w:r w:rsidR="008E182E">
        <w:rPr>
          <w:rFonts w:ascii="Times New Roman" w:hAnsi="Times New Roman" w:cs="Times New Roman"/>
          <w:sz w:val="24"/>
          <w:szCs w:val="24"/>
        </w:rPr>
        <w:t>-</w:t>
      </w:r>
      <w:r w:rsidRPr="002C74D4">
        <w:rPr>
          <w:rFonts w:ascii="Times New Roman" w:hAnsi="Times New Roman" w:cs="Times New Roman"/>
          <w:sz w:val="24"/>
          <w:szCs w:val="24"/>
        </w:rPr>
        <w:t>2016 гг. в нескольких фермерских и крупных животноводческих хозяйствах промышленного типа в период вспышек острой респираторной инфекции от телят выд</w:t>
      </w:r>
      <w:r w:rsidRPr="002C74D4">
        <w:rPr>
          <w:rFonts w:ascii="Times New Roman" w:hAnsi="Times New Roman" w:cs="Times New Roman"/>
          <w:sz w:val="24"/>
          <w:szCs w:val="24"/>
        </w:rPr>
        <w:t>е</w:t>
      </w:r>
      <w:r w:rsidRPr="002C74D4">
        <w:rPr>
          <w:rFonts w:ascii="Times New Roman" w:hAnsi="Times New Roman" w:cs="Times New Roman"/>
          <w:sz w:val="24"/>
          <w:szCs w:val="24"/>
        </w:rPr>
        <w:t>лили изоляты вируса, которые на основании данных сравнительного анализа частично расшифрованных последовательностей генов и филогенетического анализа были идент</w:t>
      </w:r>
      <w:r w:rsidRPr="002C74D4">
        <w:rPr>
          <w:rFonts w:ascii="Times New Roman" w:hAnsi="Times New Roman" w:cs="Times New Roman"/>
          <w:sz w:val="24"/>
          <w:szCs w:val="24"/>
        </w:rPr>
        <w:t>и</w:t>
      </w:r>
      <w:r w:rsidRPr="002C74D4">
        <w:rPr>
          <w:rFonts w:ascii="Times New Roman" w:hAnsi="Times New Roman" w:cs="Times New Roman"/>
          <w:sz w:val="24"/>
          <w:szCs w:val="24"/>
        </w:rPr>
        <w:t>фицированы как альфагерпесвирус крупного рогатого скота типа 5. Предполагается, что вследствие близкого сходства антигенов и структуры генома этот вирус в некоторых сл</w:t>
      </w:r>
      <w:r w:rsidRPr="002C74D4">
        <w:rPr>
          <w:rFonts w:ascii="Times New Roman" w:hAnsi="Times New Roman" w:cs="Times New Roman"/>
          <w:sz w:val="24"/>
          <w:szCs w:val="24"/>
        </w:rPr>
        <w:t>у</w:t>
      </w:r>
      <w:r w:rsidRPr="002C74D4">
        <w:rPr>
          <w:rFonts w:ascii="Times New Roman" w:hAnsi="Times New Roman" w:cs="Times New Roman"/>
          <w:sz w:val="24"/>
          <w:szCs w:val="24"/>
        </w:rPr>
        <w:t>чаях может быть ошибочно идентифицирован как возбудитель инфекционного ринотр</w:t>
      </w:r>
      <w:r w:rsidRPr="002C74D4">
        <w:rPr>
          <w:rFonts w:ascii="Times New Roman" w:hAnsi="Times New Roman" w:cs="Times New Roman"/>
          <w:sz w:val="24"/>
          <w:szCs w:val="24"/>
        </w:rPr>
        <w:t>а</w:t>
      </w:r>
      <w:r w:rsidRPr="002C74D4">
        <w:rPr>
          <w:rFonts w:ascii="Times New Roman" w:hAnsi="Times New Roman" w:cs="Times New Roman"/>
          <w:sz w:val="24"/>
          <w:szCs w:val="24"/>
        </w:rPr>
        <w:t>хеита крупного рогатого скота. Филогенетический анализ изолятов вируса указывает, что они наиболее близки к подтипу «non-a-non-b» герпесвируса крупного рогатого скота типа 5.</w:t>
      </w:r>
    </w:p>
    <w:p w:rsidR="007A5308" w:rsidRPr="00BF362F" w:rsidRDefault="007A5308" w:rsidP="007A5308">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lastRenderedPageBreak/>
        <w:t>Эффективность тест-системы ИФА IDEXX для серологической д</w:t>
      </w:r>
      <w:r w:rsidRPr="00BF362F">
        <w:rPr>
          <w:rFonts w:ascii="Times New Roman" w:hAnsi="Times New Roman" w:cs="Times New Roman"/>
          <w:b/>
          <w:sz w:val="28"/>
          <w:szCs w:val="24"/>
        </w:rPr>
        <w:t>и</w:t>
      </w:r>
      <w:r w:rsidRPr="00BF362F">
        <w:rPr>
          <w:rFonts w:ascii="Times New Roman" w:hAnsi="Times New Roman" w:cs="Times New Roman"/>
          <w:b/>
          <w:sz w:val="28"/>
          <w:szCs w:val="24"/>
        </w:rPr>
        <w:t>агностики бруцеллеза крупного рогатого скота в не вакцинированных против данной инфекции стадах</w:t>
      </w:r>
      <w:r w:rsidRPr="00BF362F">
        <w:rPr>
          <w:rFonts w:ascii="Times New Roman" w:hAnsi="Times New Roman" w:cs="Times New Roman"/>
          <w:sz w:val="28"/>
          <w:szCs w:val="24"/>
        </w:rPr>
        <w:t xml:space="preserve"> / А. С. Димова [и др.] // Ветеринария. </w:t>
      </w:r>
      <w:r>
        <w:rPr>
          <w:rFonts w:ascii="Times New Roman" w:hAnsi="Times New Roman" w:cs="Times New Roman"/>
          <w:sz w:val="28"/>
          <w:szCs w:val="24"/>
        </w:rPr>
        <w:t>–</w:t>
      </w:r>
      <w:r w:rsidRPr="00BF362F">
        <w:rPr>
          <w:rFonts w:ascii="Times New Roman" w:hAnsi="Times New Roman" w:cs="Times New Roman"/>
          <w:sz w:val="28"/>
          <w:szCs w:val="24"/>
        </w:rPr>
        <w:t xml:space="preserve"> 2017. </w:t>
      </w:r>
      <w:r>
        <w:rPr>
          <w:rFonts w:ascii="Times New Roman" w:hAnsi="Times New Roman" w:cs="Times New Roman"/>
          <w:sz w:val="28"/>
          <w:szCs w:val="24"/>
        </w:rPr>
        <w:t>– №</w:t>
      </w:r>
      <w:r w:rsidRPr="00BF362F">
        <w:rPr>
          <w:rFonts w:ascii="Times New Roman" w:hAnsi="Times New Roman" w:cs="Times New Roman"/>
          <w:sz w:val="28"/>
          <w:szCs w:val="24"/>
        </w:rPr>
        <w:t xml:space="preserve"> 10. </w:t>
      </w:r>
      <w:r>
        <w:rPr>
          <w:rFonts w:ascii="Times New Roman" w:hAnsi="Times New Roman" w:cs="Times New Roman"/>
          <w:sz w:val="28"/>
          <w:szCs w:val="24"/>
        </w:rPr>
        <w:t>–</w:t>
      </w:r>
      <w:r w:rsidRPr="00BF362F">
        <w:rPr>
          <w:rFonts w:ascii="Times New Roman" w:hAnsi="Times New Roman" w:cs="Times New Roman"/>
          <w:sz w:val="28"/>
          <w:szCs w:val="24"/>
        </w:rPr>
        <w:t xml:space="preserve"> С. 14-16.</w:t>
      </w:r>
    </w:p>
    <w:p w:rsidR="007A5308" w:rsidRDefault="007A5308" w:rsidP="007A5308">
      <w:pPr>
        <w:pStyle w:val="a6"/>
        <w:ind w:firstLine="709"/>
        <w:jc w:val="both"/>
        <w:rPr>
          <w:rFonts w:ascii="Times New Roman" w:hAnsi="Times New Roman" w:cs="Times New Roman"/>
          <w:sz w:val="24"/>
          <w:szCs w:val="24"/>
        </w:rPr>
      </w:pPr>
      <w:r w:rsidRPr="002C74D4">
        <w:rPr>
          <w:rFonts w:ascii="Times New Roman" w:hAnsi="Times New Roman" w:cs="Times New Roman"/>
          <w:sz w:val="24"/>
          <w:szCs w:val="24"/>
        </w:rPr>
        <w:t>Тест-система ИФА IDEXX Brucellosis Serum Ab Test (Brucellosis Antibody Test Kit), обладая специфичностью и высокой чувствительностью, перспективна для широкого и</w:t>
      </w:r>
      <w:r w:rsidRPr="002C74D4">
        <w:rPr>
          <w:rFonts w:ascii="Times New Roman" w:hAnsi="Times New Roman" w:cs="Times New Roman"/>
          <w:sz w:val="24"/>
          <w:szCs w:val="24"/>
        </w:rPr>
        <w:t>с</w:t>
      </w:r>
      <w:r w:rsidRPr="002C74D4">
        <w:rPr>
          <w:rFonts w:ascii="Times New Roman" w:hAnsi="Times New Roman" w:cs="Times New Roman"/>
          <w:sz w:val="24"/>
          <w:szCs w:val="24"/>
        </w:rPr>
        <w:t>пользования при диагностике бруцеллеза в стадах крупного рогатого скота, не подверга</w:t>
      </w:r>
      <w:r w:rsidRPr="002C74D4">
        <w:rPr>
          <w:rFonts w:ascii="Times New Roman" w:hAnsi="Times New Roman" w:cs="Times New Roman"/>
          <w:sz w:val="24"/>
          <w:szCs w:val="24"/>
        </w:rPr>
        <w:t>в</w:t>
      </w:r>
      <w:r w:rsidRPr="002C74D4">
        <w:rPr>
          <w:rFonts w:ascii="Times New Roman" w:hAnsi="Times New Roman" w:cs="Times New Roman"/>
          <w:sz w:val="24"/>
          <w:szCs w:val="24"/>
        </w:rPr>
        <w:t>шегося иммунизации против данной инфекции.</w:t>
      </w:r>
    </w:p>
    <w:p w:rsidR="007A5308" w:rsidRPr="002C74D4" w:rsidRDefault="007A5308" w:rsidP="007A5308">
      <w:pPr>
        <w:pStyle w:val="a6"/>
        <w:ind w:firstLine="709"/>
        <w:jc w:val="both"/>
        <w:rPr>
          <w:rFonts w:ascii="Times New Roman" w:hAnsi="Times New Roman" w:cs="Times New Roman"/>
          <w:sz w:val="24"/>
          <w:szCs w:val="24"/>
        </w:rPr>
      </w:pPr>
    </w:p>
    <w:p w:rsidR="00FA5E9E" w:rsidRPr="003939B4" w:rsidRDefault="00FA5E9E" w:rsidP="003939B4">
      <w:pPr>
        <w:pStyle w:val="a6"/>
        <w:ind w:firstLine="709"/>
        <w:jc w:val="both"/>
        <w:rPr>
          <w:rFonts w:ascii="Times New Roman" w:hAnsi="Times New Roman" w:cs="Times New Roman"/>
          <w:sz w:val="28"/>
        </w:rPr>
      </w:pPr>
      <w:r w:rsidRPr="003939B4">
        <w:rPr>
          <w:rFonts w:ascii="Times New Roman" w:hAnsi="Times New Roman" w:cs="Times New Roman"/>
          <w:b/>
          <w:sz w:val="28"/>
        </w:rPr>
        <w:t>Ямтинина, М. Н.</w:t>
      </w:r>
      <w:r w:rsidRPr="003939B4">
        <w:rPr>
          <w:rFonts w:ascii="Times New Roman" w:hAnsi="Times New Roman" w:cs="Times New Roman"/>
          <w:sz w:val="28"/>
        </w:rPr>
        <w:t xml:space="preserve"> Природно-климатическая характеристика </w:t>
      </w:r>
      <w:r w:rsidR="0017464C" w:rsidRPr="003939B4">
        <w:rPr>
          <w:rFonts w:ascii="Times New Roman" w:hAnsi="Times New Roman" w:cs="Times New Roman"/>
          <w:sz w:val="28"/>
        </w:rPr>
        <w:t>Р</w:t>
      </w:r>
      <w:r w:rsidRPr="003939B4">
        <w:rPr>
          <w:rFonts w:ascii="Times New Roman" w:hAnsi="Times New Roman" w:cs="Times New Roman"/>
          <w:sz w:val="28"/>
        </w:rPr>
        <w:t>еспубл</w:t>
      </w:r>
      <w:r w:rsidRPr="003939B4">
        <w:rPr>
          <w:rFonts w:ascii="Times New Roman" w:hAnsi="Times New Roman" w:cs="Times New Roman"/>
          <w:sz w:val="28"/>
        </w:rPr>
        <w:t>и</w:t>
      </w:r>
      <w:r w:rsidRPr="003939B4">
        <w:rPr>
          <w:rFonts w:ascii="Times New Roman" w:hAnsi="Times New Roman" w:cs="Times New Roman"/>
          <w:sz w:val="28"/>
        </w:rPr>
        <w:t xml:space="preserve">ки </w:t>
      </w:r>
      <w:r w:rsidR="0017464C" w:rsidRPr="003939B4">
        <w:rPr>
          <w:rFonts w:ascii="Times New Roman" w:hAnsi="Times New Roman" w:cs="Times New Roman"/>
          <w:sz w:val="28"/>
        </w:rPr>
        <w:t>Ч</w:t>
      </w:r>
      <w:r w:rsidRPr="003939B4">
        <w:rPr>
          <w:rFonts w:ascii="Times New Roman" w:hAnsi="Times New Roman" w:cs="Times New Roman"/>
          <w:sz w:val="28"/>
        </w:rPr>
        <w:t>ад и заболеваемость сибирской язвой / М. Н. Ямтинина, Б. Б. Б. Антипас // Ветеринария сегодня. – 2017. – № 3. – С. 24-27.</w:t>
      </w:r>
    </w:p>
    <w:p w:rsidR="00FA5E9E" w:rsidRDefault="00FA5E9E" w:rsidP="00FA5E9E">
      <w:pPr>
        <w:pStyle w:val="a6"/>
        <w:ind w:firstLine="709"/>
        <w:jc w:val="both"/>
        <w:rPr>
          <w:rFonts w:ascii="Times New Roman" w:hAnsi="Times New Roman" w:cs="Times New Roman"/>
          <w:sz w:val="24"/>
        </w:rPr>
      </w:pPr>
      <w:r w:rsidRPr="004B2492">
        <w:rPr>
          <w:rFonts w:ascii="Times New Roman" w:hAnsi="Times New Roman" w:cs="Times New Roman"/>
          <w:sz w:val="24"/>
        </w:rPr>
        <w:t>В статье рассмотрено влияние комплекса природных и социально-экономических факторов на эпизоотическое распространение сибирской язвы в Республике Чад, поскол</w:t>
      </w:r>
      <w:r w:rsidRPr="004B2492">
        <w:rPr>
          <w:rFonts w:ascii="Times New Roman" w:hAnsi="Times New Roman" w:cs="Times New Roman"/>
          <w:sz w:val="24"/>
        </w:rPr>
        <w:t>ь</w:t>
      </w:r>
      <w:r w:rsidRPr="004B2492">
        <w:rPr>
          <w:rFonts w:ascii="Times New Roman" w:hAnsi="Times New Roman" w:cs="Times New Roman"/>
          <w:sz w:val="24"/>
        </w:rPr>
        <w:t>ку заболевание продолжает оставаться большой проблемой для животноводства. Кроме того, отмечается тенденция к увеличению риска заражения сибирской язвой людей от з</w:t>
      </w:r>
      <w:r w:rsidRPr="004B2492">
        <w:rPr>
          <w:rFonts w:ascii="Times New Roman" w:hAnsi="Times New Roman" w:cs="Times New Roman"/>
          <w:sz w:val="24"/>
        </w:rPr>
        <w:t>а</w:t>
      </w:r>
      <w:r w:rsidRPr="004B2492">
        <w:rPr>
          <w:rFonts w:ascii="Times New Roman" w:hAnsi="Times New Roman" w:cs="Times New Roman"/>
          <w:sz w:val="24"/>
        </w:rPr>
        <w:t>болевших животных. На территории страны выделяются три климатические зоны, кот</w:t>
      </w:r>
      <w:r w:rsidRPr="004B2492">
        <w:rPr>
          <w:rFonts w:ascii="Times New Roman" w:hAnsi="Times New Roman" w:cs="Times New Roman"/>
          <w:sz w:val="24"/>
        </w:rPr>
        <w:t>о</w:t>
      </w:r>
      <w:r w:rsidRPr="004B2492">
        <w:rPr>
          <w:rFonts w:ascii="Times New Roman" w:hAnsi="Times New Roman" w:cs="Times New Roman"/>
          <w:sz w:val="24"/>
        </w:rPr>
        <w:t>рые различаются уровнем осадков, рельефом и системами ведения хозяйства. Выявлены региональные различия в территориальной зависимости активности очагов сибирской я</w:t>
      </w:r>
      <w:r w:rsidRPr="004B2492">
        <w:rPr>
          <w:rFonts w:ascii="Times New Roman" w:hAnsi="Times New Roman" w:cs="Times New Roman"/>
          <w:sz w:val="24"/>
        </w:rPr>
        <w:t>з</w:t>
      </w:r>
      <w:r w:rsidRPr="004B2492">
        <w:rPr>
          <w:rFonts w:ascii="Times New Roman" w:hAnsi="Times New Roman" w:cs="Times New Roman"/>
          <w:sz w:val="24"/>
        </w:rPr>
        <w:t>вы, цикличности и сезонности болезни, дана оценка влияния некоторых природных и х</w:t>
      </w:r>
      <w:r w:rsidRPr="004B2492">
        <w:rPr>
          <w:rFonts w:ascii="Times New Roman" w:hAnsi="Times New Roman" w:cs="Times New Roman"/>
          <w:sz w:val="24"/>
        </w:rPr>
        <w:t>о</w:t>
      </w:r>
      <w:r w:rsidRPr="004B2492">
        <w:rPr>
          <w:rFonts w:ascii="Times New Roman" w:hAnsi="Times New Roman" w:cs="Times New Roman"/>
          <w:sz w:val="24"/>
        </w:rPr>
        <w:t>зяйственных факторов на эпизоотическую ситуацию. За анализируемый период в Саха</w:t>
      </w:r>
      <w:r w:rsidRPr="004B2492">
        <w:rPr>
          <w:rFonts w:ascii="Times New Roman" w:hAnsi="Times New Roman" w:cs="Times New Roman"/>
          <w:sz w:val="24"/>
        </w:rPr>
        <w:t>р</w:t>
      </w:r>
      <w:r w:rsidRPr="004B2492">
        <w:rPr>
          <w:rFonts w:ascii="Times New Roman" w:hAnsi="Times New Roman" w:cs="Times New Roman"/>
          <w:sz w:val="24"/>
        </w:rPr>
        <w:t>ской природно-климатической зоне случаев заболевания животных сибирской язвой не зафиксировано, притом, что в этой зоне не проводится никаких противосибиреязвенных мероприятий, а численность крупного рогатого скота в ней около 460 тыс. Данный факт можно объяснить пустынным засушливым климатом и отсутствием осадков в этой пр</w:t>
      </w:r>
      <w:r w:rsidRPr="004B2492">
        <w:rPr>
          <w:rFonts w:ascii="Times New Roman" w:hAnsi="Times New Roman" w:cs="Times New Roman"/>
          <w:sz w:val="24"/>
        </w:rPr>
        <w:t>и</w:t>
      </w:r>
      <w:r w:rsidRPr="004B2492">
        <w:rPr>
          <w:rFonts w:ascii="Times New Roman" w:hAnsi="Times New Roman" w:cs="Times New Roman"/>
          <w:sz w:val="24"/>
        </w:rPr>
        <w:t>родно-климатической зоне. В Сахельской и Суданской зонах, в связи с более высокой влажностью воздуха, особенно в сезон дождей, вспышки сибирской язвы КРС регистр</w:t>
      </w:r>
      <w:r w:rsidRPr="004B2492">
        <w:rPr>
          <w:rFonts w:ascii="Times New Roman" w:hAnsi="Times New Roman" w:cs="Times New Roman"/>
          <w:sz w:val="24"/>
        </w:rPr>
        <w:t>и</w:t>
      </w:r>
      <w:r w:rsidRPr="004B2492">
        <w:rPr>
          <w:rFonts w:ascii="Times New Roman" w:hAnsi="Times New Roman" w:cs="Times New Roman"/>
          <w:sz w:val="24"/>
        </w:rPr>
        <w:t>руют регулярно. Проведенные исследования направлены на совершенствование меропр</w:t>
      </w:r>
      <w:r w:rsidRPr="004B2492">
        <w:rPr>
          <w:rFonts w:ascii="Times New Roman" w:hAnsi="Times New Roman" w:cs="Times New Roman"/>
          <w:sz w:val="24"/>
        </w:rPr>
        <w:t>и</w:t>
      </w:r>
      <w:r w:rsidRPr="004B2492">
        <w:rPr>
          <w:rFonts w:ascii="Times New Roman" w:hAnsi="Times New Roman" w:cs="Times New Roman"/>
          <w:sz w:val="24"/>
        </w:rPr>
        <w:t xml:space="preserve">ятий по предупреждению вспышек сибирской язвы в Республике Чад. </w:t>
      </w:r>
    </w:p>
    <w:p w:rsidR="00FA5E9E" w:rsidRPr="004B2492" w:rsidRDefault="00FA5E9E" w:rsidP="00FA5E9E">
      <w:pPr>
        <w:pStyle w:val="a6"/>
        <w:ind w:firstLine="709"/>
        <w:jc w:val="both"/>
        <w:rPr>
          <w:rFonts w:ascii="Times New Roman" w:hAnsi="Times New Roman" w:cs="Times New Roman"/>
          <w:sz w:val="24"/>
        </w:rPr>
      </w:pPr>
    </w:p>
    <w:p w:rsidR="00145452" w:rsidRPr="00573DE3" w:rsidRDefault="00145452" w:rsidP="00145452">
      <w:pPr>
        <w:pStyle w:val="a6"/>
        <w:ind w:firstLine="709"/>
        <w:jc w:val="both"/>
        <w:rPr>
          <w:rFonts w:ascii="Times New Roman" w:hAnsi="Times New Roman" w:cs="Times New Roman"/>
          <w:sz w:val="28"/>
          <w:szCs w:val="28"/>
        </w:rPr>
      </w:pPr>
      <w:r w:rsidRPr="000A7616">
        <w:rPr>
          <w:rFonts w:ascii="Times New Roman" w:hAnsi="Times New Roman" w:cs="Times New Roman"/>
          <w:b/>
          <w:sz w:val="28"/>
          <w:szCs w:val="28"/>
        </w:rPr>
        <w:t>Юров, К. П</w:t>
      </w:r>
      <w:r w:rsidRPr="00573DE3">
        <w:rPr>
          <w:rFonts w:ascii="Times New Roman" w:hAnsi="Times New Roman" w:cs="Times New Roman"/>
          <w:sz w:val="28"/>
          <w:szCs w:val="28"/>
        </w:rPr>
        <w:t xml:space="preserve">. </w:t>
      </w:r>
      <w:r w:rsidRPr="000A7616">
        <w:rPr>
          <w:rFonts w:ascii="Times New Roman" w:hAnsi="Times New Roman" w:cs="Times New Roman"/>
          <w:sz w:val="28"/>
          <w:szCs w:val="28"/>
        </w:rPr>
        <w:t>Диагностика и контроль массовых острых и хронических вирусных инфекций лошадей</w:t>
      </w:r>
      <w:r>
        <w:rPr>
          <w:rFonts w:ascii="Times New Roman" w:hAnsi="Times New Roman" w:cs="Times New Roman"/>
          <w:sz w:val="28"/>
          <w:szCs w:val="28"/>
        </w:rPr>
        <w:t xml:space="preserve"> / </w:t>
      </w:r>
      <w:r w:rsidRPr="00573DE3">
        <w:rPr>
          <w:rFonts w:ascii="Times New Roman" w:hAnsi="Times New Roman" w:cs="Times New Roman"/>
          <w:sz w:val="28"/>
          <w:szCs w:val="28"/>
        </w:rPr>
        <w:t>К.</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П. Юров // </w:t>
      </w:r>
      <w:r w:rsidRPr="000A7616">
        <w:rPr>
          <w:rFonts w:ascii="Times New Roman" w:hAnsi="Times New Roman" w:cs="Times New Roman"/>
          <w:sz w:val="28"/>
          <w:szCs w:val="28"/>
        </w:rPr>
        <w:t>Российский ветеринарный журн</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0A7616">
        <w:rPr>
          <w:rFonts w:ascii="Times New Roman" w:hAnsi="Times New Roman" w:cs="Times New Roman"/>
          <w:sz w:val="28"/>
          <w:szCs w:val="28"/>
        </w:rPr>
        <w:t>№</w:t>
      </w:r>
      <w:r>
        <w:rPr>
          <w:rFonts w:ascii="Times New Roman" w:hAnsi="Times New Roman" w:cs="Times New Roman"/>
          <w:sz w:val="28"/>
          <w:szCs w:val="28"/>
        </w:rPr>
        <w:t xml:space="preserve"> </w:t>
      </w:r>
      <w:r w:rsidRPr="000A7616">
        <w:rPr>
          <w:rFonts w:ascii="Times New Roman" w:hAnsi="Times New Roman" w:cs="Times New Roman"/>
          <w:sz w:val="28"/>
          <w:szCs w:val="28"/>
        </w:rPr>
        <w:t>7</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26-32.</w:t>
      </w:r>
    </w:p>
    <w:p w:rsidR="007A5308" w:rsidRPr="002C74D4" w:rsidRDefault="007A5308" w:rsidP="007A5308">
      <w:pPr>
        <w:pStyle w:val="a6"/>
        <w:ind w:firstLine="709"/>
        <w:jc w:val="both"/>
        <w:rPr>
          <w:rFonts w:ascii="Times New Roman" w:hAnsi="Times New Roman" w:cs="Times New Roman"/>
          <w:sz w:val="24"/>
          <w:szCs w:val="24"/>
        </w:rPr>
      </w:pPr>
    </w:p>
    <w:p w:rsidR="009629B1" w:rsidRPr="00324281" w:rsidRDefault="009629B1" w:rsidP="009629B1">
      <w:pPr>
        <w:pStyle w:val="a6"/>
        <w:ind w:firstLine="709"/>
        <w:jc w:val="center"/>
        <w:rPr>
          <w:rFonts w:ascii="Times New Roman" w:hAnsi="Times New Roman" w:cs="Times New Roman"/>
          <w:b/>
          <w:sz w:val="28"/>
          <w:szCs w:val="24"/>
        </w:rPr>
      </w:pPr>
      <w:r w:rsidRPr="00324281">
        <w:rPr>
          <w:rFonts w:ascii="Times New Roman" w:hAnsi="Times New Roman" w:cs="Times New Roman"/>
          <w:b/>
          <w:sz w:val="28"/>
          <w:szCs w:val="24"/>
        </w:rPr>
        <w:t>Микозы и микотоксикозы</w:t>
      </w:r>
    </w:p>
    <w:p w:rsidR="009629B1" w:rsidRPr="00CF6582" w:rsidRDefault="009629B1" w:rsidP="009629B1">
      <w:pPr>
        <w:pStyle w:val="a6"/>
        <w:ind w:firstLine="709"/>
        <w:jc w:val="both"/>
        <w:rPr>
          <w:rFonts w:ascii="Times New Roman" w:hAnsi="Times New Roman" w:cs="Times New Roman"/>
          <w:sz w:val="28"/>
          <w:szCs w:val="24"/>
        </w:rPr>
      </w:pPr>
      <w:r w:rsidRPr="00CF6582">
        <w:rPr>
          <w:rFonts w:ascii="Times New Roman" w:hAnsi="Times New Roman" w:cs="Times New Roman"/>
          <w:b/>
          <w:bCs/>
          <w:sz w:val="28"/>
          <w:szCs w:val="24"/>
        </w:rPr>
        <w:t>Изменение активности панкреатических</w:t>
      </w:r>
      <w:r w:rsidRPr="00CF6582">
        <w:rPr>
          <w:rFonts w:ascii="Times New Roman" w:hAnsi="Times New Roman" w:cs="Times New Roman"/>
          <w:sz w:val="28"/>
          <w:szCs w:val="24"/>
        </w:rPr>
        <w:t xml:space="preserve"> ферментов и развитие во</w:t>
      </w:r>
      <w:r w:rsidRPr="00CF6582">
        <w:rPr>
          <w:rFonts w:ascii="Times New Roman" w:hAnsi="Times New Roman" w:cs="Times New Roman"/>
          <w:sz w:val="28"/>
          <w:szCs w:val="24"/>
        </w:rPr>
        <w:t>с</w:t>
      </w:r>
      <w:r w:rsidRPr="00CF6582">
        <w:rPr>
          <w:rFonts w:ascii="Times New Roman" w:hAnsi="Times New Roman" w:cs="Times New Roman"/>
          <w:sz w:val="28"/>
          <w:szCs w:val="24"/>
        </w:rPr>
        <w:t xml:space="preserve">паления у цыплят-бройлеров при </w:t>
      </w:r>
      <w:proofErr w:type="gramStart"/>
      <w:r w:rsidRPr="00CF6582">
        <w:rPr>
          <w:rFonts w:ascii="Times New Roman" w:hAnsi="Times New Roman" w:cs="Times New Roman"/>
          <w:sz w:val="28"/>
          <w:szCs w:val="24"/>
        </w:rPr>
        <w:t>экспериментальном</w:t>
      </w:r>
      <w:proofErr w:type="gramEnd"/>
      <w:r w:rsidRPr="00CF6582">
        <w:rPr>
          <w:rFonts w:ascii="Times New Roman" w:hAnsi="Times New Roman" w:cs="Times New Roman"/>
          <w:sz w:val="28"/>
          <w:szCs w:val="24"/>
        </w:rPr>
        <w:t xml:space="preserve"> </w:t>
      </w:r>
      <w:r w:rsidRPr="003939B4">
        <w:rPr>
          <w:rFonts w:ascii="Times New Roman" w:hAnsi="Times New Roman" w:cs="Times New Roman"/>
          <w:sz w:val="28"/>
          <w:szCs w:val="24"/>
        </w:rPr>
        <w:t>микотоксикозе</w:t>
      </w:r>
      <w:r w:rsidRPr="00CF6582">
        <w:rPr>
          <w:rFonts w:ascii="Times New Roman" w:hAnsi="Times New Roman" w:cs="Times New Roman"/>
          <w:sz w:val="28"/>
          <w:szCs w:val="24"/>
        </w:rPr>
        <w:t xml:space="preserve"> / В. Г. </w:t>
      </w:r>
      <w:r w:rsidRPr="00324281">
        <w:rPr>
          <w:rFonts w:ascii="Times New Roman" w:hAnsi="Times New Roman" w:cs="Times New Roman"/>
          <w:sz w:val="28"/>
          <w:szCs w:val="24"/>
        </w:rPr>
        <w:t>Вертипрахов</w:t>
      </w:r>
      <w:r w:rsidRPr="00CF6582">
        <w:rPr>
          <w:rFonts w:ascii="Times New Roman" w:hAnsi="Times New Roman" w:cs="Times New Roman"/>
          <w:sz w:val="28"/>
          <w:szCs w:val="24"/>
        </w:rPr>
        <w:t xml:space="preserve"> [и др.] // Ветеринария. </w:t>
      </w:r>
      <w:r>
        <w:rPr>
          <w:rFonts w:ascii="Times New Roman" w:hAnsi="Times New Roman" w:cs="Times New Roman"/>
          <w:sz w:val="28"/>
          <w:szCs w:val="24"/>
        </w:rPr>
        <w:t>–</w:t>
      </w:r>
      <w:r w:rsidRPr="00CF6582">
        <w:rPr>
          <w:rFonts w:ascii="Times New Roman" w:hAnsi="Times New Roman" w:cs="Times New Roman"/>
          <w:sz w:val="28"/>
          <w:szCs w:val="24"/>
        </w:rPr>
        <w:t xml:space="preserve"> 2017. </w:t>
      </w:r>
      <w:r>
        <w:rPr>
          <w:rFonts w:ascii="Times New Roman" w:hAnsi="Times New Roman" w:cs="Times New Roman"/>
          <w:sz w:val="28"/>
          <w:szCs w:val="24"/>
        </w:rPr>
        <w:t>– №</w:t>
      </w:r>
      <w:r w:rsidRPr="00CF6582">
        <w:rPr>
          <w:rFonts w:ascii="Times New Roman" w:hAnsi="Times New Roman" w:cs="Times New Roman"/>
          <w:b/>
          <w:bCs/>
          <w:sz w:val="28"/>
          <w:szCs w:val="24"/>
        </w:rPr>
        <w:t xml:space="preserve"> </w:t>
      </w:r>
      <w:r w:rsidRPr="00CF6582">
        <w:rPr>
          <w:rFonts w:ascii="Times New Roman" w:hAnsi="Times New Roman" w:cs="Times New Roman"/>
          <w:bCs/>
          <w:sz w:val="28"/>
          <w:szCs w:val="24"/>
        </w:rPr>
        <w:t>10</w:t>
      </w:r>
      <w:r w:rsidRPr="00CF6582">
        <w:rPr>
          <w:rFonts w:ascii="Times New Roman" w:hAnsi="Times New Roman" w:cs="Times New Roman"/>
          <w:sz w:val="28"/>
          <w:szCs w:val="24"/>
        </w:rPr>
        <w:t xml:space="preserve">. </w:t>
      </w:r>
      <w:r>
        <w:rPr>
          <w:rFonts w:ascii="Times New Roman" w:hAnsi="Times New Roman" w:cs="Times New Roman"/>
          <w:sz w:val="28"/>
          <w:szCs w:val="24"/>
        </w:rPr>
        <w:t>–</w:t>
      </w:r>
      <w:r w:rsidRPr="00CF6582">
        <w:rPr>
          <w:rFonts w:ascii="Times New Roman" w:hAnsi="Times New Roman" w:cs="Times New Roman"/>
          <w:sz w:val="28"/>
          <w:szCs w:val="24"/>
        </w:rPr>
        <w:t xml:space="preserve"> С. 60-63.</w:t>
      </w:r>
    </w:p>
    <w:p w:rsidR="009629B1" w:rsidRDefault="009629B1" w:rsidP="009629B1">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Эксперимент провели на цыплятах-бройлерах кросса Смена 8 с фистулой двен</w:t>
      </w:r>
      <w:r w:rsidRPr="00CF6582">
        <w:rPr>
          <w:rFonts w:ascii="Times New Roman" w:hAnsi="Times New Roman" w:cs="Times New Roman"/>
          <w:sz w:val="24"/>
          <w:szCs w:val="24"/>
        </w:rPr>
        <w:t>а</w:t>
      </w:r>
      <w:r w:rsidRPr="00CF6582">
        <w:rPr>
          <w:rFonts w:ascii="Times New Roman" w:hAnsi="Times New Roman" w:cs="Times New Roman"/>
          <w:sz w:val="24"/>
          <w:szCs w:val="24"/>
        </w:rPr>
        <w:t>дцатиперстной кишки. Установили, что микотоксин Т-2 почти полностью, а токсин НТ-2 частично (до 65% в зависимости от его содержания в корме) остается в организме бройл</w:t>
      </w:r>
      <w:r w:rsidRPr="00CF6582">
        <w:rPr>
          <w:rFonts w:ascii="Times New Roman" w:hAnsi="Times New Roman" w:cs="Times New Roman"/>
          <w:sz w:val="24"/>
          <w:szCs w:val="24"/>
        </w:rPr>
        <w:t>е</w:t>
      </w:r>
      <w:r w:rsidRPr="00CF6582">
        <w:rPr>
          <w:rFonts w:ascii="Times New Roman" w:hAnsi="Times New Roman" w:cs="Times New Roman"/>
          <w:sz w:val="24"/>
          <w:szCs w:val="24"/>
        </w:rPr>
        <w:t>ров. В их плазме крови отсутствовали существенные изменения показателей ферментной активности, хотя повышались амилолитическая и протеолитическая активность доуд</w:t>
      </w:r>
      <w:r w:rsidRPr="00CF6582">
        <w:rPr>
          <w:rFonts w:ascii="Times New Roman" w:hAnsi="Times New Roman" w:cs="Times New Roman"/>
          <w:sz w:val="24"/>
          <w:szCs w:val="24"/>
        </w:rPr>
        <w:t>е</w:t>
      </w:r>
      <w:r w:rsidRPr="00CF6582">
        <w:rPr>
          <w:rFonts w:ascii="Times New Roman" w:hAnsi="Times New Roman" w:cs="Times New Roman"/>
          <w:sz w:val="24"/>
          <w:szCs w:val="24"/>
        </w:rPr>
        <w:t>нального химуса. Результаты количественного анализа нитрозосоединений плазмы крови свидетельствовали о том, что микотоксины способствуют развитию воспалительной реа</w:t>
      </w:r>
      <w:r w:rsidRPr="00CF6582">
        <w:rPr>
          <w:rFonts w:ascii="Times New Roman" w:hAnsi="Times New Roman" w:cs="Times New Roman"/>
          <w:sz w:val="24"/>
          <w:szCs w:val="24"/>
        </w:rPr>
        <w:t>к</w:t>
      </w:r>
      <w:r w:rsidRPr="00CF6582">
        <w:rPr>
          <w:rFonts w:ascii="Times New Roman" w:hAnsi="Times New Roman" w:cs="Times New Roman"/>
          <w:sz w:val="24"/>
          <w:szCs w:val="24"/>
        </w:rPr>
        <w:t>ции.</w:t>
      </w:r>
    </w:p>
    <w:p w:rsidR="009629B1" w:rsidRPr="00CF6582" w:rsidRDefault="009629B1" w:rsidP="009629B1">
      <w:pPr>
        <w:pStyle w:val="a6"/>
        <w:ind w:firstLine="709"/>
        <w:jc w:val="both"/>
        <w:rPr>
          <w:rFonts w:ascii="Times New Roman" w:hAnsi="Times New Roman" w:cs="Times New Roman"/>
          <w:sz w:val="24"/>
          <w:szCs w:val="24"/>
        </w:rPr>
      </w:pPr>
    </w:p>
    <w:p w:rsidR="009629B1" w:rsidRPr="00CF6582" w:rsidRDefault="009629B1" w:rsidP="009629B1">
      <w:pPr>
        <w:pStyle w:val="a6"/>
        <w:ind w:firstLine="709"/>
        <w:jc w:val="both"/>
        <w:rPr>
          <w:rFonts w:ascii="Times New Roman" w:eastAsia="Times New Roman" w:hAnsi="Times New Roman" w:cs="Times New Roman"/>
          <w:b/>
          <w:bCs/>
          <w:sz w:val="28"/>
          <w:szCs w:val="24"/>
          <w:lang w:eastAsia="ru-RU"/>
        </w:rPr>
      </w:pPr>
      <w:r w:rsidRPr="00CF6582">
        <w:rPr>
          <w:rFonts w:ascii="Times New Roman" w:eastAsia="Times New Roman" w:hAnsi="Times New Roman" w:cs="Times New Roman"/>
          <w:b/>
          <w:bCs/>
          <w:sz w:val="28"/>
          <w:szCs w:val="24"/>
          <w:lang w:eastAsia="ru-RU"/>
        </w:rPr>
        <w:t xml:space="preserve">Левшенюк, А. </w:t>
      </w:r>
      <w:r w:rsidRPr="00CF6582">
        <w:rPr>
          <w:rFonts w:ascii="Times New Roman" w:eastAsia="Times New Roman" w:hAnsi="Times New Roman" w:cs="Times New Roman"/>
          <w:sz w:val="28"/>
          <w:szCs w:val="24"/>
          <w:lang w:eastAsia="ru-RU"/>
        </w:rPr>
        <w:t>Аспергиллез птиц / А. Левшенюк, Н. Кузнецов // Ж</w:t>
      </w:r>
      <w:r w:rsidRPr="00CF6582">
        <w:rPr>
          <w:rFonts w:ascii="Times New Roman" w:eastAsia="Times New Roman" w:hAnsi="Times New Roman" w:cs="Times New Roman"/>
          <w:sz w:val="28"/>
          <w:szCs w:val="24"/>
          <w:lang w:eastAsia="ru-RU"/>
        </w:rPr>
        <w:t>и</w:t>
      </w:r>
      <w:r w:rsidRPr="00CF6582">
        <w:rPr>
          <w:rFonts w:ascii="Times New Roman" w:eastAsia="Times New Roman" w:hAnsi="Times New Roman" w:cs="Times New Roman"/>
          <w:sz w:val="28"/>
          <w:szCs w:val="24"/>
          <w:lang w:eastAsia="ru-RU"/>
        </w:rPr>
        <w:t xml:space="preserve">вотноводство России. </w:t>
      </w:r>
      <w:r>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bCs/>
          <w:sz w:val="28"/>
          <w:szCs w:val="24"/>
          <w:lang w:eastAsia="ru-RU"/>
        </w:rPr>
        <w:t>№11</w:t>
      </w:r>
      <w:r w:rsidRPr="00CF658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CF6582">
        <w:rPr>
          <w:rFonts w:ascii="Times New Roman" w:eastAsia="Times New Roman" w:hAnsi="Times New Roman" w:cs="Times New Roman"/>
          <w:sz w:val="28"/>
          <w:szCs w:val="24"/>
          <w:lang w:eastAsia="ru-RU"/>
        </w:rPr>
        <w:t xml:space="preserve"> С. 11-14</w:t>
      </w:r>
      <w:proofErr w:type="gramStart"/>
      <w:r w:rsidRPr="00CF6582">
        <w:rPr>
          <w:rFonts w:ascii="Times New Roman" w:eastAsia="Times New Roman" w:hAnsi="Times New Roman" w:cs="Times New Roman"/>
          <w:sz w:val="28"/>
          <w:szCs w:val="24"/>
          <w:lang w:eastAsia="ru-RU"/>
        </w:rPr>
        <w:t xml:space="preserve"> :</w:t>
      </w:r>
      <w:proofErr w:type="gramEnd"/>
      <w:r w:rsidRPr="00CF6582">
        <w:rPr>
          <w:rFonts w:ascii="Times New Roman" w:eastAsia="Times New Roman" w:hAnsi="Times New Roman" w:cs="Times New Roman"/>
          <w:sz w:val="28"/>
          <w:szCs w:val="24"/>
          <w:lang w:eastAsia="ru-RU"/>
        </w:rPr>
        <w:t xml:space="preserve"> 2 табл. </w:t>
      </w:r>
    </w:p>
    <w:p w:rsidR="009629B1" w:rsidRDefault="009629B1" w:rsidP="009629B1">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lastRenderedPageBreak/>
        <w:t>Аспергиллез - микозная патология птицы, один из факторов низкой рентабельности птицеводческих хозяйств. Диагностика, дифференциация, лечение и профилактика гри</w:t>
      </w:r>
      <w:r w:rsidRPr="00CF6582">
        <w:rPr>
          <w:rFonts w:ascii="Times New Roman" w:eastAsia="Times New Roman" w:hAnsi="Times New Roman" w:cs="Times New Roman"/>
          <w:sz w:val="24"/>
          <w:szCs w:val="24"/>
          <w:lang w:eastAsia="ru-RU"/>
        </w:rPr>
        <w:t>б</w:t>
      </w:r>
      <w:r w:rsidRPr="00CF6582">
        <w:rPr>
          <w:rFonts w:ascii="Times New Roman" w:eastAsia="Times New Roman" w:hAnsi="Times New Roman" w:cs="Times New Roman"/>
          <w:sz w:val="24"/>
          <w:szCs w:val="24"/>
          <w:lang w:eastAsia="ru-RU"/>
        </w:rPr>
        <w:t>ковых заболеваний требует комплексного подхода.</w:t>
      </w:r>
    </w:p>
    <w:p w:rsidR="009629B1" w:rsidRDefault="009629B1" w:rsidP="009629B1">
      <w:pPr>
        <w:pStyle w:val="a6"/>
        <w:ind w:firstLine="709"/>
        <w:jc w:val="both"/>
        <w:rPr>
          <w:rFonts w:ascii="Times New Roman" w:eastAsia="Times New Roman" w:hAnsi="Times New Roman" w:cs="Times New Roman"/>
          <w:sz w:val="24"/>
          <w:szCs w:val="24"/>
          <w:lang w:eastAsia="ru-RU"/>
        </w:rPr>
      </w:pPr>
    </w:p>
    <w:p w:rsidR="009629B1" w:rsidRPr="00324281" w:rsidRDefault="009629B1" w:rsidP="009629B1">
      <w:pPr>
        <w:pStyle w:val="a6"/>
        <w:ind w:firstLine="709"/>
        <w:jc w:val="both"/>
        <w:rPr>
          <w:rFonts w:ascii="Times New Roman" w:hAnsi="Times New Roman" w:cs="Times New Roman"/>
          <w:sz w:val="28"/>
          <w:szCs w:val="24"/>
        </w:rPr>
      </w:pPr>
      <w:r w:rsidRPr="00324281">
        <w:rPr>
          <w:rFonts w:ascii="Times New Roman" w:hAnsi="Times New Roman" w:cs="Times New Roman"/>
          <w:b/>
          <w:sz w:val="28"/>
          <w:szCs w:val="24"/>
        </w:rPr>
        <w:t>Лискова, Е. А.</w:t>
      </w:r>
      <w:r w:rsidRPr="00324281">
        <w:rPr>
          <w:rFonts w:ascii="Times New Roman" w:hAnsi="Times New Roman" w:cs="Times New Roman"/>
          <w:sz w:val="28"/>
          <w:szCs w:val="24"/>
        </w:rPr>
        <w:t xml:space="preserve"> Выделение микобактерий из кормов / Е. А. Лискова, К. Н. Слинина, Н. А. Гладкова // Вестн. Алтайского гос. аграр. ун-та. – 2017. – № 10. – С. 135-139.</w:t>
      </w:r>
    </w:p>
    <w:p w:rsidR="009629B1" w:rsidRPr="00CF6582" w:rsidRDefault="009629B1" w:rsidP="009629B1">
      <w:pPr>
        <w:pStyle w:val="a6"/>
        <w:ind w:firstLine="709"/>
        <w:jc w:val="both"/>
        <w:rPr>
          <w:rFonts w:ascii="Times New Roman" w:hAnsi="Times New Roman" w:cs="Times New Roman"/>
          <w:sz w:val="24"/>
          <w:szCs w:val="24"/>
        </w:rPr>
      </w:pPr>
      <w:proofErr w:type="gramStart"/>
      <w:r w:rsidRPr="00CF6582">
        <w:rPr>
          <w:rFonts w:ascii="Times New Roman" w:hAnsi="Times New Roman" w:cs="Times New Roman"/>
          <w:sz w:val="24"/>
          <w:szCs w:val="24"/>
        </w:rPr>
        <w:t>Выделение микобактерий из объектов окружающей среды сопряжено со знач</w:t>
      </w:r>
      <w:r w:rsidRPr="00CF6582">
        <w:rPr>
          <w:rFonts w:ascii="Times New Roman" w:hAnsi="Times New Roman" w:cs="Times New Roman"/>
          <w:sz w:val="24"/>
          <w:szCs w:val="24"/>
        </w:rPr>
        <w:t>и</w:t>
      </w:r>
      <w:r w:rsidRPr="00CF6582">
        <w:rPr>
          <w:rFonts w:ascii="Times New Roman" w:hAnsi="Times New Roman" w:cs="Times New Roman"/>
          <w:sz w:val="24"/>
          <w:szCs w:val="24"/>
        </w:rPr>
        <w:t>тельными методическими трудностями, связанными с контаминацией предназначенных для исследований субстратов сопутствующими быстрорастущими микроорганизмами - представителями сапрофитов, гноеродной и гнилостной микрофлоры, дрожжеподобных грибов, актиномицетов и др. Рост посторонних микроорганизмов на питательных средах мешает развитию микобактерий и затрудняет их выделение.</w:t>
      </w:r>
      <w:proofErr w:type="gramEnd"/>
      <w:r w:rsidRPr="00CF6582">
        <w:rPr>
          <w:rFonts w:ascii="Times New Roman" w:hAnsi="Times New Roman" w:cs="Times New Roman"/>
          <w:sz w:val="24"/>
          <w:szCs w:val="24"/>
        </w:rPr>
        <w:t xml:space="preserve"> Для подавления сопутству</w:t>
      </w:r>
      <w:r w:rsidRPr="00CF6582">
        <w:rPr>
          <w:rFonts w:ascii="Times New Roman" w:hAnsi="Times New Roman" w:cs="Times New Roman"/>
          <w:sz w:val="24"/>
          <w:szCs w:val="24"/>
        </w:rPr>
        <w:t>ю</w:t>
      </w:r>
      <w:r w:rsidRPr="00CF6582">
        <w:rPr>
          <w:rFonts w:ascii="Times New Roman" w:hAnsi="Times New Roman" w:cs="Times New Roman"/>
          <w:sz w:val="24"/>
          <w:szCs w:val="24"/>
        </w:rPr>
        <w:t>щей микрофлоры, высвобождения микобактерий из органических субстратов применяется предпосевная обработка исследуемого материала. Существующие методы предпосевной обработки исследуемого материала для подавления роста сопутствующей микрофлоры, основанные на применении кислот и щелочей, не позволяют выделять слабокислот</w:t>
      </w:r>
      <w:r w:rsidRPr="00CF6582">
        <w:rPr>
          <w:rFonts w:ascii="Times New Roman" w:hAnsi="Times New Roman" w:cs="Times New Roman"/>
          <w:sz w:val="24"/>
          <w:szCs w:val="24"/>
        </w:rPr>
        <w:t>о</w:t>
      </w:r>
      <w:r w:rsidRPr="00CF6582">
        <w:rPr>
          <w:rFonts w:ascii="Times New Roman" w:hAnsi="Times New Roman" w:cs="Times New Roman"/>
          <w:sz w:val="24"/>
          <w:szCs w:val="24"/>
        </w:rPr>
        <w:t>устойчивые микобактерии. Выделению чистых культур микобактерий из объектов окр</w:t>
      </w:r>
      <w:r w:rsidRPr="00CF6582">
        <w:rPr>
          <w:rFonts w:ascii="Times New Roman" w:hAnsi="Times New Roman" w:cs="Times New Roman"/>
          <w:sz w:val="24"/>
          <w:szCs w:val="24"/>
        </w:rPr>
        <w:t>у</w:t>
      </w:r>
      <w:r w:rsidRPr="00CF6582">
        <w:rPr>
          <w:rFonts w:ascii="Times New Roman" w:hAnsi="Times New Roman" w:cs="Times New Roman"/>
          <w:sz w:val="24"/>
          <w:szCs w:val="24"/>
        </w:rPr>
        <w:t>жающей среды придается большое значение, поскольку при этом значительно сокращ</w:t>
      </w:r>
      <w:r w:rsidRPr="00CF6582">
        <w:rPr>
          <w:rFonts w:ascii="Times New Roman" w:hAnsi="Times New Roman" w:cs="Times New Roman"/>
          <w:sz w:val="24"/>
          <w:szCs w:val="24"/>
        </w:rPr>
        <w:t>а</w:t>
      </w:r>
      <w:r w:rsidRPr="00CF6582">
        <w:rPr>
          <w:rFonts w:ascii="Times New Roman" w:hAnsi="Times New Roman" w:cs="Times New Roman"/>
          <w:sz w:val="24"/>
          <w:szCs w:val="24"/>
        </w:rPr>
        <w:t>ются сроки выявления источников, возможные риски и пути распространения возбудит</w:t>
      </w:r>
      <w:r w:rsidRPr="00CF6582">
        <w:rPr>
          <w:rFonts w:ascii="Times New Roman" w:hAnsi="Times New Roman" w:cs="Times New Roman"/>
          <w:sz w:val="24"/>
          <w:szCs w:val="24"/>
        </w:rPr>
        <w:t>е</w:t>
      </w:r>
      <w:r w:rsidRPr="00CF6582">
        <w:rPr>
          <w:rFonts w:ascii="Times New Roman" w:hAnsi="Times New Roman" w:cs="Times New Roman"/>
          <w:sz w:val="24"/>
          <w:szCs w:val="24"/>
        </w:rPr>
        <w:t xml:space="preserve">лей. </w:t>
      </w:r>
      <w:proofErr w:type="gramStart"/>
      <w:r w:rsidRPr="00CF6582">
        <w:rPr>
          <w:rFonts w:ascii="Times New Roman" w:hAnsi="Times New Roman" w:cs="Times New Roman"/>
          <w:sz w:val="24"/>
          <w:szCs w:val="24"/>
        </w:rPr>
        <w:t>На основании проведенных исследований разработан новый метод выделения мик</w:t>
      </w:r>
      <w:r w:rsidRPr="00CF6582">
        <w:rPr>
          <w:rFonts w:ascii="Times New Roman" w:hAnsi="Times New Roman" w:cs="Times New Roman"/>
          <w:sz w:val="24"/>
          <w:szCs w:val="24"/>
        </w:rPr>
        <w:t>о</w:t>
      </w:r>
      <w:r w:rsidRPr="00CF6582">
        <w:rPr>
          <w:rFonts w:ascii="Times New Roman" w:hAnsi="Times New Roman" w:cs="Times New Roman"/>
          <w:sz w:val="24"/>
          <w:szCs w:val="24"/>
        </w:rPr>
        <w:t>бактерий из кормов, включающий подготовку навески и получение суспензии, ее деко</w:t>
      </w:r>
      <w:r w:rsidRPr="00CF6582">
        <w:rPr>
          <w:rFonts w:ascii="Times New Roman" w:hAnsi="Times New Roman" w:cs="Times New Roman"/>
          <w:sz w:val="24"/>
          <w:szCs w:val="24"/>
        </w:rPr>
        <w:t>н</w:t>
      </w:r>
      <w:r w:rsidRPr="00CF6582">
        <w:rPr>
          <w:rFonts w:ascii="Times New Roman" w:hAnsi="Times New Roman" w:cs="Times New Roman"/>
          <w:sz w:val="24"/>
          <w:szCs w:val="24"/>
        </w:rPr>
        <w:t>таминацию 5%-ным раствором Септустина в соотношении 1:4 в течение 30 мин., посл</w:t>
      </w:r>
      <w:r w:rsidRPr="00CF6582">
        <w:rPr>
          <w:rFonts w:ascii="Times New Roman" w:hAnsi="Times New Roman" w:cs="Times New Roman"/>
          <w:sz w:val="24"/>
          <w:szCs w:val="24"/>
        </w:rPr>
        <w:t>е</w:t>
      </w:r>
      <w:r w:rsidRPr="00CF6582">
        <w:rPr>
          <w:rFonts w:ascii="Times New Roman" w:hAnsi="Times New Roman" w:cs="Times New Roman"/>
          <w:sz w:val="24"/>
          <w:szCs w:val="24"/>
        </w:rPr>
        <w:t>дующее центрифугирование при 3000 об/мин. в течение 15 мин., двукратное отмывание осадка стерильным физиологическим раствором с центрифугированием в том же режиме и высевы на среды Левенштейна-Йенсена, Финн-2.</w:t>
      </w:r>
      <w:proofErr w:type="gramEnd"/>
      <w:r w:rsidRPr="00CF6582">
        <w:rPr>
          <w:rFonts w:ascii="Times New Roman" w:hAnsi="Times New Roman" w:cs="Times New Roman"/>
          <w:sz w:val="24"/>
          <w:szCs w:val="24"/>
        </w:rPr>
        <w:t xml:space="preserve"> Применение предлагаемого метода обеспечивает ускорение роста микобактерий в сравнении с традиционным методом по А.П. Аликаевой на 28,6-52,4% и повышение возможности выделения чистых культур на 25%.</w:t>
      </w:r>
    </w:p>
    <w:p w:rsidR="009629B1" w:rsidRPr="00CF6582" w:rsidRDefault="009629B1" w:rsidP="009629B1">
      <w:pPr>
        <w:pStyle w:val="a6"/>
        <w:ind w:firstLine="709"/>
        <w:jc w:val="both"/>
        <w:rPr>
          <w:rFonts w:ascii="Times New Roman" w:hAnsi="Times New Roman" w:cs="Times New Roman"/>
          <w:sz w:val="24"/>
          <w:szCs w:val="24"/>
        </w:rPr>
      </w:pPr>
    </w:p>
    <w:p w:rsidR="009629B1" w:rsidRPr="00324281" w:rsidRDefault="009629B1" w:rsidP="009629B1">
      <w:pPr>
        <w:pStyle w:val="a6"/>
        <w:ind w:firstLine="709"/>
        <w:jc w:val="both"/>
        <w:rPr>
          <w:rFonts w:ascii="Times New Roman" w:hAnsi="Times New Roman" w:cs="Times New Roman"/>
          <w:sz w:val="28"/>
          <w:szCs w:val="24"/>
        </w:rPr>
      </w:pPr>
      <w:r w:rsidRPr="00A379A9">
        <w:rPr>
          <w:rFonts w:ascii="Times New Roman" w:hAnsi="Times New Roman" w:cs="Times New Roman"/>
          <w:b/>
          <w:sz w:val="28"/>
          <w:szCs w:val="24"/>
        </w:rPr>
        <w:t>Использование кормовой пробиотической добавки Бацелл-М в р</w:t>
      </w:r>
      <w:r w:rsidRPr="00A379A9">
        <w:rPr>
          <w:rFonts w:ascii="Times New Roman" w:hAnsi="Times New Roman" w:cs="Times New Roman"/>
          <w:b/>
          <w:sz w:val="28"/>
          <w:szCs w:val="24"/>
        </w:rPr>
        <w:t>а</w:t>
      </w:r>
      <w:r w:rsidRPr="00A379A9">
        <w:rPr>
          <w:rFonts w:ascii="Times New Roman" w:hAnsi="Times New Roman" w:cs="Times New Roman"/>
          <w:b/>
          <w:sz w:val="28"/>
          <w:szCs w:val="24"/>
        </w:rPr>
        <w:t>ционах белых мышей при скармливании зерна, содержащего микото</w:t>
      </w:r>
      <w:r w:rsidRPr="00A379A9">
        <w:rPr>
          <w:rFonts w:ascii="Times New Roman" w:hAnsi="Times New Roman" w:cs="Times New Roman"/>
          <w:b/>
          <w:sz w:val="28"/>
          <w:szCs w:val="24"/>
        </w:rPr>
        <w:t>к</w:t>
      </w:r>
      <w:r w:rsidRPr="00A379A9">
        <w:rPr>
          <w:rFonts w:ascii="Times New Roman" w:hAnsi="Times New Roman" w:cs="Times New Roman"/>
          <w:b/>
          <w:sz w:val="28"/>
          <w:szCs w:val="24"/>
        </w:rPr>
        <w:t>сины</w:t>
      </w:r>
      <w:r w:rsidRPr="00A379A9">
        <w:rPr>
          <w:rFonts w:ascii="Times New Roman" w:hAnsi="Times New Roman" w:cs="Times New Roman"/>
          <w:sz w:val="28"/>
          <w:szCs w:val="24"/>
        </w:rPr>
        <w:t xml:space="preserve"> / И. М. Калошкина [и др.] // </w:t>
      </w:r>
      <w:r w:rsidR="00A379A9" w:rsidRPr="00A379A9">
        <w:rPr>
          <w:rFonts w:ascii="Times New Roman" w:hAnsi="Times New Roman" w:cs="Times New Roman"/>
          <w:sz w:val="28"/>
          <w:szCs w:val="24"/>
        </w:rPr>
        <w:t xml:space="preserve">Ветеринария Кубани. – 2017. – № 6. – </w:t>
      </w:r>
      <w:r w:rsidRPr="00A379A9">
        <w:rPr>
          <w:rFonts w:ascii="Times New Roman" w:hAnsi="Times New Roman" w:cs="Times New Roman"/>
          <w:sz w:val="28"/>
          <w:szCs w:val="24"/>
        </w:rPr>
        <w:t>С. 22-23.</w:t>
      </w:r>
    </w:p>
    <w:p w:rsidR="009629B1" w:rsidRPr="00CF6582" w:rsidRDefault="009629B1" w:rsidP="009629B1">
      <w:pPr>
        <w:pStyle w:val="a6"/>
        <w:ind w:firstLine="709"/>
        <w:jc w:val="both"/>
        <w:rPr>
          <w:rFonts w:ascii="Times New Roman" w:hAnsi="Times New Roman" w:cs="Times New Roman"/>
          <w:sz w:val="24"/>
          <w:szCs w:val="24"/>
        </w:rPr>
      </w:pPr>
    </w:p>
    <w:p w:rsidR="009629B1" w:rsidRPr="00324281" w:rsidRDefault="009629B1" w:rsidP="009629B1">
      <w:pPr>
        <w:pStyle w:val="a6"/>
        <w:ind w:firstLine="709"/>
        <w:jc w:val="both"/>
        <w:rPr>
          <w:rFonts w:ascii="Times New Roman" w:hAnsi="Times New Roman" w:cs="Times New Roman"/>
          <w:sz w:val="28"/>
          <w:szCs w:val="24"/>
        </w:rPr>
      </w:pPr>
      <w:r w:rsidRPr="00324281">
        <w:rPr>
          <w:rFonts w:ascii="Times New Roman" w:hAnsi="Times New Roman" w:cs="Times New Roman"/>
          <w:b/>
          <w:sz w:val="28"/>
          <w:szCs w:val="24"/>
        </w:rPr>
        <w:t xml:space="preserve">Терапевтическая эффективность гепрасана </w:t>
      </w:r>
      <w:proofErr w:type="gramStart"/>
      <w:r w:rsidRPr="00324281">
        <w:rPr>
          <w:rFonts w:ascii="Times New Roman" w:hAnsi="Times New Roman" w:cs="Times New Roman"/>
          <w:b/>
          <w:sz w:val="28"/>
          <w:szCs w:val="24"/>
        </w:rPr>
        <w:t>при</w:t>
      </w:r>
      <w:proofErr w:type="gramEnd"/>
      <w:r w:rsidRPr="00324281">
        <w:rPr>
          <w:rFonts w:ascii="Times New Roman" w:hAnsi="Times New Roman" w:cs="Times New Roman"/>
          <w:b/>
          <w:sz w:val="28"/>
          <w:szCs w:val="24"/>
        </w:rPr>
        <w:t xml:space="preserve"> сочетанных мик</w:t>
      </w:r>
      <w:r w:rsidRPr="00324281">
        <w:rPr>
          <w:rFonts w:ascii="Times New Roman" w:hAnsi="Times New Roman" w:cs="Times New Roman"/>
          <w:b/>
          <w:sz w:val="28"/>
          <w:szCs w:val="24"/>
        </w:rPr>
        <w:t>о</w:t>
      </w:r>
      <w:r w:rsidRPr="00324281">
        <w:rPr>
          <w:rFonts w:ascii="Times New Roman" w:hAnsi="Times New Roman" w:cs="Times New Roman"/>
          <w:b/>
          <w:sz w:val="28"/>
          <w:szCs w:val="24"/>
        </w:rPr>
        <w:t>токсикозах птиц</w:t>
      </w:r>
      <w:r w:rsidRPr="00324281">
        <w:rPr>
          <w:rFonts w:ascii="Times New Roman" w:hAnsi="Times New Roman" w:cs="Times New Roman"/>
          <w:sz w:val="28"/>
          <w:szCs w:val="24"/>
        </w:rPr>
        <w:t xml:space="preserve"> / М. П. Семененко [и др.] // Вестн</w:t>
      </w:r>
      <w:r>
        <w:rPr>
          <w:rFonts w:ascii="Times New Roman" w:hAnsi="Times New Roman" w:cs="Times New Roman"/>
          <w:sz w:val="28"/>
          <w:szCs w:val="24"/>
        </w:rPr>
        <w:t>.</w:t>
      </w:r>
      <w:r w:rsidRPr="00324281">
        <w:rPr>
          <w:rFonts w:ascii="Times New Roman" w:hAnsi="Times New Roman" w:cs="Times New Roman"/>
          <w:sz w:val="28"/>
          <w:szCs w:val="24"/>
        </w:rPr>
        <w:t xml:space="preserve"> АПК Ставрополья. – 2017. – № 3 (27). – С. 18-22.</w:t>
      </w:r>
    </w:p>
    <w:p w:rsidR="009629B1" w:rsidRPr="00CF6582" w:rsidRDefault="009629B1" w:rsidP="009629B1">
      <w:pPr>
        <w:pStyle w:val="a6"/>
        <w:ind w:firstLine="709"/>
        <w:jc w:val="both"/>
        <w:rPr>
          <w:rFonts w:ascii="Times New Roman" w:hAnsi="Times New Roman" w:cs="Times New Roman"/>
          <w:sz w:val="24"/>
          <w:szCs w:val="24"/>
        </w:rPr>
      </w:pPr>
    </w:p>
    <w:p w:rsidR="005136E5" w:rsidRDefault="005136E5" w:rsidP="005136E5">
      <w:pPr>
        <w:pStyle w:val="a6"/>
        <w:ind w:firstLine="709"/>
        <w:jc w:val="center"/>
        <w:rPr>
          <w:rFonts w:ascii="Times New Roman" w:hAnsi="Times New Roman" w:cs="Times New Roman"/>
          <w:b/>
          <w:sz w:val="28"/>
        </w:rPr>
      </w:pPr>
      <w:r>
        <w:rPr>
          <w:rFonts w:ascii="Times New Roman" w:hAnsi="Times New Roman" w:cs="Times New Roman"/>
          <w:b/>
          <w:sz w:val="28"/>
        </w:rPr>
        <w:t>Инвазионные (паразитарные) болезни животных</w:t>
      </w:r>
    </w:p>
    <w:p w:rsidR="0052782A" w:rsidRDefault="00267B61" w:rsidP="00C84B17">
      <w:pPr>
        <w:pStyle w:val="a6"/>
        <w:widowControl w:val="0"/>
        <w:ind w:firstLine="709"/>
        <w:jc w:val="both"/>
        <w:rPr>
          <w:rFonts w:ascii="Times New Roman" w:hAnsi="Times New Roman" w:cs="Times New Roman"/>
          <w:sz w:val="28"/>
          <w:szCs w:val="28"/>
        </w:rPr>
      </w:pPr>
      <w:r w:rsidRPr="00D22C8B">
        <w:rPr>
          <w:rFonts w:ascii="Times New Roman" w:hAnsi="Times New Roman" w:cs="Times New Roman"/>
          <w:b/>
          <w:sz w:val="28"/>
          <w:szCs w:val="28"/>
        </w:rPr>
        <w:t>Антигельминтная эффективность новых лекарственных форм ф</w:t>
      </w:r>
      <w:r w:rsidRPr="00D22C8B">
        <w:rPr>
          <w:rFonts w:ascii="Times New Roman" w:hAnsi="Times New Roman" w:cs="Times New Roman"/>
          <w:b/>
          <w:sz w:val="28"/>
          <w:szCs w:val="28"/>
        </w:rPr>
        <w:t>е</w:t>
      </w:r>
      <w:r w:rsidRPr="00D22C8B">
        <w:rPr>
          <w:rFonts w:ascii="Times New Roman" w:hAnsi="Times New Roman" w:cs="Times New Roman"/>
          <w:b/>
          <w:sz w:val="28"/>
          <w:szCs w:val="28"/>
        </w:rPr>
        <w:t>насала на основе супрамолекулярных, наноразмерных систем доставки Drug delivery system при аноплоцефалидозах лошадей</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Ю.</w:t>
      </w:r>
      <w:r>
        <w:rPr>
          <w:rFonts w:ascii="Times New Roman" w:hAnsi="Times New Roman" w:cs="Times New Roman"/>
          <w:sz w:val="28"/>
          <w:szCs w:val="28"/>
        </w:rPr>
        <w:t xml:space="preserve"> </w:t>
      </w:r>
      <w:r w:rsidRPr="00573DE3">
        <w:rPr>
          <w:rFonts w:ascii="Times New Roman" w:hAnsi="Times New Roman" w:cs="Times New Roman"/>
          <w:sz w:val="28"/>
          <w:szCs w:val="28"/>
        </w:rPr>
        <w:t>В.</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Лимова </w:t>
      </w:r>
      <w:r w:rsidRPr="00D22C8B">
        <w:rPr>
          <w:rFonts w:ascii="Times New Roman" w:hAnsi="Times New Roman" w:cs="Times New Roman"/>
          <w:sz w:val="28"/>
          <w:szCs w:val="28"/>
        </w:rPr>
        <w:t>[</w:t>
      </w:r>
      <w:r>
        <w:rPr>
          <w:rFonts w:ascii="Times New Roman" w:hAnsi="Times New Roman" w:cs="Times New Roman"/>
          <w:sz w:val="28"/>
          <w:szCs w:val="28"/>
        </w:rPr>
        <w:t>и др.</w:t>
      </w:r>
      <w:r w:rsidRPr="00D22C8B">
        <w:rPr>
          <w:rFonts w:ascii="Times New Roman" w:hAnsi="Times New Roman" w:cs="Times New Roman"/>
          <w:sz w:val="28"/>
          <w:szCs w:val="28"/>
        </w:rPr>
        <w:t>]</w:t>
      </w:r>
      <w:r>
        <w:rPr>
          <w:rFonts w:ascii="Times New Roman" w:hAnsi="Times New Roman" w:cs="Times New Roman"/>
          <w:sz w:val="28"/>
          <w:szCs w:val="28"/>
        </w:rPr>
        <w:t xml:space="preserve"> // </w:t>
      </w:r>
      <w:proofErr w:type="gramStart"/>
      <w:r w:rsidRPr="00D22C8B">
        <w:rPr>
          <w:rFonts w:ascii="Times New Roman" w:hAnsi="Times New Roman" w:cs="Times New Roman"/>
          <w:sz w:val="28"/>
          <w:szCs w:val="28"/>
        </w:rPr>
        <w:t>Российский</w:t>
      </w:r>
      <w:proofErr w:type="gramEnd"/>
      <w:r w:rsidRPr="00D22C8B">
        <w:rPr>
          <w:rFonts w:ascii="Times New Roman" w:hAnsi="Times New Roman" w:cs="Times New Roman"/>
          <w:sz w:val="28"/>
          <w:szCs w:val="28"/>
        </w:rPr>
        <w:t xml:space="preserve"> паразитологический журн</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73DE3">
        <w:rPr>
          <w:rFonts w:ascii="Times New Roman" w:hAnsi="Times New Roman" w:cs="Times New Roman"/>
          <w:sz w:val="28"/>
          <w:szCs w:val="28"/>
        </w:rPr>
        <w:t>Т. 40.</w:t>
      </w:r>
      <w:r>
        <w:rPr>
          <w:rFonts w:ascii="Times New Roman" w:hAnsi="Times New Roman" w:cs="Times New Roman"/>
          <w:sz w:val="28"/>
          <w:szCs w:val="28"/>
        </w:rPr>
        <w:t xml:space="preserve"> </w:t>
      </w:r>
      <w:r w:rsidRPr="00D22C8B">
        <w:rPr>
          <w:rFonts w:ascii="Times New Roman" w:hAnsi="Times New Roman" w:cs="Times New Roman"/>
          <w:sz w:val="28"/>
          <w:szCs w:val="28"/>
        </w:rPr>
        <w:t>№</w:t>
      </w:r>
      <w:r w:rsidR="00D72304">
        <w:rPr>
          <w:rFonts w:ascii="Times New Roman" w:hAnsi="Times New Roman" w:cs="Times New Roman"/>
          <w:sz w:val="28"/>
          <w:szCs w:val="28"/>
        </w:rPr>
        <w:t xml:space="preserve"> </w:t>
      </w:r>
      <w:r w:rsidRPr="00D22C8B">
        <w:rPr>
          <w:rFonts w:ascii="Times New Roman" w:hAnsi="Times New Roman" w:cs="Times New Roman"/>
          <w:sz w:val="28"/>
          <w:szCs w:val="28"/>
        </w:rPr>
        <w:t>2</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188-191.</w:t>
      </w:r>
    </w:p>
    <w:p w:rsidR="00836E5D" w:rsidRPr="00836E5D" w:rsidRDefault="00836E5D" w:rsidP="00836E5D">
      <w:pPr>
        <w:pStyle w:val="a6"/>
        <w:widowControl w:val="0"/>
        <w:ind w:firstLine="709"/>
        <w:jc w:val="both"/>
        <w:rPr>
          <w:rFonts w:ascii="Times New Roman" w:hAnsi="Times New Roman" w:cs="Times New Roman"/>
          <w:sz w:val="24"/>
          <w:szCs w:val="28"/>
        </w:rPr>
      </w:pPr>
    </w:p>
    <w:p w:rsidR="007C626F" w:rsidRPr="007C626F" w:rsidRDefault="007C626F" w:rsidP="0052782A">
      <w:pPr>
        <w:pStyle w:val="a6"/>
        <w:widowControl w:val="0"/>
        <w:ind w:firstLine="709"/>
        <w:jc w:val="both"/>
        <w:rPr>
          <w:rFonts w:ascii="Times New Roman" w:hAnsi="Times New Roman" w:cs="Times New Roman"/>
          <w:sz w:val="28"/>
          <w:szCs w:val="24"/>
        </w:rPr>
      </w:pPr>
      <w:r w:rsidRPr="007C626F">
        <w:rPr>
          <w:rFonts w:ascii="Times New Roman" w:hAnsi="Times New Roman" w:cs="Times New Roman"/>
          <w:b/>
          <w:sz w:val="28"/>
          <w:szCs w:val="24"/>
        </w:rPr>
        <w:t>Ахметбеков, Н. А.</w:t>
      </w:r>
      <w:r w:rsidRPr="007C626F">
        <w:rPr>
          <w:rFonts w:ascii="Times New Roman" w:hAnsi="Times New Roman" w:cs="Times New Roman"/>
          <w:sz w:val="28"/>
          <w:szCs w:val="24"/>
        </w:rPr>
        <w:t xml:space="preserve"> Биологические особенности возбудителя эстроза овец в условиях Северо - Казахстанской области / Н. А. Ахметбеков, А. Е. Усенбаев, А. А. Жанабаев // Синтез науки и общества в решении глобальных </w:t>
      </w:r>
      <w:r w:rsidRPr="007C626F">
        <w:rPr>
          <w:rFonts w:ascii="Times New Roman" w:hAnsi="Times New Roman" w:cs="Times New Roman"/>
          <w:sz w:val="28"/>
          <w:szCs w:val="24"/>
        </w:rPr>
        <w:lastRenderedPageBreak/>
        <w:t>проблем современности : сб. ст. по итогам Международной науч</w:t>
      </w:r>
      <w:proofErr w:type="gramStart"/>
      <w:r w:rsidRPr="007C626F">
        <w:rPr>
          <w:rFonts w:ascii="Times New Roman" w:hAnsi="Times New Roman" w:cs="Times New Roman"/>
          <w:sz w:val="28"/>
          <w:szCs w:val="24"/>
        </w:rPr>
        <w:t>.-</w:t>
      </w:r>
      <w:proofErr w:type="gramEnd"/>
      <w:r w:rsidRPr="007C626F">
        <w:rPr>
          <w:rFonts w:ascii="Times New Roman" w:hAnsi="Times New Roman" w:cs="Times New Roman"/>
          <w:sz w:val="28"/>
          <w:szCs w:val="24"/>
        </w:rPr>
        <w:t>практ. конф. : в 4 частях. – 2017. – С. 27-30.</w:t>
      </w:r>
    </w:p>
    <w:p w:rsidR="00194317" w:rsidRPr="007C626F" w:rsidRDefault="00194317" w:rsidP="00267B61">
      <w:pPr>
        <w:pStyle w:val="a6"/>
        <w:ind w:firstLine="709"/>
        <w:jc w:val="both"/>
        <w:rPr>
          <w:rFonts w:ascii="Times New Roman" w:hAnsi="Times New Roman" w:cs="Times New Roman"/>
          <w:sz w:val="24"/>
          <w:szCs w:val="28"/>
        </w:rPr>
      </w:pPr>
    </w:p>
    <w:p w:rsidR="005136E5" w:rsidRPr="00E01785" w:rsidRDefault="005136E5" w:rsidP="005136E5">
      <w:pPr>
        <w:pStyle w:val="a6"/>
        <w:ind w:firstLine="709"/>
        <w:jc w:val="both"/>
        <w:rPr>
          <w:rFonts w:ascii="Times New Roman" w:hAnsi="Times New Roman" w:cs="Times New Roman"/>
          <w:sz w:val="28"/>
        </w:rPr>
      </w:pPr>
      <w:r w:rsidRPr="00E01785">
        <w:rPr>
          <w:rFonts w:ascii="Times New Roman" w:hAnsi="Times New Roman" w:cs="Times New Roman"/>
          <w:b/>
          <w:sz w:val="28"/>
        </w:rPr>
        <w:t>Белкин</w:t>
      </w:r>
      <w:r>
        <w:rPr>
          <w:rFonts w:ascii="Times New Roman" w:hAnsi="Times New Roman" w:cs="Times New Roman"/>
          <w:b/>
          <w:sz w:val="28"/>
        </w:rPr>
        <w:t>,</w:t>
      </w:r>
      <w:r w:rsidRPr="00E01785">
        <w:rPr>
          <w:rFonts w:ascii="Times New Roman" w:hAnsi="Times New Roman" w:cs="Times New Roman"/>
          <w:b/>
          <w:sz w:val="28"/>
        </w:rPr>
        <w:t xml:space="preserve"> Е. А.</w:t>
      </w:r>
      <w:r w:rsidRPr="00E01785">
        <w:rPr>
          <w:rFonts w:ascii="Times New Roman" w:hAnsi="Times New Roman" w:cs="Times New Roman"/>
          <w:sz w:val="28"/>
        </w:rPr>
        <w:t xml:space="preserve"> Дельтанил - препарат выбора при эктопаразитозах кру</w:t>
      </w:r>
      <w:r w:rsidRPr="00E01785">
        <w:rPr>
          <w:rFonts w:ascii="Times New Roman" w:hAnsi="Times New Roman" w:cs="Times New Roman"/>
          <w:sz w:val="28"/>
        </w:rPr>
        <w:t>п</w:t>
      </w:r>
      <w:r w:rsidRPr="00E01785">
        <w:rPr>
          <w:rFonts w:ascii="Times New Roman" w:hAnsi="Times New Roman" w:cs="Times New Roman"/>
          <w:sz w:val="28"/>
        </w:rPr>
        <w:t>ного рогатого скота / Е.</w:t>
      </w:r>
      <w:r>
        <w:rPr>
          <w:rFonts w:ascii="Times New Roman" w:hAnsi="Times New Roman" w:cs="Times New Roman"/>
          <w:sz w:val="28"/>
        </w:rPr>
        <w:t xml:space="preserve"> </w:t>
      </w:r>
      <w:r w:rsidRPr="00E01785">
        <w:rPr>
          <w:rFonts w:ascii="Times New Roman" w:hAnsi="Times New Roman" w:cs="Times New Roman"/>
          <w:sz w:val="28"/>
        </w:rPr>
        <w:t>А. Белкин // Эффективное животноводство. – 2017. – № 7. – С. 40-41.</w:t>
      </w:r>
    </w:p>
    <w:p w:rsidR="005136E5" w:rsidRDefault="005136E5" w:rsidP="005136E5">
      <w:pPr>
        <w:pStyle w:val="a6"/>
        <w:ind w:firstLine="709"/>
        <w:jc w:val="both"/>
        <w:rPr>
          <w:rFonts w:ascii="Times New Roman" w:hAnsi="Times New Roman" w:cs="Times New Roman"/>
          <w:sz w:val="24"/>
        </w:rPr>
      </w:pPr>
      <w:r w:rsidRPr="00E01785">
        <w:rPr>
          <w:rFonts w:ascii="Times New Roman" w:hAnsi="Times New Roman" w:cs="Times New Roman"/>
          <w:sz w:val="24"/>
        </w:rPr>
        <w:t>Болезни крупного рогатого скота, вызываемые эктопаразитами, распространены достаточно широко как в молочном, так и в мясном животноводстве. Как правило, экт</w:t>
      </w:r>
      <w:r w:rsidRPr="00E01785">
        <w:rPr>
          <w:rFonts w:ascii="Times New Roman" w:hAnsi="Times New Roman" w:cs="Times New Roman"/>
          <w:sz w:val="24"/>
        </w:rPr>
        <w:t>о</w:t>
      </w:r>
      <w:r w:rsidRPr="00E01785">
        <w:rPr>
          <w:rFonts w:ascii="Times New Roman" w:hAnsi="Times New Roman" w:cs="Times New Roman"/>
          <w:sz w:val="24"/>
        </w:rPr>
        <w:t xml:space="preserve">паразитозы крупного рогатого скота - это причина зуда, беспокойства и, как следствие, снижения продуктивности животных. </w:t>
      </w:r>
    </w:p>
    <w:p w:rsidR="005136E5" w:rsidRPr="00E01785" w:rsidRDefault="005136E5" w:rsidP="005136E5">
      <w:pPr>
        <w:pStyle w:val="a6"/>
        <w:ind w:firstLine="709"/>
        <w:jc w:val="both"/>
        <w:rPr>
          <w:rFonts w:ascii="Times New Roman" w:hAnsi="Times New Roman" w:cs="Times New Roman"/>
          <w:sz w:val="24"/>
        </w:rPr>
      </w:pPr>
    </w:p>
    <w:p w:rsidR="005136E5" w:rsidRPr="00E24942"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t>Гадаев, Х. Х</w:t>
      </w:r>
      <w:r w:rsidRPr="00E24942">
        <w:rPr>
          <w:rFonts w:ascii="Times New Roman" w:hAnsi="Times New Roman" w:cs="Times New Roman"/>
          <w:sz w:val="28"/>
        </w:rPr>
        <w:t>. Сезонная динамика инвазированности овец Protostrongylus spp. в условиях предгорного пояса Чеченской республики / Х. Х. Гадаев // Теория и практика борьбы с паразитарными болезнями. – 2017. – № 18. – С. 99-101.</w:t>
      </w:r>
    </w:p>
    <w:p w:rsidR="005136E5" w:rsidRPr="00E24942" w:rsidRDefault="005136E5" w:rsidP="005136E5">
      <w:pPr>
        <w:pStyle w:val="a6"/>
        <w:ind w:firstLine="709"/>
        <w:jc w:val="both"/>
        <w:rPr>
          <w:rFonts w:ascii="Times New Roman" w:hAnsi="Times New Roman" w:cs="Times New Roman"/>
          <w:sz w:val="24"/>
        </w:rPr>
      </w:pPr>
    </w:p>
    <w:p w:rsidR="005136E5" w:rsidRPr="0063427A" w:rsidRDefault="005136E5" w:rsidP="005136E5">
      <w:pPr>
        <w:pStyle w:val="a6"/>
        <w:ind w:firstLine="709"/>
        <w:jc w:val="both"/>
        <w:rPr>
          <w:rFonts w:ascii="Times New Roman" w:hAnsi="Times New Roman" w:cs="Times New Roman"/>
          <w:sz w:val="28"/>
        </w:rPr>
      </w:pPr>
      <w:r w:rsidRPr="0063427A">
        <w:rPr>
          <w:rFonts w:ascii="Times New Roman" w:hAnsi="Times New Roman" w:cs="Times New Roman"/>
          <w:b/>
          <w:sz w:val="28"/>
        </w:rPr>
        <w:t>Гемонхоз овец в равнинном Дагестане</w:t>
      </w:r>
      <w:r w:rsidRPr="0063427A">
        <w:rPr>
          <w:rFonts w:ascii="Times New Roman" w:hAnsi="Times New Roman" w:cs="Times New Roman"/>
          <w:sz w:val="28"/>
        </w:rPr>
        <w:t xml:space="preserve"> / А. М. Атаев [и др.] // Теория и практика борьбы с паразитарными болезнями. – 2017. – № 18. – С. 33-35.</w:t>
      </w:r>
    </w:p>
    <w:p w:rsidR="005136E5" w:rsidRPr="00E24942"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t>Дашнимаев, Б. Ц.</w:t>
      </w:r>
      <w:r w:rsidRPr="00E24942">
        <w:rPr>
          <w:rFonts w:ascii="Times New Roman" w:hAnsi="Times New Roman" w:cs="Times New Roman"/>
          <w:sz w:val="28"/>
        </w:rPr>
        <w:t xml:space="preserve"> Видовой состав паразитов пищеварительного тракта лошадей в Забайкальском крае / Б. Ц. Дашнимаев, Л. И. Боярова // Ветерин</w:t>
      </w:r>
      <w:r w:rsidRPr="00E24942">
        <w:rPr>
          <w:rFonts w:ascii="Times New Roman" w:hAnsi="Times New Roman" w:cs="Times New Roman"/>
          <w:sz w:val="28"/>
        </w:rPr>
        <w:t>а</w:t>
      </w:r>
      <w:r w:rsidRPr="00E24942">
        <w:rPr>
          <w:rFonts w:ascii="Times New Roman" w:hAnsi="Times New Roman" w:cs="Times New Roman"/>
          <w:sz w:val="28"/>
        </w:rPr>
        <w:t xml:space="preserve">рия. </w:t>
      </w:r>
      <w:r>
        <w:rPr>
          <w:rFonts w:ascii="Times New Roman" w:hAnsi="Times New Roman" w:cs="Times New Roman"/>
          <w:sz w:val="28"/>
        </w:rPr>
        <w:t>–</w:t>
      </w:r>
      <w:r w:rsidRPr="00E24942">
        <w:rPr>
          <w:rFonts w:ascii="Times New Roman" w:hAnsi="Times New Roman" w:cs="Times New Roman"/>
          <w:sz w:val="28"/>
        </w:rPr>
        <w:t xml:space="preserve"> 2017. </w:t>
      </w:r>
      <w:r>
        <w:rPr>
          <w:rFonts w:ascii="Times New Roman" w:hAnsi="Times New Roman" w:cs="Times New Roman"/>
          <w:sz w:val="28"/>
        </w:rPr>
        <w:t>–</w:t>
      </w:r>
      <w:r w:rsidRPr="00E24942">
        <w:rPr>
          <w:rFonts w:ascii="Times New Roman" w:hAnsi="Times New Roman" w:cs="Times New Roman"/>
          <w:sz w:val="28"/>
        </w:rPr>
        <w:t xml:space="preserve"> </w:t>
      </w:r>
      <w:r>
        <w:rPr>
          <w:rFonts w:ascii="Times New Roman" w:hAnsi="Times New Roman" w:cs="Times New Roman"/>
          <w:sz w:val="28"/>
        </w:rPr>
        <w:t>№</w:t>
      </w:r>
      <w:r w:rsidRPr="00E24942">
        <w:rPr>
          <w:rFonts w:ascii="Times New Roman" w:hAnsi="Times New Roman" w:cs="Times New Roman"/>
          <w:sz w:val="28"/>
        </w:rPr>
        <w:t xml:space="preserve"> 11. </w:t>
      </w:r>
      <w:r>
        <w:rPr>
          <w:rFonts w:ascii="Times New Roman" w:hAnsi="Times New Roman" w:cs="Times New Roman"/>
          <w:sz w:val="28"/>
        </w:rPr>
        <w:t>–</w:t>
      </w:r>
      <w:r w:rsidRPr="00E24942">
        <w:rPr>
          <w:rFonts w:ascii="Times New Roman" w:hAnsi="Times New Roman" w:cs="Times New Roman"/>
          <w:sz w:val="28"/>
        </w:rPr>
        <w:t xml:space="preserve"> С. 39-43. </w:t>
      </w:r>
    </w:p>
    <w:p w:rsidR="005136E5" w:rsidRDefault="005136E5" w:rsidP="005136E5">
      <w:pPr>
        <w:pStyle w:val="a6"/>
        <w:ind w:firstLine="709"/>
        <w:jc w:val="both"/>
        <w:rPr>
          <w:rFonts w:ascii="Times New Roman" w:hAnsi="Times New Roman" w:cs="Times New Roman"/>
          <w:sz w:val="24"/>
        </w:rPr>
      </w:pPr>
      <w:r w:rsidRPr="00E24942">
        <w:rPr>
          <w:rFonts w:ascii="Times New Roman" w:hAnsi="Times New Roman" w:cs="Times New Roman"/>
          <w:sz w:val="24"/>
        </w:rPr>
        <w:t>Представлены результаты изучения распространения и видового состава оводов и гельминтов пищеварительного тракта лошадей в Забайкальском крае. Установлено, что эти паразиты широко распространены в данном регионе, поражая животных с экстенси</w:t>
      </w:r>
      <w:r w:rsidRPr="00E24942">
        <w:rPr>
          <w:rFonts w:ascii="Times New Roman" w:hAnsi="Times New Roman" w:cs="Times New Roman"/>
          <w:sz w:val="24"/>
        </w:rPr>
        <w:t>в</w:t>
      </w:r>
      <w:r w:rsidRPr="00E24942">
        <w:rPr>
          <w:rFonts w:ascii="Times New Roman" w:hAnsi="Times New Roman" w:cs="Times New Roman"/>
          <w:sz w:val="24"/>
        </w:rPr>
        <w:t>ностью инвазии (ЭИ) до 90,0 и 90,7 % соответственно. Выявленные гельминты желудо</w:t>
      </w:r>
      <w:r w:rsidRPr="00E24942">
        <w:rPr>
          <w:rFonts w:ascii="Times New Roman" w:hAnsi="Times New Roman" w:cs="Times New Roman"/>
          <w:sz w:val="24"/>
        </w:rPr>
        <w:t>ч</w:t>
      </w:r>
      <w:r w:rsidRPr="00E24942">
        <w:rPr>
          <w:rFonts w:ascii="Times New Roman" w:hAnsi="Times New Roman" w:cs="Times New Roman"/>
          <w:sz w:val="24"/>
        </w:rPr>
        <w:t>но-кишечного тракта лошадей отнесены к 43 видам (42 нематоды и 1 цестода), из которых 18 были обнаружены в Забайкальском крае впервые. Среди нематод самыми многочи</w:t>
      </w:r>
      <w:r w:rsidRPr="00E24942">
        <w:rPr>
          <w:rFonts w:ascii="Times New Roman" w:hAnsi="Times New Roman" w:cs="Times New Roman"/>
          <w:sz w:val="24"/>
        </w:rPr>
        <w:t>с</w:t>
      </w:r>
      <w:r w:rsidRPr="00E24942">
        <w:rPr>
          <w:rFonts w:ascii="Times New Roman" w:hAnsi="Times New Roman" w:cs="Times New Roman"/>
          <w:sz w:val="24"/>
        </w:rPr>
        <w:t>ленными (93,56 %) оказались представители сем. Trichonematidae. Ими были инвазиров</w:t>
      </w:r>
      <w:r w:rsidRPr="00E24942">
        <w:rPr>
          <w:rFonts w:ascii="Times New Roman" w:hAnsi="Times New Roman" w:cs="Times New Roman"/>
          <w:sz w:val="24"/>
        </w:rPr>
        <w:t>а</w:t>
      </w:r>
      <w:r w:rsidRPr="00E24942">
        <w:rPr>
          <w:rFonts w:ascii="Times New Roman" w:hAnsi="Times New Roman" w:cs="Times New Roman"/>
          <w:sz w:val="24"/>
        </w:rPr>
        <w:t>ны все обследованные лошади: интенсивность инвазии (ИИ) молодых (до 2-летнего во</w:t>
      </w:r>
      <w:r w:rsidRPr="00E24942">
        <w:rPr>
          <w:rFonts w:ascii="Times New Roman" w:hAnsi="Times New Roman" w:cs="Times New Roman"/>
          <w:sz w:val="24"/>
        </w:rPr>
        <w:t>з</w:t>
      </w:r>
      <w:r w:rsidRPr="00E24942">
        <w:rPr>
          <w:rFonts w:ascii="Times New Roman" w:hAnsi="Times New Roman" w:cs="Times New Roman"/>
          <w:sz w:val="24"/>
        </w:rPr>
        <w:t>раста) и взрослых животных достигала 512153 и 84480 экз. соответственно. Наибольшие экстенсивность и интенсивность инвазии паразитами органов пищеварения отмечены у лошадей в лесостепной зоне. Желудочные овода представлены 5 видами, из которых пр</w:t>
      </w:r>
      <w:r w:rsidRPr="00E24942">
        <w:rPr>
          <w:rFonts w:ascii="Times New Roman" w:hAnsi="Times New Roman" w:cs="Times New Roman"/>
          <w:sz w:val="24"/>
        </w:rPr>
        <w:t>е</w:t>
      </w:r>
      <w:r w:rsidRPr="00E24942">
        <w:rPr>
          <w:rFonts w:ascii="Times New Roman" w:hAnsi="Times New Roman" w:cs="Times New Roman"/>
          <w:sz w:val="24"/>
        </w:rPr>
        <w:t>валирует (48,2 %) Gastrophilus intestinalis (большой желудочный овод). Максимальная и</w:t>
      </w:r>
      <w:r w:rsidRPr="00E24942">
        <w:rPr>
          <w:rFonts w:ascii="Times New Roman" w:hAnsi="Times New Roman" w:cs="Times New Roman"/>
          <w:sz w:val="24"/>
        </w:rPr>
        <w:t>н</w:t>
      </w:r>
      <w:r w:rsidRPr="00E24942">
        <w:rPr>
          <w:rFonts w:ascii="Times New Roman" w:hAnsi="Times New Roman" w:cs="Times New Roman"/>
          <w:sz w:val="24"/>
        </w:rPr>
        <w:t>тенсивность его инвазии достигает 1118 экз.</w:t>
      </w:r>
    </w:p>
    <w:p w:rsidR="005136E5" w:rsidRPr="00E24942"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proofErr w:type="gramStart"/>
      <w:r w:rsidRPr="00E24942">
        <w:rPr>
          <w:rFonts w:ascii="Times New Roman" w:hAnsi="Times New Roman" w:cs="Times New Roman"/>
          <w:b/>
          <w:sz w:val="28"/>
        </w:rPr>
        <w:t>Дегтяревская, Т. Ю.</w:t>
      </w:r>
      <w:r>
        <w:rPr>
          <w:rFonts w:ascii="Times New Roman" w:hAnsi="Times New Roman" w:cs="Times New Roman"/>
          <w:sz w:val="28"/>
        </w:rPr>
        <w:t xml:space="preserve"> </w:t>
      </w:r>
      <w:hyperlink r:id="rId14" w:history="1">
        <w:r w:rsidRPr="00E24942">
          <w:rPr>
            <w:rStyle w:val="a5"/>
            <w:rFonts w:ascii="Times New Roman" w:hAnsi="Times New Roman" w:cs="Times New Roman"/>
            <w:color w:val="auto"/>
            <w:sz w:val="28"/>
            <w:u w:val="none"/>
          </w:rPr>
          <w:t>Динамика аденограммы при экспериментальном диктиокаулезе молодняка овец и на фоне дегельминтизации и иммуностим</w:t>
        </w:r>
        <w:r w:rsidRPr="00E24942">
          <w:rPr>
            <w:rStyle w:val="a5"/>
            <w:rFonts w:ascii="Times New Roman" w:hAnsi="Times New Roman" w:cs="Times New Roman"/>
            <w:color w:val="auto"/>
            <w:sz w:val="28"/>
            <w:u w:val="none"/>
          </w:rPr>
          <w:t>у</w:t>
        </w:r>
        <w:r w:rsidRPr="00E24942">
          <w:rPr>
            <w:rStyle w:val="a5"/>
            <w:rFonts w:ascii="Times New Roman" w:hAnsi="Times New Roman" w:cs="Times New Roman"/>
            <w:color w:val="auto"/>
            <w:sz w:val="28"/>
            <w:u w:val="none"/>
          </w:rPr>
          <w:t>ляции</w:t>
        </w:r>
      </w:hyperlink>
      <w:r>
        <w:rPr>
          <w:rFonts w:ascii="Times New Roman" w:hAnsi="Times New Roman" w:cs="Times New Roman"/>
          <w:sz w:val="28"/>
        </w:rPr>
        <w:t xml:space="preserve"> / </w:t>
      </w:r>
      <w:r w:rsidRPr="00E24942">
        <w:rPr>
          <w:rFonts w:ascii="Times New Roman" w:hAnsi="Times New Roman" w:cs="Times New Roman"/>
          <w:sz w:val="28"/>
        </w:rPr>
        <w:t>Т.</w:t>
      </w:r>
      <w:r>
        <w:rPr>
          <w:rFonts w:ascii="Times New Roman" w:hAnsi="Times New Roman" w:cs="Times New Roman"/>
          <w:sz w:val="28"/>
        </w:rPr>
        <w:t xml:space="preserve"> </w:t>
      </w:r>
      <w:r w:rsidRPr="00E24942">
        <w:rPr>
          <w:rFonts w:ascii="Times New Roman" w:hAnsi="Times New Roman" w:cs="Times New Roman"/>
          <w:sz w:val="28"/>
        </w:rPr>
        <w:t>Ю.</w:t>
      </w:r>
      <w:r>
        <w:rPr>
          <w:rFonts w:ascii="Times New Roman" w:hAnsi="Times New Roman" w:cs="Times New Roman"/>
          <w:sz w:val="28"/>
        </w:rPr>
        <w:t xml:space="preserve"> </w:t>
      </w:r>
      <w:r w:rsidRPr="00E24942">
        <w:rPr>
          <w:rFonts w:ascii="Times New Roman" w:hAnsi="Times New Roman" w:cs="Times New Roman"/>
          <w:sz w:val="28"/>
        </w:rPr>
        <w:t xml:space="preserve">Дегтяревская </w:t>
      </w:r>
      <w:r>
        <w:rPr>
          <w:rFonts w:ascii="Times New Roman" w:hAnsi="Times New Roman" w:cs="Times New Roman"/>
          <w:sz w:val="28"/>
        </w:rPr>
        <w:t xml:space="preserve">// </w:t>
      </w:r>
      <w:hyperlink r:id="rId15" w:history="1">
        <w:r w:rsidRPr="00E24942">
          <w:rPr>
            <w:rStyle w:val="a5"/>
            <w:rFonts w:ascii="Times New Roman" w:hAnsi="Times New Roman" w:cs="Times New Roman"/>
            <w:color w:val="auto"/>
            <w:sz w:val="28"/>
            <w:u w:val="none"/>
          </w:rPr>
          <w:t>Теория и практика борьбы с паразитарными б</w:t>
        </w:r>
        <w:r w:rsidRPr="00E24942">
          <w:rPr>
            <w:rStyle w:val="a5"/>
            <w:rFonts w:ascii="Times New Roman" w:hAnsi="Times New Roman" w:cs="Times New Roman"/>
            <w:color w:val="auto"/>
            <w:sz w:val="28"/>
            <w:u w:val="none"/>
          </w:rPr>
          <w:t>о</w:t>
        </w:r>
        <w:r w:rsidRPr="00E24942">
          <w:rPr>
            <w:rStyle w:val="a5"/>
            <w:rFonts w:ascii="Times New Roman" w:hAnsi="Times New Roman" w:cs="Times New Roman"/>
            <w:color w:val="auto"/>
            <w:sz w:val="28"/>
            <w:u w:val="none"/>
          </w:rPr>
          <w:t>лезнями</w:t>
        </w:r>
      </w:hyperlink>
      <w:r w:rsidRPr="00E24942">
        <w:rPr>
          <w:rFonts w:ascii="Times New Roman" w:hAnsi="Times New Roman" w:cs="Times New Roman"/>
          <w:sz w:val="28"/>
        </w:rPr>
        <w:t xml:space="preserve">. – 2017. – </w:t>
      </w:r>
      <w:hyperlink r:id="rId16" w:history="1">
        <w:r w:rsidRPr="00E24942">
          <w:rPr>
            <w:rStyle w:val="a5"/>
            <w:rFonts w:ascii="Times New Roman" w:hAnsi="Times New Roman" w:cs="Times New Roman"/>
            <w:color w:val="auto"/>
            <w:sz w:val="28"/>
            <w:u w:val="none"/>
          </w:rPr>
          <w:t>№ 18</w:t>
        </w:r>
      </w:hyperlink>
      <w:r w:rsidRPr="00E24942">
        <w:rPr>
          <w:rFonts w:ascii="Times New Roman" w:hAnsi="Times New Roman" w:cs="Times New Roman"/>
          <w:sz w:val="28"/>
        </w:rPr>
        <w:t xml:space="preserve">. </w:t>
      </w:r>
      <w:r>
        <w:rPr>
          <w:rFonts w:ascii="Times New Roman" w:hAnsi="Times New Roman" w:cs="Times New Roman"/>
          <w:sz w:val="28"/>
        </w:rPr>
        <w:t xml:space="preserve">– </w:t>
      </w:r>
      <w:r w:rsidRPr="00E24942">
        <w:rPr>
          <w:rFonts w:ascii="Times New Roman" w:hAnsi="Times New Roman" w:cs="Times New Roman"/>
          <w:sz w:val="28"/>
        </w:rPr>
        <w:t>С. 135-137.</w:t>
      </w:r>
      <w:proofErr w:type="gramEnd"/>
    </w:p>
    <w:p w:rsidR="005136E5" w:rsidRPr="00E24942" w:rsidRDefault="005136E5" w:rsidP="005136E5">
      <w:pPr>
        <w:pStyle w:val="a6"/>
        <w:ind w:firstLine="709"/>
        <w:jc w:val="both"/>
        <w:rPr>
          <w:rFonts w:ascii="Times New Roman" w:hAnsi="Times New Roman" w:cs="Times New Roman"/>
          <w:sz w:val="24"/>
        </w:rPr>
      </w:pPr>
    </w:p>
    <w:p w:rsidR="003939B4" w:rsidRDefault="00821F64" w:rsidP="00DB6E55">
      <w:pPr>
        <w:pStyle w:val="a6"/>
        <w:widowControl w:val="0"/>
        <w:ind w:firstLine="709"/>
        <w:jc w:val="both"/>
        <w:rPr>
          <w:rFonts w:ascii="Times New Roman" w:hAnsi="Times New Roman" w:cs="Times New Roman"/>
          <w:sz w:val="28"/>
          <w:szCs w:val="28"/>
        </w:rPr>
      </w:pPr>
      <w:r w:rsidRPr="000A7616">
        <w:rPr>
          <w:rFonts w:ascii="Times New Roman" w:hAnsi="Times New Roman" w:cs="Times New Roman"/>
          <w:b/>
          <w:sz w:val="28"/>
          <w:szCs w:val="28"/>
        </w:rPr>
        <w:t>Динченко</w:t>
      </w:r>
      <w:r>
        <w:rPr>
          <w:rFonts w:ascii="Times New Roman" w:hAnsi="Times New Roman" w:cs="Times New Roman"/>
          <w:b/>
          <w:sz w:val="28"/>
          <w:szCs w:val="28"/>
        </w:rPr>
        <w:t>,</w:t>
      </w:r>
      <w:r w:rsidRPr="000A7616">
        <w:rPr>
          <w:rFonts w:ascii="Times New Roman" w:hAnsi="Times New Roman" w:cs="Times New Roman"/>
          <w:b/>
          <w:sz w:val="28"/>
          <w:szCs w:val="28"/>
        </w:rPr>
        <w:t xml:space="preserve"> О. И.</w:t>
      </w:r>
      <w:r w:rsidRPr="00573DE3">
        <w:rPr>
          <w:rFonts w:ascii="Times New Roman" w:hAnsi="Times New Roman" w:cs="Times New Roman"/>
          <w:sz w:val="28"/>
          <w:szCs w:val="28"/>
        </w:rPr>
        <w:t xml:space="preserve"> </w:t>
      </w:r>
      <w:r w:rsidRPr="000A7616">
        <w:rPr>
          <w:rFonts w:ascii="Times New Roman" w:hAnsi="Times New Roman" w:cs="Times New Roman"/>
          <w:sz w:val="28"/>
          <w:szCs w:val="28"/>
        </w:rPr>
        <w:t>К вопросу о проблемах профилактики и лечения п</w:t>
      </w:r>
      <w:r w:rsidRPr="000A7616">
        <w:rPr>
          <w:rFonts w:ascii="Times New Roman" w:hAnsi="Times New Roman" w:cs="Times New Roman"/>
          <w:sz w:val="28"/>
          <w:szCs w:val="28"/>
        </w:rPr>
        <w:t>а</w:t>
      </w:r>
      <w:r w:rsidRPr="000A7616">
        <w:rPr>
          <w:rFonts w:ascii="Times New Roman" w:hAnsi="Times New Roman" w:cs="Times New Roman"/>
          <w:sz w:val="28"/>
          <w:szCs w:val="28"/>
        </w:rPr>
        <w:t>разитозов лошадей</w:t>
      </w:r>
      <w:r>
        <w:rPr>
          <w:rFonts w:ascii="Times New Roman" w:hAnsi="Times New Roman" w:cs="Times New Roman"/>
          <w:sz w:val="28"/>
          <w:szCs w:val="28"/>
        </w:rPr>
        <w:t xml:space="preserve"> / </w:t>
      </w:r>
      <w:r w:rsidRPr="00573DE3">
        <w:rPr>
          <w:rFonts w:ascii="Times New Roman" w:hAnsi="Times New Roman" w:cs="Times New Roman"/>
          <w:sz w:val="28"/>
          <w:szCs w:val="28"/>
        </w:rPr>
        <w:t>О.</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И. Динченко </w:t>
      </w:r>
      <w:r>
        <w:rPr>
          <w:rFonts w:ascii="Times New Roman" w:hAnsi="Times New Roman" w:cs="Times New Roman"/>
          <w:sz w:val="28"/>
          <w:szCs w:val="28"/>
        </w:rPr>
        <w:t xml:space="preserve">// </w:t>
      </w:r>
      <w:r w:rsidRPr="000A7616">
        <w:rPr>
          <w:rFonts w:ascii="Times New Roman" w:hAnsi="Times New Roman" w:cs="Times New Roman"/>
          <w:sz w:val="28"/>
          <w:szCs w:val="28"/>
        </w:rPr>
        <w:t>Теория и практика борьбы с параз</w:t>
      </w:r>
      <w:r w:rsidRPr="000A7616">
        <w:rPr>
          <w:rFonts w:ascii="Times New Roman" w:hAnsi="Times New Roman" w:cs="Times New Roman"/>
          <w:sz w:val="28"/>
          <w:szCs w:val="28"/>
        </w:rPr>
        <w:t>и</w:t>
      </w:r>
      <w:r w:rsidRPr="000A7616">
        <w:rPr>
          <w:rFonts w:ascii="Times New Roman" w:hAnsi="Times New Roman" w:cs="Times New Roman"/>
          <w:sz w:val="28"/>
          <w:szCs w:val="28"/>
        </w:rPr>
        <w:t>тарными болезнями</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0A7616">
        <w:rPr>
          <w:rFonts w:ascii="Times New Roman" w:hAnsi="Times New Roman" w:cs="Times New Roman"/>
          <w:sz w:val="28"/>
          <w:szCs w:val="28"/>
        </w:rPr>
        <w:t>№ 18</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138-142.</w:t>
      </w:r>
    </w:p>
    <w:p w:rsidR="00DB6E55" w:rsidRPr="00DB6E55" w:rsidRDefault="00DB6E55" w:rsidP="00DB6E55">
      <w:pPr>
        <w:pStyle w:val="a6"/>
        <w:widowControl w:val="0"/>
        <w:ind w:firstLine="709"/>
        <w:jc w:val="both"/>
        <w:rPr>
          <w:rFonts w:ascii="Times New Roman" w:hAnsi="Times New Roman" w:cs="Times New Roman"/>
          <w:sz w:val="24"/>
          <w:szCs w:val="28"/>
        </w:rPr>
      </w:pPr>
    </w:p>
    <w:p w:rsidR="00DD520D" w:rsidRDefault="00DD520D" w:rsidP="003939B4">
      <w:pPr>
        <w:pStyle w:val="a6"/>
        <w:widowControl w:val="0"/>
        <w:ind w:firstLine="709"/>
        <w:jc w:val="both"/>
        <w:rPr>
          <w:rFonts w:ascii="Times New Roman" w:hAnsi="Times New Roman" w:cs="Times New Roman"/>
          <w:sz w:val="28"/>
          <w:szCs w:val="28"/>
        </w:rPr>
      </w:pPr>
      <w:r w:rsidRPr="00552AFC">
        <w:rPr>
          <w:rFonts w:ascii="Times New Roman" w:hAnsi="Times New Roman" w:cs="Times New Roman"/>
          <w:b/>
          <w:sz w:val="28"/>
          <w:szCs w:val="28"/>
        </w:rPr>
        <w:t>Домацкий, В. Н.</w:t>
      </w:r>
      <w:r w:rsidRPr="00552AFC">
        <w:rPr>
          <w:rFonts w:ascii="Times New Roman" w:hAnsi="Times New Roman" w:cs="Times New Roman"/>
          <w:sz w:val="28"/>
          <w:szCs w:val="28"/>
        </w:rPr>
        <w:t xml:space="preserve"> Лечение собак при демодекозе / В. Н. Домацкий, О. А. Столбова // Известия Оренбургского гос. аграр. ун-та. – 2017. – № 5. – С. 152-154.</w:t>
      </w:r>
    </w:p>
    <w:p w:rsidR="005136E5"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lastRenderedPageBreak/>
        <w:t>Енгашева, Е. С.</w:t>
      </w:r>
      <w:r w:rsidRPr="00E24942">
        <w:rPr>
          <w:rFonts w:ascii="Times New Roman" w:hAnsi="Times New Roman" w:cs="Times New Roman"/>
          <w:sz w:val="28"/>
        </w:rPr>
        <w:t xml:space="preserve"> Эффективность Никломека при стронгилятозах пищ</w:t>
      </w:r>
      <w:r w:rsidRPr="00E24942">
        <w:rPr>
          <w:rFonts w:ascii="Times New Roman" w:hAnsi="Times New Roman" w:cs="Times New Roman"/>
          <w:sz w:val="28"/>
        </w:rPr>
        <w:t>е</w:t>
      </w:r>
      <w:r w:rsidRPr="00E24942">
        <w:rPr>
          <w:rFonts w:ascii="Times New Roman" w:hAnsi="Times New Roman" w:cs="Times New Roman"/>
          <w:sz w:val="28"/>
        </w:rPr>
        <w:t>варительного тракта овец</w:t>
      </w:r>
      <w:r>
        <w:rPr>
          <w:rFonts w:ascii="Times New Roman" w:hAnsi="Times New Roman" w:cs="Times New Roman"/>
          <w:sz w:val="28"/>
        </w:rPr>
        <w:t xml:space="preserve"> / </w:t>
      </w:r>
      <w:r w:rsidRPr="00E24942">
        <w:rPr>
          <w:rFonts w:ascii="Times New Roman" w:hAnsi="Times New Roman" w:cs="Times New Roman"/>
          <w:sz w:val="28"/>
        </w:rPr>
        <w:t>Е.</w:t>
      </w:r>
      <w:r>
        <w:rPr>
          <w:rFonts w:ascii="Times New Roman" w:hAnsi="Times New Roman" w:cs="Times New Roman"/>
          <w:sz w:val="28"/>
        </w:rPr>
        <w:t xml:space="preserve"> </w:t>
      </w:r>
      <w:r w:rsidRPr="00E24942">
        <w:rPr>
          <w:rFonts w:ascii="Times New Roman" w:hAnsi="Times New Roman" w:cs="Times New Roman"/>
          <w:sz w:val="28"/>
        </w:rPr>
        <w:t>С.</w:t>
      </w:r>
      <w:r>
        <w:rPr>
          <w:rFonts w:ascii="Times New Roman" w:hAnsi="Times New Roman" w:cs="Times New Roman"/>
          <w:sz w:val="28"/>
        </w:rPr>
        <w:t xml:space="preserve"> </w:t>
      </w:r>
      <w:r w:rsidRPr="00E24942">
        <w:rPr>
          <w:rFonts w:ascii="Times New Roman" w:hAnsi="Times New Roman" w:cs="Times New Roman"/>
          <w:sz w:val="28"/>
        </w:rPr>
        <w:t>Енгашева, И.</w:t>
      </w:r>
      <w:r>
        <w:rPr>
          <w:rFonts w:ascii="Times New Roman" w:hAnsi="Times New Roman" w:cs="Times New Roman"/>
          <w:sz w:val="28"/>
        </w:rPr>
        <w:t xml:space="preserve"> </w:t>
      </w:r>
      <w:r w:rsidRPr="00E24942">
        <w:rPr>
          <w:rFonts w:ascii="Times New Roman" w:hAnsi="Times New Roman" w:cs="Times New Roman"/>
          <w:sz w:val="28"/>
        </w:rPr>
        <w:t>А.</w:t>
      </w:r>
      <w:r>
        <w:rPr>
          <w:rFonts w:ascii="Times New Roman" w:hAnsi="Times New Roman" w:cs="Times New Roman"/>
          <w:sz w:val="28"/>
        </w:rPr>
        <w:t xml:space="preserve"> </w:t>
      </w:r>
      <w:r w:rsidRPr="00E24942">
        <w:rPr>
          <w:rFonts w:ascii="Times New Roman" w:hAnsi="Times New Roman" w:cs="Times New Roman"/>
          <w:sz w:val="28"/>
        </w:rPr>
        <w:t>Архипов, С.</w:t>
      </w:r>
      <w:r>
        <w:rPr>
          <w:rFonts w:ascii="Times New Roman" w:hAnsi="Times New Roman" w:cs="Times New Roman"/>
          <w:sz w:val="28"/>
        </w:rPr>
        <w:t xml:space="preserve"> </w:t>
      </w:r>
      <w:r w:rsidRPr="00E24942">
        <w:rPr>
          <w:rFonts w:ascii="Times New Roman" w:hAnsi="Times New Roman" w:cs="Times New Roman"/>
          <w:sz w:val="28"/>
        </w:rPr>
        <w:t>С. Халиков /</w:t>
      </w:r>
      <w:r>
        <w:rPr>
          <w:rFonts w:ascii="Times New Roman" w:hAnsi="Times New Roman" w:cs="Times New Roman"/>
          <w:sz w:val="28"/>
        </w:rPr>
        <w:t>/</w:t>
      </w:r>
      <w:r w:rsidRPr="00E24942">
        <w:rPr>
          <w:rFonts w:ascii="Times New Roman" w:hAnsi="Times New Roman" w:cs="Times New Roman"/>
          <w:sz w:val="28"/>
        </w:rPr>
        <w:t xml:space="preserve"> Теория и практика борьбы с паразитарными болезнями. </w:t>
      </w:r>
      <w:r>
        <w:rPr>
          <w:rFonts w:ascii="Times New Roman" w:hAnsi="Times New Roman" w:cs="Times New Roman"/>
          <w:sz w:val="28"/>
        </w:rPr>
        <w:t xml:space="preserve">– </w:t>
      </w:r>
      <w:r w:rsidRPr="00E24942">
        <w:rPr>
          <w:rFonts w:ascii="Times New Roman" w:hAnsi="Times New Roman" w:cs="Times New Roman"/>
          <w:sz w:val="28"/>
        </w:rPr>
        <w:t xml:space="preserve">2017. </w:t>
      </w:r>
      <w:r>
        <w:rPr>
          <w:rFonts w:ascii="Times New Roman" w:hAnsi="Times New Roman" w:cs="Times New Roman"/>
          <w:sz w:val="28"/>
        </w:rPr>
        <w:t xml:space="preserve">– </w:t>
      </w:r>
      <w:r w:rsidRPr="00E24942">
        <w:rPr>
          <w:rFonts w:ascii="Times New Roman" w:hAnsi="Times New Roman" w:cs="Times New Roman"/>
          <w:sz w:val="28"/>
        </w:rPr>
        <w:t xml:space="preserve">№ 18. </w:t>
      </w:r>
      <w:r>
        <w:rPr>
          <w:rFonts w:ascii="Times New Roman" w:hAnsi="Times New Roman" w:cs="Times New Roman"/>
          <w:sz w:val="28"/>
        </w:rPr>
        <w:t xml:space="preserve">– </w:t>
      </w:r>
      <w:r w:rsidRPr="00E24942">
        <w:rPr>
          <w:rFonts w:ascii="Times New Roman" w:hAnsi="Times New Roman" w:cs="Times New Roman"/>
          <w:sz w:val="28"/>
        </w:rPr>
        <w:t>С. 156-158.</w:t>
      </w:r>
    </w:p>
    <w:p w:rsidR="005136E5" w:rsidRPr="00E24942" w:rsidRDefault="005136E5" w:rsidP="005136E5">
      <w:pPr>
        <w:pStyle w:val="a6"/>
        <w:ind w:firstLine="709"/>
        <w:jc w:val="both"/>
        <w:rPr>
          <w:rFonts w:ascii="Times New Roman" w:hAnsi="Times New Roman" w:cs="Times New Roman"/>
          <w:sz w:val="24"/>
        </w:rPr>
      </w:pPr>
    </w:p>
    <w:p w:rsidR="005136E5" w:rsidRPr="00E24942"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t>Енгашева, Е. С.</w:t>
      </w:r>
      <w:r w:rsidRPr="00E24942">
        <w:rPr>
          <w:rFonts w:ascii="Times New Roman" w:hAnsi="Times New Roman" w:cs="Times New Roman"/>
          <w:sz w:val="28"/>
        </w:rPr>
        <w:t xml:space="preserve"> Препарат пролонгированного действия Иверлонг при нематодозах овец</w:t>
      </w:r>
      <w:r>
        <w:rPr>
          <w:rFonts w:ascii="Times New Roman" w:hAnsi="Times New Roman" w:cs="Times New Roman"/>
          <w:sz w:val="28"/>
        </w:rPr>
        <w:t xml:space="preserve"> / </w:t>
      </w:r>
      <w:r w:rsidRPr="00E24942">
        <w:rPr>
          <w:rFonts w:ascii="Times New Roman" w:hAnsi="Times New Roman" w:cs="Times New Roman"/>
          <w:sz w:val="28"/>
        </w:rPr>
        <w:t>Е.</w:t>
      </w:r>
      <w:r>
        <w:rPr>
          <w:rFonts w:ascii="Times New Roman" w:hAnsi="Times New Roman" w:cs="Times New Roman"/>
          <w:sz w:val="28"/>
        </w:rPr>
        <w:t xml:space="preserve"> </w:t>
      </w:r>
      <w:r w:rsidRPr="00E24942">
        <w:rPr>
          <w:rFonts w:ascii="Times New Roman" w:hAnsi="Times New Roman" w:cs="Times New Roman"/>
          <w:sz w:val="28"/>
        </w:rPr>
        <w:t>С.</w:t>
      </w:r>
      <w:r>
        <w:rPr>
          <w:rFonts w:ascii="Times New Roman" w:hAnsi="Times New Roman" w:cs="Times New Roman"/>
          <w:sz w:val="28"/>
        </w:rPr>
        <w:t xml:space="preserve"> </w:t>
      </w:r>
      <w:r w:rsidRPr="00E24942">
        <w:rPr>
          <w:rFonts w:ascii="Times New Roman" w:hAnsi="Times New Roman" w:cs="Times New Roman"/>
          <w:sz w:val="28"/>
        </w:rPr>
        <w:t>Енгашева, В.</w:t>
      </w:r>
      <w:r>
        <w:rPr>
          <w:rFonts w:ascii="Times New Roman" w:hAnsi="Times New Roman" w:cs="Times New Roman"/>
          <w:sz w:val="28"/>
        </w:rPr>
        <w:t xml:space="preserve"> </w:t>
      </w:r>
      <w:r w:rsidRPr="00E24942">
        <w:rPr>
          <w:rFonts w:ascii="Times New Roman" w:hAnsi="Times New Roman" w:cs="Times New Roman"/>
          <w:sz w:val="28"/>
        </w:rPr>
        <w:t>И.</w:t>
      </w:r>
      <w:r>
        <w:rPr>
          <w:rFonts w:ascii="Times New Roman" w:hAnsi="Times New Roman" w:cs="Times New Roman"/>
          <w:sz w:val="28"/>
        </w:rPr>
        <w:t xml:space="preserve"> </w:t>
      </w:r>
      <w:r w:rsidRPr="00E24942">
        <w:rPr>
          <w:rFonts w:ascii="Times New Roman" w:hAnsi="Times New Roman" w:cs="Times New Roman"/>
          <w:sz w:val="28"/>
        </w:rPr>
        <w:t>Колесников, С.</w:t>
      </w:r>
      <w:r>
        <w:rPr>
          <w:rFonts w:ascii="Times New Roman" w:hAnsi="Times New Roman" w:cs="Times New Roman"/>
          <w:sz w:val="28"/>
        </w:rPr>
        <w:t xml:space="preserve"> </w:t>
      </w:r>
      <w:r w:rsidRPr="00E24942">
        <w:rPr>
          <w:rFonts w:ascii="Times New Roman" w:hAnsi="Times New Roman" w:cs="Times New Roman"/>
          <w:sz w:val="28"/>
        </w:rPr>
        <w:t>В. Енгашев // При</w:t>
      </w:r>
      <w:r w:rsidRPr="00E24942">
        <w:rPr>
          <w:rFonts w:ascii="Times New Roman" w:hAnsi="Times New Roman" w:cs="Times New Roman"/>
          <w:sz w:val="28"/>
        </w:rPr>
        <w:t>о</w:t>
      </w:r>
      <w:r w:rsidRPr="00E24942">
        <w:rPr>
          <w:rFonts w:ascii="Times New Roman" w:hAnsi="Times New Roman" w:cs="Times New Roman"/>
          <w:sz w:val="28"/>
        </w:rPr>
        <w:t>ритетные научные направления: от теории к практике</w:t>
      </w:r>
      <w:r>
        <w:rPr>
          <w:rFonts w:ascii="Times New Roman" w:hAnsi="Times New Roman" w:cs="Times New Roman"/>
          <w:sz w:val="28"/>
        </w:rPr>
        <w:t xml:space="preserve"> :</w:t>
      </w:r>
      <w:r w:rsidRPr="00E24942">
        <w:rPr>
          <w:rFonts w:ascii="Times New Roman" w:hAnsi="Times New Roman" w:cs="Times New Roman"/>
          <w:sz w:val="28"/>
        </w:rPr>
        <w:t xml:space="preserve"> сб</w:t>
      </w:r>
      <w:r>
        <w:rPr>
          <w:rFonts w:ascii="Times New Roman" w:hAnsi="Times New Roman" w:cs="Times New Roman"/>
          <w:sz w:val="28"/>
        </w:rPr>
        <w:t>.</w:t>
      </w:r>
      <w:r w:rsidRPr="00E24942">
        <w:rPr>
          <w:rFonts w:ascii="Times New Roman" w:hAnsi="Times New Roman" w:cs="Times New Roman"/>
          <w:sz w:val="28"/>
        </w:rPr>
        <w:t xml:space="preserve"> материалов XXXV Междунар</w:t>
      </w:r>
      <w:r>
        <w:rPr>
          <w:rFonts w:ascii="Times New Roman" w:hAnsi="Times New Roman" w:cs="Times New Roman"/>
          <w:sz w:val="28"/>
        </w:rPr>
        <w:t>.</w:t>
      </w:r>
      <w:r w:rsidRPr="00E24942">
        <w:rPr>
          <w:rFonts w:ascii="Times New Roman" w:hAnsi="Times New Roman" w:cs="Times New Roman"/>
          <w:sz w:val="28"/>
        </w:rPr>
        <w:t xml:space="preserve"> науч</w:t>
      </w:r>
      <w:proofErr w:type="gramStart"/>
      <w:r>
        <w:rPr>
          <w:rFonts w:ascii="Times New Roman" w:hAnsi="Times New Roman" w:cs="Times New Roman"/>
          <w:sz w:val="28"/>
        </w:rPr>
        <w:t>.</w:t>
      </w:r>
      <w:r w:rsidRPr="00E24942">
        <w:rPr>
          <w:rFonts w:ascii="Times New Roman" w:hAnsi="Times New Roman" w:cs="Times New Roman"/>
          <w:sz w:val="28"/>
        </w:rPr>
        <w:t>-</w:t>
      </w:r>
      <w:proofErr w:type="gramEnd"/>
      <w:r w:rsidRPr="00E24942">
        <w:rPr>
          <w:rFonts w:ascii="Times New Roman" w:hAnsi="Times New Roman" w:cs="Times New Roman"/>
          <w:sz w:val="28"/>
        </w:rPr>
        <w:t>практ</w:t>
      </w:r>
      <w:r>
        <w:rPr>
          <w:rFonts w:ascii="Times New Roman" w:hAnsi="Times New Roman" w:cs="Times New Roman"/>
          <w:sz w:val="28"/>
        </w:rPr>
        <w:t>.</w:t>
      </w:r>
      <w:r w:rsidRPr="00E24942">
        <w:rPr>
          <w:rFonts w:ascii="Times New Roman" w:hAnsi="Times New Roman" w:cs="Times New Roman"/>
          <w:sz w:val="28"/>
        </w:rPr>
        <w:t xml:space="preserve"> конф. </w:t>
      </w:r>
      <w:r>
        <w:rPr>
          <w:rFonts w:ascii="Times New Roman" w:hAnsi="Times New Roman" w:cs="Times New Roman"/>
          <w:sz w:val="28"/>
        </w:rPr>
        <w:t xml:space="preserve">– </w:t>
      </w:r>
      <w:r w:rsidRPr="00E24942">
        <w:rPr>
          <w:rFonts w:ascii="Times New Roman" w:hAnsi="Times New Roman" w:cs="Times New Roman"/>
          <w:sz w:val="28"/>
        </w:rPr>
        <w:t xml:space="preserve">Новосибирск, 2017. </w:t>
      </w:r>
      <w:r>
        <w:rPr>
          <w:rFonts w:ascii="Times New Roman" w:hAnsi="Times New Roman" w:cs="Times New Roman"/>
          <w:sz w:val="28"/>
        </w:rPr>
        <w:t xml:space="preserve">– </w:t>
      </w:r>
      <w:r w:rsidRPr="00E24942">
        <w:rPr>
          <w:rFonts w:ascii="Times New Roman" w:hAnsi="Times New Roman" w:cs="Times New Roman"/>
          <w:sz w:val="28"/>
        </w:rPr>
        <w:t>С. 7-10.</w:t>
      </w:r>
    </w:p>
    <w:p w:rsidR="005136E5" w:rsidRDefault="005136E5" w:rsidP="005136E5">
      <w:pPr>
        <w:pStyle w:val="a6"/>
        <w:ind w:firstLine="709"/>
        <w:jc w:val="both"/>
        <w:rPr>
          <w:rFonts w:ascii="Times New Roman" w:hAnsi="Times New Roman" w:cs="Times New Roman"/>
          <w:sz w:val="24"/>
        </w:rPr>
      </w:pPr>
      <w:r w:rsidRPr="00E24942">
        <w:rPr>
          <w:rFonts w:ascii="Times New Roman" w:hAnsi="Times New Roman" w:cs="Times New Roman"/>
          <w:sz w:val="24"/>
        </w:rPr>
        <w:t>Проведено испытание препарата Иверлонг пролонгированного действия на 60 о</w:t>
      </w:r>
      <w:r w:rsidRPr="00E24942">
        <w:rPr>
          <w:rFonts w:ascii="Times New Roman" w:hAnsi="Times New Roman" w:cs="Times New Roman"/>
          <w:sz w:val="24"/>
        </w:rPr>
        <w:t>в</w:t>
      </w:r>
      <w:r w:rsidRPr="00E24942">
        <w:rPr>
          <w:rFonts w:ascii="Times New Roman" w:hAnsi="Times New Roman" w:cs="Times New Roman"/>
          <w:sz w:val="24"/>
        </w:rPr>
        <w:t>цах спонтанно зараженных стронгилятами желудочно-кишечного тракта. Испытано 4 с</w:t>
      </w:r>
      <w:r w:rsidRPr="00E24942">
        <w:rPr>
          <w:rFonts w:ascii="Times New Roman" w:hAnsi="Times New Roman" w:cs="Times New Roman"/>
          <w:sz w:val="24"/>
        </w:rPr>
        <w:t>е</w:t>
      </w:r>
      <w:r w:rsidRPr="00E24942">
        <w:rPr>
          <w:rFonts w:ascii="Times New Roman" w:hAnsi="Times New Roman" w:cs="Times New Roman"/>
          <w:sz w:val="24"/>
        </w:rPr>
        <w:t>рии препарата с различным содержанием ивермектина и пролонгаторов (29, 30, 31 и 32). По данным копрологических исследований на 60 сутки после дачи препарата из 4-х серий Иверлонга, только 31 серия показала наименьшую интенсивность инвазии и экстенси</w:t>
      </w:r>
      <w:r w:rsidRPr="00E24942">
        <w:rPr>
          <w:rFonts w:ascii="Times New Roman" w:hAnsi="Times New Roman" w:cs="Times New Roman"/>
          <w:sz w:val="24"/>
        </w:rPr>
        <w:t>в</w:t>
      </w:r>
      <w:r w:rsidRPr="00E24942">
        <w:rPr>
          <w:rFonts w:ascii="Times New Roman" w:hAnsi="Times New Roman" w:cs="Times New Roman"/>
          <w:sz w:val="24"/>
        </w:rPr>
        <w:t>ность (ИИ = 1,9 яиц в 3 каплях), экстенсивность инвазии составила 10 %. После введения препарата никаких отклонений от физиологической нормы не установлено.</w:t>
      </w:r>
    </w:p>
    <w:p w:rsidR="005136E5" w:rsidRPr="00E24942" w:rsidRDefault="005136E5" w:rsidP="005136E5">
      <w:pPr>
        <w:pStyle w:val="a6"/>
        <w:ind w:firstLine="709"/>
        <w:jc w:val="both"/>
        <w:rPr>
          <w:rFonts w:ascii="Times New Roman" w:hAnsi="Times New Roman" w:cs="Times New Roman"/>
          <w:sz w:val="24"/>
        </w:rPr>
      </w:pPr>
    </w:p>
    <w:p w:rsidR="005136E5" w:rsidRPr="00E24942"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t xml:space="preserve">Жукова, Т. С. </w:t>
      </w:r>
      <w:r w:rsidRPr="00E24942">
        <w:rPr>
          <w:rFonts w:ascii="Times New Roman" w:hAnsi="Times New Roman" w:cs="Times New Roman"/>
          <w:sz w:val="28"/>
        </w:rPr>
        <w:t xml:space="preserve">Зараженность карповых рыб, обитающих в реках </w:t>
      </w:r>
      <w:r w:rsidR="00B70281" w:rsidRPr="00E24942">
        <w:rPr>
          <w:rFonts w:ascii="Times New Roman" w:hAnsi="Times New Roman" w:cs="Times New Roman"/>
          <w:sz w:val="28"/>
        </w:rPr>
        <w:t>И</w:t>
      </w:r>
      <w:r w:rsidRPr="00E24942">
        <w:rPr>
          <w:rFonts w:ascii="Times New Roman" w:hAnsi="Times New Roman" w:cs="Times New Roman"/>
          <w:sz w:val="28"/>
        </w:rPr>
        <w:t xml:space="preserve">шим и </w:t>
      </w:r>
      <w:r w:rsidR="00B70281" w:rsidRPr="00E24942">
        <w:rPr>
          <w:rFonts w:ascii="Times New Roman" w:hAnsi="Times New Roman" w:cs="Times New Roman"/>
          <w:sz w:val="28"/>
        </w:rPr>
        <w:t>А</w:t>
      </w:r>
      <w:r w:rsidRPr="00E24942">
        <w:rPr>
          <w:rFonts w:ascii="Times New Roman" w:hAnsi="Times New Roman" w:cs="Times New Roman"/>
          <w:sz w:val="28"/>
        </w:rPr>
        <w:t xml:space="preserve">лабуга </w:t>
      </w:r>
      <w:r w:rsidR="00B70281" w:rsidRPr="00E24942">
        <w:rPr>
          <w:rFonts w:ascii="Times New Roman" w:hAnsi="Times New Roman" w:cs="Times New Roman"/>
          <w:sz w:val="28"/>
        </w:rPr>
        <w:t>Т</w:t>
      </w:r>
      <w:r w:rsidRPr="00E24942">
        <w:rPr>
          <w:rFonts w:ascii="Times New Roman" w:hAnsi="Times New Roman" w:cs="Times New Roman"/>
          <w:sz w:val="28"/>
        </w:rPr>
        <w:t>юменской области, метацеркариями описторхид / Т.</w:t>
      </w:r>
      <w:r>
        <w:rPr>
          <w:rFonts w:ascii="Times New Roman" w:hAnsi="Times New Roman" w:cs="Times New Roman"/>
          <w:sz w:val="28"/>
        </w:rPr>
        <w:t xml:space="preserve"> </w:t>
      </w:r>
      <w:r w:rsidRPr="00E24942">
        <w:rPr>
          <w:rFonts w:ascii="Times New Roman" w:hAnsi="Times New Roman" w:cs="Times New Roman"/>
          <w:sz w:val="28"/>
        </w:rPr>
        <w:t>С. Жукова, Л. А. Глазунова // Вестн. Алтайского гос. аграр. ун-та. – 2017. – № 9. – С. 174-178.</w:t>
      </w:r>
    </w:p>
    <w:p w:rsidR="005136E5" w:rsidRDefault="005136E5" w:rsidP="005136E5">
      <w:pPr>
        <w:pStyle w:val="a6"/>
        <w:jc w:val="both"/>
        <w:rPr>
          <w:rFonts w:ascii="Times New Roman" w:eastAsia="Times New Roman" w:hAnsi="Times New Roman" w:cs="Times New Roman"/>
          <w:color w:val="00008F"/>
          <w:sz w:val="24"/>
          <w:szCs w:val="24"/>
          <w:lang w:eastAsia="ru-RU"/>
        </w:rPr>
      </w:pPr>
    </w:p>
    <w:p w:rsidR="005136E5" w:rsidRDefault="005136E5" w:rsidP="005136E5">
      <w:pPr>
        <w:pStyle w:val="a6"/>
        <w:ind w:firstLine="709"/>
        <w:jc w:val="both"/>
        <w:rPr>
          <w:rFonts w:ascii="Times New Roman" w:hAnsi="Times New Roman" w:cs="Times New Roman"/>
          <w:sz w:val="28"/>
        </w:rPr>
      </w:pPr>
      <w:r w:rsidRPr="00E24942">
        <w:rPr>
          <w:rFonts w:ascii="Times New Roman" w:hAnsi="Times New Roman" w:cs="Times New Roman"/>
          <w:b/>
          <w:sz w:val="28"/>
        </w:rPr>
        <w:t>Ибадов</w:t>
      </w:r>
      <w:r>
        <w:rPr>
          <w:rFonts w:ascii="Times New Roman" w:hAnsi="Times New Roman" w:cs="Times New Roman"/>
          <w:b/>
          <w:sz w:val="28"/>
        </w:rPr>
        <w:t>,</w:t>
      </w:r>
      <w:r w:rsidRPr="00E24942">
        <w:rPr>
          <w:rFonts w:ascii="Times New Roman" w:hAnsi="Times New Roman" w:cs="Times New Roman"/>
          <w:b/>
          <w:sz w:val="28"/>
        </w:rPr>
        <w:t xml:space="preserve"> Ф. Н</w:t>
      </w:r>
      <w:r>
        <w:rPr>
          <w:rFonts w:ascii="Times New Roman" w:hAnsi="Times New Roman" w:cs="Times New Roman"/>
          <w:b/>
          <w:sz w:val="28"/>
        </w:rPr>
        <w:t>.</w:t>
      </w:r>
      <w:r w:rsidRPr="00E24942">
        <w:rPr>
          <w:rFonts w:ascii="Times New Roman" w:hAnsi="Times New Roman" w:cs="Times New Roman"/>
          <w:sz w:val="28"/>
        </w:rPr>
        <w:t xml:space="preserve"> Заражение овец диктиокаулезом на среднегорной терр</w:t>
      </w:r>
      <w:r w:rsidRPr="00E24942">
        <w:rPr>
          <w:rFonts w:ascii="Times New Roman" w:hAnsi="Times New Roman" w:cs="Times New Roman"/>
          <w:sz w:val="28"/>
        </w:rPr>
        <w:t>и</w:t>
      </w:r>
      <w:r w:rsidRPr="00E24942">
        <w:rPr>
          <w:rFonts w:ascii="Times New Roman" w:hAnsi="Times New Roman" w:cs="Times New Roman"/>
          <w:sz w:val="28"/>
        </w:rPr>
        <w:t>тории Шахбузского района Нахчыванской АР / Ф.</w:t>
      </w:r>
      <w:r w:rsidR="00E151E4">
        <w:rPr>
          <w:rFonts w:ascii="Times New Roman" w:hAnsi="Times New Roman" w:cs="Times New Roman"/>
          <w:sz w:val="28"/>
        </w:rPr>
        <w:t xml:space="preserve"> </w:t>
      </w:r>
      <w:r w:rsidRPr="00E24942">
        <w:rPr>
          <w:rFonts w:ascii="Times New Roman" w:hAnsi="Times New Roman" w:cs="Times New Roman"/>
          <w:sz w:val="28"/>
        </w:rPr>
        <w:t>Н. Ибадов // Вестн. Алта</w:t>
      </w:r>
      <w:r w:rsidRPr="00E24942">
        <w:rPr>
          <w:rFonts w:ascii="Times New Roman" w:hAnsi="Times New Roman" w:cs="Times New Roman"/>
          <w:sz w:val="28"/>
        </w:rPr>
        <w:t>й</w:t>
      </w:r>
      <w:r w:rsidRPr="00E24942">
        <w:rPr>
          <w:rFonts w:ascii="Times New Roman" w:hAnsi="Times New Roman" w:cs="Times New Roman"/>
          <w:sz w:val="28"/>
        </w:rPr>
        <w:t>ского гос. аграр. ун-та. – 2017. – № 9. – С. 171-173.</w:t>
      </w:r>
    </w:p>
    <w:p w:rsidR="00E954E7" w:rsidRPr="003939B4" w:rsidRDefault="00E954E7" w:rsidP="005136E5">
      <w:pPr>
        <w:pStyle w:val="a6"/>
        <w:ind w:firstLine="709"/>
        <w:jc w:val="both"/>
        <w:rPr>
          <w:rFonts w:ascii="Times New Roman" w:hAnsi="Times New Roman" w:cs="Times New Roman"/>
          <w:sz w:val="24"/>
        </w:rPr>
      </w:pPr>
    </w:p>
    <w:p w:rsidR="00E954E7" w:rsidRPr="00573DE3" w:rsidRDefault="00E954E7" w:rsidP="00E954E7">
      <w:pPr>
        <w:pStyle w:val="a6"/>
        <w:ind w:firstLine="709"/>
        <w:jc w:val="both"/>
        <w:rPr>
          <w:rFonts w:ascii="Times New Roman" w:hAnsi="Times New Roman" w:cs="Times New Roman"/>
          <w:sz w:val="28"/>
          <w:szCs w:val="28"/>
        </w:rPr>
      </w:pPr>
      <w:r w:rsidRPr="000A7616">
        <w:rPr>
          <w:rFonts w:ascii="Times New Roman" w:hAnsi="Times New Roman" w:cs="Times New Roman"/>
          <w:b/>
          <w:sz w:val="28"/>
          <w:szCs w:val="28"/>
        </w:rPr>
        <w:t xml:space="preserve">Испытание противопаразигарной пасты на основе Ивермектина </w:t>
      </w:r>
      <w:proofErr w:type="gramStart"/>
      <w:r w:rsidRPr="000A7616">
        <w:rPr>
          <w:rFonts w:ascii="Times New Roman" w:hAnsi="Times New Roman" w:cs="Times New Roman"/>
          <w:b/>
          <w:sz w:val="28"/>
          <w:szCs w:val="28"/>
        </w:rPr>
        <w:t>при</w:t>
      </w:r>
      <w:proofErr w:type="gramEnd"/>
      <w:r w:rsidRPr="000A7616">
        <w:rPr>
          <w:rFonts w:ascii="Times New Roman" w:hAnsi="Times New Roman" w:cs="Times New Roman"/>
          <w:b/>
          <w:sz w:val="28"/>
          <w:szCs w:val="28"/>
        </w:rPr>
        <w:t xml:space="preserve"> основных паразитозах лошадей в условиях производства</w:t>
      </w:r>
      <w:r w:rsidRPr="00573DE3">
        <w:rPr>
          <w:rFonts w:ascii="Times New Roman" w:hAnsi="Times New Roman" w:cs="Times New Roman"/>
          <w:sz w:val="28"/>
          <w:szCs w:val="28"/>
        </w:rPr>
        <w:t xml:space="preserve"> </w:t>
      </w:r>
      <w:r>
        <w:rPr>
          <w:rFonts w:ascii="Times New Roman" w:hAnsi="Times New Roman" w:cs="Times New Roman"/>
          <w:sz w:val="28"/>
          <w:szCs w:val="28"/>
        </w:rPr>
        <w:t>/</w:t>
      </w:r>
      <w:r w:rsidRPr="000A7616">
        <w:rPr>
          <w:rFonts w:ascii="Times New Roman" w:hAnsi="Times New Roman" w:cs="Times New Roman"/>
          <w:sz w:val="28"/>
          <w:szCs w:val="28"/>
        </w:rPr>
        <w:t xml:space="preserve"> </w:t>
      </w:r>
      <w:r w:rsidRPr="00573DE3">
        <w:rPr>
          <w:rFonts w:ascii="Times New Roman" w:hAnsi="Times New Roman" w:cs="Times New Roman"/>
          <w:sz w:val="28"/>
          <w:szCs w:val="28"/>
        </w:rPr>
        <w:t>М.</w:t>
      </w:r>
      <w:r>
        <w:rPr>
          <w:rFonts w:ascii="Times New Roman" w:hAnsi="Times New Roman" w:cs="Times New Roman"/>
          <w:sz w:val="28"/>
          <w:szCs w:val="28"/>
        </w:rPr>
        <w:t xml:space="preserve"> </w:t>
      </w:r>
      <w:r w:rsidRPr="00573DE3">
        <w:rPr>
          <w:rFonts w:ascii="Times New Roman" w:hAnsi="Times New Roman" w:cs="Times New Roman"/>
          <w:sz w:val="28"/>
          <w:szCs w:val="28"/>
        </w:rPr>
        <w:t>Б.</w:t>
      </w:r>
      <w:r>
        <w:rPr>
          <w:rFonts w:ascii="Times New Roman" w:hAnsi="Times New Roman" w:cs="Times New Roman"/>
          <w:sz w:val="28"/>
          <w:szCs w:val="28"/>
        </w:rPr>
        <w:t xml:space="preserve"> </w:t>
      </w:r>
      <w:r w:rsidRPr="00573DE3">
        <w:rPr>
          <w:rFonts w:ascii="Times New Roman" w:hAnsi="Times New Roman" w:cs="Times New Roman"/>
          <w:sz w:val="28"/>
          <w:szCs w:val="28"/>
        </w:rPr>
        <w:t>М</w:t>
      </w:r>
      <w:r w:rsidRPr="00573DE3">
        <w:rPr>
          <w:rFonts w:ascii="Times New Roman" w:hAnsi="Times New Roman" w:cs="Times New Roman"/>
          <w:sz w:val="28"/>
          <w:szCs w:val="28"/>
        </w:rPr>
        <w:t>у</w:t>
      </w:r>
      <w:r w:rsidRPr="00573DE3">
        <w:rPr>
          <w:rFonts w:ascii="Times New Roman" w:hAnsi="Times New Roman" w:cs="Times New Roman"/>
          <w:sz w:val="28"/>
          <w:szCs w:val="28"/>
        </w:rPr>
        <w:t>саев</w:t>
      </w:r>
      <w:r>
        <w:rPr>
          <w:rFonts w:ascii="Times New Roman" w:hAnsi="Times New Roman" w:cs="Times New Roman"/>
          <w:sz w:val="28"/>
          <w:szCs w:val="28"/>
        </w:rPr>
        <w:t xml:space="preserve"> </w:t>
      </w:r>
      <w:r w:rsidRPr="000A7616">
        <w:rPr>
          <w:rFonts w:ascii="Times New Roman" w:hAnsi="Times New Roman" w:cs="Times New Roman"/>
          <w:sz w:val="28"/>
          <w:szCs w:val="28"/>
        </w:rPr>
        <w:t>[</w:t>
      </w:r>
      <w:r>
        <w:rPr>
          <w:rFonts w:ascii="Times New Roman" w:hAnsi="Times New Roman" w:cs="Times New Roman"/>
          <w:sz w:val="28"/>
          <w:szCs w:val="28"/>
        </w:rPr>
        <w:t>и др.</w:t>
      </w:r>
      <w:r w:rsidRPr="000A7616">
        <w:rPr>
          <w:rFonts w:ascii="Times New Roman" w:hAnsi="Times New Roman" w:cs="Times New Roman"/>
          <w:sz w:val="28"/>
          <w:szCs w:val="28"/>
        </w:rPr>
        <w:t>]</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7616">
        <w:rPr>
          <w:rFonts w:ascii="Times New Roman" w:hAnsi="Times New Roman" w:cs="Times New Roman"/>
          <w:sz w:val="28"/>
          <w:szCs w:val="28"/>
        </w:rPr>
        <w:t>Теория и практика борьбы с паразитарными болезнями</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0A7616">
        <w:rPr>
          <w:rFonts w:ascii="Times New Roman" w:hAnsi="Times New Roman" w:cs="Times New Roman"/>
          <w:sz w:val="28"/>
          <w:szCs w:val="28"/>
        </w:rPr>
        <w:t>№ 18</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285-288.</w:t>
      </w:r>
    </w:p>
    <w:p w:rsidR="005136E5" w:rsidRPr="007509F8" w:rsidRDefault="005136E5" w:rsidP="005136E5">
      <w:pPr>
        <w:pStyle w:val="a6"/>
        <w:ind w:firstLine="709"/>
        <w:jc w:val="both"/>
        <w:rPr>
          <w:rFonts w:ascii="Times New Roman" w:hAnsi="Times New Roman" w:cs="Times New Roman"/>
          <w:sz w:val="24"/>
        </w:rPr>
      </w:pPr>
    </w:p>
    <w:p w:rsidR="00596369" w:rsidRPr="001D27CE" w:rsidRDefault="00596369" w:rsidP="00596369">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bCs/>
          <w:sz w:val="28"/>
          <w:szCs w:val="24"/>
          <w:lang w:eastAsia="ru-RU"/>
        </w:rPr>
        <w:t>Исследование острой токсичности экспериментального биоинсе</w:t>
      </w:r>
      <w:r w:rsidRPr="001D27CE">
        <w:rPr>
          <w:rFonts w:ascii="Times New Roman" w:eastAsia="Times New Roman" w:hAnsi="Times New Roman" w:cs="Times New Roman"/>
          <w:b/>
          <w:bCs/>
          <w:sz w:val="28"/>
          <w:szCs w:val="24"/>
          <w:lang w:eastAsia="ru-RU"/>
        </w:rPr>
        <w:t>к</w:t>
      </w:r>
      <w:r w:rsidRPr="001D27CE">
        <w:rPr>
          <w:rFonts w:ascii="Times New Roman" w:eastAsia="Times New Roman" w:hAnsi="Times New Roman" w:cs="Times New Roman"/>
          <w:b/>
          <w:bCs/>
          <w:sz w:val="28"/>
          <w:szCs w:val="24"/>
          <w:lang w:eastAsia="ru-RU"/>
        </w:rPr>
        <w:t>тицида «Антигаллерин» на кроликах</w:t>
      </w:r>
      <w:r w:rsidRPr="001D27CE">
        <w:rPr>
          <w:rFonts w:ascii="Times New Roman" w:eastAsia="Times New Roman" w:hAnsi="Times New Roman" w:cs="Times New Roman"/>
          <w:sz w:val="28"/>
          <w:szCs w:val="24"/>
          <w:lang w:eastAsia="ru-RU"/>
        </w:rPr>
        <w:t xml:space="preserve"> / </w:t>
      </w:r>
      <w:r w:rsidRPr="001D27CE">
        <w:rPr>
          <w:rFonts w:ascii="Times New Roman" w:eastAsia="Times New Roman" w:hAnsi="Times New Roman" w:cs="Times New Roman"/>
          <w:iCs/>
          <w:sz w:val="28"/>
          <w:szCs w:val="24"/>
          <w:lang w:eastAsia="ru-RU"/>
        </w:rPr>
        <w:t>Д. А. Желябовская [и др.]</w:t>
      </w:r>
      <w:r w:rsidRPr="001D27CE">
        <w:rPr>
          <w:rFonts w:ascii="Times New Roman" w:eastAsia="Times New Roman" w:hAnsi="Times New Roman" w:cs="Times New Roman"/>
          <w:sz w:val="28"/>
          <w:szCs w:val="24"/>
          <w:lang w:eastAsia="ru-RU"/>
        </w:rPr>
        <w:t xml:space="preserve"> </w:t>
      </w:r>
      <w:r w:rsidRPr="001D27CE">
        <w:rPr>
          <w:rFonts w:ascii="Times New Roman" w:eastAsia="Calibri" w:hAnsi="Times New Roman" w:cs="Times New Roman"/>
          <w:sz w:val="28"/>
          <w:szCs w:val="24"/>
          <w:lang w:eastAsia="ru-RU"/>
        </w:rPr>
        <w:t>// Вестн. Красноярского гос. аграр. ун-та. – 2017. – № 9. – С.</w:t>
      </w:r>
      <w:r w:rsidRPr="001D27CE">
        <w:rPr>
          <w:rFonts w:ascii="Times New Roman" w:eastAsia="Times New Roman" w:hAnsi="Times New Roman" w:cs="Times New Roman"/>
          <w:sz w:val="28"/>
          <w:szCs w:val="24"/>
          <w:lang w:eastAsia="ru-RU"/>
        </w:rPr>
        <w:t xml:space="preserve"> 30-34.</w:t>
      </w:r>
    </w:p>
    <w:p w:rsidR="00596369" w:rsidRDefault="00596369" w:rsidP="006406BB">
      <w:pPr>
        <w:pStyle w:val="a6"/>
        <w:widowControl w:val="0"/>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Восковая моль относится к числу наиболее опасных вредителей медоносной пчелы и распространена повсеместно. Ее личинки наносят большой ущерб пчеловодству. Пр</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меняемые для борьбы с восковой молью химические инсектициды оказывают отрицател</w:t>
      </w:r>
      <w:r w:rsidRPr="00CF6582">
        <w:rPr>
          <w:rFonts w:ascii="Times New Roman" w:eastAsia="Times New Roman" w:hAnsi="Times New Roman" w:cs="Times New Roman"/>
          <w:sz w:val="24"/>
          <w:szCs w:val="24"/>
          <w:lang w:eastAsia="ru-RU"/>
        </w:rPr>
        <w:t>ь</w:t>
      </w:r>
      <w:r w:rsidRPr="00CF6582">
        <w:rPr>
          <w:rFonts w:ascii="Times New Roman" w:eastAsia="Times New Roman" w:hAnsi="Times New Roman" w:cs="Times New Roman"/>
          <w:sz w:val="24"/>
          <w:szCs w:val="24"/>
          <w:lang w:eastAsia="ru-RU"/>
        </w:rPr>
        <w:t>ное влияние на здоровье человека, экологическое благополучие и качество продукции. Альтернативным методом борьбы с восковой молью является использование биоинсект</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цидов, безвредных для людей и теплокровных животных. В отделе микробиологии ФГ</w:t>
      </w:r>
      <w:r w:rsidRPr="00CF6582">
        <w:rPr>
          <w:rFonts w:ascii="Times New Roman" w:eastAsia="Times New Roman" w:hAnsi="Times New Roman" w:cs="Times New Roman"/>
          <w:sz w:val="24"/>
          <w:szCs w:val="24"/>
          <w:lang w:eastAsia="ru-RU"/>
        </w:rPr>
        <w:t>Б</w:t>
      </w:r>
      <w:r w:rsidRPr="00CF6582">
        <w:rPr>
          <w:rFonts w:ascii="Times New Roman" w:eastAsia="Times New Roman" w:hAnsi="Times New Roman" w:cs="Times New Roman"/>
          <w:sz w:val="24"/>
          <w:szCs w:val="24"/>
          <w:lang w:eastAsia="ru-RU"/>
        </w:rPr>
        <w:t>НУ Даль ЗНИВИ на основе штамма Bacillus thuringiensis 846-Bt был разработан опытный образец биоинсектицида для борьбы с большой восковой молью. Сведения о токсическом действии препаратов на основе Bacillus thuringiensis на организм теплокровных животных весьма ограничены, поэтому целью нашего исследования было изучение острой токси</w:t>
      </w:r>
      <w:r w:rsidRPr="00CF6582">
        <w:rPr>
          <w:rFonts w:ascii="Times New Roman" w:eastAsia="Times New Roman" w:hAnsi="Times New Roman" w:cs="Times New Roman"/>
          <w:sz w:val="24"/>
          <w:szCs w:val="24"/>
          <w:lang w:eastAsia="ru-RU"/>
        </w:rPr>
        <w:t>ч</w:t>
      </w:r>
      <w:r w:rsidRPr="00CF6582">
        <w:rPr>
          <w:rFonts w:ascii="Times New Roman" w:eastAsia="Times New Roman" w:hAnsi="Times New Roman" w:cs="Times New Roman"/>
          <w:sz w:val="24"/>
          <w:szCs w:val="24"/>
          <w:lang w:eastAsia="ru-RU"/>
        </w:rPr>
        <w:t>ности опытного препарата «Антигаллерин» на кроликах. Исследование проведено на кр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ликах в условиях вивария ФГБНУ ДальЗНИВИ. Кролики были разделены на группы по 3 головы в каждой. Одна группа служила контролем, остальные - опытные. Токсичность изучали при нанесении препарата на кожу, при введении в желудок и ингаляционном во</w:t>
      </w:r>
      <w:r w:rsidRPr="00CF6582">
        <w:rPr>
          <w:rFonts w:ascii="Times New Roman" w:eastAsia="Times New Roman" w:hAnsi="Times New Roman" w:cs="Times New Roman"/>
          <w:sz w:val="24"/>
          <w:szCs w:val="24"/>
          <w:lang w:eastAsia="ru-RU"/>
        </w:rPr>
        <w:t>з</w:t>
      </w:r>
      <w:r w:rsidRPr="00CF6582">
        <w:rPr>
          <w:rFonts w:ascii="Times New Roman" w:eastAsia="Times New Roman" w:hAnsi="Times New Roman" w:cs="Times New Roman"/>
          <w:sz w:val="24"/>
          <w:szCs w:val="24"/>
          <w:lang w:eastAsia="ru-RU"/>
        </w:rPr>
        <w:lastRenderedPageBreak/>
        <w:t>действии в трех дозах. После оказания соответствующего воздействия за животными наблюдали в течение последующих двух недель. Проводили гематологические и биох</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мические исследования крови. Полученные результаты свидетельствуют о том, что опы</w:t>
      </w:r>
      <w:r w:rsidRPr="00CF6582">
        <w:rPr>
          <w:rFonts w:ascii="Times New Roman" w:eastAsia="Times New Roman" w:hAnsi="Times New Roman" w:cs="Times New Roman"/>
          <w:sz w:val="24"/>
          <w:szCs w:val="24"/>
          <w:lang w:eastAsia="ru-RU"/>
        </w:rPr>
        <w:t>т</w:t>
      </w:r>
      <w:r w:rsidRPr="00CF6582">
        <w:rPr>
          <w:rFonts w:ascii="Times New Roman" w:eastAsia="Times New Roman" w:hAnsi="Times New Roman" w:cs="Times New Roman"/>
          <w:sz w:val="24"/>
          <w:szCs w:val="24"/>
          <w:lang w:eastAsia="ru-RU"/>
        </w:rPr>
        <w:t>ный образец препарата «Антигаллерин» при однократном воздействии в испытуемых д</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зах при разных методах воздействия не вызывает изменений в общем состоянии лабор</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торных животных, при гематологических и биохимических исследованиях не выявлено изменений в клиническом состоянии, что позволяет судить о безвредности данного пр</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 xml:space="preserve">парата для теплокровных животных. </w:t>
      </w:r>
    </w:p>
    <w:p w:rsidR="00596369" w:rsidRDefault="00596369" w:rsidP="00596369">
      <w:pPr>
        <w:pStyle w:val="a6"/>
        <w:ind w:firstLine="709"/>
        <w:jc w:val="both"/>
        <w:rPr>
          <w:rFonts w:ascii="Times New Roman" w:eastAsia="Times New Roman" w:hAnsi="Times New Roman" w:cs="Times New Roman"/>
          <w:sz w:val="24"/>
          <w:szCs w:val="24"/>
          <w:lang w:eastAsia="ru-RU"/>
        </w:rPr>
      </w:pPr>
    </w:p>
    <w:p w:rsidR="003C5BDF" w:rsidRDefault="003C5BDF" w:rsidP="003C5BDF">
      <w:pPr>
        <w:pStyle w:val="a6"/>
        <w:ind w:firstLine="709"/>
        <w:jc w:val="both"/>
        <w:rPr>
          <w:rFonts w:ascii="Times New Roman" w:hAnsi="Times New Roman" w:cs="Times New Roman"/>
          <w:sz w:val="28"/>
          <w:szCs w:val="28"/>
        </w:rPr>
      </w:pPr>
      <w:r w:rsidRPr="00206B00">
        <w:rPr>
          <w:rFonts w:ascii="Times New Roman" w:hAnsi="Times New Roman" w:cs="Times New Roman"/>
          <w:b/>
          <w:sz w:val="28"/>
          <w:szCs w:val="28"/>
        </w:rPr>
        <w:t xml:space="preserve">Клинико-морфологическая характеристика саркоидоза у лошади (клинический случай) / </w:t>
      </w:r>
      <w:r w:rsidRPr="00206B00">
        <w:rPr>
          <w:rFonts w:ascii="Times New Roman" w:hAnsi="Times New Roman" w:cs="Times New Roman"/>
          <w:sz w:val="28"/>
          <w:szCs w:val="28"/>
        </w:rPr>
        <w:t>А. П. Курдеко [и др.] // Ученые записки учреждения образования Витебская ордена Знак почета гос</w:t>
      </w:r>
      <w:r w:rsidR="003939B4" w:rsidRPr="00206B00">
        <w:rPr>
          <w:rFonts w:ascii="Times New Roman" w:hAnsi="Times New Roman" w:cs="Times New Roman"/>
          <w:sz w:val="28"/>
          <w:szCs w:val="28"/>
        </w:rPr>
        <w:t>.</w:t>
      </w:r>
      <w:r w:rsidRPr="00206B00">
        <w:rPr>
          <w:rFonts w:ascii="Times New Roman" w:hAnsi="Times New Roman" w:cs="Times New Roman"/>
          <w:sz w:val="28"/>
          <w:szCs w:val="28"/>
        </w:rPr>
        <w:t xml:space="preserve"> акад</w:t>
      </w:r>
      <w:r w:rsidR="003939B4" w:rsidRPr="00206B00">
        <w:rPr>
          <w:rFonts w:ascii="Times New Roman" w:hAnsi="Times New Roman" w:cs="Times New Roman"/>
          <w:sz w:val="28"/>
          <w:szCs w:val="28"/>
        </w:rPr>
        <w:t>.</w:t>
      </w:r>
      <w:r w:rsidRPr="00206B00">
        <w:rPr>
          <w:rFonts w:ascii="Times New Roman" w:hAnsi="Times New Roman" w:cs="Times New Roman"/>
          <w:sz w:val="28"/>
          <w:szCs w:val="28"/>
        </w:rPr>
        <w:t xml:space="preserve"> ветеринарной медиц</w:t>
      </w:r>
      <w:r w:rsidRPr="00206B00">
        <w:rPr>
          <w:rFonts w:ascii="Times New Roman" w:hAnsi="Times New Roman" w:cs="Times New Roman"/>
          <w:sz w:val="28"/>
          <w:szCs w:val="28"/>
        </w:rPr>
        <w:t>и</w:t>
      </w:r>
      <w:r w:rsidRPr="00206B00">
        <w:rPr>
          <w:rFonts w:ascii="Times New Roman" w:hAnsi="Times New Roman" w:cs="Times New Roman"/>
          <w:sz w:val="28"/>
          <w:szCs w:val="28"/>
        </w:rPr>
        <w:t>ны. – 2017. – Т. 53. № 3. – С. 51-54.</w:t>
      </w:r>
    </w:p>
    <w:p w:rsidR="003C5BDF" w:rsidRPr="00206B00" w:rsidRDefault="003C5BDF" w:rsidP="003C5BDF">
      <w:pPr>
        <w:pStyle w:val="a6"/>
        <w:ind w:firstLine="709"/>
        <w:jc w:val="both"/>
        <w:rPr>
          <w:rFonts w:ascii="Times New Roman" w:hAnsi="Times New Roman" w:cs="Times New Roman"/>
          <w:sz w:val="24"/>
          <w:szCs w:val="28"/>
        </w:rPr>
      </w:pPr>
    </w:p>
    <w:p w:rsidR="00447724" w:rsidRDefault="00447724" w:rsidP="00447724">
      <w:pPr>
        <w:pStyle w:val="a6"/>
        <w:ind w:firstLine="709"/>
        <w:jc w:val="both"/>
        <w:rPr>
          <w:rFonts w:ascii="Times New Roman" w:hAnsi="Times New Roman" w:cs="Times New Roman"/>
          <w:sz w:val="28"/>
          <w:szCs w:val="28"/>
        </w:rPr>
      </w:pPr>
      <w:r w:rsidRPr="000A7616">
        <w:rPr>
          <w:rFonts w:ascii="Times New Roman" w:hAnsi="Times New Roman" w:cs="Times New Roman"/>
          <w:b/>
          <w:sz w:val="28"/>
          <w:szCs w:val="28"/>
        </w:rPr>
        <w:t>Комиссионное испытание противопаразитарной пасты на основе ивермектина при основных гельминтозах лошадей</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М.</w:t>
      </w:r>
      <w:r>
        <w:rPr>
          <w:rFonts w:ascii="Times New Roman" w:hAnsi="Times New Roman" w:cs="Times New Roman"/>
          <w:sz w:val="28"/>
          <w:szCs w:val="28"/>
        </w:rPr>
        <w:t xml:space="preserve"> </w:t>
      </w:r>
      <w:r w:rsidRPr="00573DE3">
        <w:rPr>
          <w:rFonts w:ascii="Times New Roman" w:hAnsi="Times New Roman" w:cs="Times New Roman"/>
          <w:sz w:val="28"/>
          <w:szCs w:val="28"/>
        </w:rPr>
        <w:t>Б.</w:t>
      </w:r>
      <w:r>
        <w:rPr>
          <w:rFonts w:ascii="Times New Roman" w:hAnsi="Times New Roman" w:cs="Times New Roman"/>
          <w:sz w:val="28"/>
          <w:szCs w:val="28"/>
        </w:rPr>
        <w:t xml:space="preserve"> </w:t>
      </w:r>
      <w:r w:rsidRPr="00573DE3">
        <w:rPr>
          <w:rFonts w:ascii="Times New Roman" w:hAnsi="Times New Roman" w:cs="Times New Roman"/>
          <w:sz w:val="28"/>
          <w:szCs w:val="28"/>
        </w:rPr>
        <w:t>Мусаев</w:t>
      </w:r>
      <w:r>
        <w:rPr>
          <w:rFonts w:ascii="Times New Roman" w:hAnsi="Times New Roman" w:cs="Times New Roman"/>
          <w:sz w:val="28"/>
          <w:szCs w:val="28"/>
        </w:rPr>
        <w:t xml:space="preserve"> </w:t>
      </w:r>
      <w:r w:rsidRPr="000A7616">
        <w:rPr>
          <w:rFonts w:ascii="Times New Roman" w:hAnsi="Times New Roman" w:cs="Times New Roman"/>
          <w:sz w:val="28"/>
          <w:szCs w:val="28"/>
        </w:rPr>
        <w:t>[</w:t>
      </w:r>
      <w:r>
        <w:rPr>
          <w:rFonts w:ascii="Times New Roman" w:hAnsi="Times New Roman" w:cs="Times New Roman"/>
          <w:sz w:val="28"/>
          <w:szCs w:val="28"/>
        </w:rPr>
        <w:t>и др.</w:t>
      </w:r>
      <w:r w:rsidRPr="000A7616">
        <w:rPr>
          <w:rFonts w:ascii="Times New Roman" w:hAnsi="Times New Roman" w:cs="Times New Roman"/>
          <w:sz w:val="28"/>
          <w:szCs w:val="28"/>
        </w:rPr>
        <w:t>]</w:t>
      </w:r>
      <w:r>
        <w:rPr>
          <w:rFonts w:ascii="Times New Roman" w:hAnsi="Times New Roman" w:cs="Times New Roman"/>
          <w:sz w:val="28"/>
          <w:szCs w:val="28"/>
        </w:rPr>
        <w:t xml:space="preserve"> // </w:t>
      </w:r>
      <w:r w:rsidRPr="000A7616">
        <w:rPr>
          <w:rFonts w:ascii="Times New Roman" w:hAnsi="Times New Roman" w:cs="Times New Roman"/>
          <w:sz w:val="28"/>
          <w:szCs w:val="28"/>
        </w:rPr>
        <w:t>Теория и практика борьбы с паразитарными болезнями</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0A7616">
        <w:rPr>
          <w:rFonts w:ascii="Times New Roman" w:hAnsi="Times New Roman" w:cs="Times New Roman"/>
          <w:sz w:val="28"/>
          <w:szCs w:val="28"/>
        </w:rPr>
        <w:t>№</w:t>
      </w:r>
      <w:r>
        <w:rPr>
          <w:rFonts w:ascii="Times New Roman" w:hAnsi="Times New Roman" w:cs="Times New Roman"/>
          <w:sz w:val="28"/>
          <w:szCs w:val="28"/>
        </w:rPr>
        <w:t xml:space="preserve"> </w:t>
      </w:r>
      <w:r w:rsidRPr="000A7616">
        <w:rPr>
          <w:rFonts w:ascii="Times New Roman" w:hAnsi="Times New Roman" w:cs="Times New Roman"/>
          <w:sz w:val="28"/>
          <w:szCs w:val="28"/>
        </w:rPr>
        <w:t>18</w:t>
      </w:r>
      <w:r w:rsidRPr="00573DE3">
        <w:rPr>
          <w:rFonts w:ascii="Times New Roman" w:hAnsi="Times New Roman" w:cs="Times New Roman"/>
          <w:sz w:val="28"/>
          <w:szCs w:val="28"/>
        </w:rPr>
        <w:t>.</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 С. 289-292.</w:t>
      </w:r>
    </w:p>
    <w:p w:rsidR="00447724" w:rsidRPr="00206B00" w:rsidRDefault="00447724" w:rsidP="00447724">
      <w:pPr>
        <w:pStyle w:val="a6"/>
        <w:ind w:firstLine="709"/>
        <w:jc w:val="both"/>
        <w:rPr>
          <w:rFonts w:ascii="Times New Roman" w:hAnsi="Times New Roman" w:cs="Times New Roman"/>
          <w:sz w:val="24"/>
          <w:szCs w:val="28"/>
        </w:rPr>
      </w:pPr>
    </w:p>
    <w:p w:rsidR="005136E5" w:rsidRDefault="005136E5" w:rsidP="005136E5">
      <w:pPr>
        <w:pStyle w:val="a6"/>
        <w:tabs>
          <w:tab w:val="left" w:pos="6946"/>
        </w:tabs>
        <w:ind w:firstLine="709"/>
        <w:jc w:val="both"/>
        <w:rPr>
          <w:rFonts w:ascii="Times New Roman" w:hAnsi="Times New Roman" w:cs="Times New Roman"/>
          <w:sz w:val="28"/>
        </w:rPr>
      </w:pPr>
      <w:r w:rsidRPr="00E24942">
        <w:rPr>
          <w:rFonts w:ascii="Times New Roman" w:hAnsi="Times New Roman" w:cs="Times New Roman"/>
          <w:b/>
          <w:sz w:val="28"/>
        </w:rPr>
        <w:t>Комиссионное испытание супрамолекулярного комплекса трикл</w:t>
      </w:r>
      <w:r w:rsidRPr="00E24942">
        <w:rPr>
          <w:rFonts w:ascii="Times New Roman" w:hAnsi="Times New Roman" w:cs="Times New Roman"/>
          <w:b/>
          <w:sz w:val="28"/>
        </w:rPr>
        <w:t>а</w:t>
      </w:r>
      <w:r w:rsidRPr="00E24942">
        <w:rPr>
          <w:rFonts w:ascii="Times New Roman" w:hAnsi="Times New Roman" w:cs="Times New Roman"/>
          <w:b/>
          <w:sz w:val="28"/>
        </w:rPr>
        <w:t>бендазола при фасциолёзе овец</w:t>
      </w:r>
      <w:r w:rsidRPr="00E24942">
        <w:rPr>
          <w:rFonts w:ascii="Times New Roman" w:hAnsi="Times New Roman" w:cs="Times New Roman"/>
          <w:sz w:val="28"/>
        </w:rPr>
        <w:t xml:space="preserve"> /</w:t>
      </w:r>
      <w:r>
        <w:rPr>
          <w:rFonts w:ascii="Times New Roman" w:hAnsi="Times New Roman" w:cs="Times New Roman"/>
          <w:sz w:val="28"/>
        </w:rPr>
        <w:t xml:space="preserve"> </w:t>
      </w:r>
      <w:r w:rsidRPr="00E24942">
        <w:rPr>
          <w:rFonts w:ascii="Times New Roman" w:hAnsi="Times New Roman" w:cs="Times New Roman"/>
          <w:sz w:val="28"/>
        </w:rPr>
        <w:t>М.</w:t>
      </w:r>
      <w:r>
        <w:rPr>
          <w:rFonts w:ascii="Times New Roman" w:hAnsi="Times New Roman" w:cs="Times New Roman"/>
          <w:sz w:val="28"/>
        </w:rPr>
        <w:t xml:space="preserve"> </w:t>
      </w:r>
      <w:r w:rsidRPr="00E24942">
        <w:rPr>
          <w:rFonts w:ascii="Times New Roman" w:hAnsi="Times New Roman" w:cs="Times New Roman"/>
          <w:sz w:val="28"/>
        </w:rPr>
        <w:t>Б.</w:t>
      </w:r>
      <w:r>
        <w:rPr>
          <w:rFonts w:ascii="Times New Roman" w:hAnsi="Times New Roman" w:cs="Times New Roman"/>
          <w:sz w:val="28"/>
        </w:rPr>
        <w:t xml:space="preserve"> </w:t>
      </w:r>
      <w:r w:rsidRPr="00E24942">
        <w:rPr>
          <w:rFonts w:ascii="Times New Roman" w:hAnsi="Times New Roman" w:cs="Times New Roman"/>
          <w:sz w:val="28"/>
        </w:rPr>
        <w:t>Мусаев</w:t>
      </w:r>
      <w:r>
        <w:rPr>
          <w:rFonts w:ascii="Times New Roman" w:hAnsi="Times New Roman" w:cs="Times New Roman"/>
          <w:sz w:val="28"/>
        </w:rPr>
        <w:t xml:space="preserve"> </w:t>
      </w:r>
      <w:r w:rsidRPr="00D83410">
        <w:rPr>
          <w:rFonts w:ascii="Times New Roman" w:hAnsi="Times New Roman" w:cs="Times New Roman"/>
          <w:sz w:val="28"/>
        </w:rPr>
        <w:t>[</w:t>
      </w:r>
      <w:r>
        <w:rPr>
          <w:rFonts w:ascii="Times New Roman" w:hAnsi="Times New Roman" w:cs="Times New Roman"/>
          <w:sz w:val="28"/>
        </w:rPr>
        <w:t>и др.</w:t>
      </w:r>
      <w:r w:rsidRPr="00E24942">
        <w:rPr>
          <w:rFonts w:ascii="Times New Roman" w:hAnsi="Times New Roman" w:cs="Times New Roman"/>
          <w:sz w:val="28"/>
        </w:rPr>
        <w:t>]</w:t>
      </w:r>
      <w:r>
        <w:rPr>
          <w:rFonts w:ascii="Times New Roman" w:hAnsi="Times New Roman" w:cs="Times New Roman"/>
          <w:sz w:val="28"/>
        </w:rPr>
        <w:t xml:space="preserve"> // </w:t>
      </w:r>
      <w:r w:rsidRPr="00E24942">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E24942">
        <w:rPr>
          <w:rFonts w:ascii="Times New Roman" w:hAnsi="Times New Roman" w:cs="Times New Roman"/>
          <w:sz w:val="28"/>
        </w:rPr>
        <w:t xml:space="preserve">2017. </w:t>
      </w:r>
      <w:r>
        <w:rPr>
          <w:rFonts w:ascii="Times New Roman" w:hAnsi="Times New Roman" w:cs="Times New Roman"/>
          <w:sz w:val="28"/>
        </w:rPr>
        <w:t xml:space="preserve">– </w:t>
      </w:r>
      <w:r w:rsidRPr="00E24942">
        <w:rPr>
          <w:rFonts w:ascii="Times New Roman" w:hAnsi="Times New Roman" w:cs="Times New Roman"/>
          <w:sz w:val="28"/>
        </w:rPr>
        <w:t xml:space="preserve">№ 18. </w:t>
      </w:r>
      <w:r>
        <w:rPr>
          <w:rFonts w:ascii="Times New Roman" w:hAnsi="Times New Roman" w:cs="Times New Roman"/>
          <w:sz w:val="28"/>
        </w:rPr>
        <w:t xml:space="preserve">– </w:t>
      </w:r>
      <w:r w:rsidRPr="00E24942">
        <w:rPr>
          <w:rFonts w:ascii="Times New Roman" w:hAnsi="Times New Roman" w:cs="Times New Roman"/>
          <w:sz w:val="28"/>
        </w:rPr>
        <w:t>С. 293-296.</w:t>
      </w:r>
    </w:p>
    <w:p w:rsidR="00447724" w:rsidRPr="00206B00" w:rsidRDefault="00447724" w:rsidP="005136E5">
      <w:pPr>
        <w:pStyle w:val="a6"/>
        <w:tabs>
          <w:tab w:val="left" w:pos="6946"/>
        </w:tabs>
        <w:ind w:firstLine="709"/>
        <w:jc w:val="both"/>
        <w:rPr>
          <w:rFonts w:ascii="Times New Roman" w:hAnsi="Times New Roman" w:cs="Times New Roman"/>
          <w:sz w:val="24"/>
        </w:rPr>
      </w:pPr>
    </w:p>
    <w:p w:rsidR="00D93C1E" w:rsidRDefault="00D93C1E" w:rsidP="00D93C1E">
      <w:pPr>
        <w:pStyle w:val="a6"/>
        <w:ind w:firstLine="709"/>
        <w:jc w:val="both"/>
        <w:rPr>
          <w:rFonts w:ascii="Times New Roman" w:hAnsi="Times New Roman" w:cs="Times New Roman"/>
          <w:sz w:val="28"/>
          <w:szCs w:val="24"/>
        </w:rPr>
      </w:pPr>
      <w:r w:rsidRPr="00D93C1E">
        <w:rPr>
          <w:rFonts w:ascii="Times New Roman" w:hAnsi="Times New Roman" w:cs="Times New Roman"/>
          <w:b/>
          <w:iCs/>
          <w:sz w:val="28"/>
          <w:szCs w:val="24"/>
        </w:rPr>
        <w:t>Кочетков, П. П.</w:t>
      </w:r>
      <w:r w:rsidRPr="00D93C1E">
        <w:rPr>
          <w:rFonts w:ascii="Times New Roman" w:hAnsi="Times New Roman" w:cs="Times New Roman"/>
          <w:i/>
          <w:iCs/>
          <w:sz w:val="28"/>
          <w:szCs w:val="24"/>
        </w:rPr>
        <w:t xml:space="preserve"> </w:t>
      </w:r>
      <w:hyperlink r:id="rId17" w:history="1">
        <w:r w:rsidRPr="00D93C1E">
          <w:rPr>
            <w:rFonts w:ascii="Times New Roman" w:hAnsi="Times New Roman" w:cs="Times New Roman"/>
            <w:bCs/>
            <w:sz w:val="28"/>
            <w:szCs w:val="24"/>
          </w:rPr>
          <w:t>Изучение сроков выведения остаточных количе</w:t>
        </w:r>
        <w:proofErr w:type="gramStart"/>
        <w:r w:rsidRPr="00D93C1E">
          <w:rPr>
            <w:rFonts w:ascii="Times New Roman" w:hAnsi="Times New Roman" w:cs="Times New Roman"/>
            <w:bCs/>
            <w:sz w:val="28"/>
            <w:szCs w:val="24"/>
          </w:rPr>
          <w:t>ств пр</w:t>
        </w:r>
        <w:proofErr w:type="gramEnd"/>
        <w:r w:rsidRPr="00D93C1E">
          <w:rPr>
            <w:rFonts w:ascii="Times New Roman" w:hAnsi="Times New Roman" w:cs="Times New Roman"/>
            <w:bCs/>
            <w:sz w:val="28"/>
            <w:szCs w:val="24"/>
          </w:rPr>
          <w:t>епарата риказол из организма овец</w:t>
        </w:r>
      </w:hyperlink>
      <w:r w:rsidRPr="00D93C1E">
        <w:rPr>
          <w:rFonts w:ascii="Times New Roman" w:hAnsi="Times New Roman" w:cs="Times New Roman"/>
          <w:b/>
          <w:bCs/>
          <w:sz w:val="28"/>
          <w:szCs w:val="24"/>
        </w:rPr>
        <w:t xml:space="preserve"> / </w:t>
      </w:r>
      <w:r w:rsidRPr="00D93C1E">
        <w:rPr>
          <w:rFonts w:ascii="Times New Roman" w:hAnsi="Times New Roman" w:cs="Times New Roman"/>
          <w:iCs/>
          <w:sz w:val="28"/>
          <w:szCs w:val="24"/>
        </w:rPr>
        <w:t>П. П. Кочетков, С. В. Абрамов, Е. В. Абрамова</w:t>
      </w:r>
      <w:r w:rsidRPr="00D93C1E">
        <w:rPr>
          <w:rFonts w:ascii="Times New Roman" w:hAnsi="Times New Roman" w:cs="Times New Roman"/>
          <w:i/>
          <w:iCs/>
          <w:sz w:val="28"/>
          <w:szCs w:val="24"/>
        </w:rPr>
        <w:t xml:space="preserve"> // </w:t>
      </w:r>
      <w:hyperlink r:id="rId18" w:history="1">
        <w:r w:rsidRPr="00D93C1E">
          <w:rPr>
            <w:rFonts w:ascii="Times New Roman" w:hAnsi="Times New Roman" w:cs="Times New Roman"/>
            <w:sz w:val="28"/>
            <w:szCs w:val="24"/>
          </w:rPr>
          <w:t>Теория и практика борьбы с паразитарными болезнями</w:t>
        </w:r>
      </w:hyperlink>
      <w:r w:rsidRPr="00D93C1E">
        <w:rPr>
          <w:rFonts w:ascii="Times New Roman" w:hAnsi="Times New Roman" w:cs="Times New Roman"/>
          <w:sz w:val="28"/>
          <w:szCs w:val="24"/>
        </w:rPr>
        <w:t xml:space="preserve">. – 2017. – </w:t>
      </w:r>
      <w:hyperlink r:id="rId19" w:history="1">
        <w:r w:rsidRPr="00D93C1E">
          <w:rPr>
            <w:rFonts w:ascii="Times New Roman" w:hAnsi="Times New Roman" w:cs="Times New Roman"/>
            <w:sz w:val="28"/>
            <w:szCs w:val="24"/>
          </w:rPr>
          <w:t>№ 18</w:t>
        </w:r>
      </w:hyperlink>
      <w:r w:rsidRPr="00D93C1E">
        <w:rPr>
          <w:rFonts w:ascii="Times New Roman" w:hAnsi="Times New Roman" w:cs="Times New Roman"/>
          <w:sz w:val="28"/>
          <w:szCs w:val="24"/>
        </w:rPr>
        <w:t>. – С. 207-210.</w:t>
      </w:r>
    </w:p>
    <w:p w:rsidR="00D93C1E" w:rsidRPr="00D93C1E" w:rsidRDefault="00D93C1E" w:rsidP="00D93C1E">
      <w:pPr>
        <w:pStyle w:val="a6"/>
        <w:ind w:firstLine="709"/>
        <w:jc w:val="both"/>
        <w:rPr>
          <w:rFonts w:ascii="Times New Roman" w:hAnsi="Times New Roman" w:cs="Times New Roman"/>
          <w:sz w:val="24"/>
          <w:szCs w:val="24"/>
        </w:rPr>
      </w:pPr>
    </w:p>
    <w:p w:rsidR="00184FF5" w:rsidRDefault="00184FF5" w:rsidP="00184FF5">
      <w:pPr>
        <w:pStyle w:val="a6"/>
        <w:ind w:firstLine="709"/>
        <w:jc w:val="both"/>
        <w:rPr>
          <w:rFonts w:ascii="Times New Roman" w:hAnsi="Times New Roman" w:cs="Times New Roman"/>
          <w:sz w:val="24"/>
        </w:rPr>
      </w:pPr>
      <w:r w:rsidRPr="00AA77A9">
        <w:rPr>
          <w:rFonts w:ascii="Times New Roman" w:hAnsi="Times New Roman" w:cs="Times New Roman"/>
          <w:b/>
          <w:sz w:val="28"/>
          <w:szCs w:val="28"/>
        </w:rPr>
        <w:t>Макаревич, Н. А.</w:t>
      </w:r>
      <w:r w:rsidRPr="00573DE3">
        <w:rPr>
          <w:rFonts w:ascii="Times New Roman" w:hAnsi="Times New Roman" w:cs="Times New Roman"/>
          <w:sz w:val="28"/>
          <w:szCs w:val="28"/>
        </w:rPr>
        <w:t xml:space="preserve"> </w:t>
      </w:r>
      <w:r w:rsidRPr="00AA77A9">
        <w:rPr>
          <w:rFonts w:ascii="Times New Roman" w:hAnsi="Times New Roman" w:cs="Times New Roman"/>
          <w:sz w:val="28"/>
          <w:szCs w:val="28"/>
        </w:rPr>
        <w:t>Эпизоотология, симптомы и лечение гемобартоне</w:t>
      </w:r>
      <w:r w:rsidRPr="00AA77A9">
        <w:rPr>
          <w:rFonts w:ascii="Times New Roman" w:hAnsi="Times New Roman" w:cs="Times New Roman"/>
          <w:sz w:val="28"/>
          <w:szCs w:val="28"/>
        </w:rPr>
        <w:t>л</w:t>
      </w:r>
      <w:r w:rsidRPr="00AA77A9">
        <w:rPr>
          <w:rFonts w:ascii="Times New Roman" w:hAnsi="Times New Roman" w:cs="Times New Roman"/>
          <w:sz w:val="28"/>
          <w:szCs w:val="28"/>
        </w:rPr>
        <w:t>лёза кошек</w:t>
      </w:r>
      <w:r w:rsidRPr="00573DE3">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Макаревич, Г.</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А. Лукьянова // </w:t>
      </w:r>
      <w:r w:rsidRPr="00AA77A9">
        <w:rPr>
          <w:rFonts w:ascii="Times New Roman" w:hAnsi="Times New Roman" w:cs="Times New Roman"/>
          <w:sz w:val="28"/>
          <w:szCs w:val="28"/>
        </w:rPr>
        <w:t>Известия с</w:t>
      </w:r>
      <w:r>
        <w:rPr>
          <w:rFonts w:ascii="Times New Roman" w:hAnsi="Times New Roman" w:cs="Times New Roman"/>
          <w:sz w:val="28"/>
          <w:szCs w:val="28"/>
        </w:rPr>
        <w:t>.-</w:t>
      </w:r>
      <w:r w:rsidRPr="00AA77A9">
        <w:rPr>
          <w:rFonts w:ascii="Times New Roman" w:hAnsi="Times New Roman" w:cs="Times New Roman"/>
          <w:sz w:val="28"/>
          <w:szCs w:val="28"/>
        </w:rPr>
        <w:t>х</w:t>
      </w:r>
      <w:r>
        <w:rPr>
          <w:rFonts w:ascii="Times New Roman" w:hAnsi="Times New Roman" w:cs="Times New Roman"/>
          <w:sz w:val="28"/>
          <w:szCs w:val="28"/>
        </w:rPr>
        <w:t>.</w:t>
      </w:r>
      <w:r w:rsidRPr="00AA77A9">
        <w:rPr>
          <w:rFonts w:ascii="Times New Roman" w:hAnsi="Times New Roman" w:cs="Times New Roman"/>
          <w:sz w:val="28"/>
          <w:szCs w:val="28"/>
        </w:rPr>
        <w:t xml:space="preserve"> науки Тавр</w:t>
      </w:r>
      <w:r w:rsidRPr="00AA77A9">
        <w:rPr>
          <w:rFonts w:ascii="Times New Roman" w:hAnsi="Times New Roman" w:cs="Times New Roman"/>
          <w:sz w:val="28"/>
          <w:szCs w:val="28"/>
        </w:rPr>
        <w:t>и</w:t>
      </w:r>
      <w:r w:rsidRPr="00AA77A9">
        <w:rPr>
          <w:rFonts w:ascii="Times New Roman" w:hAnsi="Times New Roman" w:cs="Times New Roman"/>
          <w:sz w:val="28"/>
          <w:szCs w:val="28"/>
        </w:rPr>
        <w:t>ды</w:t>
      </w:r>
      <w:r w:rsidRPr="00573DE3">
        <w:rPr>
          <w:rFonts w:ascii="Times New Roman" w:hAnsi="Times New Roman" w:cs="Times New Roman"/>
          <w:sz w:val="28"/>
          <w:szCs w:val="28"/>
        </w:rPr>
        <w:t>. – 2107. – №</w:t>
      </w:r>
      <w:r>
        <w:rPr>
          <w:rFonts w:ascii="Times New Roman" w:hAnsi="Times New Roman" w:cs="Times New Roman"/>
          <w:sz w:val="28"/>
          <w:szCs w:val="28"/>
        </w:rPr>
        <w:t xml:space="preserve"> </w:t>
      </w:r>
      <w:r w:rsidRPr="00573DE3">
        <w:rPr>
          <w:rFonts w:ascii="Times New Roman" w:hAnsi="Times New Roman" w:cs="Times New Roman"/>
          <w:sz w:val="28"/>
          <w:szCs w:val="28"/>
        </w:rPr>
        <w:t>9. – С. 97-104.</w:t>
      </w:r>
      <w:r w:rsidRPr="00AA77A9">
        <w:rPr>
          <w:rFonts w:ascii="Times New Roman" w:hAnsi="Times New Roman" w:cs="Times New Roman"/>
          <w:sz w:val="24"/>
        </w:rPr>
        <w:t xml:space="preserve"> </w:t>
      </w:r>
    </w:p>
    <w:p w:rsidR="00184FF5" w:rsidRPr="00AA77A9" w:rsidRDefault="00184FF5" w:rsidP="00184FF5">
      <w:pPr>
        <w:pStyle w:val="a6"/>
        <w:ind w:firstLine="709"/>
        <w:jc w:val="both"/>
        <w:rPr>
          <w:rFonts w:ascii="Times New Roman" w:hAnsi="Times New Roman" w:cs="Times New Roman"/>
          <w:sz w:val="24"/>
        </w:rPr>
      </w:pPr>
      <w:r w:rsidRPr="00AA77A9">
        <w:rPr>
          <w:rFonts w:ascii="Times New Roman" w:hAnsi="Times New Roman" w:cs="Times New Roman"/>
          <w:sz w:val="24"/>
        </w:rPr>
        <w:t>В статье описаны данные эпизоотологических и клинических исследований при гемобартонеллёзе кошек в Республике Крым, а также усовершенствованный метод леч</w:t>
      </w:r>
      <w:r w:rsidRPr="00AA77A9">
        <w:rPr>
          <w:rFonts w:ascii="Times New Roman" w:hAnsi="Times New Roman" w:cs="Times New Roman"/>
          <w:sz w:val="24"/>
        </w:rPr>
        <w:t>е</w:t>
      </w:r>
      <w:r w:rsidRPr="00AA77A9">
        <w:rPr>
          <w:rFonts w:ascii="Times New Roman" w:hAnsi="Times New Roman" w:cs="Times New Roman"/>
          <w:sz w:val="24"/>
        </w:rPr>
        <w:t>ния данного заболевания. Гемобартонеллёз выявляли у кошек любого возраста, но более подвержены заболеванию были молодые животные - от 1 года до 7 лет. Случаи болезни регистрировали в течение всего года, но чаще заражение отмечали в весенне-летне-осенний период - время наибольшей активности переносчиков бартонелл - блох и клещей. Среди клинически здоровых животных выявляли микоплазмоносительство, субклинич</w:t>
      </w:r>
      <w:r w:rsidRPr="00AA77A9">
        <w:rPr>
          <w:rFonts w:ascii="Times New Roman" w:hAnsi="Times New Roman" w:cs="Times New Roman"/>
          <w:sz w:val="24"/>
        </w:rPr>
        <w:t>е</w:t>
      </w:r>
      <w:r w:rsidRPr="00AA77A9">
        <w:rPr>
          <w:rFonts w:ascii="Times New Roman" w:hAnsi="Times New Roman" w:cs="Times New Roman"/>
          <w:sz w:val="24"/>
        </w:rPr>
        <w:t>ское течение болезни без выраженных клинических симптомов (только анемия слизистых оболочек). При исследовании мазков крови у таких кошек наблюдали наличие единичных форм возбудителя. Степень поражения эритроцитов составляла 5 %. Острое течение б</w:t>
      </w:r>
      <w:r w:rsidRPr="00AA77A9">
        <w:rPr>
          <w:rFonts w:ascii="Times New Roman" w:hAnsi="Times New Roman" w:cs="Times New Roman"/>
          <w:sz w:val="24"/>
        </w:rPr>
        <w:t>о</w:t>
      </w:r>
      <w:r w:rsidRPr="00AA77A9">
        <w:rPr>
          <w:rFonts w:ascii="Times New Roman" w:hAnsi="Times New Roman" w:cs="Times New Roman"/>
          <w:sz w:val="24"/>
        </w:rPr>
        <w:t>лезни с яркой клинической картиной, как правило, проявлялось у кошек при сопутству</w:t>
      </w:r>
      <w:r w:rsidRPr="00AA77A9">
        <w:rPr>
          <w:rFonts w:ascii="Times New Roman" w:hAnsi="Times New Roman" w:cs="Times New Roman"/>
          <w:sz w:val="24"/>
        </w:rPr>
        <w:t>ю</w:t>
      </w:r>
      <w:r w:rsidRPr="00AA77A9">
        <w:rPr>
          <w:rFonts w:ascii="Times New Roman" w:hAnsi="Times New Roman" w:cs="Times New Roman"/>
          <w:sz w:val="24"/>
        </w:rPr>
        <w:t>щих заболеваниях. У больных гемобартонеллезом кошек, прежде всего, выявляли сим</w:t>
      </w:r>
      <w:r w:rsidRPr="00AA77A9">
        <w:rPr>
          <w:rFonts w:ascii="Times New Roman" w:hAnsi="Times New Roman" w:cs="Times New Roman"/>
          <w:sz w:val="24"/>
        </w:rPr>
        <w:t>п</w:t>
      </w:r>
      <w:r w:rsidRPr="00AA77A9">
        <w:rPr>
          <w:rFonts w:ascii="Times New Roman" w:hAnsi="Times New Roman" w:cs="Times New Roman"/>
          <w:sz w:val="24"/>
        </w:rPr>
        <w:t>томы, связанные с гипоксией тканей. При гематологическом исследовании крови таких животных отмечали снижение уровня эритроцитов до 1,51±0,3</w:t>
      </w:r>
      <w:proofErr w:type="gramStart"/>
      <w:r w:rsidRPr="00AA77A9">
        <w:rPr>
          <w:rFonts w:ascii="Times New Roman" w:hAnsi="Times New Roman" w:cs="Times New Roman"/>
          <w:sz w:val="24"/>
        </w:rPr>
        <w:t xml:space="preserve"> Т</w:t>
      </w:r>
      <w:proofErr w:type="gramEnd"/>
      <w:r w:rsidRPr="00AA77A9">
        <w:rPr>
          <w:rFonts w:ascii="Times New Roman" w:hAnsi="Times New Roman" w:cs="Times New Roman"/>
          <w:sz w:val="24"/>
        </w:rPr>
        <w:t>/л, гемоглобина до 54±1,6 г/л, тромбоцитов до 709±1,7 Г/л, гематокрита до 0,10±0,006 л/л. В лейкоцитарной формуле наблюдали нейтрофилию с регенеративным сдвигом ядра влево. При биохимическом и</w:t>
      </w:r>
      <w:r w:rsidRPr="00AA77A9">
        <w:rPr>
          <w:rFonts w:ascii="Times New Roman" w:hAnsi="Times New Roman" w:cs="Times New Roman"/>
          <w:sz w:val="24"/>
        </w:rPr>
        <w:t>с</w:t>
      </w:r>
      <w:r w:rsidRPr="00AA77A9">
        <w:rPr>
          <w:rFonts w:ascii="Times New Roman" w:hAnsi="Times New Roman" w:cs="Times New Roman"/>
          <w:sz w:val="24"/>
        </w:rPr>
        <w:t>следовании крови регистрировали увеличение общего билирубина до 25±0,2 мкмоль/л. Установлено, что наиболее эффективным методом лечения гемобартенеллеза кошек явл</w:t>
      </w:r>
      <w:r w:rsidRPr="00AA77A9">
        <w:rPr>
          <w:rFonts w:ascii="Times New Roman" w:hAnsi="Times New Roman" w:cs="Times New Roman"/>
          <w:sz w:val="24"/>
        </w:rPr>
        <w:t>я</w:t>
      </w:r>
      <w:r w:rsidRPr="00AA77A9">
        <w:rPr>
          <w:rFonts w:ascii="Times New Roman" w:hAnsi="Times New Roman" w:cs="Times New Roman"/>
          <w:sz w:val="24"/>
        </w:rPr>
        <w:lastRenderedPageBreak/>
        <w:t>ется использование Пиро-Стопа в сочетании с фармазином-50 и бисептолом 120 с пара</w:t>
      </w:r>
      <w:r w:rsidRPr="00AA77A9">
        <w:rPr>
          <w:rFonts w:ascii="Times New Roman" w:hAnsi="Times New Roman" w:cs="Times New Roman"/>
          <w:sz w:val="24"/>
        </w:rPr>
        <w:t>л</w:t>
      </w:r>
      <w:r w:rsidRPr="00AA77A9">
        <w:rPr>
          <w:rFonts w:ascii="Times New Roman" w:hAnsi="Times New Roman" w:cs="Times New Roman"/>
          <w:sz w:val="24"/>
        </w:rPr>
        <w:t xml:space="preserve">лельным применением симптоматической и патогенетической терапии </w:t>
      </w:r>
    </w:p>
    <w:p w:rsidR="005136E5" w:rsidRPr="00D83410" w:rsidRDefault="005136E5" w:rsidP="005136E5">
      <w:pPr>
        <w:pStyle w:val="a6"/>
        <w:ind w:firstLine="709"/>
        <w:jc w:val="both"/>
        <w:rPr>
          <w:rFonts w:ascii="Times New Roman" w:hAnsi="Times New Roman" w:cs="Times New Roman"/>
          <w:sz w:val="24"/>
        </w:rPr>
      </w:pPr>
    </w:p>
    <w:p w:rsidR="005136E5" w:rsidRPr="00495CE4" w:rsidRDefault="005136E5" w:rsidP="005136E5">
      <w:pPr>
        <w:pStyle w:val="a6"/>
        <w:ind w:firstLine="709"/>
        <w:jc w:val="both"/>
        <w:rPr>
          <w:rFonts w:ascii="Times New Roman" w:hAnsi="Times New Roman" w:cs="Times New Roman"/>
          <w:sz w:val="28"/>
        </w:rPr>
      </w:pPr>
      <w:r w:rsidRPr="00495CE4">
        <w:rPr>
          <w:rFonts w:ascii="Times New Roman" w:hAnsi="Times New Roman" w:cs="Times New Roman"/>
          <w:b/>
          <w:sz w:val="28"/>
        </w:rPr>
        <w:t>Марченко, В. А.</w:t>
      </w:r>
      <w:r w:rsidRPr="00495CE4">
        <w:rPr>
          <w:rFonts w:ascii="Times New Roman" w:hAnsi="Times New Roman" w:cs="Times New Roman"/>
          <w:sz w:val="28"/>
        </w:rPr>
        <w:t xml:space="preserve"> Эффективность комплексных паразитоцидных средств в овцеводстве горного Алтая / В.</w:t>
      </w:r>
      <w:r>
        <w:rPr>
          <w:rFonts w:ascii="Times New Roman" w:hAnsi="Times New Roman" w:cs="Times New Roman"/>
          <w:sz w:val="28"/>
        </w:rPr>
        <w:t xml:space="preserve"> </w:t>
      </w:r>
      <w:r w:rsidRPr="00495CE4">
        <w:rPr>
          <w:rFonts w:ascii="Times New Roman" w:hAnsi="Times New Roman" w:cs="Times New Roman"/>
          <w:sz w:val="28"/>
        </w:rPr>
        <w:t>А. Марченко, Ю.</w:t>
      </w:r>
      <w:r>
        <w:rPr>
          <w:rFonts w:ascii="Times New Roman" w:hAnsi="Times New Roman" w:cs="Times New Roman"/>
          <w:sz w:val="28"/>
        </w:rPr>
        <w:t xml:space="preserve"> </w:t>
      </w:r>
      <w:r w:rsidRPr="00495CE4">
        <w:rPr>
          <w:rFonts w:ascii="Times New Roman" w:hAnsi="Times New Roman" w:cs="Times New Roman"/>
          <w:sz w:val="28"/>
        </w:rPr>
        <w:t>А.</w:t>
      </w:r>
      <w:r>
        <w:rPr>
          <w:rFonts w:ascii="Times New Roman" w:hAnsi="Times New Roman" w:cs="Times New Roman"/>
          <w:sz w:val="28"/>
        </w:rPr>
        <w:t xml:space="preserve"> </w:t>
      </w:r>
      <w:r w:rsidRPr="00495CE4">
        <w:rPr>
          <w:rFonts w:ascii="Times New Roman" w:hAnsi="Times New Roman" w:cs="Times New Roman"/>
          <w:sz w:val="28"/>
        </w:rPr>
        <w:t>Василенко, Е.</w:t>
      </w:r>
      <w:r>
        <w:rPr>
          <w:rFonts w:ascii="Times New Roman" w:hAnsi="Times New Roman" w:cs="Times New Roman"/>
          <w:sz w:val="28"/>
        </w:rPr>
        <w:t xml:space="preserve"> </w:t>
      </w:r>
      <w:r w:rsidRPr="00495CE4">
        <w:rPr>
          <w:rFonts w:ascii="Times New Roman" w:hAnsi="Times New Roman" w:cs="Times New Roman"/>
          <w:sz w:val="28"/>
        </w:rPr>
        <w:t>А. Ефремова // Вестн. Алтайского гос. аграр. ун-та. – 2017. – № 10. – С. 105-113.</w:t>
      </w:r>
    </w:p>
    <w:p w:rsidR="005136E5" w:rsidRDefault="005136E5" w:rsidP="005136E5">
      <w:pPr>
        <w:pStyle w:val="a6"/>
        <w:ind w:firstLine="709"/>
        <w:jc w:val="both"/>
        <w:rPr>
          <w:rFonts w:ascii="Times New Roman" w:hAnsi="Times New Roman" w:cs="Times New Roman"/>
          <w:sz w:val="24"/>
        </w:rPr>
      </w:pPr>
      <w:r w:rsidRPr="00495CE4">
        <w:rPr>
          <w:rFonts w:ascii="Times New Roman" w:hAnsi="Times New Roman" w:cs="Times New Roman"/>
          <w:sz w:val="24"/>
        </w:rPr>
        <w:t xml:space="preserve">Зоопаразитокомплекс овец характеризуется разнообразием и </w:t>
      </w:r>
      <w:proofErr w:type="gramStart"/>
      <w:r w:rsidRPr="00495CE4">
        <w:rPr>
          <w:rFonts w:ascii="Times New Roman" w:hAnsi="Times New Roman" w:cs="Times New Roman"/>
          <w:sz w:val="24"/>
        </w:rPr>
        <w:t>представлен</w:t>
      </w:r>
      <w:proofErr w:type="gramEnd"/>
      <w:r w:rsidRPr="00495CE4">
        <w:rPr>
          <w:rFonts w:ascii="Times New Roman" w:hAnsi="Times New Roman" w:cs="Times New Roman"/>
          <w:sz w:val="24"/>
        </w:rPr>
        <w:t xml:space="preserve"> практ</w:t>
      </w:r>
      <w:r w:rsidRPr="00495CE4">
        <w:rPr>
          <w:rFonts w:ascii="Times New Roman" w:hAnsi="Times New Roman" w:cs="Times New Roman"/>
          <w:sz w:val="24"/>
        </w:rPr>
        <w:t>и</w:t>
      </w:r>
      <w:r w:rsidRPr="00495CE4">
        <w:rPr>
          <w:rFonts w:ascii="Times New Roman" w:hAnsi="Times New Roman" w:cs="Times New Roman"/>
          <w:sz w:val="24"/>
        </w:rPr>
        <w:t>чески всеми основными классами возбудителей: нематотодами, трематодами, цестодами, насекомыми, паукообразными и пентастомами, с учетом редких нозоформ это более 30 заболеваний. Сложившаяся эпизоотическая обстановка предполагает привлечение в с</w:t>
      </w:r>
      <w:r w:rsidRPr="00495CE4">
        <w:rPr>
          <w:rFonts w:ascii="Times New Roman" w:hAnsi="Times New Roman" w:cs="Times New Roman"/>
          <w:sz w:val="24"/>
        </w:rPr>
        <w:t>и</w:t>
      </w:r>
      <w:r w:rsidRPr="00495CE4">
        <w:rPr>
          <w:rFonts w:ascii="Times New Roman" w:hAnsi="Times New Roman" w:cs="Times New Roman"/>
          <w:sz w:val="24"/>
        </w:rPr>
        <w:t>стему мероприятий комплексных паразитоцидных средств широкого спектра действия. В работе охарактеризована паразитоцидная эффективность новых комплексных препаратов, используемых в отраслевых системах противоэпизоотических мероприятий при зоопар</w:t>
      </w:r>
      <w:r w:rsidRPr="00495CE4">
        <w:rPr>
          <w:rFonts w:ascii="Times New Roman" w:hAnsi="Times New Roman" w:cs="Times New Roman"/>
          <w:sz w:val="24"/>
        </w:rPr>
        <w:t>а</w:t>
      </w:r>
      <w:r w:rsidRPr="00495CE4">
        <w:rPr>
          <w:rFonts w:ascii="Times New Roman" w:hAnsi="Times New Roman" w:cs="Times New Roman"/>
          <w:sz w:val="24"/>
        </w:rPr>
        <w:t>зитозах в овцеводстве Горного Алтая. Опыты по изучению эффективности паразитоцидов проводились в 5 хозяйствах 4 административных районов Республики Алтай. Разработа</w:t>
      </w:r>
      <w:r w:rsidRPr="00495CE4">
        <w:rPr>
          <w:rFonts w:ascii="Times New Roman" w:hAnsi="Times New Roman" w:cs="Times New Roman"/>
          <w:sz w:val="24"/>
        </w:rPr>
        <w:t>н</w:t>
      </w:r>
      <w:r w:rsidRPr="00495CE4">
        <w:rPr>
          <w:rFonts w:ascii="Times New Roman" w:hAnsi="Times New Roman" w:cs="Times New Roman"/>
          <w:sz w:val="24"/>
        </w:rPr>
        <w:t>ные нами комплексные противопаразитарные средства в виде зернофуражных кормовых гранул и сухой концентрат водной суспензии испытывались на овцах полутонкорунной горноалтайской породы. Противопаразитарные гранулы, содержащие в качестве ДВ а</w:t>
      </w:r>
      <w:r w:rsidRPr="00495CE4">
        <w:rPr>
          <w:rFonts w:ascii="Times New Roman" w:hAnsi="Times New Roman" w:cs="Times New Roman"/>
          <w:sz w:val="24"/>
        </w:rPr>
        <w:t>л</w:t>
      </w:r>
      <w:r w:rsidRPr="00495CE4">
        <w:rPr>
          <w:rFonts w:ascii="Times New Roman" w:hAnsi="Times New Roman" w:cs="Times New Roman"/>
          <w:sz w:val="24"/>
        </w:rPr>
        <w:t>бендазол и аверсектин</w:t>
      </w:r>
      <w:proofErr w:type="gramStart"/>
      <w:r w:rsidRPr="00495CE4">
        <w:rPr>
          <w:rFonts w:ascii="Times New Roman" w:hAnsi="Times New Roman" w:cs="Times New Roman"/>
          <w:sz w:val="24"/>
        </w:rPr>
        <w:t xml:space="preserve"> С</w:t>
      </w:r>
      <w:proofErr w:type="gramEnd"/>
      <w:r w:rsidRPr="00495CE4">
        <w:rPr>
          <w:rFonts w:ascii="Times New Roman" w:hAnsi="Times New Roman" w:cs="Times New Roman"/>
          <w:sz w:val="24"/>
        </w:rPr>
        <w:t xml:space="preserve"> (ПКГ-АУ), заданные однократно, групповым способом, в дозе 5-6 г/кг м.ж., показали высокую 100%-ную эффективность при мониезиозе, легочных и к</w:t>
      </w:r>
      <w:r w:rsidRPr="00495CE4">
        <w:rPr>
          <w:rFonts w:ascii="Times New Roman" w:hAnsi="Times New Roman" w:cs="Times New Roman"/>
          <w:sz w:val="24"/>
        </w:rPr>
        <w:t>и</w:t>
      </w:r>
      <w:r w:rsidRPr="00495CE4">
        <w:rPr>
          <w:rFonts w:ascii="Times New Roman" w:hAnsi="Times New Roman" w:cs="Times New Roman"/>
          <w:sz w:val="24"/>
        </w:rPr>
        <w:t>шечных стронгилятозах. Испытанная 20%-ная водная суспензия сухого концентрата (СКВС-АА) при мониезиозе в дозе 10 мл на 1 гол. показала 100%-ную эффективность, а при кишешечных нематодозах экстенсэффективность составила 90%, интенсэффекти</w:t>
      </w:r>
      <w:r w:rsidRPr="00495CE4">
        <w:rPr>
          <w:rFonts w:ascii="Times New Roman" w:hAnsi="Times New Roman" w:cs="Times New Roman"/>
          <w:sz w:val="24"/>
        </w:rPr>
        <w:t>в</w:t>
      </w:r>
      <w:r w:rsidRPr="00495CE4">
        <w:rPr>
          <w:rFonts w:ascii="Times New Roman" w:hAnsi="Times New Roman" w:cs="Times New Roman"/>
          <w:sz w:val="24"/>
        </w:rPr>
        <w:t>ность - 97,7%. Противопаразитарные кормовые гранулы с ДВ аверсектином</w:t>
      </w:r>
      <w:proofErr w:type="gramStart"/>
      <w:r w:rsidRPr="00495CE4">
        <w:rPr>
          <w:rFonts w:ascii="Times New Roman" w:hAnsi="Times New Roman" w:cs="Times New Roman"/>
          <w:sz w:val="24"/>
        </w:rPr>
        <w:t xml:space="preserve"> С</w:t>
      </w:r>
      <w:proofErr w:type="gramEnd"/>
      <w:r w:rsidRPr="00495CE4">
        <w:rPr>
          <w:rFonts w:ascii="Times New Roman" w:hAnsi="Times New Roman" w:cs="Times New Roman"/>
          <w:sz w:val="24"/>
        </w:rPr>
        <w:t xml:space="preserve"> и оксикл</w:t>
      </w:r>
      <w:r w:rsidRPr="00495CE4">
        <w:rPr>
          <w:rFonts w:ascii="Times New Roman" w:hAnsi="Times New Roman" w:cs="Times New Roman"/>
          <w:sz w:val="24"/>
        </w:rPr>
        <w:t>о</w:t>
      </w:r>
      <w:r w:rsidRPr="00495CE4">
        <w:rPr>
          <w:rFonts w:ascii="Times New Roman" w:hAnsi="Times New Roman" w:cs="Times New Roman"/>
          <w:sz w:val="24"/>
        </w:rPr>
        <w:t>занидом (ПКГ-АО) в дозе 3 и 5 г/кг м.ж. оказались высокоэффективными при кишечных (ЭЭ 95,3%, ИЭ 99,8%) и легочных стронгилятозах (</w:t>
      </w:r>
      <w:proofErr w:type="gramStart"/>
      <w:r w:rsidRPr="00495CE4">
        <w:rPr>
          <w:rFonts w:ascii="Times New Roman" w:hAnsi="Times New Roman" w:cs="Times New Roman"/>
          <w:sz w:val="24"/>
        </w:rPr>
        <w:t>ЭЭ 87,0%, ИЭ 99,8%), достаточно э</w:t>
      </w:r>
      <w:r w:rsidRPr="00495CE4">
        <w:rPr>
          <w:rFonts w:ascii="Times New Roman" w:hAnsi="Times New Roman" w:cs="Times New Roman"/>
          <w:sz w:val="24"/>
        </w:rPr>
        <w:t>ф</w:t>
      </w:r>
      <w:r w:rsidRPr="00495CE4">
        <w:rPr>
          <w:rFonts w:ascii="Times New Roman" w:hAnsi="Times New Roman" w:cs="Times New Roman"/>
          <w:sz w:val="24"/>
        </w:rPr>
        <w:t>фективными при дикроцелиозе (ЭЭ 69,6%, ИЭ 97,2%) и малоэффективным при мониези</w:t>
      </w:r>
      <w:r w:rsidRPr="00495CE4">
        <w:rPr>
          <w:rFonts w:ascii="Times New Roman" w:hAnsi="Times New Roman" w:cs="Times New Roman"/>
          <w:sz w:val="24"/>
        </w:rPr>
        <w:t>о</w:t>
      </w:r>
      <w:r w:rsidRPr="00495CE4">
        <w:rPr>
          <w:rFonts w:ascii="Times New Roman" w:hAnsi="Times New Roman" w:cs="Times New Roman"/>
          <w:sz w:val="24"/>
        </w:rPr>
        <w:t xml:space="preserve">зе овец. </w:t>
      </w:r>
      <w:proofErr w:type="gramEnd"/>
    </w:p>
    <w:p w:rsidR="00E151E4" w:rsidRPr="00495CE4" w:rsidRDefault="00E151E4" w:rsidP="005136E5">
      <w:pPr>
        <w:pStyle w:val="a6"/>
        <w:ind w:firstLine="709"/>
        <w:jc w:val="both"/>
        <w:rPr>
          <w:rFonts w:ascii="Times New Roman" w:hAnsi="Times New Roman" w:cs="Times New Roman"/>
          <w:sz w:val="24"/>
        </w:rPr>
      </w:pPr>
    </w:p>
    <w:p w:rsidR="005136E5" w:rsidRPr="00D83410" w:rsidRDefault="005136E5" w:rsidP="005136E5">
      <w:pPr>
        <w:pStyle w:val="a6"/>
        <w:ind w:firstLine="709"/>
        <w:jc w:val="both"/>
        <w:rPr>
          <w:rFonts w:ascii="Times New Roman" w:hAnsi="Times New Roman" w:cs="Times New Roman"/>
          <w:sz w:val="28"/>
        </w:rPr>
      </w:pPr>
      <w:r w:rsidRPr="00D83410">
        <w:rPr>
          <w:rFonts w:ascii="Times New Roman" w:hAnsi="Times New Roman" w:cs="Times New Roman"/>
          <w:b/>
          <w:sz w:val="28"/>
        </w:rPr>
        <w:t>Никанорова, А. М.</w:t>
      </w:r>
      <w:r w:rsidRPr="00D83410">
        <w:rPr>
          <w:rFonts w:ascii="Times New Roman" w:hAnsi="Times New Roman" w:cs="Times New Roman"/>
          <w:sz w:val="28"/>
        </w:rPr>
        <w:t xml:space="preserve"> Случаи дирофиляриоза в Калужской области / А. М. Никанорова, Ф. И. Василевич // Ветеринария. – 2017. – № 11. – С. 44-46. </w:t>
      </w:r>
    </w:p>
    <w:p w:rsidR="005136E5" w:rsidRDefault="005136E5" w:rsidP="005136E5">
      <w:pPr>
        <w:pStyle w:val="a6"/>
        <w:ind w:firstLine="709"/>
        <w:jc w:val="both"/>
        <w:rPr>
          <w:rFonts w:ascii="Times New Roman" w:hAnsi="Times New Roman" w:cs="Times New Roman"/>
          <w:sz w:val="24"/>
        </w:rPr>
      </w:pPr>
      <w:r w:rsidRPr="00D83410">
        <w:rPr>
          <w:rFonts w:ascii="Times New Roman" w:hAnsi="Times New Roman" w:cs="Times New Roman"/>
          <w:sz w:val="24"/>
        </w:rPr>
        <w:t>В статье изложен географический обзор дирофиляриоза на территории Российской Федерации, описаны 6 случаев данной инвазии у собак в Калужской области за 2016 г., что говорит о возможном стационарном очаге.</w:t>
      </w:r>
    </w:p>
    <w:p w:rsidR="005136E5" w:rsidRPr="00D83410" w:rsidRDefault="005136E5" w:rsidP="005136E5">
      <w:pPr>
        <w:pStyle w:val="a6"/>
        <w:ind w:firstLine="709"/>
        <w:jc w:val="both"/>
        <w:rPr>
          <w:rFonts w:ascii="Times New Roman" w:hAnsi="Times New Roman" w:cs="Times New Roman"/>
          <w:sz w:val="24"/>
        </w:rPr>
      </w:pPr>
    </w:p>
    <w:p w:rsidR="00C84B17" w:rsidRDefault="005136E5" w:rsidP="00F73AF2">
      <w:pPr>
        <w:pStyle w:val="a6"/>
        <w:widowControl w:val="0"/>
        <w:ind w:firstLine="709"/>
        <w:jc w:val="both"/>
        <w:rPr>
          <w:rFonts w:ascii="Times New Roman" w:hAnsi="Times New Roman" w:cs="Times New Roman"/>
          <w:sz w:val="28"/>
        </w:rPr>
      </w:pPr>
      <w:r w:rsidRPr="00A9492B">
        <w:rPr>
          <w:rFonts w:ascii="Times New Roman" w:hAnsi="Times New Roman" w:cs="Times New Roman"/>
          <w:b/>
          <w:sz w:val="28"/>
        </w:rPr>
        <w:t>Пасечник, В. Е.</w:t>
      </w:r>
      <w:r w:rsidRPr="00A9492B">
        <w:rPr>
          <w:rFonts w:ascii="Times New Roman" w:hAnsi="Times New Roman" w:cs="Times New Roman"/>
          <w:sz w:val="28"/>
        </w:rPr>
        <w:t xml:space="preserve"> Мониезиоз овец в Ростовском регионе / В. Е. Пасе</w:t>
      </w:r>
      <w:r w:rsidRPr="00A9492B">
        <w:rPr>
          <w:rFonts w:ascii="Times New Roman" w:hAnsi="Times New Roman" w:cs="Times New Roman"/>
          <w:sz w:val="28"/>
        </w:rPr>
        <w:t>ч</w:t>
      </w:r>
      <w:r w:rsidRPr="00A9492B">
        <w:rPr>
          <w:rFonts w:ascii="Times New Roman" w:hAnsi="Times New Roman" w:cs="Times New Roman"/>
          <w:sz w:val="28"/>
        </w:rPr>
        <w:t>ник //</w:t>
      </w:r>
      <w:r>
        <w:rPr>
          <w:rFonts w:ascii="Times New Roman" w:hAnsi="Times New Roman" w:cs="Times New Roman"/>
          <w:sz w:val="28"/>
        </w:rPr>
        <w:t xml:space="preserve"> </w:t>
      </w:r>
      <w:r w:rsidRPr="00A9492B">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A9492B">
        <w:rPr>
          <w:rFonts w:ascii="Times New Roman" w:hAnsi="Times New Roman" w:cs="Times New Roman"/>
          <w:sz w:val="28"/>
        </w:rPr>
        <w:t xml:space="preserve">2017. </w:t>
      </w:r>
      <w:r>
        <w:rPr>
          <w:rFonts w:ascii="Times New Roman" w:hAnsi="Times New Roman" w:cs="Times New Roman"/>
          <w:sz w:val="28"/>
        </w:rPr>
        <w:t xml:space="preserve">– </w:t>
      </w:r>
      <w:r w:rsidRPr="00E151E4">
        <w:rPr>
          <w:rFonts w:ascii="Times New Roman" w:hAnsi="Times New Roman" w:cs="Times New Roman"/>
          <w:sz w:val="28"/>
        </w:rPr>
        <w:t>№ 18</w:t>
      </w:r>
      <w:r w:rsidRPr="00A9492B">
        <w:rPr>
          <w:rFonts w:ascii="Times New Roman" w:hAnsi="Times New Roman" w:cs="Times New Roman"/>
          <w:sz w:val="28"/>
        </w:rPr>
        <w:t xml:space="preserve">. </w:t>
      </w:r>
      <w:r>
        <w:rPr>
          <w:rFonts w:ascii="Times New Roman" w:hAnsi="Times New Roman" w:cs="Times New Roman"/>
          <w:sz w:val="28"/>
        </w:rPr>
        <w:t xml:space="preserve">– </w:t>
      </w:r>
      <w:r w:rsidRPr="00A9492B">
        <w:rPr>
          <w:rFonts w:ascii="Times New Roman" w:hAnsi="Times New Roman" w:cs="Times New Roman"/>
          <w:sz w:val="28"/>
        </w:rPr>
        <w:t>С. 324-325.</w:t>
      </w:r>
    </w:p>
    <w:p w:rsidR="00F73AF2" w:rsidRPr="00F73AF2" w:rsidRDefault="00F73AF2" w:rsidP="00F73AF2">
      <w:pPr>
        <w:pStyle w:val="a6"/>
        <w:widowControl w:val="0"/>
        <w:ind w:firstLine="709"/>
        <w:jc w:val="both"/>
        <w:rPr>
          <w:rFonts w:ascii="Times New Roman" w:hAnsi="Times New Roman" w:cs="Times New Roman"/>
          <w:sz w:val="24"/>
        </w:rPr>
      </w:pPr>
    </w:p>
    <w:p w:rsidR="005136E5" w:rsidRDefault="005136E5" w:rsidP="00C84B17">
      <w:pPr>
        <w:pStyle w:val="a6"/>
        <w:widowControl w:val="0"/>
        <w:ind w:firstLine="709"/>
        <w:jc w:val="both"/>
        <w:rPr>
          <w:rFonts w:ascii="Times New Roman" w:hAnsi="Times New Roman" w:cs="Times New Roman"/>
          <w:sz w:val="28"/>
        </w:rPr>
      </w:pPr>
      <w:r w:rsidRPr="00A9492B">
        <w:rPr>
          <w:rFonts w:ascii="Times New Roman" w:hAnsi="Times New Roman" w:cs="Times New Roman"/>
          <w:b/>
          <w:sz w:val="28"/>
        </w:rPr>
        <w:t>Пасечник, В. Е.</w:t>
      </w:r>
      <w:r w:rsidRPr="00A9492B">
        <w:rPr>
          <w:rFonts w:ascii="Times New Roman" w:hAnsi="Times New Roman" w:cs="Times New Roman"/>
          <w:sz w:val="28"/>
        </w:rPr>
        <w:t xml:space="preserve"> Цистный эхинококкоз овец в Ростовском и Волгогра</w:t>
      </w:r>
      <w:r w:rsidRPr="00A9492B">
        <w:rPr>
          <w:rFonts w:ascii="Times New Roman" w:hAnsi="Times New Roman" w:cs="Times New Roman"/>
          <w:sz w:val="28"/>
        </w:rPr>
        <w:t>д</w:t>
      </w:r>
      <w:r w:rsidRPr="00A9492B">
        <w:rPr>
          <w:rFonts w:ascii="Times New Roman" w:hAnsi="Times New Roman" w:cs="Times New Roman"/>
          <w:sz w:val="28"/>
        </w:rPr>
        <w:t>ском регионах РФ</w:t>
      </w:r>
      <w:r>
        <w:rPr>
          <w:rFonts w:ascii="Times New Roman" w:hAnsi="Times New Roman" w:cs="Times New Roman"/>
          <w:sz w:val="28"/>
        </w:rPr>
        <w:t xml:space="preserve"> /</w:t>
      </w:r>
      <w:r w:rsidRPr="00A9492B">
        <w:rPr>
          <w:rFonts w:ascii="Times New Roman" w:hAnsi="Times New Roman" w:cs="Times New Roman"/>
          <w:sz w:val="28"/>
        </w:rPr>
        <w:t xml:space="preserve"> В.</w:t>
      </w:r>
      <w:r>
        <w:rPr>
          <w:rFonts w:ascii="Times New Roman" w:hAnsi="Times New Roman" w:cs="Times New Roman"/>
          <w:sz w:val="28"/>
        </w:rPr>
        <w:t xml:space="preserve"> </w:t>
      </w:r>
      <w:r w:rsidRPr="00A9492B">
        <w:rPr>
          <w:rFonts w:ascii="Times New Roman" w:hAnsi="Times New Roman" w:cs="Times New Roman"/>
          <w:sz w:val="28"/>
        </w:rPr>
        <w:t>Е.</w:t>
      </w:r>
      <w:r>
        <w:rPr>
          <w:rFonts w:ascii="Times New Roman" w:hAnsi="Times New Roman" w:cs="Times New Roman"/>
          <w:sz w:val="28"/>
        </w:rPr>
        <w:t xml:space="preserve"> </w:t>
      </w:r>
      <w:r w:rsidRPr="00A9492B">
        <w:rPr>
          <w:rFonts w:ascii="Times New Roman" w:hAnsi="Times New Roman" w:cs="Times New Roman"/>
          <w:sz w:val="28"/>
        </w:rPr>
        <w:t>Пасечник, И.</w:t>
      </w:r>
      <w:r>
        <w:rPr>
          <w:rFonts w:ascii="Times New Roman" w:hAnsi="Times New Roman" w:cs="Times New Roman"/>
          <w:sz w:val="28"/>
        </w:rPr>
        <w:t xml:space="preserve"> </w:t>
      </w:r>
      <w:r w:rsidRPr="00A9492B">
        <w:rPr>
          <w:rFonts w:ascii="Times New Roman" w:hAnsi="Times New Roman" w:cs="Times New Roman"/>
          <w:sz w:val="28"/>
        </w:rPr>
        <w:t>И.</w:t>
      </w:r>
      <w:r>
        <w:rPr>
          <w:rFonts w:ascii="Times New Roman" w:hAnsi="Times New Roman" w:cs="Times New Roman"/>
          <w:sz w:val="28"/>
        </w:rPr>
        <w:t xml:space="preserve"> </w:t>
      </w:r>
      <w:r w:rsidRPr="00A9492B">
        <w:rPr>
          <w:rFonts w:ascii="Times New Roman" w:hAnsi="Times New Roman" w:cs="Times New Roman"/>
          <w:sz w:val="28"/>
        </w:rPr>
        <w:t xml:space="preserve">Нестеров </w:t>
      </w:r>
      <w:r>
        <w:rPr>
          <w:rFonts w:ascii="Times New Roman" w:hAnsi="Times New Roman" w:cs="Times New Roman"/>
          <w:sz w:val="28"/>
        </w:rPr>
        <w:t xml:space="preserve">// </w:t>
      </w:r>
      <w:r w:rsidRPr="00A9492B">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A9492B">
        <w:rPr>
          <w:rFonts w:ascii="Times New Roman" w:hAnsi="Times New Roman" w:cs="Times New Roman"/>
          <w:sz w:val="28"/>
        </w:rPr>
        <w:t xml:space="preserve">2017. </w:t>
      </w:r>
      <w:r>
        <w:rPr>
          <w:rFonts w:ascii="Times New Roman" w:hAnsi="Times New Roman" w:cs="Times New Roman"/>
          <w:sz w:val="28"/>
        </w:rPr>
        <w:t xml:space="preserve">– </w:t>
      </w:r>
      <w:r w:rsidRPr="00A9492B">
        <w:rPr>
          <w:rFonts w:ascii="Times New Roman" w:hAnsi="Times New Roman" w:cs="Times New Roman"/>
          <w:sz w:val="28"/>
        </w:rPr>
        <w:t>№</w:t>
      </w:r>
      <w:r>
        <w:rPr>
          <w:rStyle w:val="a5"/>
          <w:rFonts w:ascii="Times New Roman" w:hAnsi="Times New Roman" w:cs="Times New Roman"/>
          <w:sz w:val="28"/>
        </w:rPr>
        <w:t xml:space="preserve"> </w:t>
      </w:r>
      <w:r w:rsidRPr="00A9492B">
        <w:rPr>
          <w:rFonts w:ascii="Times New Roman" w:hAnsi="Times New Roman" w:cs="Times New Roman"/>
          <w:sz w:val="28"/>
        </w:rPr>
        <w:t xml:space="preserve">18. </w:t>
      </w:r>
      <w:r>
        <w:rPr>
          <w:rFonts w:ascii="Times New Roman" w:hAnsi="Times New Roman" w:cs="Times New Roman"/>
          <w:sz w:val="28"/>
        </w:rPr>
        <w:t xml:space="preserve">– </w:t>
      </w:r>
      <w:r w:rsidRPr="00A9492B">
        <w:rPr>
          <w:rFonts w:ascii="Times New Roman" w:hAnsi="Times New Roman" w:cs="Times New Roman"/>
          <w:sz w:val="28"/>
        </w:rPr>
        <w:t>С. 332-334.</w:t>
      </w:r>
    </w:p>
    <w:p w:rsidR="00C84B17" w:rsidRPr="00C84B17" w:rsidRDefault="00C84B17" w:rsidP="00C84B17">
      <w:pPr>
        <w:pStyle w:val="a6"/>
        <w:widowControl w:val="0"/>
        <w:ind w:firstLine="709"/>
        <w:jc w:val="both"/>
        <w:rPr>
          <w:rFonts w:ascii="Times New Roman" w:hAnsi="Times New Roman" w:cs="Times New Roman"/>
          <w:sz w:val="24"/>
        </w:rPr>
      </w:pPr>
    </w:p>
    <w:p w:rsidR="004A2ADF" w:rsidRDefault="005136E5" w:rsidP="00234CD3">
      <w:pPr>
        <w:pStyle w:val="a6"/>
        <w:widowControl w:val="0"/>
        <w:ind w:firstLine="709"/>
        <w:jc w:val="both"/>
        <w:rPr>
          <w:rFonts w:ascii="Times New Roman" w:hAnsi="Times New Roman" w:cs="Times New Roman"/>
          <w:sz w:val="28"/>
        </w:rPr>
      </w:pPr>
      <w:r w:rsidRPr="00A9492B">
        <w:rPr>
          <w:rFonts w:ascii="Times New Roman" w:hAnsi="Times New Roman" w:cs="Times New Roman"/>
          <w:b/>
          <w:sz w:val="28"/>
        </w:rPr>
        <w:t>Поселова, Е. В.</w:t>
      </w:r>
      <w:r w:rsidRPr="00A9492B">
        <w:rPr>
          <w:rFonts w:ascii="Times New Roman" w:hAnsi="Times New Roman" w:cs="Times New Roman"/>
          <w:sz w:val="28"/>
        </w:rPr>
        <w:t xml:space="preserve"> Эффективность цифлутрина в борьбе с эстрозом овец</w:t>
      </w:r>
      <w:r>
        <w:rPr>
          <w:rFonts w:ascii="Times New Roman" w:hAnsi="Times New Roman" w:cs="Times New Roman"/>
          <w:sz w:val="28"/>
        </w:rPr>
        <w:t xml:space="preserve"> / </w:t>
      </w:r>
      <w:r w:rsidRPr="00A9492B">
        <w:rPr>
          <w:rFonts w:ascii="Times New Roman" w:hAnsi="Times New Roman" w:cs="Times New Roman"/>
          <w:sz w:val="28"/>
        </w:rPr>
        <w:t>Е.</w:t>
      </w:r>
      <w:r>
        <w:rPr>
          <w:rFonts w:ascii="Times New Roman" w:hAnsi="Times New Roman" w:cs="Times New Roman"/>
          <w:sz w:val="28"/>
        </w:rPr>
        <w:t xml:space="preserve"> </w:t>
      </w:r>
      <w:r w:rsidRPr="00A9492B">
        <w:rPr>
          <w:rFonts w:ascii="Times New Roman" w:hAnsi="Times New Roman" w:cs="Times New Roman"/>
          <w:sz w:val="28"/>
        </w:rPr>
        <w:t>В.</w:t>
      </w:r>
      <w:r>
        <w:rPr>
          <w:rFonts w:ascii="Times New Roman" w:hAnsi="Times New Roman" w:cs="Times New Roman"/>
          <w:sz w:val="28"/>
        </w:rPr>
        <w:t xml:space="preserve"> </w:t>
      </w:r>
      <w:r w:rsidRPr="00A9492B">
        <w:rPr>
          <w:rFonts w:ascii="Times New Roman" w:hAnsi="Times New Roman" w:cs="Times New Roman"/>
          <w:sz w:val="28"/>
        </w:rPr>
        <w:t>Поселова, В.</w:t>
      </w:r>
      <w:r>
        <w:rPr>
          <w:rFonts w:ascii="Times New Roman" w:hAnsi="Times New Roman" w:cs="Times New Roman"/>
          <w:sz w:val="28"/>
        </w:rPr>
        <w:t xml:space="preserve"> </w:t>
      </w:r>
      <w:r w:rsidRPr="00A9492B">
        <w:rPr>
          <w:rFonts w:ascii="Times New Roman" w:hAnsi="Times New Roman" w:cs="Times New Roman"/>
          <w:sz w:val="28"/>
        </w:rPr>
        <w:t>Е.</w:t>
      </w:r>
      <w:r>
        <w:rPr>
          <w:rFonts w:ascii="Times New Roman" w:hAnsi="Times New Roman" w:cs="Times New Roman"/>
          <w:sz w:val="28"/>
        </w:rPr>
        <w:t xml:space="preserve"> </w:t>
      </w:r>
      <w:r w:rsidRPr="00A9492B">
        <w:rPr>
          <w:rFonts w:ascii="Times New Roman" w:hAnsi="Times New Roman" w:cs="Times New Roman"/>
          <w:sz w:val="28"/>
        </w:rPr>
        <w:t>Абрамов, А.</w:t>
      </w:r>
      <w:r>
        <w:rPr>
          <w:rFonts w:ascii="Times New Roman" w:hAnsi="Times New Roman" w:cs="Times New Roman"/>
          <w:sz w:val="28"/>
        </w:rPr>
        <w:t xml:space="preserve"> </w:t>
      </w:r>
      <w:r w:rsidRPr="00A9492B">
        <w:rPr>
          <w:rFonts w:ascii="Times New Roman" w:hAnsi="Times New Roman" w:cs="Times New Roman"/>
          <w:sz w:val="28"/>
        </w:rPr>
        <w:t>В.</w:t>
      </w:r>
      <w:r>
        <w:rPr>
          <w:rFonts w:ascii="Times New Roman" w:hAnsi="Times New Roman" w:cs="Times New Roman"/>
          <w:sz w:val="28"/>
        </w:rPr>
        <w:t xml:space="preserve"> </w:t>
      </w:r>
      <w:r w:rsidRPr="00A9492B">
        <w:rPr>
          <w:rFonts w:ascii="Times New Roman" w:hAnsi="Times New Roman" w:cs="Times New Roman"/>
          <w:sz w:val="28"/>
        </w:rPr>
        <w:t xml:space="preserve">Балышев </w:t>
      </w:r>
      <w:r>
        <w:rPr>
          <w:rFonts w:ascii="Times New Roman" w:hAnsi="Times New Roman" w:cs="Times New Roman"/>
          <w:sz w:val="28"/>
        </w:rPr>
        <w:t xml:space="preserve">// </w:t>
      </w:r>
      <w:r w:rsidRPr="00A9492B">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A9492B">
        <w:rPr>
          <w:rFonts w:ascii="Times New Roman" w:hAnsi="Times New Roman" w:cs="Times New Roman"/>
          <w:sz w:val="28"/>
        </w:rPr>
        <w:t xml:space="preserve">2017. </w:t>
      </w:r>
      <w:r>
        <w:rPr>
          <w:rFonts w:ascii="Times New Roman" w:hAnsi="Times New Roman" w:cs="Times New Roman"/>
          <w:sz w:val="28"/>
        </w:rPr>
        <w:t xml:space="preserve">– </w:t>
      </w:r>
      <w:r w:rsidRPr="00A9492B">
        <w:rPr>
          <w:rFonts w:ascii="Times New Roman" w:hAnsi="Times New Roman" w:cs="Times New Roman"/>
          <w:sz w:val="28"/>
        </w:rPr>
        <w:t>№</w:t>
      </w:r>
      <w:r>
        <w:rPr>
          <w:rFonts w:ascii="Times New Roman" w:hAnsi="Times New Roman" w:cs="Times New Roman"/>
          <w:sz w:val="28"/>
        </w:rPr>
        <w:t xml:space="preserve"> </w:t>
      </w:r>
      <w:r w:rsidRPr="00A9492B">
        <w:rPr>
          <w:rFonts w:ascii="Times New Roman" w:hAnsi="Times New Roman" w:cs="Times New Roman"/>
          <w:sz w:val="28"/>
        </w:rPr>
        <w:t xml:space="preserve">18. </w:t>
      </w:r>
      <w:r>
        <w:rPr>
          <w:rFonts w:ascii="Times New Roman" w:hAnsi="Times New Roman" w:cs="Times New Roman"/>
          <w:sz w:val="28"/>
        </w:rPr>
        <w:t xml:space="preserve">– </w:t>
      </w:r>
      <w:r w:rsidRPr="00A9492B">
        <w:rPr>
          <w:rFonts w:ascii="Times New Roman" w:hAnsi="Times New Roman" w:cs="Times New Roman"/>
          <w:sz w:val="28"/>
        </w:rPr>
        <w:t>С. 358-360.</w:t>
      </w:r>
    </w:p>
    <w:p w:rsidR="00234CD3" w:rsidRPr="00234CD3" w:rsidRDefault="00234CD3" w:rsidP="00234CD3">
      <w:pPr>
        <w:pStyle w:val="a6"/>
        <w:widowControl w:val="0"/>
        <w:ind w:firstLine="709"/>
        <w:jc w:val="both"/>
        <w:rPr>
          <w:rFonts w:ascii="Times New Roman" w:hAnsi="Times New Roman" w:cs="Times New Roman"/>
          <w:sz w:val="24"/>
        </w:rPr>
      </w:pPr>
    </w:p>
    <w:p w:rsidR="005136E5" w:rsidRPr="00384AB7" w:rsidRDefault="005136E5" w:rsidP="004A2ADF">
      <w:pPr>
        <w:pStyle w:val="a6"/>
        <w:widowControl w:val="0"/>
        <w:ind w:firstLine="709"/>
        <w:jc w:val="both"/>
        <w:rPr>
          <w:rFonts w:ascii="Times New Roman" w:hAnsi="Times New Roman" w:cs="Times New Roman"/>
          <w:sz w:val="28"/>
        </w:rPr>
      </w:pPr>
      <w:r w:rsidRPr="00384AB7">
        <w:rPr>
          <w:rFonts w:ascii="Times New Roman" w:hAnsi="Times New Roman" w:cs="Times New Roman"/>
          <w:b/>
          <w:sz w:val="28"/>
        </w:rPr>
        <w:t>Проблемы хронических клостридиозов молочных коров и их р</w:t>
      </w:r>
      <w:r w:rsidRPr="00384AB7">
        <w:rPr>
          <w:rFonts w:ascii="Times New Roman" w:hAnsi="Times New Roman" w:cs="Times New Roman"/>
          <w:b/>
          <w:sz w:val="28"/>
        </w:rPr>
        <w:t>е</w:t>
      </w:r>
      <w:r w:rsidRPr="00384AB7">
        <w:rPr>
          <w:rFonts w:ascii="Times New Roman" w:hAnsi="Times New Roman" w:cs="Times New Roman"/>
          <w:b/>
          <w:sz w:val="28"/>
        </w:rPr>
        <w:lastRenderedPageBreak/>
        <w:t>шение с помощью эллаготанинов сладкого каштана</w:t>
      </w:r>
      <w:r>
        <w:rPr>
          <w:rFonts w:ascii="Times New Roman" w:hAnsi="Times New Roman" w:cs="Times New Roman"/>
          <w:sz w:val="28"/>
        </w:rPr>
        <w:t xml:space="preserve"> </w:t>
      </w:r>
      <w:r w:rsidRPr="00384AB7">
        <w:rPr>
          <w:rFonts w:ascii="Times New Roman" w:hAnsi="Times New Roman" w:cs="Times New Roman"/>
          <w:sz w:val="28"/>
        </w:rPr>
        <w:t>// Эффективное ж</w:t>
      </w:r>
      <w:r w:rsidRPr="00384AB7">
        <w:rPr>
          <w:rFonts w:ascii="Times New Roman" w:hAnsi="Times New Roman" w:cs="Times New Roman"/>
          <w:sz w:val="28"/>
        </w:rPr>
        <w:t>и</w:t>
      </w:r>
      <w:r w:rsidRPr="00384AB7">
        <w:rPr>
          <w:rFonts w:ascii="Times New Roman" w:hAnsi="Times New Roman" w:cs="Times New Roman"/>
          <w:sz w:val="28"/>
        </w:rPr>
        <w:t>вотноводство. – 2017. – № 7. – С. 48-49.</w:t>
      </w:r>
    </w:p>
    <w:p w:rsidR="005136E5" w:rsidRDefault="005136E5" w:rsidP="005136E5">
      <w:pPr>
        <w:pStyle w:val="a6"/>
        <w:ind w:firstLine="709"/>
        <w:jc w:val="both"/>
        <w:rPr>
          <w:rFonts w:ascii="Times New Roman" w:hAnsi="Times New Roman" w:cs="Times New Roman"/>
          <w:sz w:val="24"/>
        </w:rPr>
      </w:pPr>
      <w:r w:rsidRPr="00384AB7">
        <w:rPr>
          <w:rFonts w:ascii="Times New Roman" w:hAnsi="Times New Roman" w:cs="Times New Roman"/>
          <w:sz w:val="24"/>
        </w:rPr>
        <w:t>Во всем мире сейчас возникают серьезные проблемы с клостридиозами в животн</w:t>
      </w:r>
      <w:r w:rsidRPr="00384AB7">
        <w:rPr>
          <w:rFonts w:ascii="Times New Roman" w:hAnsi="Times New Roman" w:cs="Times New Roman"/>
          <w:sz w:val="24"/>
        </w:rPr>
        <w:t>о</w:t>
      </w:r>
      <w:r w:rsidRPr="00384AB7">
        <w:rPr>
          <w:rFonts w:ascii="Times New Roman" w:hAnsi="Times New Roman" w:cs="Times New Roman"/>
          <w:sz w:val="24"/>
        </w:rPr>
        <w:t xml:space="preserve">водстве и, в частности, у молочных коров. </w:t>
      </w:r>
    </w:p>
    <w:p w:rsidR="005136E5" w:rsidRPr="00384AB7"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r w:rsidRPr="00384AB7">
        <w:rPr>
          <w:rFonts w:ascii="Times New Roman" w:hAnsi="Times New Roman" w:cs="Times New Roman"/>
          <w:b/>
          <w:sz w:val="28"/>
        </w:rPr>
        <w:t>Рецепт приготовления, фармакологический состав и результаты опытного и производственного испытания препарата Празинал при т</w:t>
      </w:r>
      <w:r w:rsidRPr="00384AB7">
        <w:rPr>
          <w:rFonts w:ascii="Times New Roman" w:hAnsi="Times New Roman" w:cs="Times New Roman"/>
          <w:b/>
          <w:sz w:val="28"/>
        </w:rPr>
        <w:t>и</w:t>
      </w:r>
      <w:r w:rsidRPr="00384AB7">
        <w:rPr>
          <w:rFonts w:ascii="Times New Roman" w:hAnsi="Times New Roman" w:cs="Times New Roman"/>
          <w:b/>
          <w:sz w:val="28"/>
        </w:rPr>
        <w:t>заниезиозе коз</w:t>
      </w:r>
      <w:r>
        <w:rPr>
          <w:rFonts w:ascii="Times New Roman" w:hAnsi="Times New Roman" w:cs="Times New Roman"/>
          <w:sz w:val="28"/>
        </w:rPr>
        <w:t xml:space="preserve"> /</w:t>
      </w:r>
      <w:r w:rsidRPr="00384AB7">
        <w:rPr>
          <w:rFonts w:ascii="Times New Roman" w:hAnsi="Times New Roman" w:cs="Times New Roman"/>
          <w:sz w:val="28"/>
        </w:rPr>
        <w:t xml:space="preserve"> М.</w:t>
      </w:r>
      <w:r>
        <w:rPr>
          <w:rFonts w:ascii="Times New Roman" w:hAnsi="Times New Roman" w:cs="Times New Roman"/>
          <w:sz w:val="28"/>
        </w:rPr>
        <w:t xml:space="preserve"> </w:t>
      </w:r>
      <w:r w:rsidRPr="00384AB7">
        <w:rPr>
          <w:rFonts w:ascii="Times New Roman" w:hAnsi="Times New Roman" w:cs="Times New Roman"/>
          <w:sz w:val="28"/>
        </w:rPr>
        <w:t>Г.</w:t>
      </w:r>
      <w:r>
        <w:rPr>
          <w:rFonts w:ascii="Times New Roman" w:hAnsi="Times New Roman" w:cs="Times New Roman"/>
          <w:sz w:val="28"/>
        </w:rPr>
        <w:t xml:space="preserve"> </w:t>
      </w:r>
      <w:r w:rsidRPr="00384AB7">
        <w:rPr>
          <w:rFonts w:ascii="Times New Roman" w:hAnsi="Times New Roman" w:cs="Times New Roman"/>
          <w:sz w:val="28"/>
        </w:rPr>
        <w:t>Газимагомедов</w:t>
      </w:r>
      <w:r>
        <w:rPr>
          <w:rFonts w:ascii="Times New Roman" w:hAnsi="Times New Roman" w:cs="Times New Roman"/>
          <w:sz w:val="28"/>
        </w:rPr>
        <w:t xml:space="preserve"> </w:t>
      </w:r>
      <w:r w:rsidRPr="00384AB7">
        <w:rPr>
          <w:rFonts w:ascii="Times New Roman" w:hAnsi="Times New Roman" w:cs="Times New Roman"/>
          <w:sz w:val="28"/>
        </w:rPr>
        <w:t>[</w:t>
      </w:r>
      <w:r>
        <w:rPr>
          <w:rFonts w:ascii="Times New Roman" w:hAnsi="Times New Roman" w:cs="Times New Roman"/>
          <w:sz w:val="28"/>
        </w:rPr>
        <w:t>и др.</w:t>
      </w:r>
      <w:r w:rsidRPr="00384AB7">
        <w:rPr>
          <w:rFonts w:ascii="Times New Roman" w:hAnsi="Times New Roman" w:cs="Times New Roman"/>
          <w:sz w:val="28"/>
        </w:rPr>
        <w:t xml:space="preserve">] // Теория и практика борьбы с паразитарными болезнями. </w:t>
      </w:r>
      <w:r>
        <w:rPr>
          <w:rFonts w:ascii="Times New Roman" w:hAnsi="Times New Roman" w:cs="Times New Roman"/>
          <w:sz w:val="28"/>
        </w:rPr>
        <w:t xml:space="preserve">– </w:t>
      </w:r>
      <w:r w:rsidRPr="00384AB7">
        <w:rPr>
          <w:rFonts w:ascii="Times New Roman" w:hAnsi="Times New Roman" w:cs="Times New Roman"/>
          <w:sz w:val="28"/>
        </w:rPr>
        <w:t xml:space="preserve">2017. </w:t>
      </w:r>
      <w:r>
        <w:rPr>
          <w:rFonts w:ascii="Times New Roman" w:hAnsi="Times New Roman" w:cs="Times New Roman"/>
          <w:sz w:val="28"/>
        </w:rPr>
        <w:t xml:space="preserve">– </w:t>
      </w:r>
      <w:r w:rsidRPr="00384AB7">
        <w:rPr>
          <w:rFonts w:ascii="Times New Roman" w:hAnsi="Times New Roman" w:cs="Times New Roman"/>
          <w:sz w:val="28"/>
        </w:rPr>
        <w:t xml:space="preserve">№ 18. </w:t>
      </w:r>
      <w:r>
        <w:rPr>
          <w:rFonts w:ascii="Times New Roman" w:hAnsi="Times New Roman" w:cs="Times New Roman"/>
          <w:sz w:val="28"/>
        </w:rPr>
        <w:t xml:space="preserve">– </w:t>
      </w:r>
      <w:r w:rsidRPr="00384AB7">
        <w:rPr>
          <w:rFonts w:ascii="Times New Roman" w:hAnsi="Times New Roman" w:cs="Times New Roman"/>
          <w:sz w:val="28"/>
        </w:rPr>
        <w:t>С. 104-106.</w:t>
      </w:r>
    </w:p>
    <w:p w:rsidR="005136E5" w:rsidRPr="00206B00"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r w:rsidRPr="00384AB7">
        <w:rPr>
          <w:rFonts w:ascii="Times New Roman" w:hAnsi="Times New Roman" w:cs="Times New Roman"/>
          <w:b/>
          <w:sz w:val="28"/>
        </w:rPr>
        <w:t>Разиков, Ш. Ш.</w:t>
      </w:r>
      <w:r w:rsidRPr="00384AB7">
        <w:rPr>
          <w:rFonts w:ascii="Times New Roman" w:hAnsi="Times New Roman" w:cs="Times New Roman"/>
          <w:sz w:val="28"/>
        </w:rPr>
        <w:t xml:space="preserve"> Меры борьбы со стронгилятозами овец и коз в це</w:t>
      </w:r>
      <w:r w:rsidRPr="00384AB7">
        <w:rPr>
          <w:rFonts w:ascii="Times New Roman" w:hAnsi="Times New Roman" w:cs="Times New Roman"/>
          <w:sz w:val="28"/>
        </w:rPr>
        <w:t>н</w:t>
      </w:r>
      <w:r w:rsidRPr="00384AB7">
        <w:rPr>
          <w:rFonts w:ascii="Times New Roman" w:hAnsi="Times New Roman" w:cs="Times New Roman"/>
          <w:sz w:val="28"/>
        </w:rPr>
        <w:t>тральном Таджикистане</w:t>
      </w:r>
      <w:r>
        <w:rPr>
          <w:rFonts w:ascii="Times New Roman" w:hAnsi="Times New Roman" w:cs="Times New Roman"/>
          <w:sz w:val="28"/>
        </w:rPr>
        <w:t xml:space="preserve"> /</w:t>
      </w:r>
      <w:r w:rsidRPr="00384AB7">
        <w:rPr>
          <w:rFonts w:ascii="Times New Roman" w:hAnsi="Times New Roman" w:cs="Times New Roman"/>
          <w:sz w:val="28"/>
        </w:rPr>
        <w:t xml:space="preserve"> Ш.</w:t>
      </w:r>
      <w:r>
        <w:rPr>
          <w:rFonts w:ascii="Times New Roman" w:hAnsi="Times New Roman" w:cs="Times New Roman"/>
          <w:sz w:val="28"/>
        </w:rPr>
        <w:t xml:space="preserve"> </w:t>
      </w:r>
      <w:r w:rsidRPr="00384AB7">
        <w:rPr>
          <w:rFonts w:ascii="Times New Roman" w:hAnsi="Times New Roman" w:cs="Times New Roman"/>
          <w:sz w:val="28"/>
        </w:rPr>
        <w:t>Ш.</w:t>
      </w:r>
      <w:r>
        <w:rPr>
          <w:rFonts w:ascii="Times New Roman" w:hAnsi="Times New Roman" w:cs="Times New Roman"/>
          <w:sz w:val="28"/>
        </w:rPr>
        <w:t xml:space="preserve"> </w:t>
      </w:r>
      <w:r w:rsidRPr="00384AB7">
        <w:rPr>
          <w:rFonts w:ascii="Times New Roman" w:hAnsi="Times New Roman" w:cs="Times New Roman"/>
          <w:sz w:val="28"/>
        </w:rPr>
        <w:t>Разиков, Б.</w:t>
      </w:r>
      <w:r>
        <w:rPr>
          <w:rFonts w:ascii="Times New Roman" w:hAnsi="Times New Roman" w:cs="Times New Roman"/>
          <w:sz w:val="28"/>
        </w:rPr>
        <w:t xml:space="preserve"> </w:t>
      </w:r>
      <w:r w:rsidRPr="00384AB7">
        <w:rPr>
          <w:rFonts w:ascii="Times New Roman" w:hAnsi="Times New Roman" w:cs="Times New Roman"/>
          <w:sz w:val="28"/>
        </w:rPr>
        <w:t>И.</w:t>
      </w:r>
      <w:r>
        <w:rPr>
          <w:rFonts w:ascii="Times New Roman" w:hAnsi="Times New Roman" w:cs="Times New Roman"/>
          <w:sz w:val="28"/>
        </w:rPr>
        <w:t xml:space="preserve"> </w:t>
      </w:r>
      <w:r w:rsidRPr="00384AB7">
        <w:rPr>
          <w:rFonts w:ascii="Times New Roman" w:hAnsi="Times New Roman" w:cs="Times New Roman"/>
          <w:sz w:val="28"/>
        </w:rPr>
        <w:t>Худойдодов, Г.</w:t>
      </w:r>
      <w:r>
        <w:rPr>
          <w:rFonts w:ascii="Times New Roman" w:hAnsi="Times New Roman" w:cs="Times New Roman"/>
          <w:sz w:val="28"/>
        </w:rPr>
        <w:t xml:space="preserve"> </w:t>
      </w:r>
      <w:r w:rsidRPr="00384AB7">
        <w:rPr>
          <w:rFonts w:ascii="Times New Roman" w:hAnsi="Times New Roman" w:cs="Times New Roman"/>
          <w:sz w:val="28"/>
        </w:rPr>
        <w:t>Н.</w:t>
      </w:r>
      <w:r>
        <w:rPr>
          <w:rFonts w:ascii="Times New Roman" w:hAnsi="Times New Roman" w:cs="Times New Roman"/>
          <w:sz w:val="28"/>
        </w:rPr>
        <w:t xml:space="preserve"> </w:t>
      </w:r>
      <w:r w:rsidRPr="00384AB7">
        <w:rPr>
          <w:rFonts w:ascii="Times New Roman" w:hAnsi="Times New Roman" w:cs="Times New Roman"/>
          <w:sz w:val="28"/>
        </w:rPr>
        <w:t xml:space="preserve">Каримов </w:t>
      </w:r>
      <w:r>
        <w:rPr>
          <w:rFonts w:ascii="Times New Roman" w:hAnsi="Times New Roman" w:cs="Times New Roman"/>
          <w:sz w:val="28"/>
        </w:rPr>
        <w:t xml:space="preserve">// </w:t>
      </w:r>
      <w:r w:rsidRPr="00384AB7">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384AB7">
        <w:rPr>
          <w:rFonts w:ascii="Times New Roman" w:hAnsi="Times New Roman" w:cs="Times New Roman"/>
          <w:sz w:val="28"/>
        </w:rPr>
        <w:t xml:space="preserve">2017. </w:t>
      </w:r>
      <w:r>
        <w:rPr>
          <w:rFonts w:ascii="Times New Roman" w:hAnsi="Times New Roman" w:cs="Times New Roman"/>
          <w:sz w:val="28"/>
        </w:rPr>
        <w:t xml:space="preserve">– </w:t>
      </w:r>
      <w:r w:rsidRPr="00384AB7">
        <w:rPr>
          <w:rFonts w:ascii="Times New Roman" w:hAnsi="Times New Roman" w:cs="Times New Roman"/>
          <w:sz w:val="28"/>
        </w:rPr>
        <w:t xml:space="preserve">№ 18. </w:t>
      </w:r>
      <w:r>
        <w:rPr>
          <w:rFonts w:ascii="Times New Roman" w:hAnsi="Times New Roman" w:cs="Times New Roman"/>
          <w:sz w:val="28"/>
        </w:rPr>
        <w:t xml:space="preserve">– </w:t>
      </w:r>
      <w:r w:rsidRPr="00384AB7">
        <w:rPr>
          <w:rFonts w:ascii="Times New Roman" w:hAnsi="Times New Roman" w:cs="Times New Roman"/>
          <w:sz w:val="28"/>
        </w:rPr>
        <w:t>С. 374-380.</w:t>
      </w:r>
    </w:p>
    <w:p w:rsidR="005136E5" w:rsidRPr="00C15C49"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r w:rsidRPr="00C15C49">
        <w:rPr>
          <w:rFonts w:ascii="Times New Roman" w:hAnsi="Times New Roman" w:cs="Times New Roman"/>
          <w:b/>
          <w:sz w:val="28"/>
        </w:rPr>
        <w:t xml:space="preserve">Разиков, Ш. Ш. </w:t>
      </w:r>
      <w:r w:rsidRPr="00C15C49">
        <w:rPr>
          <w:rFonts w:ascii="Times New Roman" w:hAnsi="Times New Roman" w:cs="Times New Roman"/>
          <w:sz w:val="28"/>
        </w:rPr>
        <w:t>Стронгилятозы овец и коз в центральном Таджик</w:t>
      </w:r>
      <w:r w:rsidRPr="00C15C49">
        <w:rPr>
          <w:rFonts w:ascii="Times New Roman" w:hAnsi="Times New Roman" w:cs="Times New Roman"/>
          <w:sz w:val="28"/>
        </w:rPr>
        <w:t>и</w:t>
      </w:r>
      <w:r w:rsidRPr="00C15C49">
        <w:rPr>
          <w:rFonts w:ascii="Times New Roman" w:hAnsi="Times New Roman" w:cs="Times New Roman"/>
          <w:sz w:val="28"/>
        </w:rPr>
        <w:t>стане /</w:t>
      </w:r>
      <w:r w:rsidRPr="00CC3562">
        <w:rPr>
          <w:rFonts w:ascii="Times New Roman" w:hAnsi="Times New Roman" w:cs="Times New Roman"/>
          <w:sz w:val="28"/>
        </w:rPr>
        <w:t xml:space="preserve"> </w:t>
      </w:r>
      <w:r w:rsidRPr="00C15C49">
        <w:rPr>
          <w:rFonts w:ascii="Times New Roman" w:hAnsi="Times New Roman" w:cs="Times New Roman"/>
          <w:sz w:val="28"/>
        </w:rPr>
        <w:t>Ш.</w:t>
      </w:r>
      <w:r>
        <w:rPr>
          <w:rFonts w:ascii="Times New Roman" w:hAnsi="Times New Roman" w:cs="Times New Roman"/>
          <w:sz w:val="28"/>
        </w:rPr>
        <w:t xml:space="preserve"> </w:t>
      </w:r>
      <w:r w:rsidRPr="00C15C49">
        <w:rPr>
          <w:rFonts w:ascii="Times New Roman" w:hAnsi="Times New Roman" w:cs="Times New Roman"/>
          <w:sz w:val="28"/>
        </w:rPr>
        <w:t>Ш.</w:t>
      </w:r>
      <w:r>
        <w:rPr>
          <w:rFonts w:ascii="Times New Roman" w:hAnsi="Times New Roman" w:cs="Times New Roman"/>
          <w:sz w:val="28"/>
        </w:rPr>
        <w:t xml:space="preserve"> </w:t>
      </w:r>
      <w:r w:rsidRPr="00C15C49">
        <w:rPr>
          <w:rFonts w:ascii="Times New Roman" w:hAnsi="Times New Roman" w:cs="Times New Roman"/>
          <w:sz w:val="28"/>
        </w:rPr>
        <w:t>Разиков,</w:t>
      </w:r>
      <w:r w:rsidRPr="00CC3562">
        <w:rPr>
          <w:rFonts w:ascii="Times New Roman" w:hAnsi="Times New Roman" w:cs="Times New Roman"/>
          <w:sz w:val="28"/>
        </w:rPr>
        <w:t xml:space="preserve"> </w:t>
      </w:r>
      <w:r w:rsidRPr="00C15C49">
        <w:rPr>
          <w:rFonts w:ascii="Times New Roman" w:hAnsi="Times New Roman" w:cs="Times New Roman"/>
          <w:sz w:val="28"/>
        </w:rPr>
        <w:t>Б.</w:t>
      </w:r>
      <w:r>
        <w:rPr>
          <w:rFonts w:ascii="Times New Roman" w:hAnsi="Times New Roman" w:cs="Times New Roman"/>
          <w:sz w:val="28"/>
        </w:rPr>
        <w:t xml:space="preserve"> </w:t>
      </w:r>
      <w:r w:rsidRPr="00C15C49">
        <w:rPr>
          <w:rFonts w:ascii="Times New Roman" w:hAnsi="Times New Roman" w:cs="Times New Roman"/>
          <w:sz w:val="28"/>
        </w:rPr>
        <w:t>И. Худойдодов, Г.</w:t>
      </w:r>
      <w:r>
        <w:rPr>
          <w:rFonts w:ascii="Times New Roman" w:hAnsi="Times New Roman" w:cs="Times New Roman"/>
          <w:sz w:val="28"/>
        </w:rPr>
        <w:t xml:space="preserve"> </w:t>
      </w:r>
      <w:r w:rsidRPr="00C15C49">
        <w:rPr>
          <w:rFonts w:ascii="Times New Roman" w:hAnsi="Times New Roman" w:cs="Times New Roman"/>
          <w:sz w:val="28"/>
        </w:rPr>
        <w:t>Н.</w:t>
      </w:r>
      <w:r>
        <w:rPr>
          <w:rFonts w:ascii="Times New Roman" w:hAnsi="Times New Roman" w:cs="Times New Roman"/>
          <w:sz w:val="28"/>
        </w:rPr>
        <w:t xml:space="preserve"> </w:t>
      </w:r>
      <w:r w:rsidRPr="00C15C49">
        <w:rPr>
          <w:rFonts w:ascii="Times New Roman" w:hAnsi="Times New Roman" w:cs="Times New Roman"/>
          <w:sz w:val="28"/>
        </w:rPr>
        <w:t xml:space="preserve">Каримов // </w:t>
      </w:r>
      <w:r w:rsidRPr="00CC3562">
        <w:rPr>
          <w:rFonts w:ascii="Times New Roman" w:hAnsi="Times New Roman" w:cs="Times New Roman"/>
          <w:sz w:val="28"/>
        </w:rPr>
        <w:t>Теория и практика борьбы с паразитарными болезнями</w:t>
      </w:r>
      <w:r w:rsidRPr="00C15C49">
        <w:rPr>
          <w:rFonts w:ascii="Times New Roman" w:hAnsi="Times New Roman" w:cs="Times New Roman"/>
          <w:sz w:val="28"/>
        </w:rPr>
        <w:t xml:space="preserve">. </w:t>
      </w:r>
      <w:r>
        <w:rPr>
          <w:rFonts w:ascii="Times New Roman" w:hAnsi="Times New Roman" w:cs="Times New Roman"/>
          <w:sz w:val="28"/>
        </w:rPr>
        <w:t xml:space="preserve">– </w:t>
      </w:r>
      <w:r w:rsidRPr="00C15C49">
        <w:rPr>
          <w:rFonts w:ascii="Times New Roman" w:hAnsi="Times New Roman" w:cs="Times New Roman"/>
          <w:sz w:val="28"/>
        </w:rPr>
        <w:t xml:space="preserve">2017. </w:t>
      </w:r>
      <w:r>
        <w:rPr>
          <w:rFonts w:ascii="Times New Roman" w:hAnsi="Times New Roman" w:cs="Times New Roman"/>
          <w:sz w:val="28"/>
        </w:rPr>
        <w:t xml:space="preserve">– </w:t>
      </w:r>
      <w:r w:rsidRPr="00CC3562">
        <w:rPr>
          <w:rFonts w:ascii="Times New Roman" w:hAnsi="Times New Roman" w:cs="Times New Roman"/>
          <w:sz w:val="28"/>
        </w:rPr>
        <w:t>№</w:t>
      </w:r>
      <w:r>
        <w:rPr>
          <w:rFonts w:ascii="Times New Roman" w:hAnsi="Times New Roman" w:cs="Times New Roman"/>
          <w:sz w:val="28"/>
        </w:rPr>
        <w:t xml:space="preserve"> </w:t>
      </w:r>
      <w:r w:rsidRPr="00CC3562">
        <w:rPr>
          <w:rFonts w:ascii="Times New Roman" w:hAnsi="Times New Roman" w:cs="Times New Roman"/>
          <w:sz w:val="28"/>
        </w:rPr>
        <w:t>18</w:t>
      </w:r>
      <w:r w:rsidRPr="00C15C49">
        <w:rPr>
          <w:rFonts w:ascii="Times New Roman" w:hAnsi="Times New Roman" w:cs="Times New Roman"/>
          <w:sz w:val="28"/>
        </w:rPr>
        <w:t>.</w:t>
      </w:r>
      <w:r>
        <w:rPr>
          <w:rFonts w:ascii="Times New Roman" w:hAnsi="Times New Roman" w:cs="Times New Roman"/>
          <w:sz w:val="28"/>
        </w:rPr>
        <w:t xml:space="preserve"> –</w:t>
      </w:r>
      <w:r w:rsidRPr="00C15C49">
        <w:rPr>
          <w:rFonts w:ascii="Times New Roman" w:hAnsi="Times New Roman" w:cs="Times New Roman"/>
          <w:sz w:val="28"/>
        </w:rPr>
        <w:t xml:space="preserve"> С. 370-373.</w:t>
      </w:r>
    </w:p>
    <w:p w:rsidR="005136E5" w:rsidRPr="009366F0" w:rsidRDefault="005136E5" w:rsidP="005136E5">
      <w:pPr>
        <w:pStyle w:val="a6"/>
        <w:ind w:firstLine="709"/>
        <w:jc w:val="both"/>
        <w:rPr>
          <w:rFonts w:ascii="Times New Roman" w:hAnsi="Times New Roman" w:cs="Times New Roman"/>
          <w:sz w:val="24"/>
        </w:rPr>
      </w:pPr>
    </w:p>
    <w:p w:rsidR="005136E5" w:rsidRPr="009366F0" w:rsidRDefault="005136E5" w:rsidP="005136E5">
      <w:pPr>
        <w:pStyle w:val="a6"/>
        <w:ind w:firstLine="709"/>
        <w:jc w:val="both"/>
        <w:rPr>
          <w:rFonts w:ascii="Times New Roman" w:hAnsi="Times New Roman" w:cs="Times New Roman"/>
          <w:sz w:val="28"/>
        </w:rPr>
      </w:pPr>
      <w:r w:rsidRPr="009366F0">
        <w:rPr>
          <w:rFonts w:ascii="Times New Roman" w:hAnsi="Times New Roman" w:cs="Times New Roman"/>
          <w:b/>
          <w:sz w:val="28"/>
        </w:rPr>
        <w:t>Разработка состава и испытание комплексного препарата праз</w:t>
      </w:r>
      <w:r w:rsidRPr="009366F0">
        <w:rPr>
          <w:rFonts w:ascii="Times New Roman" w:hAnsi="Times New Roman" w:cs="Times New Roman"/>
          <w:b/>
          <w:sz w:val="28"/>
        </w:rPr>
        <w:t>и</w:t>
      </w:r>
      <w:r w:rsidRPr="009366F0">
        <w:rPr>
          <w:rFonts w:ascii="Times New Roman" w:hAnsi="Times New Roman" w:cs="Times New Roman"/>
          <w:b/>
          <w:sz w:val="28"/>
        </w:rPr>
        <w:t>фен при авителлиниозе овец</w:t>
      </w:r>
      <w:r>
        <w:rPr>
          <w:rFonts w:ascii="Times New Roman" w:hAnsi="Times New Roman" w:cs="Times New Roman"/>
          <w:sz w:val="28"/>
        </w:rPr>
        <w:t xml:space="preserve"> /</w:t>
      </w:r>
      <w:r w:rsidRPr="009366F0">
        <w:rPr>
          <w:rFonts w:ascii="Times New Roman" w:hAnsi="Times New Roman" w:cs="Times New Roman"/>
          <w:sz w:val="28"/>
        </w:rPr>
        <w:t xml:space="preserve"> А.</w:t>
      </w:r>
      <w:r>
        <w:rPr>
          <w:rFonts w:ascii="Times New Roman" w:hAnsi="Times New Roman" w:cs="Times New Roman"/>
          <w:sz w:val="28"/>
        </w:rPr>
        <w:t xml:space="preserve"> </w:t>
      </w:r>
      <w:r w:rsidRPr="009366F0">
        <w:rPr>
          <w:rFonts w:ascii="Times New Roman" w:hAnsi="Times New Roman" w:cs="Times New Roman"/>
          <w:sz w:val="28"/>
        </w:rPr>
        <w:t>М.</w:t>
      </w:r>
      <w:r>
        <w:rPr>
          <w:rFonts w:ascii="Times New Roman" w:hAnsi="Times New Roman" w:cs="Times New Roman"/>
          <w:sz w:val="28"/>
        </w:rPr>
        <w:t xml:space="preserve"> </w:t>
      </w:r>
      <w:r w:rsidRPr="009366F0">
        <w:rPr>
          <w:rFonts w:ascii="Times New Roman" w:hAnsi="Times New Roman" w:cs="Times New Roman"/>
          <w:sz w:val="28"/>
        </w:rPr>
        <w:t>Биттиров</w:t>
      </w:r>
      <w:r>
        <w:rPr>
          <w:rFonts w:ascii="Times New Roman" w:hAnsi="Times New Roman" w:cs="Times New Roman"/>
          <w:sz w:val="28"/>
        </w:rPr>
        <w:t xml:space="preserve"> </w:t>
      </w:r>
      <w:r w:rsidRPr="009366F0">
        <w:rPr>
          <w:rFonts w:ascii="Times New Roman" w:hAnsi="Times New Roman" w:cs="Times New Roman"/>
          <w:sz w:val="28"/>
        </w:rPr>
        <w:t>[</w:t>
      </w:r>
      <w:r>
        <w:rPr>
          <w:rFonts w:ascii="Times New Roman" w:hAnsi="Times New Roman" w:cs="Times New Roman"/>
          <w:sz w:val="28"/>
        </w:rPr>
        <w:t>и др.</w:t>
      </w:r>
      <w:r w:rsidRPr="009366F0">
        <w:rPr>
          <w:rFonts w:ascii="Times New Roman" w:hAnsi="Times New Roman" w:cs="Times New Roman"/>
          <w:sz w:val="28"/>
        </w:rPr>
        <w:t>]</w:t>
      </w:r>
      <w:r>
        <w:rPr>
          <w:rFonts w:ascii="Times New Roman" w:hAnsi="Times New Roman" w:cs="Times New Roman"/>
          <w:sz w:val="28"/>
        </w:rPr>
        <w:t xml:space="preserve"> // </w:t>
      </w:r>
      <w:r w:rsidRPr="009366F0">
        <w:rPr>
          <w:rFonts w:ascii="Times New Roman" w:hAnsi="Times New Roman" w:cs="Times New Roman"/>
          <w:sz w:val="28"/>
        </w:rPr>
        <w:t xml:space="preserve">Теория и практика борьбы с паразитарными болезнями. </w:t>
      </w:r>
      <w:r>
        <w:rPr>
          <w:rFonts w:ascii="Times New Roman" w:hAnsi="Times New Roman" w:cs="Times New Roman"/>
          <w:sz w:val="28"/>
        </w:rPr>
        <w:t xml:space="preserve">– </w:t>
      </w:r>
      <w:r w:rsidRPr="009366F0">
        <w:rPr>
          <w:rFonts w:ascii="Times New Roman" w:hAnsi="Times New Roman" w:cs="Times New Roman"/>
          <w:sz w:val="28"/>
        </w:rPr>
        <w:t xml:space="preserve">2017. </w:t>
      </w:r>
      <w:r>
        <w:rPr>
          <w:rFonts w:ascii="Times New Roman" w:hAnsi="Times New Roman" w:cs="Times New Roman"/>
          <w:sz w:val="28"/>
        </w:rPr>
        <w:t xml:space="preserve">– </w:t>
      </w:r>
      <w:r w:rsidRPr="009366F0">
        <w:rPr>
          <w:rFonts w:ascii="Times New Roman" w:hAnsi="Times New Roman" w:cs="Times New Roman"/>
          <w:sz w:val="28"/>
        </w:rPr>
        <w:t>№</w:t>
      </w:r>
      <w:r>
        <w:rPr>
          <w:rFonts w:ascii="Times New Roman" w:hAnsi="Times New Roman" w:cs="Times New Roman"/>
          <w:sz w:val="28"/>
        </w:rPr>
        <w:t xml:space="preserve"> </w:t>
      </w:r>
      <w:r w:rsidRPr="009366F0">
        <w:rPr>
          <w:rFonts w:ascii="Times New Roman" w:hAnsi="Times New Roman" w:cs="Times New Roman"/>
          <w:sz w:val="28"/>
        </w:rPr>
        <w:t xml:space="preserve">18. </w:t>
      </w:r>
      <w:r>
        <w:rPr>
          <w:rFonts w:ascii="Times New Roman" w:hAnsi="Times New Roman" w:cs="Times New Roman"/>
          <w:sz w:val="28"/>
        </w:rPr>
        <w:t xml:space="preserve">– </w:t>
      </w:r>
      <w:r w:rsidRPr="009366F0">
        <w:rPr>
          <w:rFonts w:ascii="Times New Roman" w:hAnsi="Times New Roman" w:cs="Times New Roman"/>
          <w:sz w:val="28"/>
        </w:rPr>
        <w:t>С. 72-74.</w:t>
      </w:r>
    </w:p>
    <w:p w:rsidR="005136E5" w:rsidRPr="00206B00" w:rsidRDefault="005136E5" w:rsidP="005136E5">
      <w:pPr>
        <w:pStyle w:val="a6"/>
        <w:ind w:firstLine="709"/>
        <w:jc w:val="both"/>
        <w:rPr>
          <w:rFonts w:ascii="Times New Roman" w:hAnsi="Times New Roman" w:cs="Times New Roman"/>
          <w:sz w:val="24"/>
        </w:rPr>
      </w:pPr>
    </w:p>
    <w:p w:rsidR="005136E5" w:rsidRDefault="005136E5" w:rsidP="005136E5">
      <w:pPr>
        <w:pStyle w:val="a6"/>
        <w:ind w:firstLine="709"/>
        <w:jc w:val="both"/>
        <w:rPr>
          <w:rFonts w:ascii="Times New Roman" w:hAnsi="Times New Roman" w:cs="Times New Roman"/>
          <w:sz w:val="28"/>
        </w:rPr>
      </w:pPr>
      <w:r w:rsidRPr="0051787D">
        <w:rPr>
          <w:rFonts w:ascii="Times New Roman" w:hAnsi="Times New Roman" w:cs="Times New Roman"/>
          <w:b/>
          <w:sz w:val="28"/>
        </w:rPr>
        <w:t>Случай острого фасциолеза овец в Котайкском марзе Армении</w:t>
      </w:r>
      <w:r>
        <w:rPr>
          <w:rFonts w:ascii="Times New Roman" w:hAnsi="Times New Roman" w:cs="Times New Roman"/>
          <w:sz w:val="28"/>
        </w:rPr>
        <w:t xml:space="preserve"> / </w:t>
      </w:r>
      <w:r w:rsidRPr="009366F0">
        <w:rPr>
          <w:rFonts w:ascii="Times New Roman" w:hAnsi="Times New Roman" w:cs="Times New Roman"/>
          <w:sz w:val="28"/>
        </w:rPr>
        <w:t>Р.</w:t>
      </w:r>
      <w:r>
        <w:rPr>
          <w:rFonts w:ascii="Times New Roman" w:hAnsi="Times New Roman" w:cs="Times New Roman"/>
          <w:sz w:val="28"/>
        </w:rPr>
        <w:t xml:space="preserve"> </w:t>
      </w:r>
      <w:r w:rsidRPr="009366F0">
        <w:rPr>
          <w:rFonts w:ascii="Times New Roman" w:hAnsi="Times New Roman" w:cs="Times New Roman"/>
          <w:sz w:val="28"/>
        </w:rPr>
        <w:t>А.</w:t>
      </w:r>
      <w:r>
        <w:rPr>
          <w:rFonts w:ascii="Times New Roman" w:hAnsi="Times New Roman" w:cs="Times New Roman"/>
          <w:sz w:val="28"/>
        </w:rPr>
        <w:t xml:space="preserve"> </w:t>
      </w:r>
      <w:r w:rsidRPr="009366F0">
        <w:rPr>
          <w:rFonts w:ascii="Times New Roman" w:hAnsi="Times New Roman" w:cs="Times New Roman"/>
          <w:sz w:val="28"/>
        </w:rPr>
        <w:t>Петросян</w:t>
      </w:r>
      <w:r>
        <w:rPr>
          <w:rFonts w:ascii="Times New Roman" w:hAnsi="Times New Roman" w:cs="Times New Roman"/>
          <w:sz w:val="28"/>
        </w:rPr>
        <w:t xml:space="preserve"> </w:t>
      </w:r>
      <w:r w:rsidRPr="009366F0">
        <w:rPr>
          <w:rFonts w:ascii="Times New Roman" w:hAnsi="Times New Roman" w:cs="Times New Roman"/>
          <w:sz w:val="28"/>
        </w:rPr>
        <w:t>[</w:t>
      </w:r>
      <w:r>
        <w:rPr>
          <w:rFonts w:ascii="Times New Roman" w:hAnsi="Times New Roman" w:cs="Times New Roman"/>
          <w:sz w:val="28"/>
        </w:rPr>
        <w:t>и др.</w:t>
      </w:r>
      <w:r w:rsidRPr="009366F0">
        <w:rPr>
          <w:rFonts w:ascii="Times New Roman" w:hAnsi="Times New Roman" w:cs="Times New Roman"/>
          <w:sz w:val="28"/>
        </w:rPr>
        <w:t>]</w:t>
      </w:r>
      <w:r>
        <w:rPr>
          <w:rFonts w:ascii="Times New Roman" w:hAnsi="Times New Roman" w:cs="Times New Roman"/>
          <w:sz w:val="28"/>
        </w:rPr>
        <w:t xml:space="preserve"> // </w:t>
      </w:r>
      <w:r w:rsidRPr="0051787D">
        <w:rPr>
          <w:rFonts w:ascii="Times New Roman" w:hAnsi="Times New Roman" w:cs="Times New Roman"/>
          <w:sz w:val="28"/>
        </w:rPr>
        <w:t>Теория и практика борьбы с паразитарными болезнями</w:t>
      </w:r>
      <w:r w:rsidRPr="009366F0">
        <w:rPr>
          <w:rFonts w:ascii="Times New Roman" w:hAnsi="Times New Roman" w:cs="Times New Roman"/>
          <w:sz w:val="28"/>
        </w:rPr>
        <w:t xml:space="preserve">. </w:t>
      </w:r>
      <w:r>
        <w:rPr>
          <w:rFonts w:ascii="Times New Roman" w:hAnsi="Times New Roman" w:cs="Times New Roman"/>
          <w:sz w:val="28"/>
        </w:rPr>
        <w:t xml:space="preserve">– </w:t>
      </w:r>
      <w:r w:rsidRPr="009366F0">
        <w:rPr>
          <w:rFonts w:ascii="Times New Roman" w:hAnsi="Times New Roman" w:cs="Times New Roman"/>
          <w:sz w:val="28"/>
        </w:rPr>
        <w:t xml:space="preserve">2017. </w:t>
      </w:r>
      <w:r>
        <w:rPr>
          <w:rFonts w:ascii="Times New Roman" w:hAnsi="Times New Roman" w:cs="Times New Roman"/>
          <w:sz w:val="28"/>
        </w:rPr>
        <w:t xml:space="preserve">– </w:t>
      </w:r>
      <w:r w:rsidRPr="0051787D">
        <w:rPr>
          <w:rFonts w:ascii="Times New Roman" w:hAnsi="Times New Roman" w:cs="Times New Roman"/>
          <w:sz w:val="28"/>
        </w:rPr>
        <w:t>№ 18</w:t>
      </w:r>
      <w:r w:rsidRPr="009366F0">
        <w:rPr>
          <w:rFonts w:ascii="Times New Roman" w:hAnsi="Times New Roman" w:cs="Times New Roman"/>
          <w:sz w:val="28"/>
        </w:rPr>
        <w:t xml:space="preserve">. </w:t>
      </w:r>
      <w:r>
        <w:rPr>
          <w:rFonts w:ascii="Times New Roman" w:hAnsi="Times New Roman" w:cs="Times New Roman"/>
          <w:sz w:val="28"/>
        </w:rPr>
        <w:t xml:space="preserve">– </w:t>
      </w:r>
      <w:r w:rsidRPr="009366F0">
        <w:rPr>
          <w:rFonts w:ascii="Times New Roman" w:hAnsi="Times New Roman" w:cs="Times New Roman"/>
          <w:sz w:val="28"/>
        </w:rPr>
        <w:t>С. 344-347</w:t>
      </w:r>
      <w:r>
        <w:rPr>
          <w:rFonts w:ascii="Times New Roman" w:hAnsi="Times New Roman" w:cs="Times New Roman"/>
          <w:sz w:val="28"/>
        </w:rPr>
        <w:t>.</w:t>
      </w:r>
    </w:p>
    <w:p w:rsidR="005136E5" w:rsidRPr="0051787D" w:rsidRDefault="005136E5" w:rsidP="005136E5">
      <w:pPr>
        <w:pStyle w:val="a6"/>
        <w:ind w:firstLine="709"/>
        <w:jc w:val="both"/>
        <w:rPr>
          <w:rFonts w:ascii="Times New Roman" w:hAnsi="Times New Roman" w:cs="Times New Roman"/>
          <w:sz w:val="24"/>
        </w:rPr>
      </w:pPr>
    </w:p>
    <w:p w:rsidR="002E1923" w:rsidRDefault="002E1923" w:rsidP="002E1923">
      <w:pPr>
        <w:pStyle w:val="a6"/>
        <w:ind w:firstLine="709"/>
        <w:jc w:val="both"/>
        <w:rPr>
          <w:rFonts w:ascii="Times New Roman" w:hAnsi="Times New Roman" w:cs="Times New Roman"/>
          <w:sz w:val="28"/>
          <w:szCs w:val="28"/>
        </w:rPr>
      </w:pPr>
      <w:r w:rsidRPr="000A7616">
        <w:rPr>
          <w:rFonts w:ascii="Times New Roman" w:hAnsi="Times New Roman" w:cs="Times New Roman"/>
          <w:b/>
          <w:sz w:val="28"/>
          <w:szCs w:val="28"/>
        </w:rPr>
        <w:t>Тимербаева, Р. Р.</w:t>
      </w:r>
      <w:r w:rsidRPr="000A7616">
        <w:rPr>
          <w:rFonts w:ascii="Times New Roman" w:hAnsi="Times New Roman" w:cs="Times New Roman"/>
          <w:sz w:val="28"/>
          <w:szCs w:val="28"/>
        </w:rPr>
        <w:t xml:space="preserve"> </w:t>
      </w:r>
      <w:r w:rsidRPr="00D22C8B">
        <w:rPr>
          <w:rFonts w:ascii="Times New Roman" w:hAnsi="Times New Roman" w:cs="Times New Roman"/>
          <w:sz w:val="28"/>
          <w:szCs w:val="28"/>
        </w:rPr>
        <w:t>Возрастная динамика зараженности лошадей к</w:t>
      </w:r>
      <w:r w:rsidRPr="00D22C8B">
        <w:rPr>
          <w:rFonts w:ascii="Times New Roman" w:hAnsi="Times New Roman" w:cs="Times New Roman"/>
          <w:sz w:val="28"/>
          <w:szCs w:val="28"/>
        </w:rPr>
        <w:t>и</w:t>
      </w:r>
      <w:r w:rsidRPr="00D22C8B">
        <w:rPr>
          <w:rFonts w:ascii="Times New Roman" w:hAnsi="Times New Roman" w:cs="Times New Roman"/>
          <w:sz w:val="28"/>
          <w:szCs w:val="28"/>
        </w:rPr>
        <w:t>шечными нематодозами в условиях ООО «Племконзавод «Казанский» Пес</w:t>
      </w:r>
      <w:r w:rsidRPr="00D22C8B">
        <w:rPr>
          <w:rFonts w:ascii="Times New Roman" w:hAnsi="Times New Roman" w:cs="Times New Roman"/>
          <w:sz w:val="28"/>
          <w:szCs w:val="28"/>
        </w:rPr>
        <w:t>т</w:t>
      </w:r>
      <w:r w:rsidRPr="00D22C8B">
        <w:rPr>
          <w:rFonts w:ascii="Times New Roman" w:hAnsi="Times New Roman" w:cs="Times New Roman"/>
          <w:sz w:val="28"/>
          <w:szCs w:val="28"/>
        </w:rPr>
        <w:t>речинского района РТ</w:t>
      </w:r>
      <w:r>
        <w:rPr>
          <w:rFonts w:ascii="Times New Roman" w:hAnsi="Times New Roman" w:cs="Times New Roman"/>
          <w:sz w:val="28"/>
          <w:szCs w:val="28"/>
        </w:rPr>
        <w:t xml:space="preserve"> / </w:t>
      </w:r>
      <w:r w:rsidRPr="00573DE3">
        <w:rPr>
          <w:rFonts w:ascii="Times New Roman" w:hAnsi="Times New Roman" w:cs="Times New Roman"/>
          <w:sz w:val="28"/>
          <w:szCs w:val="28"/>
        </w:rPr>
        <w:t>Р.</w:t>
      </w:r>
      <w:r>
        <w:rPr>
          <w:rFonts w:ascii="Times New Roman" w:hAnsi="Times New Roman" w:cs="Times New Roman"/>
          <w:sz w:val="28"/>
          <w:szCs w:val="28"/>
        </w:rPr>
        <w:t xml:space="preserve"> </w:t>
      </w:r>
      <w:r w:rsidRPr="00573DE3">
        <w:rPr>
          <w:rFonts w:ascii="Times New Roman" w:hAnsi="Times New Roman" w:cs="Times New Roman"/>
          <w:sz w:val="28"/>
          <w:szCs w:val="28"/>
        </w:rPr>
        <w:t>Р.</w:t>
      </w:r>
      <w:r>
        <w:rPr>
          <w:rFonts w:ascii="Times New Roman" w:hAnsi="Times New Roman" w:cs="Times New Roman"/>
          <w:sz w:val="28"/>
          <w:szCs w:val="28"/>
        </w:rPr>
        <w:t xml:space="preserve"> </w:t>
      </w:r>
      <w:r w:rsidRPr="00573DE3">
        <w:rPr>
          <w:rFonts w:ascii="Times New Roman" w:hAnsi="Times New Roman" w:cs="Times New Roman"/>
          <w:sz w:val="28"/>
          <w:szCs w:val="28"/>
        </w:rPr>
        <w:t>Тимербаева,</w:t>
      </w:r>
      <w:r w:rsidRPr="000A7616">
        <w:rPr>
          <w:rFonts w:ascii="Times New Roman" w:hAnsi="Times New Roman" w:cs="Times New Roman"/>
          <w:sz w:val="28"/>
          <w:szCs w:val="28"/>
        </w:rPr>
        <w:t xml:space="preserve"> </w:t>
      </w:r>
      <w:r w:rsidRPr="00573DE3">
        <w:rPr>
          <w:rFonts w:ascii="Times New Roman" w:hAnsi="Times New Roman" w:cs="Times New Roman"/>
          <w:sz w:val="28"/>
          <w:szCs w:val="28"/>
        </w:rPr>
        <w:t>Д.</w:t>
      </w:r>
      <w:r>
        <w:rPr>
          <w:rFonts w:ascii="Times New Roman" w:hAnsi="Times New Roman" w:cs="Times New Roman"/>
          <w:sz w:val="28"/>
          <w:szCs w:val="28"/>
        </w:rPr>
        <w:t xml:space="preserve"> </w:t>
      </w:r>
      <w:r w:rsidRPr="00573DE3">
        <w:rPr>
          <w:rFonts w:ascii="Times New Roman" w:hAnsi="Times New Roman" w:cs="Times New Roman"/>
          <w:sz w:val="28"/>
          <w:szCs w:val="28"/>
        </w:rPr>
        <w:t>Г. Латыпов, С.</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И. Бикбова </w:t>
      </w:r>
      <w:r>
        <w:rPr>
          <w:rFonts w:ascii="Times New Roman" w:hAnsi="Times New Roman" w:cs="Times New Roman"/>
          <w:sz w:val="28"/>
          <w:szCs w:val="28"/>
        </w:rPr>
        <w:t xml:space="preserve">// </w:t>
      </w:r>
      <w:r w:rsidRPr="00D22C8B">
        <w:rPr>
          <w:rFonts w:ascii="Times New Roman" w:hAnsi="Times New Roman" w:cs="Times New Roman"/>
          <w:sz w:val="28"/>
          <w:szCs w:val="28"/>
        </w:rPr>
        <w:t>Теория и практика борьбы с паразитарными болезнями</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D22C8B">
        <w:rPr>
          <w:rFonts w:ascii="Times New Roman" w:hAnsi="Times New Roman" w:cs="Times New Roman"/>
          <w:sz w:val="28"/>
          <w:szCs w:val="28"/>
        </w:rPr>
        <w:t>№</w:t>
      </w:r>
      <w:r w:rsidR="00E151E4">
        <w:rPr>
          <w:rFonts w:ascii="Times New Roman" w:hAnsi="Times New Roman" w:cs="Times New Roman"/>
          <w:sz w:val="28"/>
          <w:szCs w:val="28"/>
        </w:rPr>
        <w:t xml:space="preserve"> </w:t>
      </w:r>
      <w:r w:rsidRPr="00D22C8B">
        <w:rPr>
          <w:rFonts w:ascii="Times New Roman" w:hAnsi="Times New Roman" w:cs="Times New Roman"/>
          <w:sz w:val="28"/>
          <w:szCs w:val="28"/>
        </w:rPr>
        <w:t>18</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484-485.</w:t>
      </w:r>
    </w:p>
    <w:p w:rsidR="00206B00" w:rsidRPr="00206B00" w:rsidRDefault="00206B00" w:rsidP="002E1923">
      <w:pPr>
        <w:pStyle w:val="a6"/>
        <w:ind w:firstLine="709"/>
        <w:jc w:val="both"/>
        <w:rPr>
          <w:rFonts w:ascii="Times New Roman" w:hAnsi="Times New Roman" w:cs="Times New Roman"/>
          <w:sz w:val="24"/>
          <w:szCs w:val="28"/>
        </w:rPr>
      </w:pPr>
    </w:p>
    <w:p w:rsidR="003939B4" w:rsidRPr="00BF362F" w:rsidRDefault="003939B4" w:rsidP="003939B4">
      <w:pPr>
        <w:pStyle w:val="a6"/>
        <w:ind w:firstLine="709"/>
        <w:jc w:val="both"/>
        <w:rPr>
          <w:rFonts w:ascii="Times New Roman" w:hAnsi="Times New Roman" w:cs="Times New Roman"/>
          <w:sz w:val="28"/>
          <w:szCs w:val="24"/>
        </w:rPr>
      </w:pPr>
      <w:r w:rsidRPr="00BF362F">
        <w:rPr>
          <w:rFonts w:ascii="Times New Roman" w:hAnsi="Times New Roman" w:cs="Times New Roman"/>
          <w:b/>
          <w:sz w:val="28"/>
          <w:szCs w:val="24"/>
        </w:rPr>
        <w:t>Физиологические и иммунобиологические показатели организма свиней при саркоптозе (ушной форме)</w:t>
      </w:r>
      <w:r w:rsidRPr="00BF362F">
        <w:rPr>
          <w:rFonts w:ascii="Times New Roman" w:hAnsi="Times New Roman" w:cs="Times New Roman"/>
          <w:sz w:val="28"/>
          <w:szCs w:val="24"/>
        </w:rPr>
        <w:t xml:space="preserve"> / Е. Н. Маслова [и др.] // Агропрод</w:t>
      </w:r>
      <w:r w:rsidRPr="00BF362F">
        <w:rPr>
          <w:rFonts w:ascii="Times New Roman" w:hAnsi="Times New Roman" w:cs="Times New Roman"/>
          <w:sz w:val="28"/>
          <w:szCs w:val="24"/>
        </w:rPr>
        <w:t>о</w:t>
      </w:r>
      <w:r w:rsidRPr="00BF362F">
        <w:rPr>
          <w:rFonts w:ascii="Times New Roman" w:hAnsi="Times New Roman" w:cs="Times New Roman"/>
          <w:sz w:val="28"/>
          <w:szCs w:val="24"/>
        </w:rPr>
        <w:t>вольственная политика России. – 2017. – № 4. – С. 48-51.</w:t>
      </w:r>
    </w:p>
    <w:p w:rsidR="003939B4" w:rsidRDefault="003939B4" w:rsidP="004A2ADF">
      <w:pPr>
        <w:pStyle w:val="a6"/>
        <w:widowControl w:val="0"/>
        <w:ind w:firstLine="709"/>
        <w:jc w:val="both"/>
        <w:rPr>
          <w:rFonts w:ascii="Times New Roman" w:hAnsi="Times New Roman" w:cs="Times New Roman"/>
          <w:sz w:val="24"/>
          <w:szCs w:val="24"/>
        </w:rPr>
      </w:pPr>
      <w:r w:rsidRPr="002C74D4">
        <w:rPr>
          <w:rFonts w:ascii="Times New Roman" w:hAnsi="Times New Roman" w:cs="Times New Roman"/>
          <w:sz w:val="24"/>
          <w:szCs w:val="24"/>
        </w:rPr>
        <w:t>Цель исследования - изучить манифестацию патологического процессов при да</w:t>
      </w:r>
      <w:r w:rsidRPr="002C74D4">
        <w:rPr>
          <w:rFonts w:ascii="Times New Roman" w:hAnsi="Times New Roman" w:cs="Times New Roman"/>
          <w:sz w:val="24"/>
          <w:szCs w:val="24"/>
        </w:rPr>
        <w:t>н</w:t>
      </w:r>
      <w:r w:rsidRPr="002C74D4">
        <w:rPr>
          <w:rFonts w:ascii="Times New Roman" w:hAnsi="Times New Roman" w:cs="Times New Roman"/>
          <w:sz w:val="24"/>
          <w:szCs w:val="24"/>
        </w:rPr>
        <w:t>ной инвазии с учетом изменения динамики показателей крови и клинического статуса ж</w:t>
      </w:r>
      <w:r w:rsidRPr="002C74D4">
        <w:rPr>
          <w:rFonts w:ascii="Times New Roman" w:hAnsi="Times New Roman" w:cs="Times New Roman"/>
          <w:sz w:val="24"/>
          <w:szCs w:val="24"/>
        </w:rPr>
        <w:t>и</w:t>
      </w:r>
      <w:r w:rsidRPr="002C74D4">
        <w:rPr>
          <w:rFonts w:ascii="Times New Roman" w:hAnsi="Times New Roman" w:cs="Times New Roman"/>
          <w:sz w:val="24"/>
          <w:szCs w:val="24"/>
        </w:rPr>
        <w:t>вотных. В статье представлены результаты анализа показателей гематологического имм</w:t>
      </w:r>
      <w:r w:rsidRPr="002C74D4">
        <w:rPr>
          <w:rFonts w:ascii="Times New Roman" w:hAnsi="Times New Roman" w:cs="Times New Roman"/>
          <w:sz w:val="24"/>
          <w:szCs w:val="24"/>
        </w:rPr>
        <w:t>у</w:t>
      </w:r>
      <w:r w:rsidRPr="002C74D4">
        <w:rPr>
          <w:rFonts w:ascii="Times New Roman" w:hAnsi="Times New Roman" w:cs="Times New Roman"/>
          <w:sz w:val="24"/>
          <w:szCs w:val="24"/>
        </w:rPr>
        <w:t>нобиологического статуса свиней при саркоптозе. У инвазированных саркоптозом свиней наблюдается повышение концентрации иммуноглобулина Ig</w:t>
      </w:r>
      <w:proofErr w:type="gramStart"/>
      <w:r w:rsidRPr="002C74D4">
        <w:rPr>
          <w:rFonts w:ascii="Times New Roman" w:hAnsi="Times New Roman" w:cs="Times New Roman"/>
          <w:sz w:val="24"/>
          <w:szCs w:val="24"/>
        </w:rPr>
        <w:t>М</w:t>
      </w:r>
      <w:proofErr w:type="gramEnd"/>
      <w:r w:rsidRPr="002C74D4">
        <w:rPr>
          <w:rFonts w:ascii="Times New Roman" w:hAnsi="Times New Roman" w:cs="Times New Roman"/>
          <w:sz w:val="24"/>
          <w:szCs w:val="24"/>
        </w:rPr>
        <w:t xml:space="preserve"> до 3,91 г/л и IgG до 18,43 г/л. Индекс соотношения нейтрофилов и моноцитов у свиней составил - 17,30±0,82 усл. ед. Индекс соотношения лимфоцитов и моноцитов - 8,3±0,71 усл. ед. Лейкоцитарный и</w:t>
      </w:r>
      <w:r w:rsidRPr="002C74D4">
        <w:rPr>
          <w:rFonts w:ascii="Times New Roman" w:hAnsi="Times New Roman" w:cs="Times New Roman"/>
          <w:sz w:val="24"/>
          <w:szCs w:val="24"/>
        </w:rPr>
        <w:t>н</w:t>
      </w:r>
      <w:r w:rsidRPr="002C74D4">
        <w:rPr>
          <w:rFonts w:ascii="Times New Roman" w:hAnsi="Times New Roman" w:cs="Times New Roman"/>
          <w:sz w:val="24"/>
          <w:szCs w:val="24"/>
        </w:rPr>
        <w:t>декс у свиней увеличился до 0,57±0,04 усл. ед. У инвазированных саркоптозом свиней о</w:t>
      </w:r>
      <w:r w:rsidRPr="002C74D4">
        <w:rPr>
          <w:rFonts w:ascii="Times New Roman" w:hAnsi="Times New Roman" w:cs="Times New Roman"/>
          <w:sz w:val="24"/>
          <w:szCs w:val="24"/>
        </w:rPr>
        <w:t>т</w:t>
      </w:r>
      <w:r w:rsidRPr="002C74D4">
        <w:rPr>
          <w:rFonts w:ascii="Times New Roman" w:hAnsi="Times New Roman" w:cs="Times New Roman"/>
          <w:sz w:val="24"/>
          <w:szCs w:val="24"/>
        </w:rPr>
        <w:t>мечается понижение цинка до 3,72 ммоль/л (при норме 4,5-5 ммоль/л), при одновреме</w:t>
      </w:r>
      <w:r w:rsidRPr="002C74D4">
        <w:rPr>
          <w:rFonts w:ascii="Times New Roman" w:hAnsi="Times New Roman" w:cs="Times New Roman"/>
          <w:sz w:val="24"/>
          <w:szCs w:val="24"/>
        </w:rPr>
        <w:t>н</w:t>
      </w:r>
      <w:r w:rsidRPr="002C74D4">
        <w:rPr>
          <w:rFonts w:ascii="Times New Roman" w:hAnsi="Times New Roman" w:cs="Times New Roman"/>
          <w:sz w:val="24"/>
          <w:szCs w:val="24"/>
        </w:rPr>
        <w:t>ном понижении щелочной фосфатазы до 22,52 МЕ/л. Уровень общего белка находился на нижней границы нормы и составлял 70,3 г/л. Отмечались нарушения минерального обм</w:t>
      </w:r>
      <w:r w:rsidRPr="002C74D4">
        <w:rPr>
          <w:rFonts w:ascii="Times New Roman" w:hAnsi="Times New Roman" w:cs="Times New Roman"/>
          <w:sz w:val="24"/>
          <w:szCs w:val="24"/>
        </w:rPr>
        <w:t>е</w:t>
      </w:r>
      <w:r w:rsidRPr="002C74D4">
        <w:rPr>
          <w:rFonts w:ascii="Times New Roman" w:hAnsi="Times New Roman" w:cs="Times New Roman"/>
          <w:sz w:val="24"/>
          <w:szCs w:val="24"/>
        </w:rPr>
        <w:lastRenderedPageBreak/>
        <w:t>на: больные свиньи достоверно превосходили здоровых животных по уровню фосфора - на 0,96</w:t>
      </w:r>
      <w:proofErr w:type="gramStart"/>
      <w:r w:rsidRPr="002C74D4">
        <w:rPr>
          <w:rFonts w:ascii="Times New Roman" w:hAnsi="Times New Roman" w:cs="Times New Roman"/>
          <w:sz w:val="24"/>
          <w:szCs w:val="24"/>
        </w:rPr>
        <w:t xml:space="preserve"> Е</w:t>
      </w:r>
      <w:proofErr w:type="gramEnd"/>
      <w:r w:rsidRPr="002C74D4">
        <w:rPr>
          <w:rFonts w:ascii="Times New Roman" w:hAnsi="Times New Roman" w:cs="Times New Roman"/>
          <w:sz w:val="24"/>
          <w:szCs w:val="24"/>
        </w:rPr>
        <w:t xml:space="preserve">/л. Концентрация кальция была в пределах физиологической нормы - 11,54 ммоль/л. </w:t>
      </w:r>
    </w:p>
    <w:p w:rsidR="003939B4" w:rsidRPr="00BF362F" w:rsidRDefault="003939B4" w:rsidP="003939B4">
      <w:pPr>
        <w:pStyle w:val="a6"/>
        <w:ind w:firstLine="709"/>
        <w:jc w:val="both"/>
        <w:rPr>
          <w:rFonts w:ascii="Times New Roman" w:hAnsi="Times New Roman" w:cs="Times New Roman"/>
          <w:sz w:val="24"/>
          <w:szCs w:val="24"/>
        </w:rPr>
      </w:pPr>
    </w:p>
    <w:p w:rsidR="005136E5" w:rsidRPr="0051787D" w:rsidRDefault="005136E5" w:rsidP="005136E5">
      <w:pPr>
        <w:pStyle w:val="a6"/>
        <w:ind w:firstLine="709"/>
        <w:jc w:val="both"/>
        <w:rPr>
          <w:rFonts w:ascii="Times New Roman" w:hAnsi="Times New Roman" w:cs="Times New Roman"/>
          <w:sz w:val="28"/>
        </w:rPr>
      </w:pPr>
      <w:r w:rsidRPr="0051787D">
        <w:rPr>
          <w:rFonts w:ascii="Times New Roman" w:hAnsi="Times New Roman" w:cs="Times New Roman"/>
          <w:b/>
          <w:sz w:val="28"/>
        </w:rPr>
        <w:t>Чалченко, А. Б.</w:t>
      </w:r>
      <w:r w:rsidRPr="0051787D">
        <w:rPr>
          <w:rFonts w:ascii="Times New Roman" w:hAnsi="Times New Roman" w:cs="Times New Roman"/>
          <w:sz w:val="28"/>
        </w:rPr>
        <w:t xml:space="preserve"> Эпизоотология и профилактика клостридиозов кру</w:t>
      </w:r>
      <w:r w:rsidRPr="0051787D">
        <w:rPr>
          <w:rFonts w:ascii="Times New Roman" w:hAnsi="Times New Roman" w:cs="Times New Roman"/>
          <w:sz w:val="28"/>
        </w:rPr>
        <w:t>п</w:t>
      </w:r>
      <w:r w:rsidRPr="0051787D">
        <w:rPr>
          <w:rFonts w:ascii="Times New Roman" w:hAnsi="Times New Roman" w:cs="Times New Roman"/>
          <w:sz w:val="28"/>
        </w:rPr>
        <w:t>ного рогатого скота / А. Б. Чалченко // Ветеринария. – 2017. – № 10. – С. 17-19.</w:t>
      </w:r>
    </w:p>
    <w:p w:rsidR="00206B00" w:rsidRDefault="005136E5" w:rsidP="00C1646D">
      <w:pPr>
        <w:pStyle w:val="a6"/>
        <w:ind w:firstLine="709"/>
        <w:jc w:val="both"/>
        <w:rPr>
          <w:rFonts w:ascii="Times New Roman" w:hAnsi="Times New Roman" w:cs="Times New Roman"/>
          <w:sz w:val="24"/>
        </w:rPr>
      </w:pPr>
      <w:r w:rsidRPr="0051787D">
        <w:rPr>
          <w:rFonts w:ascii="Times New Roman" w:hAnsi="Times New Roman" w:cs="Times New Roman"/>
          <w:sz w:val="24"/>
        </w:rPr>
        <w:t>В статье описаны 11 видов Clostridium, вызывающие у крупного рогатого скота т</w:t>
      </w:r>
      <w:r w:rsidRPr="0051787D">
        <w:rPr>
          <w:rFonts w:ascii="Times New Roman" w:hAnsi="Times New Roman" w:cs="Times New Roman"/>
          <w:sz w:val="24"/>
        </w:rPr>
        <w:t>а</w:t>
      </w:r>
      <w:r w:rsidRPr="0051787D">
        <w:rPr>
          <w:rFonts w:ascii="Times New Roman" w:hAnsi="Times New Roman" w:cs="Times New Roman"/>
          <w:sz w:val="24"/>
        </w:rPr>
        <w:t>кие болезни, как эмфизематозный карбункул, злокачественный отек (газовая гангрена), анаэробная энтеротоксемия и др. Заболевание неизменно заканчивается гибелью, что в</w:t>
      </w:r>
      <w:r w:rsidRPr="0051787D">
        <w:rPr>
          <w:rFonts w:ascii="Times New Roman" w:hAnsi="Times New Roman" w:cs="Times New Roman"/>
          <w:sz w:val="24"/>
        </w:rPr>
        <w:t>е</w:t>
      </w:r>
      <w:r w:rsidRPr="0051787D">
        <w:rPr>
          <w:rFonts w:ascii="Times New Roman" w:hAnsi="Times New Roman" w:cs="Times New Roman"/>
          <w:sz w:val="24"/>
        </w:rPr>
        <w:t>дет к значительным экономическим потерям. Поэтому для предотвращения возникнов</w:t>
      </w:r>
      <w:r w:rsidRPr="0051787D">
        <w:rPr>
          <w:rFonts w:ascii="Times New Roman" w:hAnsi="Times New Roman" w:cs="Times New Roman"/>
          <w:sz w:val="24"/>
        </w:rPr>
        <w:t>е</w:t>
      </w:r>
      <w:r w:rsidRPr="0051787D">
        <w:rPr>
          <w:rFonts w:ascii="Times New Roman" w:hAnsi="Times New Roman" w:cs="Times New Roman"/>
          <w:sz w:val="24"/>
        </w:rPr>
        <w:t>ния анаэробных болезней целесообразно проводить вакцинацию крупного рогатого скота.</w:t>
      </w:r>
    </w:p>
    <w:p w:rsidR="00C1646D" w:rsidRDefault="00C1646D" w:rsidP="00C1646D">
      <w:pPr>
        <w:pStyle w:val="a6"/>
        <w:ind w:firstLine="709"/>
        <w:jc w:val="both"/>
        <w:rPr>
          <w:rFonts w:ascii="Times New Roman" w:hAnsi="Times New Roman" w:cs="Times New Roman"/>
          <w:sz w:val="24"/>
        </w:rPr>
      </w:pPr>
    </w:p>
    <w:p w:rsidR="005136E5" w:rsidRPr="007768FA" w:rsidRDefault="005136E5" w:rsidP="005136E5">
      <w:pPr>
        <w:pStyle w:val="a6"/>
        <w:ind w:firstLine="709"/>
        <w:jc w:val="both"/>
        <w:rPr>
          <w:rFonts w:ascii="Times New Roman" w:hAnsi="Times New Roman" w:cs="Times New Roman"/>
          <w:sz w:val="28"/>
        </w:rPr>
      </w:pPr>
      <w:r w:rsidRPr="00E151E4">
        <w:rPr>
          <w:rFonts w:ascii="Times New Roman" w:hAnsi="Times New Roman" w:cs="Times New Roman"/>
          <w:b/>
          <w:sz w:val="28"/>
        </w:rPr>
        <w:t>Эколого-эпизоотическая оценка фауны био- и геогельминтов у овец в природно-климатических зонах Северного Кавказа</w:t>
      </w:r>
      <w:r w:rsidRPr="007768FA">
        <w:rPr>
          <w:rFonts w:ascii="Times New Roman" w:hAnsi="Times New Roman" w:cs="Times New Roman"/>
          <w:sz w:val="28"/>
        </w:rPr>
        <w:t xml:space="preserve"> / А. М. Битт</w:t>
      </w:r>
      <w:r w:rsidRPr="007768FA">
        <w:rPr>
          <w:rFonts w:ascii="Times New Roman" w:hAnsi="Times New Roman" w:cs="Times New Roman"/>
          <w:sz w:val="28"/>
        </w:rPr>
        <w:t>и</w:t>
      </w:r>
      <w:r w:rsidRPr="007768FA">
        <w:rPr>
          <w:rFonts w:ascii="Times New Roman" w:hAnsi="Times New Roman" w:cs="Times New Roman"/>
          <w:sz w:val="28"/>
        </w:rPr>
        <w:t>ров [и др.]</w:t>
      </w:r>
      <w:r w:rsidR="00E151E4">
        <w:rPr>
          <w:rFonts w:ascii="Times New Roman" w:hAnsi="Times New Roman" w:cs="Times New Roman"/>
          <w:sz w:val="28"/>
        </w:rPr>
        <w:t xml:space="preserve"> //</w:t>
      </w:r>
      <w:r w:rsidRPr="007768FA">
        <w:rPr>
          <w:rFonts w:ascii="Times New Roman" w:hAnsi="Times New Roman" w:cs="Times New Roman"/>
          <w:sz w:val="28"/>
        </w:rPr>
        <w:t xml:space="preserve"> Ветеринария. – 2017. – № 9. – С. 36-40.</w:t>
      </w:r>
    </w:p>
    <w:p w:rsidR="005136E5" w:rsidRDefault="005136E5" w:rsidP="005136E5">
      <w:pPr>
        <w:pStyle w:val="a6"/>
        <w:ind w:firstLine="709"/>
        <w:jc w:val="both"/>
        <w:rPr>
          <w:rFonts w:ascii="Times New Roman" w:hAnsi="Times New Roman" w:cs="Times New Roman"/>
          <w:sz w:val="24"/>
        </w:rPr>
      </w:pPr>
      <w:r w:rsidRPr="007768FA">
        <w:rPr>
          <w:rFonts w:ascii="Times New Roman" w:hAnsi="Times New Roman" w:cs="Times New Roman"/>
          <w:sz w:val="24"/>
        </w:rPr>
        <w:t>У овец в Кабардино-Балкарской Республике би</w:t>
      </w:r>
      <w:proofErr w:type="gramStart"/>
      <w:r w:rsidRPr="007768FA">
        <w:rPr>
          <w:rFonts w:ascii="Times New Roman" w:hAnsi="Times New Roman" w:cs="Times New Roman"/>
          <w:sz w:val="24"/>
        </w:rPr>
        <w:t>о-</w:t>
      </w:r>
      <w:proofErr w:type="gramEnd"/>
      <w:r w:rsidRPr="007768FA">
        <w:rPr>
          <w:rFonts w:ascii="Times New Roman" w:hAnsi="Times New Roman" w:cs="Times New Roman"/>
          <w:sz w:val="24"/>
        </w:rPr>
        <w:t xml:space="preserve"> и геогельмнты представлены с</w:t>
      </w:r>
      <w:r w:rsidRPr="007768FA">
        <w:rPr>
          <w:rFonts w:ascii="Times New Roman" w:hAnsi="Times New Roman" w:cs="Times New Roman"/>
          <w:sz w:val="24"/>
        </w:rPr>
        <w:t>о</w:t>
      </w:r>
      <w:r w:rsidRPr="007768FA">
        <w:rPr>
          <w:rFonts w:ascii="Times New Roman" w:hAnsi="Times New Roman" w:cs="Times New Roman"/>
          <w:sz w:val="24"/>
        </w:rPr>
        <w:t>ответственно 14 и 27 видами. При этом в органах и тканях животных во всех природно-климатических зон</w:t>
      </w:r>
      <w:r w:rsidR="00F73AF2">
        <w:rPr>
          <w:rFonts w:ascii="Times New Roman" w:hAnsi="Times New Roman" w:cs="Times New Roman"/>
          <w:sz w:val="24"/>
        </w:rPr>
        <w:t>а</w:t>
      </w:r>
      <w:r w:rsidRPr="007768FA">
        <w:rPr>
          <w:rFonts w:ascii="Times New Roman" w:hAnsi="Times New Roman" w:cs="Times New Roman"/>
          <w:sz w:val="24"/>
        </w:rPr>
        <w:t>х (горная, равнинная и предгорная) выявили 2 вида трематод, 7 - ц</w:t>
      </w:r>
      <w:r w:rsidRPr="007768FA">
        <w:rPr>
          <w:rFonts w:ascii="Times New Roman" w:hAnsi="Times New Roman" w:cs="Times New Roman"/>
          <w:sz w:val="24"/>
        </w:rPr>
        <w:t>и</w:t>
      </w:r>
      <w:r w:rsidRPr="007768FA">
        <w:rPr>
          <w:rFonts w:ascii="Times New Roman" w:hAnsi="Times New Roman" w:cs="Times New Roman"/>
          <w:sz w:val="24"/>
        </w:rPr>
        <w:t xml:space="preserve">стод и 34 - нематод, которые относятся к 16 семействам и 9 отрядам. В равнинной зоне экстенсивность инвазий у овец составляла 11,0 - 90,0 % при интенсивности инвазий - от 1,7±0,3 до 231,7±14,1 </w:t>
      </w:r>
      <w:proofErr w:type="gramStart"/>
      <w:r w:rsidRPr="007768FA">
        <w:rPr>
          <w:rFonts w:ascii="Times New Roman" w:hAnsi="Times New Roman" w:cs="Times New Roman"/>
          <w:sz w:val="24"/>
        </w:rPr>
        <w:t>экз</w:t>
      </w:r>
      <w:proofErr w:type="gramEnd"/>
      <w:r w:rsidRPr="007768FA">
        <w:rPr>
          <w:rFonts w:ascii="Times New Roman" w:hAnsi="Times New Roman" w:cs="Times New Roman"/>
          <w:sz w:val="24"/>
        </w:rPr>
        <w:t>/особь; в предгорной зоне - соответственно 4,0 - 92,0 % и от 2,1±0,4 до 283,6±14,2 экз.; в горной зоне - 3,0 - 49,0 % и от 1,6±0,2 и до 95,5±8,4 экз/особь, что указывает на необходимость разработки комплексных мер борьбы с эндопаразитами.</w:t>
      </w:r>
    </w:p>
    <w:p w:rsidR="005136E5" w:rsidRPr="007768FA" w:rsidRDefault="005136E5" w:rsidP="005136E5">
      <w:pPr>
        <w:pStyle w:val="a6"/>
        <w:ind w:firstLine="709"/>
        <w:jc w:val="both"/>
        <w:rPr>
          <w:rFonts w:ascii="Times New Roman" w:hAnsi="Times New Roman" w:cs="Times New Roman"/>
          <w:sz w:val="24"/>
        </w:rPr>
      </w:pPr>
    </w:p>
    <w:p w:rsidR="005136E5" w:rsidRPr="007768FA" w:rsidRDefault="005136E5" w:rsidP="005136E5">
      <w:pPr>
        <w:pStyle w:val="a6"/>
        <w:ind w:firstLine="709"/>
        <w:jc w:val="both"/>
        <w:rPr>
          <w:rFonts w:ascii="Times New Roman" w:hAnsi="Times New Roman" w:cs="Times New Roman"/>
          <w:sz w:val="28"/>
        </w:rPr>
      </w:pPr>
      <w:r w:rsidRPr="007768FA">
        <w:rPr>
          <w:rFonts w:ascii="Times New Roman" w:hAnsi="Times New Roman" w:cs="Times New Roman"/>
          <w:b/>
          <w:sz w:val="28"/>
        </w:rPr>
        <w:t xml:space="preserve">Эффективность действия препарата Иверсан при нематодозах овец и коз </w:t>
      </w:r>
      <w:r>
        <w:rPr>
          <w:rFonts w:ascii="Times New Roman" w:hAnsi="Times New Roman" w:cs="Times New Roman"/>
          <w:sz w:val="28"/>
        </w:rPr>
        <w:t xml:space="preserve">/ </w:t>
      </w:r>
      <w:r w:rsidRPr="007768FA">
        <w:rPr>
          <w:rFonts w:ascii="Times New Roman" w:hAnsi="Times New Roman" w:cs="Times New Roman"/>
          <w:sz w:val="28"/>
        </w:rPr>
        <w:t>В.</w:t>
      </w:r>
      <w:r>
        <w:rPr>
          <w:rFonts w:ascii="Times New Roman" w:hAnsi="Times New Roman" w:cs="Times New Roman"/>
          <w:sz w:val="28"/>
        </w:rPr>
        <w:t xml:space="preserve"> </w:t>
      </w:r>
      <w:r w:rsidRPr="007768FA">
        <w:rPr>
          <w:rFonts w:ascii="Times New Roman" w:hAnsi="Times New Roman" w:cs="Times New Roman"/>
          <w:sz w:val="28"/>
        </w:rPr>
        <w:t>И.</w:t>
      </w:r>
      <w:r>
        <w:rPr>
          <w:rFonts w:ascii="Times New Roman" w:hAnsi="Times New Roman" w:cs="Times New Roman"/>
          <w:sz w:val="28"/>
        </w:rPr>
        <w:t xml:space="preserve"> </w:t>
      </w:r>
      <w:r w:rsidRPr="007768FA">
        <w:rPr>
          <w:rFonts w:ascii="Times New Roman" w:hAnsi="Times New Roman" w:cs="Times New Roman"/>
          <w:sz w:val="28"/>
        </w:rPr>
        <w:t>Колесников</w:t>
      </w:r>
      <w:r>
        <w:rPr>
          <w:rFonts w:ascii="Times New Roman" w:hAnsi="Times New Roman" w:cs="Times New Roman"/>
          <w:sz w:val="28"/>
        </w:rPr>
        <w:t xml:space="preserve"> </w:t>
      </w:r>
      <w:r w:rsidRPr="007768FA">
        <w:rPr>
          <w:rFonts w:ascii="Times New Roman" w:hAnsi="Times New Roman" w:cs="Times New Roman"/>
          <w:sz w:val="28"/>
        </w:rPr>
        <w:t>[</w:t>
      </w:r>
      <w:r>
        <w:rPr>
          <w:rFonts w:ascii="Times New Roman" w:hAnsi="Times New Roman" w:cs="Times New Roman"/>
          <w:sz w:val="28"/>
        </w:rPr>
        <w:t>и др.</w:t>
      </w:r>
      <w:r w:rsidRPr="007768FA">
        <w:rPr>
          <w:rFonts w:ascii="Times New Roman" w:hAnsi="Times New Roman" w:cs="Times New Roman"/>
          <w:sz w:val="28"/>
        </w:rPr>
        <w:t>]</w:t>
      </w:r>
      <w:r>
        <w:rPr>
          <w:rFonts w:ascii="Times New Roman" w:hAnsi="Times New Roman" w:cs="Times New Roman"/>
          <w:sz w:val="28"/>
        </w:rPr>
        <w:t xml:space="preserve"> // </w:t>
      </w:r>
      <w:r w:rsidRPr="007768FA">
        <w:rPr>
          <w:rFonts w:ascii="Times New Roman" w:hAnsi="Times New Roman" w:cs="Times New Roman"/>
          <w:sz w:val="28"/>
        </w:rPr>
        <w:t>Сб</w:t>
      </w:r>
      <w:r w:rsidR="0062114C">
        <w:rPr>
          <w:rFonts w:ascii="Times New Roman" w:hAnsi="Times New Roman" w:cs="Times New Roman"/>
          <w:sz w:val="28"/>
        </w:rPr>
        <w:t>.</w:t>
      </w:r>
      <w:r w:rsidRPr="007768FA">
        <w:rPr>
          <w:rFonts w:ascii="Times New Roman" w:hAnsi="Times New Roman" w:cs="Times New Roman"/>
          <w:sz w:val="28"/>
        </w:rPr>
        <w:t xml:space="preserve"> науч</w:t>
      </w:r>
      <w:r>
        <w:rPr>
          <w:rFonts w:ascii="Times New Roman" w:hAnsi="Times New Roman" w:cs="Times New Roman"/>
          <w:sz w:val="28"/>
        </w:rPr>
        <w:t>.</w:t>
      </w:r>
      <w:r w:rsidRPr="007768FA">
        <w:rPr>
          <w:rFonts w:ascii="Times New Roman" w:hAnsi="Times New Roman" w:cs="Times New Roman"/>
          <w:sz w:val="28"/>
        </w:rPr>
        <w:t xml:space="preserve"> тр</w:t>
      </w:r>
      <w:r>
        <w:rPr>
          <w:rFonts w:ascii="Times New Roman" w:hAnsi="Times New Roman" w:cs="Times New Roman"/>
          <w:sz w:val="28"/>
        </w:rPr>
        <w:t>.</w:t>
      </w:r>
      <w:r w:rsidRPr="007768FA">
        <w:rPr>
          <w:rFonts w:ascii="Times New Roman" w:hAnsi="Times New Roman" w:cs="Times New Roman"/>
          <w:sz w:val="28"/>
        </w:rPr>
        <w:t xml:space="preserve"> Всерос</w:t>
      </w:r>
      <w:r>
        <w:rPr>
          <w:rFonts w:ascii="Times New Roman" w:hAnsi="Times New Roman" w:cs="Times New Roman"/>
          <w:sz w:val="28"/>
        </w:rPr>
        <w:t>.</w:t>
      </w:r>
      <w:r w:rsidRPr="007768FA">
        <w:rPr>
          <w:rFonts w:ascii="Times New Roman" w:hAnsi="Times New Roman" w:cs="Times New Roman"/>
          <w:sz w:val="28"/>
        </w:rPr>
        <w:t xml:space="preserve"> науч</w:t>
      </w:r>
      <w:proofErr w:type="gramStart"/>
      <w:r>
        <w:rPr>
          <w:rFonts w:ascii="Times New Roman" w:hAnsi="Times New Roman" w:cs="Times New Roman"/>
          <w:sz w:val="28"/>
        </w:rPr>
        <w:t>.</w:t>
      </w:r>
      <w:r w:rsidRPr="007768FA">
        <w:rPr>
          <w:rFonts w:ascii="Times New Roman" w:hAnsi="Times New Roman" w:cs="Times New Roman"/>
          <w:sz w:val="28"/>
        </w:rPr>
        <w:t>-</w:t>
      </w:r>
      <w:proofErr w:type="gramEnd"/>
      <w:r w:rsidRPr="007768FA">
        <w:rPr>
          <w:rFonts w:ascii="Times New Roman" w:hAnsi="Times New Roman" w:cs="Times New Roman"/>
          <w:sz w:val="28"/>
        </w:rPr>
        <w:t>исслед</w:t>
      </w:r>
      <w:r>
        <w:rPr>
          <w:rFonts w:ascii="Times New Roman" w:hAnsi="Times New Roman" w:cs="Times New Roman"/>
          <w:sz w:val="28"/>
        </w:rPr>
        <w:t>.</w:t>
      </w:r>
      <w:r w:rsidRPr="007768FA">
        <w:rPr>
          <w:rFonts w:ascii="Times New Roman" w:hAnsi="Times New Roman" w:cs="Times New Roman"/>
          <w:sz w:val="28"/>
        </w:rPr>
        <w:t xml:space="preserve"> ин</w:t>
      </w:r>
      <w:r>
        <w:rPr>
          <w:rFonts w:ascii="Times New Roman" w:hAnsi="Times New Roman" w:cs="Times New Roman"/>
          <w:sz w:val="28"/>
        </w:rPr>
        <w:t>-</w:t>
      </w:r>
      <w:r w:rsidRPr="007768FA">
        <w:rPr>
          <w:rFonts w:ascii="Times New Roman" w:hAnsi="Times New Roman" w:cs="Times New Roman"/>
          <w:sz w:val="28"/>
        </w:rPr>
        <w:t xml:space="preserve">та овцеводства и козоводства. </w:t>
      </w:r>
      <w:r>
        <w:rPr>
          <w:rFonts w:ascii="Times New Roman" w:hAnsi="Times New Roman" w:cs="Times New Roman"/>
          <w:sz w:val="28"/>
        </w:rPr>
        <w:t xml:space="preserve">– </w:t>
      </w:r>
      <w:r w:rsidRPr="007768FA">
        <w:rPr>
          <w:rFonts w:ascii="Times New Roman" w:hAnsi="Times New Roman" w:cs="Times New Roman"/>
          <w:sz w:val="28"/>
        </w:rPr>
        <w:t xml:space="preserve">2017. </w:t>
      </w:r>
      <w:r>
        <w:rPr>
          <w:rFonts w:ascii="Times New Roman" w:hAnsi="Times New Roman" w:cs="Times New Roman"/>
          <w:sz w:val="28"/>
        </w:rPr>
        <w:t xml:space="preserve">– </w:t>
      </w:r>
      <w:r w:rsidRPr="007768FA">
        <w:rPr>
          <w:rFonts w:ascii="Times New Roman" w:hAnsi="Times New Roman" w:cs="Times New Roman"/>
          <w:sz w:val="28"/>
        </w:rPr>
        <w:t xml:space="preserve">Т. 1. № 10. </w:t>
      </w:r>
      <w:r>
        <w:rPr>
          <w:rFonts w:ascii="Times New Roman" w:hAnsi="Times New Roman" w:cs="Times New Roman"/>
          <w:sz w:val="28"/>
        </w:rPr>
        <w:t xml:space="preserve">– </w:t>
      </w:r>
      <w:r w:rsidRPr="007768FA">
        <w:rPr>
          <w:rFonts w:ascii="Times New Roman" w:hAnsi="Times New Roman" w:cs="Times New Roman"/>
          <w:sz w:val="28"/>
        </w:rPr>
        <w:t>С. 150-155.</w:t>
      </w:r>
    </w:p>
    <w:p w:rsidR="005136E5" w:rsidRDefault="005136E5" w:rsidP="005136E5">
      <w:pPr>
        <w:pStyle w:val="a6"/>
        <w:ind w:firstLine="709"/>
        <w:jc w:val="both"/>
        <w:rPr>
          <w:rFonts w:ascii="Times New Roman" w:hAnsi="Times New Roman" w:cs="Times New Roman"/>
          <w:sz w:val="24"/>
        </w:rPr>
      </w:pPr>
      <w:r w:rsidRPr="007768FA">
        <w:rPr>
          <w:rFonts w:ascii="Times New Roman" w:hAnsi="Times New Roman" w:cs="Times New Roman"/>
          <w:sz w:val="24"/>
        </w:rPr>
        <w:t xml:space="preserve">Опытным путем установлено, что Иверсан обладает выраженным специфическим действием в отношении нематод. У овец и коз при индивидуальной выпойке препарата в дозе 0,05мл/10 кг интенсэффективность против стронгилят желудочно-кишечного тракта и диктиокаул составила 100%. </w:t>
      </w:r>
    </w:p>
    <w:p w:rsidR="005136E5" w:rsidRPr="007768FA" w:rsidRDefault="005136E5" w:rsidP="005136E5">
      <w:pPr>
        <w:pStyle w:val="a6"/>
        <w:ind w:firstLine="709"/>
        <w:jc w:val="both"/>
        <w:rPr>
          <w:rFonts w:ascii="Times New Roman" w:hAnsi="Times New Roman" w:cs="Times New Roman"/>
          <w:sz w:val="24"/>
        </w:rPr>
      </w:pPr>
    </w:p>
    <w:p w:rsidR="003971F4" w:rsidRPr="00B576CA" w:rsidRDefault="003971F4" w:rsidP="00B576CA">
      <w:pPr>
        <w:pStyle w:val="a6"/>
        <w:ind w:firstLine="709"/>
        <w:jc w:val="center"/>
        <w:rPr>
          <w:rFonts w:ascii="Times New Roman" w:hAnsi="Times New Roman" w:cs="Times New Roman"/>
          <w:b/>
          <w:sz w:val="28"/>
          <w:szCs w:val="24"/>
        </w:rPr>
      </w:pPr>
      <w:r w:rsidRPr="00B576CA">
        <w:rPr>
          <w:rFonts w:ascii="Times New Roman" w:hAnsi="Times New Roman" w:cs="Times New Roman"/>
          <w:b/>
          <w:sz w:val="28"/>
          <w:szCs w:val="24"/>
        </w:rPr>
        <w:t>Ветеринарная хирургия</w:t>
      </w:r>
    </w:p>
    <w:p w:rsidR="00596369" w:rsidRPr="001D27CE" w:rsidRDefault="00596369" w:rsidP="00596369">
      <w:pPr>
        <w:pStyle w:val="a6"/>
        <w:ind w:firstLine="709"/>
        <w:jc w:val="both"/>
        <w:rPr>
          <w:rFonts w:ascii="Times New Roman" w:eastAsia="Times New Roman" w:hAnsi="Times New Roman" w:cs="Times New Roman"/>
          <w:sz w:val="28"/>
          <w:szCs w:val="24"/>
          <w:lang w:eastAsia="ru-RU"/>
        </w:rPr>
      </w:pPr>
      <w:proofErr w:type="gramStart"/>
      <w:r w:rsidRPr="001D27CE">
        <w:rPr>
          <w:rFonts w:ascii="Times New Roman" w:eastAsia="Times New Roman" w:hAnsi="Times New Roman" w:cs="Times New Roman"/>
          <w:b/>
          <w:iCs/>
          <w:sz w:val="28"/>
          <w:szCs w:val="24"/>
          <w:lang w:eastAsia="ru-RU"/>
        </w:rPr>
        <w:t>Безрук</w:t>
      </w:r>
      <w:proofErr w:type="gramEnd"/>
      <w:r w:rsidRPr="001D27CE">
        <w:rPr>
          <w:rFonts w:ascii="Times New Roman" w:eastAsia="Times New Roman" w:hAnsi="Times New Roman" w:cs="Times New Roman"/>
          <w:b/>
          <w:iCs/>
          <w:sz w:val="28"/>
          <w:szCs w:val="24"/>
          <w:lang w:eastAsia="ru-RU"/>
        </w:rPr>
        <w:t>, Е. Л</w:t>
      </w:r>
      <w:r w:rsidRPr="001D27CE">
        <w:rPr>
          <w:rFonts w:ascii="Times New Roman" w:eastAsia="Times New Roman" w:hAnsi="Times New Roman" w:cs="Times New Roman"/>
          <w:iCs/>
          <w:sz w:val="28"/>
          <w:szCs w:val="24"/>
          <w:lang w:eastAsia="ru-RU"/>
        </w:rPr>
        <w:t>.</w:t>
      </w:r>
      <w:r w:rsidRPr="001D27CE">
        <w:rPr>
          <w:rFonts w:ascii="Times New Roman" w:eastAsia="Times New Roman" w:hAnsi="Times New Roman" w:cs="Times New Roman"/>
          <w:sz w:val="28"/>
          <w:szCs w:val="24"/>
          <w:lang w:eastAsia="ru-RU"/>
        </w:rPr>
        <w:t xml:space="preserve"> </w:t>
      </w:r>
      <w:hyperlink r:id="rId20" w:history="1">
        <w:r w:rsidRPr="001D27CE">
          <w:rPr>
            <w:rFonts w:ascii="Times New Roman" w:eastAsia="Times New Roman" w:hAnsi="Times New Roman" w:cs="Times New Roman"/>
            <w:bCs/>
            <w:sz w:val="28"/>
            <w:szCs w:val="24"/>
            <w:lang w:eastAsia="ru-RU"/>
          </w:rPr>
          <w:t>Морфологическая характеристика процессов репарации гнойных ран у крупного рогатого скота при различных способах лечения</w:t>
        </w:r>
      </w:hyperlink>
      <w:r w:rsidRPr="001D27CE">
        <w:rPr>
          <w:rFonts w:ascii="Times New Roman" w:eastAsia="Times New Roman" w:hAnsi="Times New Roman" w:cs="Times New Roman"/>
          <w:sz w:val="28"/>
          <w:szCs w:val="24"/>
          <w:lang w:eastAsia="ru-RU"/>
        </w:rPr>
        <w:t xml:space="preserve"> / </w:t>
      </w:r>
      <w:r w:rsidRPr="001D27CE">
        <w:rPr>
          <w:rFonts w:ascii="Times New Roman" w:eastAsia="Times New Roman" w:hAnsi="Times New Roman" w:cs="Times New Roman"/>
          <w:iCs/>
          <w:sz w:val="28"/>
          <w:szCs w:val="24"/>
          <w:lang w:eastAsia="ru-RU"/>
        </w:rPr>
        <w:t>Е. Л.</w:t>
      </w:r>
      <w:r w:rsidRPr="001D27CE">
        <w:rPr>
          <w:rFonts w:ascii="Times New Roman" w:eastAsia="Times New Roman" w:hAnsi="Times New Roman" w:cs="Times New Roman"/>
          <w:sz w:val="28"/>
          <w:szCs w:val="24"/>
          <w:lang w:eastAsia="ru-RU"/>
        </w:rPr>
        <w:t xml:space="preserve"> </w:t>
      </w:r>
      <w:r w:rsidRPr="001D27CE">
        <w:rPr>
          <w:rFonts w:ascii="Times New Roman" w:eastAsia="Times New Roman" w:hAnsi="Times New Roman" w:cs="Times New Roman"/>
          <w:iCs/>
          <w:sz w:val="28"/>
          <w:szCs w:val="24"/>
          <w:lang w:eastAsia="ru-RU"/>
        </w:rPr>
        <w:t xml:space="preserve">Безрук </w:t>
      </w:r>
      <w:r w:rsidRPr="001D27CE">
        <w:rPr>
          <w:rFonts w:ascii="Times New Roman" w:eastAsia="Calibri" w:hAnsi="Times New Roman" w:cs="Times New Roman"/>
          <w:sz w:val="28"/>
          <w:szCs w:val="24"/>
          <w:lang w:eastAsia="ru-RU"/>
        </w:rPr>
        <w:t>// Вестн. Красноярского гос. аграр. ун-та. – 2017. – № 8. – С.</w:t>
      </w:r>
      <w:r w:rsidRPr="001D27CE">
        <w:rPr>
          <w:rFonts w:ascii="Times New Roman" w:eastAsia="Times New Roman" w:hAnsi="Times New Roman" w:cs="Times New Roman"/>
          <w:sz w:val="28"/>
          <w:szCs w:val="24"/>
          <w:lang w:eastAsia="ru-RU"/>
        </w:rPr>
        <w:t xml:space="preserve"> 27-31.</w:t>
      </w:r>
    </w:p>
    <w:p w:rsidR="00596369" w:rsidRDefault="00596369" w:rsidP="00596369">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В статье рассматриваются гистологические особенности изменения грануляцио</w:t>
      </w:r>
      <w:r w:rsidRPr="00CF6582">
        <w:rPr>
          <w:rFonts w:ascii="Times New Roman" w:eastAsia="Times New Roman" w:hAnsi="Times New Roman" w:cs="Times New Roman"/>
          <w:sz w:val="24"/>
          <w:szCs w:val="24"/>
          <w:lang w:eastAsia="ru-RU"/>
        </w:rPr>
        <w:t>н</w:t>
      </w:r>
      <w:r w:rsidRPr="00CF6582">
        <w:rPr>
          <w:rFonts w:ascii="Times New Roman" w:eastAsia="Times New Roman" w:hAnsi="Times New Roman" w:cs="Times New Roman"/>
          <w:sz w:val="24"/>
          <w:szCs w:val="24"/>
          <w:lang w:eastAsia="ru-RU"/>
        </w:rPr>
        <w:t>ной ткани крупного рогатого скота в процессе лечения гнойных ран различными способ</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ми дренирования. В опытной группе исследования проведены на 70 животных, которым выполняли мембранное дренирование и диализаты из полупроницаемых мембран, соде</w:t>
      </w:r>
      <w:r w:rsidRPr="00CF6582">
        <w:rPr>
          <w:rFonts w:ascii="Times New Roman" w:eastAsia="Times New Roman" w:hAnsi="Times New Roman" w:cs="Times New Roman"/>
          <w:sz w:val="24"/>
          <w:szCs w:val="24"/>
          <w:lang w:eastAsia="ru-RU"/>
        </w:rPr>
        <w:t>р</w:t>
      </w:r>
      <w:r w:rsidRPr="00CF6582">
        <w:rPr>
          <w:rFonts w:ascii="Times New Roman" w:eastAsia="Times New Roman" w:hAnsi="Times New Roman" w:cs="Times New Roman"/>
          <w:sz w:val="24"/>
          <w:szCs w:val="24"/>
          <w:lang w:eastAsia="ru-RU"/>
        </w:rPr>
        <w:t>жащие многокомпонентные растворы, которые обеспечивают постоянное дозированное поступление препаратов в организм. В качестве полупроницаемой мембраны использов</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ли разработанные нами устройства на основе целлюлозной гофрированной оболочки с толщиной стенки 2 мм и диаметром пор 1,5-3,0 мкм. Устройство вводили в раневую п</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лость животных на завершающем этапе операции. Заполнение дренажа диализирующим раствором осуществляли по мере ее наполнения (1 раз в сутки) в течение 4-10 суток. Группу сравнения составили 48 коров, которым применяли известные способы лечения и дренирования трубчатыми дренажами. В результате исследования установлено: морфол</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гические изменения грануляционной ткани инфицированных ран у животных при испол</w:t>
      </w:r>
      <w:r w:rsidRPr="00CF6582">
        <w:rPr>
          <w:rFonts w:ascii="Times New Roman" w:eastAsia="Times New Roman" w:hAnsi="Times New Roman" w:cs="Times New Roman"/>
          <w:sz w:val="24"/>
          <w:szCs w:val="24"/>
          <w:lang w:eastAsia="ru-RU"/>
        </w:rPr>
        <w:t>ь</w:t>
      </w:r>
      <w:r w:rsidRPr="00CF6582">
        <w:rPr>
          <w:rFonts w:ascii="Times New Roman" w:eastAsia="Times New Roman" w:hAnsi="Times New Roman" w:cs="Times New Roman"/>
          <w:sz w:val="24"/>
          <w:szCs w:val="24"/>
          <w:lang w:eastAsia="ru-RU"/>
        </w:rPr>
        <w:lastRenderedPageBreak/>
        <w:t>зовании разных методов показывают, что во всех случаях протекает процесс очищения патологического очага от гнойно-некротических масс, формирование грануляционной ткани и эпителизация дефекта. Применение мембранного дренирования гнойных полостей привело к полному их самоочищению с выраженной демаркационной зоной и появлению здоровой грануляционной ткани. Пласты эпителиальных клеток имели упорядоченную структурную организацию. Процессы коллагенизации и эпителизации были сбалансир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ваны, это выражалось в образовании незначительных рубцов. Формирование волосяных луковиц, сальных и потовых желез свидетельствует о полноценности репаративных пр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 xml:space="preserve">цессов в гнойной ране. </w:t>
      </w:r>
    </w:p>
    <w:p w:rsidR="00D67177" w:rsidRPr="00596369" w:rsidRDefault="00D67177" w:rsidP="00CF6582">
      <w:pPr>
        <w:pStyle w:val="a6"/>
        <w:ind w:firstLine="709"/>
        <w:jc w:val="both"/>
        <w:rPr>
          <w:rFonts w:ascii="Times New Roman" w:hAnsi="Times New Roman" w:cs="Times New Roman"/>
          <w:sz w:val="24"/>
          <w:szCs w:val="24"/>
        </w:rPr>
      </w:pPr>
    </w:p>
    <w:p w:rsidR="00462216" w:rsidRPr="00B576CA" w:rsidRDefault="00B576CA" w:rsidP="00CF6582">
      <w:pPr>
        <w:pStyle w:val="a6"/>
        <w:ind w:firstLine="709"/>
        <w:jc w:val="both"/>
        <w:rPr>
          <w:rFonts w:ascii="Times New Roman" w:eastAsia="Times New Roman" w:hAnsi="Times New Roman" w:cs="Times New Roman"/>
          <w:color w:val="00008F"/>
          <w:sz w:val="28"/>
          <w:szCs w:val="24"/>
          <w:lang w:eastAsia="ru-RU"/>
        </w:rPr>
      </w:pPr>
      <w:r w:rsidRPr="00B576CA">
        <w:rPr>
          <w:rFonts w:ascii="Times New Roman" w:eastAsia="Times New Roman" w:hAnsi="Times New Roman" w:cs="Times New Roman"/>
          <w:b/>
          <w:iCs/>
          <w:sz w:val="28"/>
          <w:szCs w:val="24"/>
          <w:lang w:eastAsia="ru-RU"/>
        </w:rPr>
        <w:t>Варфоламеева</w:t>
      </w:r>
      <w:r>
        <w:rPr>
          <w:rFonts w:ascii="Times New Roman" w:eastAsia="Times New Roman" w:hAnsi="Times New Roman" w:cs="Times New Roman"/>
          <w:b/>
          <w:iCs/>
          <w:sz w:val="28"/>
          <w:szCs w:val="24"/>
          <w:lang w:eastAsia="ru-RU"/>
        </w:rPr>
        <w:t>,</w:t>
      </w:r>
      <w:r w:rsidRPr="00B576CA">
        <w:rPr>
          <w:rFonts w:ascii="Times New Roman" w:eastAsia="Times New Roman" w:hAnsi="Times New Roman" w:cs="Times New Roman"/>
          <w:b/>
          <w:iCs/>
          <w:sz w:val="28"/>
          <w:szCs w:val="24"/>
          <w:lang w:eastAsia="ru-RU"/>
        </w:rPr>
        <w:t xml:space="preserve"> Н. Л.</w:t>
      </w:r>
      <w:r w:rsidRPr="00B576CA">
        <w:rPr>
          <w:rFonts w:ascii="Times New Roman" w:eastAsia="Times New Roman" w:hAnsi="Times New Roman" w:cs="Times New Roman"/>
          <w:sz w:val="28"/>
          <w:szCs w:val="24"/>
          <w:lang w:eastAsia="ru-RU"/>
        </w:rPr>
        <w:t xml:space="preserve"> </w:t>
      </w:r>
      <w:r w:rsidR="00462216" w:rsidRPr="00B576CA">
        <w:rPr>
          <w:rFonts w:ascii="Times New Roman" w:eastAsia="Times New Roman" w:hAnsi="Times New Roman" w:cs="Times New Roman"/>
          <w:bCs/>
          <w:sz w:val="28"/>
          <w:szCs w:val="24"/>
          <w:lang w:eastAsia="ru-RU"/>
        </w:rPr>
        <w:t>Влияние природных и антропогенных факторов на риск развития онкологических заболеваний мелких домашних животных в городе Улан-Удэ</w:t>
      </w:r>
      <w:r w:rsidR="00462216" w:rsidRPr="00B576CA">
        <w:rPr>
          <w:rFonts w:ascii="Times New Roman" w:eastAsia="Times New Roman" w:hAnsi="Times New Roman" w:cs="Times New Roman"/>
          <w:sz w:val="28"/>
          <w:szCs w:val="24"/>
          <w:lang w:eastAsia="ru-RU"/>
        </w:rPr>
        <w:t xml:space="preserve"> / </w:t>
      </w:r>
      <w:r w:rsidRPr="00B576CA">
        <w:rPr>
          <w:rFonts w:ascii="Times New Roman" w:eastAsia="Times New Roman" w:hAnsi="Times New Roman" w:cs="Times New Roman"/>
          <w:iCs/>
          <w:sz w:val="28"/>
          <w:szCs w:val="24"/>
          <w:lang w:eastAsia="ru-RU"/>
        </w:rPr>
        <w:t>Н. Л.</w:t>
      </w:r>
      <w:r w:rsidRPr="00B576CA">
        <w:rPr>
          <w:rFonts w:ascii="Times New Roman" w:eastAsia="Times New Roman" w:hAnsi="Times New Roman" w:cs="Times New Roman"/>
          <w:sz w:val="28"/>
          <w:szCs w:val="24"/>
          <w:lang w:eastAsia="ru-RU"/>
        </w:rPr>
        <w:t xml:space="preserve"> </w:t>
      </w:r>
      <w:r w:rsidR="00462216" w:rsidRPr="00B576CA">
        <w:rPr>
          <w:rFonts w:ascii="Times New Roman" w:eastAsia="Times New Roman" w:hAnsi="Times New Roman" w:cs="Times New Roman"/>
          <w:iCs/>
          <w:sz w:val="28"/>
          <w:szCs w:val="24"/>
          <w:lang w:eastAsia="ru-RU"/>
        </w:rPr>
        <w:t xml:space="preserve">Варфоламеева </w:t>
      </w:r>
      <w:r w:rsidR="00462216" w:rsidRPr="00B576CA">
        <w:rPr>
          <w:rFonts w:ascii="Times New Roman" w:hAnsi="Times New Roman" w:cs="Times New Roman"/>
          <w:sz w:val="28"/>
          <w:szCs w:val="24"/>
        </w:rPr>
        <w:t>// Вестн. Башкирского гос. аграр. ун-та – 2017. – № 3. – С.</w:t>
      </w:r>
      <w:r w:rsidR="00462216" w:rsidRPr="00B576CA">
        <w:rPr>
          <w:rFonts w:ascii="Times New Roman" w:eastAsia="Times New Roman" w:hAnsi="Times New Roman" w:cs="Times New Roman"/>
          <w:sz w:val="28"/>
          <w:szCs w:val="24"/>
          <w:lang w:eastAsia="ru-RU"/>
        </w:rPr>
        <w:t xml:space="preserve"> 27-30.</w:t>
      </w:r>
    </w:p>
    <w:p w:rsidR="00462216" w:rsidRDefault="00462216"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Город Улан-Удэ регулярно входит в список городов России с наиболее неблаг</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приятной экологической обстановкой. В городе обособляются территории с более выс</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кой частотой заболевания мелких домашних животных онкологической патологией, кот</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рые совпадают с зонами с очень высоким уровнем загрязнения приземного слоя атмосф</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ры. Атмосферный воздух является наиболее значимым фактором, круглосуточно влия</w:t>
      </w:r>
      <w:r w:rsidRPr="00CF6582">
        <w:rPr>
          <w:rFonts w:ascii="Times New Roman" w:eastAsia="Times New Roman" w:hAnsi="Times New Roman" w:cs="Times New Roman"/>
          <w:sz w:val="24"/>
          <w:szCs w:val="24"/>
          <w:lang w:eastAsia="ru-RU"/>
        </w:rPr>
        <w:t>ю</w:t>
      </w:r>
      <w:r w:rsidRPr="00CF6582">
        <w:rPr>
          <w:rFonts w:ascii="Times New Roman" w:eastAsia="Times New Roman" w:hAnsi="Times New Roman" w:cs="Times New Roman"/>
          <w:sz w:val="24"/>
          <w:szCs w:val="24"/>
          <w:lang w:eastAsia="ru-RU"/>
        </w:rPr>
        <w:t>щим на организм человека и животных. Высокая концентрация в нем различных загря</w:t>
      </w:r>
      <w:r w:rsidRPr="00CF6582">
        <w:rPr>
          <w:rFonts w:ascii="Times New Roman" w:eastAsia="Times New Roman" w:hAnsi="Times New Roman" w:cs="Times New Roman"/>
          <w:sz w:val="24"/>
          <w:szCs w:val="24"/>
          <w:lang w:eastAsia="ru-RU"/>
        </w:rPr>
        <w:t>з</w:t>
      </w:r>
      <w:r w:rsidRPr="00CF6582">
        <w:rPr>
          <w:rFonts w:ascii="Times New Roman" w:eastAsia="Times New Roman" w:hAnsi="Times New Roman" w:cs="Times New Roman"/>
          <w:sz w:val="24"/>
          <w:szCs w:val="24"/>
          <w:lang w:eastAsia="ru-RU"/>
        </w:rPr>
        <w:t>няющих веще</w:t>
      </w:r>
      <w:proofErr w:type="gramStart"/>
      <w:r w:rsidRPr="00CF6582">
        <w:rPr>
          <w:rFonts w:ascii="Times New Roman" w:eastAsia="Times New Roman" w:hAnsi="Times New Roman" w:cs="Times New Roman"/>
          <w:sz w:val="24"/>
          <w:szCs w:val="24"/>
          <w:lang w:eastAsia="ru-RU"/>
        </w:rPr>
        <w:t>ств пр</w:t>
      </w:r>
      <w:proofErr w:type="gramEnd"/>
      <w:r w:rsidRPr="00CF6582">
        <w:rPr>
          <w:rFonts w:ascii="Times New Roman" w:eastAsia="Times New Roman" w:hAnsi="Times New Roman" w:cs="Times New Roman"/>
          <w:sz w:val="24"/>
          <w:szCs w:val="24"/>
          <w:lang w:eastAsia="ru-RU"/>
        </w:rPr>
        <w:t>иводит к развитию различных заболеваний, в том числе и онкологич</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 xml:space="preserve">ских. </w:t>
      </w:r>
      <w:proofErr w:type="gramStart"/>
      <w:r w:rsidRPr="00CF6582">
        <w:rPr>
          <w:rFonts w:ascii="Times New Roman" w:eastAsia="Times New Roman" w:hAnsi="Times New Roman" w:cs="Times New Roman"/>
          <w:sz w:val="24"/>
          <w:szCs w:val="24"/>
          <w:lang w:eastAsia="ru-RU"/>
        </w:rPr>
        <w:t>Анализ климатических и географических особенностей города, его территориально-хозяйственных аспектов показал, что они способствуют формированию зон с наиболее высоким уровнем загрязнения приземного слоя атмосферного воздуха различными по</w:t>
      </w:r>
      <w:r w:rsidRPr="00CF6582">
        <w:rPr>
          <w:rFonts w:ascii="Times New Roman" w:eastAsia="Times New Roman" w:hAnsi="Times New Roman" w:cs="Times New Roman"/>
          <w:sz w:val="24"/>
          <w:szCs w:val="24"/>
          <w:lang w:eastAsia="ru-RU"/>
        </w:rPr>
        <w:t>л</w:t>
      </w:r>
      <w:r w:rsidRPr="00CF6582">
        <w:rPr>
          <w:rFonts w:ascii="Times New Roman" w:eastAsia="Times New Roman" w:hAnsi="Times New Roman" w:cs="Times New Roman"/>
          <w:sz w:val="24"/>
          <w:szCs w:val="24"/>
          <w:lang w:eastAsia="ru-RU"/>
        </w:rPr>
        <w:t>лютантами, многие из которых обладают канцерогенной активностью.</w:t>
      </w:r>
      <w:proofErr w:type="gramEnd"/>
      <w:r w:rsidRPr="00CF6582">
        <w:rPr>
          <w:rFonts w:ascii="Times New Roman" w:eastAsia="Times New Roman" w:hAnsi="Times New Roman" w:cs="Times New Roman"/>
          <w:sz w:val="24"/>
          <w:szCs w:val="24"/>
          <w:lang w:eastAsia="ru-RU"/>
        </w:rPr>
        <w:t xml:space="preserve"> Эти данные по</w:t>
      </w:r>
      <w:r w:rsidRPr="00CF6582">
        <w:rPr>
          <w:rFonts w:ascii="Times New Roman" w:eastAsia="Times New Roman" w:hAnsi="Times New Roman" w:cs="Times New Roman"/>
          <w:sz w:val="24"/>
          <w:szCs w:val="24"/>
          <w:lang w:eastAsia="ru-RU"/>
        </w:rPr>
        <w:t>д</w:t>
      </w:r>
      <w:r w:rsidRPr="00CF6582">
        <w:rPr>
          <w:rFonts w:ascii="Times New Roman" w:eastAsia="Times New Roman" w:hAnsi="Times New Roman" w:cs="Times New Roman"/>
          <w:sz w:val="24"/>
          <w:szCs w:val="24"/>
          <w:lang w:eastAsia="ru-RU"/>
        </w:rPr>
        <w:t>тверждаются результатами химического исследования проб снежного покрова, отобра</w:t>
      </w:r>
      <w:r w:rsidRPr="00CF6582">
        <w:rPr>
          <w:rFonts w:ascii="Times New Roman" w:eastAsia="Times New Roman" w:hAnsi="Times New Roman" w:cs="Times New Roman"/>
          <w:sz w:val="24"/>
          <w:szCs w:val="24"/>
          <w:lang w:eastAsia="ru-RU"/>
        </w:rPr>
        <w:t>н</w:t>
      </w:r>
      <w:r w:rsidRPr="00CF6582">
        <w:rPr>
          <w:rFonts w:ascii="Times New Roman" w:eastAsia="Times New Roman" w:hAnsi="Times New Roman" w:cs="Times New Roman"/>
          <w:sz w:val="24"/>
          <w:szCs w:val="24"/>
          <w:lang w:eastAsia="ru-RU"/>
        </w:rPr>
        <w:t>ных на данных территориях. Расположение города в межгорной впадине способствует скоплению промышленных выбросов в атмосфере. Уровень техногенной нагрузки на да</w:t>
      </w:r>
      <w:r w:rsidRPr="00CF6582">
        <w:rPr>
          <w:rFonts w:ascii="Times New Roman" w:eastAsia="Times New Roman" w:hAnsi="Times New Roman" w:cs="Times New Roman"/>
          <w:sz w:val="24"/>
          <w:szCs w:val="24"/>
          <w:lang w:eastAsia="ru-RU"/>
        </w:rPr>
        <w:t>н</w:t>
      </w:r>
      <w:r w:rsidRPr="00CF6582">
        <w:rPr>
          <w:rFonts w:ascii="Times New Roman" w:eastAsia="Times New Roman" w:hAnsi="Times New Roman" w:cs="Times New Roman"/>
          <w:sz w:val="24"/>
          <w:szCs w:val="24"/>
          <w:lang w:eastAsia="ru-RU"/>
        </w:rPr>
        <w:t>ные территории зависит от условий, определяющих рассеивающую способность атмосф</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ры и потенциала источника загрязнения. Установлено, что развитие онкологической пат</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логии у мелких домашних животных в г. Улан-Удэ изменяется в зависимости от возраста, пола и породы животных. Их необходимо учитывать при формировании групп риска ме</w:t>
      </w:r>
      <w:r w:rsidRPr="00CF6582">
        <w:rPr>
          <w:rFonts w:ascii="Times New Roman" w:eastAsia="Times New Roman" w:hAnsi="Times New Roman" w:cs="Times New Roman"/>
          <w:sz w:val="24"/>
          <w:szCs w:val="24"/>
          <w:lang w:eastAsia="ru-RU"/>
        </w:rPr>
        <w:t>л</w:t>
      </w:r>
      <w:r w:rsidRPr="00CF6582">
        <w:rPr>
          <w:rFonts w:ascii="Times New Roman" w:eastAsia="Times New Roman" w:hAnsi="Times New Roman" w:cs="Times New Roman"/>
          <w:sz w:val="24"/>
          <w:szCs w:val="24"/>
          <w:lang w:eastAsia="ru-RU"/>
        </w:rPr>
        <w:t xml:space="preserve">ких домашних животных по онкологическим заболеваниям, как и </w:t>
      </w:r>
      <w:proofErr w:type="gramStart"/>
      <w:r w:rsidRPr="00CF6582">
        <w:rPr>
          <w:rFonts w:ascii="Times New Roman" w:eastAsia="Times New Roman" w:hAnsi="Times New Roman" w:cs="Times New Roman"/>
          <w:sz w:val="24"/>
          <w:szCs w:val="24"/>
          <w:lang w:eastAsia="ru-RU"/>
        </w:rPr>
        <w:t>территории</w:t>
      </w:r>
      <w:proofErr w:type="gramEnd"/>
      <w:r w:rsidRPr="00CF6582">
        <w:rPr>
          <w:rFonts w:ascii="Times New Roman" w:eastAsia="Times New Roman" w:hAnsi="Times New Roman" w:cs="Times New Roman"/>
          <w:sz w:val="24"/>
          <w:szCs w:val="24"/>
          <w:lang w:eastAsia="ru-RU"/>
        </w:rPr>
        <w:t xml:space="preserve"> их обит</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 xml:space="preserve">ния. </w:t>
      </w:r>
    </w:p>
    <w:p w:rsidR="00B576CA" w:rsidRPr="00CF6582" w:rsidRDefault="00B576CA" w:rsidP="00CF6582">
      <w:pPr>
        <w:pStyle w:val="a6"/>
        <w:ind w:firstLine="709"/>
        <w:jc w:val="both"/>
        <w:rPr>
          <w:rFonts w:ascii="Times New Roman" w:eastAsia="Times New Roman" w:hAnsi="Times New Roman" w:cs="Times New Roman"/>
          <w:sz w:val="24"/>
          <w:szCs w:val="24"/>
          <w:lang w:eastAsia="ru-RU"/>
        </w:rPr>
      </w:pPr>
    </w:p>
    <w:p w:rsidR="00CB6C51" w:rsidRPr="00B576CA" w:rsidRDefault="007F1856" w:rsidP="00CF6582">
      <w:pPr>
        <w:pStyle w:val="a6"/>
        <w:ind w:firstLine="709"/>
        <w:jc w:val="both"/>
        <w:rPr>
          <w:rFonts w:ascii="Times New Roman" w:hAnsi="Times New Roman" w:cs="Times New Roman"/>
          <w:sz w:val="28"/>
          <w:szCs w:val="24"/>
        </w:rPr>
      </w:pPr>
      <w:r w:rsidRPr="00B576CA">
        <w:rPr>
          <w:rFonts w:ascii="Times New Roman" w:hAnsi="Times New Roman" w:cs="Times New Roman"/>
          <w:b/>
          <w:sz w:val="28"/>
          <w:szCs w:val="24"/>
        </w:rPr>
        <w:t>Варфоламеева, Н. Л.</w:t>
      </w:r>
      <w:r w:rsidRPr="00B576CA">
        <w:rPr>
          <w:rFonts w:ascii="Times New Roman" w:hAnsi="Times New Roman" w:cs="Times New Roman"/>
          <w:sz w:val="28"/>
          <w:szCs w:val="24"/>
        </w:rPr>
        <w:t xml:space="preserve"> </w:t>
      </w:r>
      <w:r w:rsidR="00CB6C51" w:rsidRPr="00B576CA">
        <w:rPr>
          <w:rFonts w:ascii="Times New Roman" w:hAnsi="Times New Roman" w:cs="Times New Roman"/>
          <w:sz w:val="28"/>
          <w:szCs w:val="24"/>
        </w:rPr>
        <w:t>Новообразования молочных желез собак и к</w:t>
      </w:r>
      <w:r w:rsidR="00CB6C51" w:rsidRPr="00B576CA">
        <w:rPr>
          <w:rFonts w:ascii="Times New Roman" w:hAnsi="Times New Roman" w:cs="Times New Roman"/>
          <w:sz w:val="28"/>
          <w:szCs w:val="24"/>
        </w:rPr>
        <w:t>о</w:t>
      </w:r>
      <w:r w:rsidR="00CB6C51" w:rsidRPr="00B576CA">
        <w:rPr>
          <w:rFonts w:ascii="Times New Roman" w:hAnsi="Times New Roman" w:cs="Times New Roman"/>
          <w:sz w:val="28"/>
          <w:szCs w:val="24"/>
        </w:rPr>
        <w:t xml:space="preserve">шек, диагностируемые в г. </w:t>
      </w:r>
      <w:r w:rsidRPr="00B576CA">
        <w:rPr>
          <w:rFonts w:ascii="Times New Roman" w:hAnsi="Times New Roman" w:cs="Times New Roman"/>
          <w:sz w:val="28"/>
          <w:szCs w:val="24"/>
        </w:rPr>
        <w:t>Улан-Удэ</w:t>
      </w:r>
      <w:r w:rsidR="00CB6C51" w:rsidRPr="00B576CA">
        <w:rPr>
          <w:rFonts w:ascii="Times New Roman" w:hAnsi="Times New Roman" w:cs="Times New Roman"/>
          <w:sz w:val="28"/>
          <w:szCs w:val="24"/>
        </w:rPr>
        <w:t>, и их морфологическая характеристика /</w:t>
      </w:r>
      <w:r w:rsidRPr="00B576CA">
        <w:rPr>
          <w:rFonts w:ascii="Times New Roman" w:hAnsi="Times New Roman" w:cs="Times New Roman"/>
          <w:sz w:val="28"/>
          <w:szCs w:val="24"/>
        </w:rPr>
        <w:t xml:space="preserve"> Н. Л. </w:t>
      </w:r>
      <w:r w:rsidR="00CB6C51" w:rsidRPr="00B576CA">
        <w:rPr>
          <w:rFonts w:ascii="Times New Roman" w:hAnsi="Times New Roman" w:cs="Times New Roman"/>
          <w:sz w:val="28"/>
          <w:szCs w:val="24"/>
        </w:rPr>
        <w:t>Варфоламеева, С.</w:t>
      </w:r>
      <w:r w:rsidRPr="00B576CA">
        <w:rPr>
          <w:rFonts w:ascii="Times New Roman" w:hAnsi="Times New Roman" w:cs="Times New Roman"/>
          <w:sz w:val="28"/>
          <w:szCs w:val="24"/>
        </w:rPr>
        <w:t xml:space="preserve"> </w:t>
      </w:r>
      <w:r w:rsidR="00CB6C51" w:rsidRPr="00B576CA">
        <w:rPr>
          <w:rFonts w:ascii="Times New Roman" w:hAnsi="Times New Roman" w:cs="Times New Roman"/>
          <w:sz w:val="28"/>
          <w:szCs w:val="24"/>
        </w:rPr>
        <w:t>П. Ханхасыков // Вестн. Красноярского гос. аграр. ун-та. – 2017. – № 9. – С. 41-49.</w:t>
      </w:r>
    </w:p>
    <w:p w:rsidR="001D27CE" w:rsidRDefault="004B4015"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Онкологические заболевания мелких домашних животных являются одной из наиболее актуальных проблем современной ветеринарии. В достаточной мере разными авторами установлена зависимость онкологической патологии собак и кошек от их во</w:t>
      </w:r>
      <w:r w:rsidRPr="00CF6582">
        <w:rPr>
          <w:rFonts w:ascii="Times New Roman" w:eastAsia="Times New Roman" w:hAnsi="Times New Roman" w:cs="Times New Roman"/>
          <w:sz w:val="24"/>
          <w:szCs w:val="24"/>
          <w:lang w:eastAsia="ru-RU"/>
        </w:rPr>
        <w:t>з</w:t>
      </w:r>
      <w:r w:rsidRPr="00CF6582">
        <w:rPr>
          <w:rFonts w:ascii="Times New Roman" w:eastAsia="Times New Roman" w:hAnsi="Times New Roman" w:cs="Times New Roman"/>
          <w:sz w:val="24"/>
          <w:szCs w:val="24"/>
          <w:lang w:eastAsia="ru-RU"/>
        </w:rPr>
        <w:t>раста, пола и породы. Также многочисленными исследованиями выявлено, что опухоли молочных желез являются широко распространенными заболеваниями у животных. Цель данного исследования: определить частоту встречаемости опухолей молочных желез в структуре других новообразований собак и кошек в условиях г. Улан-Удэ, на основании результатов гистологического исследования провести их диагности</w:t>
      </w:r>
      <w:r w:rsidR="00B576CA">
        <w:rPr>
          <w:rFonts w:ascii="Times New Roman" w:eastAsia="Times New Roman" w:hAnsi="Times New Roman" w:cs="Times New Roman"/>
          <w:sz w:val="24"/>
          <w:szCs w:val="24"/>
          <w:lang w:eastAsia="ru-RU"/>
        </w:rPr>
        <w:t>ку и верификацию. Материалом исс</w:t>
      </w:r>
      <w:r w:rsidRPr="00CF6582">
        <w:rPr>
          <w:rFonts w:ascii="Times New Roman" w:eastAsia="Times New Roman" w:hAnsi="Times New Roman" w:cs="Times New Roman"/>
          <w:sz w:val="24"/>
          <w:szCs w:val="24"/>
          <w:lang w:eastAsia="ru-RU"/>
        </w:rPr>
        <w:t>ледования служили собаки и кошки различных пород и половозрастных групп, страдавшие онкологической патологией. Полученный из опухоли материал фикс</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ровали в 10 % растворе нейтрального формалина с последующей гистологической обр</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боткой и приготовлением гистологических срезов толщиной 5- 7 мкм. Приводятся нек</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lastRenderedPageBreak/>
        <w:t>торые результаты исследования спонтанных новообразований у собак и кошек разных п</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род и половозрастных групп, диагностированных в условиях г. Улан-Удэ. В их структуре первое место занимают опухоли молочных желез, затем опухоли кожи, половых органов, ротовой полости, костной ткани, внутренних органов. Наименьший процент приходится на опухоли мягких тканей. Диагностика и верификация новообразований проведена с и</w:t>
      </w:r>
      <w:r w:rsidRPr="00CF6582">
        <w:rPr>
          <w:rFonts w:ascii="Times New Roman" w:eastAsia="Times New Roman" w:hAnsi="Times New Roman" w:cs="Times New Roman"/>
          <w:sz w:val="24"/>
          <w:szCs w:val="24"/>
          <w:lang w:eastAsia="ru-RU"/>
        </w:rPr>
        <w:t>с</w:t>
      </w:r>
      <w:r w:rsidRPr="00CF6582">
        <w:rPr>
          <w:rFonts w:ascii="Times New Roman" w:eastAsia="Times New Roman" w:hAnsi="Times New Roman" w:cs="Times New Roman"/>
          <w:sz w:val="24"/>
          <w:szCs w:val="24"/>
          <w:lang w:eastAsia="ru-RU"/>
        </w:rPr>
        <w:t>пользованием гистологического метода исследования, который показал, что у собак пр</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обладают доброкачественные опухоли молочной железы. У кошек, наоборот, чаще ди</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гностируют опухоли злокачественного характера. Доброкачественные опухоли молочной железы у кошек представлены фиброаденомой и кистой молочной желез, злокачественные - кистозно-папиллярной карциномой, фибросаркомой и тубупапиллярной карциномой. Среди доброкачественных новообразований у собак встречается смешанная доброкач</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 xml:space="preserve">ственная опухоль и фиброаденома. </w:t>
      </w:r>
      <w:proofErr w:type="gramStart"/>
      <w:r w:rsidRPr="00CF6582">
        <w:rPr>
          <w:rFonts w:ascii="Times New Roman" w:eastAsia="Times New Roman" w:hAnsi="Times New Roman" w:cs="Times New Roman"/>
          <w:sz w:val="24"/>
          <w:szCs w:val="24"/>
          <w:lang w:eastAsia="ru-RU"/>
        </w:rPr>
        <w:t>Злокачественные</w:t>
      </w:r>
      <w:proofErr w:type="gramEnd"/>
      <w:r w:rsidRPr="00CF6582">
        <w:rPr>
          <w:rFonts w:ascii="Times New Roman" w:eastAsia="Times New Roman" w:hAnsi="Times New Roman" w:cs="Times New Roman"/>
          <w:sz w:val="24"/>
          <w:szCs w:val="24"/>
          <w:lang w:eastAsia="ru-RU"/>
        </w:rPr>
        <w:t xml:space="preserve"> представлены кистозно-папиллярной карциномой, остеосаркомой и фибросаркомой. Статья иллюстрирована наглядными р</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сунками макро- и микропрепаратов опухолей молочных желез собак и кошек, дано п</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дробное гистологическое описание микропрепаратов.</w:t>
      </w:r>
    </w:p>
    <w:p w:rsidR="004B4015" w:rsidRPr="00CF6582" w:rsidRDefault="004B4015" w:rsidP="00CF6582">
      <w:pPr>
        <w:pStyle w:val="a6"/>
        <w:ind w:firstLine="709"/>
        <w:jc w:val="both"/>
        <w:rPr>
          <w:rFonts w:ascii="Times New Roman" w:eastAsia="Times New Roman" w:hAnsi="Times New Roman" w:cs="Times New Roman"/>
          <w:sz w:val="24"/>
          <w:szCs w:val="24"/>
          <w:lang w:eastAsia="ru-RU"/>
        </w:rPr>
      </w:pPr>
    </w:p>
    <w:p w:rsidR="00FD7B7E" w:rsidRPr="001D27CE" w:rsidRDefault="00822A1A" w:rsidP="00CF6582">
      <w:pPr>
        <w:pStyle w:val="a6"/>
        <w:ind w:firstLine="709"/>
        <w:jc w:val="both"/>
        <w:rPr>
          <w:rFonts w:ascii="Times New Roman" w:hAnsi="Times New Roman" w:cs="Times New Roman"/>
          <w:sz w:val="28"/>
          <w:szCs w:val="24"/>
        </w:rPr>
      </w:pPr>
      <w:r w:rsidRPr="00147D75">
        <w:rPr>
          <w:rFonts w:ascii="Times New Roman" w:hAnsi="Times New Roman" w:cs="Times New Roman"/>
          <w:b/>
          <w:sz w:val="28"/>
          <w:szCs w:val="24"/>
        </w:rPr>
        <w:t>Вислогузова, Е. В.</w:t>
      </w:r>
      <w:r w:rsidRPr="00147D75">
        <w:rPr>
          <w:rFonts w:ascii="Times New Roman" w:hAnsi="Times New Roman" w:cs="Times New Roman"/>
          <w:sz w:val="28"/>
          <w:szCs w:val="24"/>
        </w:rPr>
        <w:t xml:space="preserve"> </w:t>
      </w:r>
      <w:r w:rsidR="00FD7B7E" w:rsidRPr="00147D75">
        <w:rPr>
          <w:rFonts w:ascii="Times New Roman" w:hAnsi="Times New Roman" w:cs="Times New Roman"/>
          <w:sz w:val="28"/>
          <w:szCs w:val="24"/>
        </w:rPr>
        <w:t xml:space="preserve">Гематологический мониторинг газового состава крови у собак при проведении лапароскопии / </w:t>
      </w:r>
      <w:r w:rsidRPr="00147D75">
        <w:rPr>
          <w:rFonts w:ascii="Times New Roman" w:hAnsi="Times New Roman" w:cs="Times New Roman"/>
          <w:sz w:val="28"/>
          <w:szCs w:val="24"/>
        </w:rPr>
        <w:t xml:space="preserve">Е. В. </w:t>
      </w:r>
      <w:r w:rsidR="00FD7B7E" w:rsidRPr="00147D75">
        <w:rPr>
          <w:rFonts w:ascii="Times New Roman" w:hAnsi="Times New Roman" w:cs="Times New Roman"/>
          <w:sz w:val="28"/>
          <w:szCs w:val="24"/>
        </w:rPr>
        <w:t xml:space="preserve">Вислогузова </w:t>
      </w:r>
      <w:r w:rsidRPr="00147D75">
        <w:rPr>
          <w:rFonts w:ascii="Times New Roman" w:hAnsi="Times New Roman" w:cs="Times New Roman"/>
          <w:sz w:val="28"/>
          <w:szCs w:val="24"/>
        </w:rPr>
        <w:t xml:space="preserve">// </w:t>
      </w:r>
      <w:r w:rsidR="00147D75" w:rsidRPr="00147D75">
        <w:rPr>
          <w:rFonts w:ascii="Times New Roman" w:hAnsi="Times New Roman" w:cs="Times New Roman"/>
          <w:sz w:val="28"/>
          <w:szCs w:val="24"/>
        </w:rPr>
        <w:t>Ветерин</w:t>
      </w:r>
      <w:r w:rsidR="00147D75" w:rsidRPr="00147D75">
        <w:rPr>
          <w:rFonts w:ascii="Times New Roman" w:hAnsi="Times New Roman" w:cs="Times New Roman"/>
          <w:sz w:val="28"/>
          <w:szCs w:val="24"/>
        </w:rPr>
        <w:t>а</w:t>
      </w:r>
      <w:r w:rsidR="00147D75" w:rsidRPr="00147D75">
        <w:rPr>
          <w:rFonts w:ascii="Times New Roman" w:hAnsi="Times New Roman" w:cs="Times New Roman"/>
          <w:sz w:val="28"/>
          <w:szCs w:val="24"/>
        </w:rPr>
        <w:t xml:space="preserve">рия Кубани. – 2017. – № 6. – </w:t>
      </w:r>
      <w:r w:rsidRPr="00147D75">
        <w:rPr>
          <w:rFonts w:ascii="Times New Roman" w:hAnsi="Times New Roman" w:cs="Times New Roman"/>
          <w:sz w:val="28"/>
          <w:szCs w:val="24"/>
        </w:rPr>
        <w:t>С.</w:t>
      </w:r>
      <w:r w:rsidR="001D27CE" w:rsidRPr="00147D75">
        <w:rPr>
          <w:rFonts w:ascii="Times New Roman" w:hAnsi="Times New Roman" w:cs="Times New Roman"/>
          <w:sz w:val="28"/>
          <w:szCs w:val="24"/>
        </w:rPr>
        <w:t xml:space="preserve"> </w:t>
      </w:r>
      <w:r w:rsidR="00FD7B7E" w:rsidRPr="00147D75">
        <w:rPr>
          <w:rFonts w:ascii="Times New Roman" w:hAnsi="Times New Roman" w:cs="Times New Roman"/>
          <w:sz w:val="28"/>
          <w:szCs w:val="24"/>
        </w:rPr>
        <w:t>24-25.</w:t>
      </w:r>
    </w:p>
    <w:p w:rsidR="001D27CE" w:rsidRPr="00CF6582" w:rsidRDefault="001D27CE" w:rsidP="00CF6582">
      <w:pPr>
        <w:pStyle w:val="a6"/>
        <w:ind w:firstLine="709"/>
        <w:jc w:val="both"/>
        <w:rPr>
          <w:rFonts w:ascii="Times New Roman" w:hAnsi="Times New Roman" w:cs="Times New Roman"/>
          <w:sz w:val="24"/>
          <w:szCs w:val="24"/>
        </w:rPr>
      </w:pPr>
    </w:p>
    <w:p w:rsidR="003971F4" w:rsidRDefault="003971F4"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Горинский</w:t>
      </w:r>
      <w:r w:rsidR="001D27CE" w:rsidRPr="001D27CE">
        <w:rPr>
          <w:rFonts w:ascii="Times New Roman" w:hAnsi="Times New Roman" w:cs="Times New Roman"/>
          <w:b/>
          <w:sz w:val="28"/>
          <w:szCs w:val="24"/>
        </w:rPr>
        <w:t>,</w:t>
      </w:r>
      <w:r w:rsidRPr="001D27CE">
        <w:rPr>
          <w:rFonts w:ascii="Times New Roman" w:hAnsi="Times New Roman" w:cs="Times New Roman"/>
          <w:b/>
          <w:sz w:val="28"/>
          <w:szCs w:val="24"/>
        </w:rPr>
        <w:t xml:space="preserve"> В.</w:t>
      </w:r>
      <w:r w:rsidR="001D27CE" w:rsidRPr="001D27CE">
        <w:rPr>
          <w:rFonts w:ascii="Times New Roman" w:hAnsi="Times New Roman" w:cs="Times New Roman"/>
          <w:b/>
          <w:sz w:val="28"/>
          <w:szCs w:val="24"/>
        </w:rPr>
        <w:t xml:space="preserve"> </w:t>
      </w:r>
      <w:r w:rsidRPr="001D27CE">
        <w:rPr>
          <w:rFonts w:ascii="Times New Roman" w:hAnsi="Times New Roman" w:cs="Times New Roman"/>
          <w:b/>
          <w:sz w:val="28"/>
          <w:szCs w:val="24"/>
        </w:rPr>
        <w:t xml:space="preserve">И. </w:t>
      </w:r>
      <w:r w:rsidRPr="001D27CE">
        <w:rPr>
          <w:rFonts w:ascii="Times New Roman" w:hAnsi="Times New Roman" w:cs="Times New Roman"/>
          <w:sz w:val="28"/>
          <w:szCs w:val="24"/>
        </w:rPr>
        <w:t>Неспецифическая иммунотерапия рака молочной железы у коше</w:t>
      </w:r>
      <w:r w:rsidR="001D27CE" w:rsidRPr="001D27CE">
        <w:rPr>
          <w:rFonts w:ascii="Times New Roman" w:hAnsi="Times New Roman" w:cs="Times New Roman"/>
          <w:sz w:val="28"/>
          <w:szCs w:val="24"/>
        </w:rPr>
        <w:t>к</w:t>
      </w:r>
      <w:r w:rsidRP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 xml:space="preserve"> В.</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И.</w:t>
      </w:r>
      <w:r w:rsidRPr="001D27CE">
        <w:rPr>
          <w:rFonts w:ascii="Times New Roman" w:hAnsi="Times New Roman" w:cs="Times New Roman"/>
          <w:sz w:val="28"/>
          <w:szCs w:val="24"/>
        </w:rPr>
        <w:t xml:space="preserve"> Горинский,</w:t>
      </w:r>
      <w:r w:rsidR="001D27CE" w:rsidRPr="001D27CE">
        <w:rPr>
          <w:rFonts w:ascii="Times New Roman" w:hAnsi="Times New Roman" w:cs="Times New Roman"/>
          <w:sz w:val="28"/>
          <w:szCs w:val="24"/>
        </w:rPr>
        <w:t xml:space="preserve"> В.</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В.</w:t>
      </w:r>
      <w:r w:rsidRPr="001D27CE">
        <w:rPr>
          <w:rFonts w:ascii="Times New Roman" w:hAnsi="Times New Roman" w:cs="Times New Roman"/>
          <w:sz w:val="28"/>
          <w:szCs w:val="24"/>
        </w:rPr>
        <w:t xml:space="preserve"> Салаутин, </w:t>
      </w:r>
      <w:r w:rsidR="001D27CE" w:rsidRPr="001D27CE">
        <w:rPr>
          <w:rFonts w:ascii="Times New Roman" w:hAnsi="Times New Roman" w:cs="Times New Roman"/>
          <w:sz w:val="28"/>
          <w:szCs w:val="24"/>
        </w:rPr>
        <w:t>С.</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 xml:space="preserve">Е. </w:t>
      </w:r>
      <w:r w:rsidRPr="001D27CE">
        <w:rPr>
          <w:rFonts w:ascii="Times New Roman" w:hAnsi="Times New Roman" w:cs="Times New Roman"/>
          <w:sz w:val="28"/>
          <w:szCs w:val="24"/>
        </w:rPr>
        <w:t>Салаутина // Вестн</w:t>
      </w:r>
      <w:r w:rsidR="00E151E4">
        <w:rPr>
          <w:rFonts w:ascii="Times New Roman" w:hAnsi="Times New Roman" w:cs="Times New Roman"/>
          <w:sz w:val="28"/>
          <w:szCs w:val="24"/>
        </w:rPr>
        <w:t>.</w:t>
      </w:r>
      <w:r w:rsidRPr="001D27CE">
        <w:rPr>
          <w:rFonts w:ascii="Times New Roman" w:hAnsi="Times New Roman" w:cs="Times New Roman"/>
          <w:sz w:val="28"/>
          <w:szCs w:val="24"/>
        </w:rPr>
        <w:t xml:space="preserve"> Ульяновской гос. с-х. акад. – 2017. – № 3. – С. 109</w:t>
      </w:r>
      <w:r w:rsidR="001D27CE">
        <w:rPr>
          <w:rFonts w:ascii="Times New Roman" w:hAnsi="Times New Roman" w:cs="Times New Roman"/>
          <w:sz w:val="28"/>
          <w:szCs w:val="24"/>
        </w:rPr>
        <w:t>.</w:t>
      </w:r>
    </w:p>
    <w:p w:rsidR="00596369" w:rsidRPr="00596369" w:rsidRDefault="00596369" w:rsidP="00CF6582">
      <w:pPr>
        <w:pStyle w:val="a6"/>
        <w:ind w:firstLine="709"/>
        <w:jc w:val="both"/>
        <w:rPr>
          <w:rFonts w:ascii="Times New Roman" w:hAnsi="Times New Roman" w:cs="Times New Roman"/>
          <w:sz w:val="24"/>
          <w:szCs w:val="24"/>
        </w:rPr>
      </w:pPr>
    </w:p>
    <w:p w:rsidR="003971F4" w:rsidRDefault="003971F4"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Гришина</w:t>
      </w:r>
      <w:r w:rsidR="001D27CE" w:rsidRPr="001D27CE">
        <w:rPr>
          <w:rFonts w:ascii="Times New Roman" w:hAnsi="Times New Roman" w:cs="Times New Roman"/>
          <w:b/>
          <w:sz w:val="28"/>
          <w:szCs w:val="24"/>
        </w:rPr>
        <w:t>,</w:t>
      </w:r>
      <w:r w:rsidRPr="001D27CE">
        <w:rPr>
          <w:rFonts w:ascii="Times New Roman" w:hAnsi="Times New Roman" w:cs="Times New Roman"/>
          <w:b/>
          <w:sz w:val="28"/>
          <w:szCs w:val="24"/>
        </w:rPr>
        <w:t xml:space="preserve"> Д.</w:t>
      </w:r>
      <w:r w:rsidR="001D27CE" w:rsidRPr="001D27CE">
        <w:rPr>
          <w:rFonts w:ascii="Times New Roman" w:hAnsi="Times New Roman" w:cs="Times New Roman"/>
          <w:b/>
          <w:sz w:val="28"/>
          <w:szCs w:val="24"/>
        </w:rPr>
        <w:t xml:space="preserve"> </w:t>
      </w:r>
      <w:r w:rsidRPr="001D27CE">
        <w:rPr>
          <w:rFonts w:ascii="Times New Roman" w:hAnsi="Times New Roman" w:cs="Times New Roman"/>
          <w:b/>
          <w:sz w:val="28"/>
          <w:szCs w:val="24"/>
        </w:rPr>
        <w:t>Ю.</w:t>
      </w:r>
      <w:r w:rsidRPr="001D27CE">
        <w:rPr>
          <w:rFonts w:ascii="Times New Roman" w:hAnsi="Times New Roman" w:cs="Times New Roman"/>
          <w:sz w:val="28"/>
          <w:szCs w:val="24"/>
        </w:rPr>
        <w:t xml:space="preserve"> Морфологические показатели матки кошек при пи</w:t>
      </w:r>
      <w:r w:rsidRPr="001D27CE">
        <w:rPr>
          <w:rFonts w:ascii="Times New Roman" w:hAnsi="Times New Roman" w:cs="Times New Roman"/>
          <w:sz w:val="28"/>
          <w:szCs w:val="24"/>
        </w:rPr>
        <w:t>о</w:t>
      </w:r>
      <w:r w:rsidRPr="001D27CE">
        <w:rPr>
          <w:rFonts w:ascii="Times New Roman" w:hAnsi="Times New Roman" w:cs="Times New Roman"/>
          <w:sz w:val="28"/>
          <w:szCs w:val="24"/>
        </w:rPr>
        <w:t>метре /</w:t>
      </w:r>
      <w:r w:rsidR="001D27CE" w:rsidRPr="001D27CE">
        <w:rPr>
          <w:rFonts w:ascii="Times New Roman" w:hAnsi="Times New Roman" w:cs="Times New Roman"/>
          <w:sz w:val="28"/>
          <w:szCs w:val="24"/>
        </w:rPr>
        <w:t xml:space="preserve"> Д.</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Ю.</w:t>
      </w:r>
      <w:r w:rsidRPr="001D27CE">
        <w:rPr>
          <w:rFonts w:ascii="Times New Roman" w:hAnsi="Times New Roman" w:cs="Times New Roman"/>
          <w:sz w:val="28"/>
          <w:szCs w:val="24"/>
        </w:rPr>
        <w:t xml:space="preserve"> Гришина, </w:t>
      </w:r>
      <w:r w:rsidR="001D27CE" w:rsidRPr="001D27CE">
        <w:rPr>
          <w:rFonts w:ascii="Times New Roman" w:hAnsi="Times New Roman" w:cs="Times New Roman"/>
          <w:sz w:val="28"/>
          <w:szCs w:val="24"/>
        </w:rPr>
        <w:t>Л.</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А.</w:t>
      </w:r>
      <w:r w:rsidR="001D27CE">
        <w:rPr>
          <w:rFonts w:ascii="Times New Roman" w:hAnsi="Times New Roman" w:cs="Times New Roman"/>
          <w:sz w:val="28"/>
          <w:szCs w:val="24"/>
        </w:rPr>
        <w:t xml:space="preserve"> </w:t>
      </w:r>
      <w:r w:rsidRPr="001D27CE">
        <w:rPr>
          <w:rFonts w:ascii="Times New Roman" w:hAnsi="Times New Roman" w:cs="Times New Roman"/>
          <w:sz w:val="28"/>
          <w:szCs w:val="24"/>
        </w:rPr>
        <w:t xml:space="preserve">Минюк, </w:t>
      </w:r>
      <w:r w:rsidR="001D27CE" w:rsidRPr="001D27CE">
        <w:rPr>
          <w:rFonts w:ascii="Times New Roman" w:hAnsi="Times New Roman" w:cs="Times New Roman"/>
          <w:sz w:val="28"/>
          <w:szCs w:val="24"/>
        </w:rPr>
        <w:t>А.</w:t>
      </w:r>
      <w:r w:rsidR="001D27CE">
        <w:rPr>
          <w:rFonts w:ascii="Times New Roman" w:hAnsi="Times New Roman" w:cs="Times New Roman"/>
          <w:sz w:val="28"/>
          <w:szCs w:val="24"/>
        </w:rPr>
        <w:t xml:space="preserve"> </w:t>
      </w:r>
      <w:r w:rsidR="001D27CE" w:rsidRPr="001D27CE">
        <w:rPr>
          <w:rFonts w:ascii="Times New Roman" w:hAnsi="Times New Roman" w:cs="Times New Roman"/>
          <w:sz w:val="28"/>
          <w:szCs w:val="24"/>
        </w:rPr>
        <w:t xml:space="preserve">В. </w:t>
      </w:r>
      <w:r w:rsidRPr="001D27CE">
        <w:rPr>
          <w:rFonts w:ascii="Times New Roman" w:hAnsi="Times New Roman" w:cs="Times New Roman"/>
          <w:sz w:val="28"/>
          <w:szCs w:val="24"/>
        </w:rPr>
        <w:t>Нечаев // Вестн</w:t>
      </w:r>
      <w:r w:rsidR="00E151E4">
        <w:rPr>
          <w:rFonts w:ascii="Times New Roman" w:hAnsi="Times New Roman" w:cs="Times New Roman"/>
          <w:sz w:val="28"/>
          <w:szCs w:val="24"/>
        </w:rPr>
        <w:t>.</w:t>
      </w:r>
      <w:r w:rsidRPr="001D27CE">
        <w:rPr>
          <w:rFonts w:ascii="Times New Roman" w:hAnsi="Times New Roman" w:cs="Times New Roman"/>
          <w:sz w:val="28"/>
          <w:szCs w:val="24"/>
        </w:rPr>
        <w:t xml:space="preserve"> Ульяновской гос. с-х. акад. – 2017. – № 3. – С. 113.</w:t>
      </w:r>
    </w:p>
    <w:p w:rsidR="001D27CE" w:rsidRPr="00CF6582" w:rsidRDefault="001D27CE" w:rsidP="00CF6582">
      <w:pPr>
        <w:pStyle w:val="a6"/>
        <w:ind w:firstLine="709"/>
        <w:jc w:val="both"/>
        <w:rPr>
          <w:rFonts w:ascii="Times New Roman" w:eastAsia="Times New Roman" w:hAnsi="Times New Roman" w:cs="Times New Roman"/>
          <w:sz w:val="24"/>
          <w:szCs w:val="24"/>
          <w:lang w:eastAsia="ru-RU"/>
        </w:rPr>
      </w:pPr>
    </w:p>
    <w:p w:rsidR="0074682E" w:rsidRPr="001D27CE" w:rsidRDefault="0074682E" w:rsidP="00CF6582">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bCs/>
          <w:sz w:val="28"/>
          <w:szCs w:val="24"/>
          <w:lang w:eastAsia="ru-RU"/>
        </w:rPr>
        <w:t xml:space="preserve">Колотовкина, А. </w:t>
      </w:r>
      <w:r w:rsidRPr="001D27CE">
        <w:rPr>
          <w:rFonts w:ascii="Times New Roman" w:eastAsia="Times New Roman" w:hAnsi="Times New Roman" w:cs="Times New Roman"/>
          <w:sz w:val="28"/>
          <w:szCs w:val="24"/>
          <w:lang w:eastAsia="ru-RU"/>
        </w:rPr>
        <w:t>Сангровит: польза доказана на практике / А. Кол</w:t>
      </w:r>
      <w:r w:rsidRPr="001D27CE">
        <w:rPr>
          <w:rFonts w:ascii="Times New Roman" w:eastAsia="Times New Roman" w:hAnsi="Times New Roman" w:cs="Times New Roman"/>
          <w:sz w:val="28"/>
          <w:szCs w:val="24"/>
          <w:lang w:eastAsia="ru-RU"/>
        </w:rPr>
        <w:t>о</w:t>
      </w:r>
      <w:r w:rsidRPr="001D27CE">
        <w:rPr>
          <w:rFonts w:ascii="Times New Roman" w:eastAsia="Times New Roman" w:hAnsi="Times New Roman" w:cs="Times New Roman"/>
          <w:sz w:val="28"/>
          <w:szCs w:val="24"/>
          <w:lang w:eastAsia="ru-RU"/>
        </w:rPr>
        <w:t xml:space="preserve">товкина, М. Ронжин // Животноводство России.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2017. </w:t>
      </w:r>
      <w:r w:rsidR="001D27CE">
        <w:rPr>
          <w:rFonts w:ascii="Times New Roman" w:eastAsia="Times New Roman" w:hAnsi="Times New Roman" w:cs="Times New Roman"/>
          <w:sz w:val="28"/>
          <w:szCs w:val="24"/>
          <w:lang w:eastAsia="ru-RU"/>
        </w:rPr>
        <w:t>– №</w:t>
      </w:r>
      <w:r w:rsidRPr="001D27CE">
        <w:rPr>
          <w:rFonts w:ascii="Times New Roman" w:eastAsia="Times New Roman" w:hAnsi="Times New Roman" w:cs="Times New Roman"/>
          <w:b/>
          <w:bCs/>
          <w:sz w:val="28"/>
          <w:szCs w:val="24"/>
          <w:lang w:eastAsia="ru-RU"/>
        </w:rPr>
        <w:t xml:space="preserve"> </w:t>
      </w:r>
      <w:r w:rsidRPr="001D27CE">
        <w:rPr>
          <w:rFonts w:ascii="Times New Roman" w:eastAsia="Times New Roman" w:hAnsi="Times New Roman" w:cs="Times New Roman"/>
          <w:bCs/>
          <w:sz w:val="28"/>
          <w:szCs w:val="24"/>
          <w:lang w:eastAsia="ru-RU"/>
        </w:rPr>
        <w:t>10</w:t>
      </w:r>
      <w:r w:rsidRPr="001D27CE">
        <w:rPr>
          <w:rFonts w:ascii="Times New Roman" w:eastAsia="Times New Roman" w:hAnsi="Times New Roman" w:cs="Times New Roman"/>
          <w:sz w:val="28"/>
          <w:szCs w:val="24"/>
          <w:lang w:eastAsia="ru-RU"/>
        </w:rPr>
        <w:t xml:space="preserve">.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С. 56-57</w:t>
      </w:r>
      <w:proofErr w:type="gramStart"/>
      <w:r w:rsidRPr="001D27CE">
        <w:rPr>
          <w:rFonts w:ascii="Times New Roman" w:eastAsia="Times New Roman" w:hAnsi="Times New Roman" w:cs="Times New Roman"/>
          <w:sz w:val="28"/>
          <w:szCs w:val="24"/>
          <w:lang w:eastAsia="ru-RU"/>
        </w:rPr>
        <w:t xml:space="preserve"> :</w:t>
      </w:r>
      <w:proofErr w:type="gramEnd"/>
      <w:r w:rsidRPr="001D27CE">
        <w:rPr>
          <w:rFonts w:ascii="Times New Roman" w:eastAsia="Times New Roman" w:hAnsi="Times New Roman" w:cs="Times New Roman"/>
          <w:sz w:val="28"/>
          <w:szCs w:val="24"/>
          <w:lang w:eastAsia="ru-RU"/>
        </w:rPr>
        <w:t xml:space="preserve"> 2 рис. </w:t>
      </w:r>
    </w:p>
    <w:p w:rsidR="0074682E" w:rsidRDefault="0074682E"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Известно, что у лошадей свыше 70% иммунных клеток локализуется в желудочно-кишечном тракте (ЖКТ). В клинике конноспортивного комплекса "Новый век" больным лошадям регулярно проводят операции, основная масса которых связана с патологией ЖКТ и характеризуется тяжелым и долгим периодом выздоровления. В этой связи сам</w:t>
      </w:r>
      <w:r w:rsidRPr="00CF6582">
        <w:rPr>
          <w:rFonts w:ascii="Times New Roman" w:eastAsia="Times New Roman" w:hAnsi="Times New Roman" w:cs="Times New Roman"/>
          <w:sz w:val="24"/>
          <w:szCs w:val="24"/>
          <w:lang w:eastAsia="ru-RU"/>
        </w:rPr>
        <w:t>ы</w:t>
      </w:r>
      <w:r w:rsidRPr="00CF6582">
        <w:rPr>
          <w:rFonts w:ascii="Times New Roman" w:eastAsia="Times New Roman" w:hAnsi="Times New Roman" w:cs="Times New Roman"/>
          <w:sz w:val="24"/>
          <w:szCs w:val="24"/>
          <w:lang w:eastAsia="ru-RU"/>
        </w:rPr>
        <w:t xml:space="preserve">ми значимыми путями в лечении являются сокращение срока выздоровления, облегчение течения </w:t>
      </w:r>
      <w:r w:rsidRPr="001D27CE">
        <w:rPr>
          <w:rFonts w:ascii="Times New Roman" w:eastAsia="Times New Roman" w:hAnsi="Times New Roman" w:cs="Times New Roman"/>
          <w:sz w:val="24"/>
          <w:szCs w:val="24"/>
          <w:lang w:eastAsia="ru-RU"/>
        </w:rPr>
        <w:t>постоперационного</w:t>
      </w:r>
      <w:r w:rsidRPr="00CF6582">
        <w:rPr>
          <w:rFonts w:ascii="Times New Roman" w:eastAsia="Times New Roman" w:hAnsi="Times New Roman" w:cs="Times New Roman"/>
          <w:sz w:val="24"/>
          <w:szCs w:val="24"/>
          <w:lang w:eastAsia="ru-RU"/>
        </w:rPr>
        <w:t xml:space="preserve"> и реабилитационного периода, профилактика осложнений и вторичных инфекций.</w:t>
      </w:r>
    </w:p>
    <w:p w:rsidR="001D27CE" w:rsidRPr="00CF6582" w:rsidRDefault="001D27CE" w:rsidP="00CF6582">
      <w:pPr>
        <w:pStyle w:val="a6"/>
        <w:ind w:firstLine="709"/>
        <w:jc w:val="both"/>
        <w:rPr>
          <w:rFonts w:ascii="Times New Roman" w:eastAsia="Times New Roman" w:hAnsi="Times New Roman" w:cs="Times New Roman"/>
          <w:sz w:val="24"/>
          <w:szCs w:val="24"/>
          <w:lang w:eastAsia="ru-RU"/>
        </w:rPr>
      </w:pPr>
    </w:p>
    <w:p w:rsidR="00234CD3" w:rsidRDefault="00822A1A" w:rsidP="004A2ADF">
      <w:pPr>
        <w:pStyle w:val="a6"/>
        <w:widowControl w:val="0"/>
        <w:ind w:firstLine="709"/>
        <w:jc w:val="both"/>
        <w:rPr>
          <w:rFonts w:ascii="Times New Roman" w:hAnsi="Times New Roman" w:cs="Times New Roman"/>
          <w:sz w:val="28"/>
          <w:szCs w:val="24"/>
        </w:rPr>
      </w:pPr>
      <w:r w:rsidRPr="00147D75">
        <w:rPr>
          <w:rFonts w:ascii="Times New Roman" w:hAnsi="Times New Roman" w:cs="Times New Roman"/>
          <w:b/>
          <w:sz w:val="28"/>
          <w:szCs w:val="24"/>
        </w:rPr>
        <w:t>Краснов, В. В.</w:t>
      </w:r>
      <w:r w:rsidRPr="00147D75">
        <w:rPr>
          <w:rFonts w:ascii="Times New Roman" w:hAnsi="Times New Roman" w:cs="Times New Roman"/>
          <w:sz w:val="28"/>
          <w:szCs w:val="24"/>
        </w:rPr>
        <w:t xml:space="preserve"> Способ дорсальной инструментальной фиксации поя</w:t>
      </w:r>
      <w:r w:rsidRPr="00147D75">
        <w:rPr>
          <w:rFonts w:ascii="Times New Roman" w:hAnsi="Times New Roman" w:cs="Times New Roman"/>
          <w:sz w:val="28"/>
          <w:szCs w:val="24"/>
        </w:rPr>
        <w:t>с</w:t>
      </w:r>
      <w:r w:rsidRPr="00147D75">
        <w:rPr>
          <w:rFonts w:ascii="Times New Roman" w:hAnsi="Times New Roman" w:cs="Times New Roman"/>
          <w:sz w:val="28"/>
          <w:szCs w:val="24"/>
        </w:rPr>
        <w:t xml:space="preserve">ничного отдела позвоночного столба крысы / В. В. Краснов, Н. В. Кубрак // </w:t>
      </w:r>
      <w:r w:rsidR="00147D75" w:rsidRPr="00147D75">
        <w:rPr>
          <w:rFonts w:ascii="Times New Roman" w:hAnsi="Times New Roman" w:cs="Times New Roman"/>
          <w:sz w:val="28"/>
          <w:szCs w:val="24"/>
        </w:rPr>
        <w:t xml:space="preserve">Ветеринария Кубани. – 2017. – № 6. – </w:t>
      </w:r>
      <w:r w:rsidRPr="00147D75">
        <w:rPr>
          <w:rFonts w:ascii="Times New Roman" w:hAnsi="Times New Roman" w:cs="Times New Roman"/>
          <w:sz w:val="28"/>
          <w:szCs w:val="24"/>
        </w:rPr>
        <w:t>С. 20-21.</w:t>
      </w:r>
    </w:p>
    <w:p w:rsidR="001D27CE" w:rsidRDefault="00147D75" w:rsidP="004A2ADF">
      <w:pPr>
        <w:pStyle w:val="a6"/>
        <w:widowControl w:val="0"/>
        <w:ind w:firstLine="709"/>
        <w:jc w:val="both"/>
        <w:rPr>
          <w:rFonts w:ascii="Times New Roman" w:hAnsi="Times New Roman" w:cs="Times New Roman"/>
          <w:sz w:val="24"/>
        </w:rPr>
      </w:pPr>
      <w:r w:rsidRPr="00147D75">
        <w:rPr>
          <w:rFonts w:ascii="Times New Roman" w:hAnsi="Times New Roman" w:cs="Times New Roman"/>
          <w:sz w:val="24"/>
        </w:rPr>
        <w:t>В настоящее время известны различные способы стабилизации позвоночного сто</w:t>
      </w:r>
      <w:r w:rsidRPr="00147D75">
        <w:rPr>
          <w:rFonts w:ascii="Times New Roman" w:hAnsi="Times New Roman" w:cs="Times New Roman"/>
          <w:sz w:val="24"/>
        </w:rPr>
        <w:t>л</w:t>
      </w:r>
      <w:r w:rsidRPr="00147D75">
        <w:rPr>
          <w:rFonts w:ascii="Times New Roman" w:hAnsi="Times New Roman" w:cs="Times New Roman"/>
          <w:sz w:val="24"/>
        </w:rPr>
        <w:t>ба крыс, основанные на фиксации дорсальных структур позвонков шовным материалом, проволокой, микропластинами и микровинтами. Однако</w:t>
      </w:r>
      <w:proofErr w:type="gramStart"/>
      <w:r w:rsidRPr="00147D75">
        <w:rPr>
          <w:rFonts w:ascii="Times New Roman" w:hAnsi="Times New Roman" w:cs="Times New Roman"/>
          <w:sz w:val="24"/>
        </w:rPr>
        <w:t>,</w:t>
      </w:r>
      <w:proofErr w:type="gramEnd"/>
      <w:r w:rsidRPr="00147D75">
        <w:rPr>
          <w:rFonts w:ascii="Times New Roman" w:hAnsi="Times New Roman" w:cs="Times New Roman"/>
          <w:sz w:val="24"/>
        </w:rPr>
        <w:t xml:space="preserve"> все они используются исключ</w:t>
      </w:r>
      <w:r w:rsidRPr="00147D75">
        <w:rPr>
          <w:rFonts w:ascii="Times New Roman" w:hAnsi="Times New Roman" w:cs="Times New Roman"/>
          <w:sz w:val="24"/>
        </w:rPr>
        <w:t>и</w:t>
      </w:r>
      <w:r w:rsidRPr="00147D75">
        <w:rPr>
          <w:rFonts w:ascii="Times New Roman" w:hAnsi="Times New Roman" w:cs="Times New Roman"/>
          <w:sz w:val="24"/>
        </w:rPr>
        <w:t>тельно при стабильных повреждениях позвоночника и не позволяют управлять положен</w:t>
      </w:r>
      <w:r w:rsidRPr="00147D75">
        <w:rPr>
          <w:rFonts w:ascii="Times New Roman" w:hAnsi="Times New Roman" w:cs="Times New Roman"/>
          <w:sz w:val="24"/>
        </w:rPr>
        <w:t>и</w:t>
      </w:r>
      <w:r w:rsidRPr="00147D75">
        <w:rPr>
          <w:rFonts w:ascii="Times New Roman" w:hAnsi="Times New Roman" w:cs="Times New Roman"/>
          <w:sz w:val="24"/>
        </w:rPr>
        <w:t xml:space="preserve">ем позвонков в процессе эксперимента. Авторами разработана и апробирована техника </w:t>
      </w:r>
      <w:proofErr w:type="gramStart"/>
      <w:r w:rsidRPr="00147D75">
        <w:rPr>
          <w:rFonts w:ascii="Times New Roman" w:hAnsi="Times New Roman" w:cs="Times New Roman"/>
          <w:sz w:val="24"/>
        </w:rPr>
        <w:t>выполнения дорсальной инструментальной фиксации поясничного отдела позвоночного столба крысы</w:t>
      </w:r>
      <w:proofErr w:type="gramEnd"/>
      <w:r w:rsidRPr="00147D75">
        <w:rPr>
          <w:rFonts w:ascii="Times New Roman" w:hAnsi="Times New Roman" w:cs="Times New Roman"/>
          <w:sz w:val="24"/>
        </w:rPr>
        <w:t xml:space="preserve">. Объектом исследования служили 20 крыс линии Вистар. На основании </w:t>
      </w:r>
      <w:r w:rsidRPr="00147D75">
        <w:rPr>
          <w:rFonts w:ascii="Times New Roman" w:hAnsi="Times New Roman" w:cs="Times New Roman"/>
          <w:sz w:val="24"/>
        </w:rPr>
        <w:lastRenderedPageBreak/>
        <w:t>данных остеометрии поясничных позвонков определяли оптимальные размеры винтовых штифтов для осуществления корпоральной фиксации. Выполняли рентгенографию анат</w:t>
      </w:r>
      <w:r w:rsidRPr="00147D75">
        <w:rPr>
          <w:rFonts w:ascii="Times New Roman" w:hAnsi="Times New Roman" w:cs="Times New Roman"/>
          <w:sz w:val="24"/>
        </w:rPr>
        <w:t>о</w:t>
      </w:r>
      <w:r w:rsidRPr="00147D75">
        <w:rPr>
          <w:rFonts w:ascii="Times New Roman" w:hAnsi="Times New Roman" w:cs="Times New Roman"/>
          <w:sz w:val="24"/>
        </w:rPr>
        <w:t>мических препаратов и осевого скелета крыс. В результате проведенных исследований установлено, что толщина ножки дужки является недостаточной для выполнения трансп</w:t>
      </w:r>
      <w:r w:rsidRPr="00147D75">
        <w:rPr>
          <w:rFonts w:ascii="Times New Roman" w:hAnsi="Times New Roman" w:cs="Times New Roman"/>
          <w:sz w:val="24"/>
        </w:rPr>
        <w:t>е</w:t>
      </w:r>
      <w:r w:rsidRPr="00147D75">
        <w:rPr>
          <w:rFonts w:ascii="Times New Roman" w:hAnsi="Times New Roman" w:cs="Times New Roman"/>
          <w:sz w:val="24"/>
        </w:rPr>
        <w:t>дикулярной фиксации, а линейные размеры тел поясничных позвонков позволяют осущ</w:t>
      </w:r>
      <w:r w:rsidRPr="00147D75">
        <w:rPr>
          <w:rFonts w:ascii="Times New Roman" w:hAnsi="Times New Roman" w:cs="Times New Roman"/>
          <w:sz w:val="24"/>
        </w:rPr>
        <w:t>е</w:t>
      </w:r>
      <w:r w:rsidRPr="00147D75">
        <w:rPr>
          <w:rFonts w:ascii="Times New Roman" w:hAnsi="Times New Roman" w:cs="Times New Roman"/>
          <w:sz w:val="24"/>
        </w:rPr>
        <w:t>ствить корпоральную фиксацию двумя винтовыми штифтами. Переломов тел позвонков и миграции фиксаторов в процессе и после опыта не наблюдалось. Предложенный авторами способ позволяет управлять положением позвонков в процессе операции и стабильно удерживать их в достигнутом положении на протяжении всего эксперимента и может и</w:t>
      </w:r>
      <w:r w:rsidRPr="00147D75">
        <w:rPr>
          <w:rFonts w:ascii="Times New Roman" w:hAnsi="Times New Roman" w:cs="Times New Roman"/>
          <w:sz w:val="24"/>
        </w:rPr>
        <w:t>с</w:t>
      </w:r>
      <w:r w:rsidRPr="00147D75">
        <w:rPr>
          <w:rFonts w:ascii="Times New Roman" w:hAnsi="Times New Roman" w:cs="Times New Roman"/>
          <w:sz w:val="24"/>
        </w:rPr>
        <w:t>пользоваться для проведения экспериментальных исследований в области вертебрологии и нейрохирургии.</w:t>
      </w:r>
    </w:p>
    <w:p w:rsidR="00147D75" w:rsidRPr="00147D75" w:rsidRDefault="00147D75" w:rsidP="00147D75">
      <w:pPr>
        <w:pStyle w:val="a6"/>
        <w:ind w:firstLine="709"/>
        <w:jc w:val="both"/>
        <w:rPr>
          <w:rFonts w:ascii="Times New Roman" w:hAnsi="Times New Roman" w:cs="Times New Roman"/>
          <w:sz w:val="24"/>
        </w:rPr>
      </w:pPr>
    </w:p>
    <w:p w:rsidR="00232E83" w:rsidRDefault="00232E83" w:rsidP="00232E83">
      <w:pPr>
        <w:pStyle w:val="a6"/>
        <w:ind w:firstLine="709"/>
        <w:jc w:val="both"/>
        <w:rPr>
          <w:rFonts w:ascii="Times New Roman" w:hAnsi="Times New Roman" w:cs="Times New Roman"/>
          <w:sz w:val="28"/>
          <w:szCs w:val="28"/>
        </w:rPr>
      </w:pPr>
      <w:r w:rsidRPr="00817136">
        <w:rPr>
          <w:rFonts w:ascii="Times New Roman" w:hAnsi="Times New Roman" w:cs="Times New Roman"/>
          <w:b/>
          <w:sz w:val="28"/>
          <w:szCs w:val="28"/>
        </w:rPr>
        <w:t>Лопаева, А. С.</w:t>
      </w:r>
      <w:r>
        <w:rPr>
          <w:rFonts w:ascii="Times New Roman" w:hAnsi="Times New Roman" w:cs="Times New Roman"/>
          <w:sz w:val="28"/>
          <w:szCs w:val="28"/>
        </w:rPr>
        <w:t xml:space="preserve"> </w:t>
      </w:r>
      <w:r w:rsidRPr="00817136">
        <w:rPr>
          <w:rFonts w:ascii="Times New Roman" w:hAnsi="Times New Roman" w:cs="Times New Roman"/>
          <w:sz w:val="28"/>
          <w:szCs w:val="28"/>
        </w:rPr>
        <w:t>Комплексная терапия кожно-мышечных инфицирова</w:t>
      </w:r>
      <w:r w:rsidRPr="00817136">
        <w:rPr>
          <w:rFonts w:ascii="Times New Roman" w:hAnsi="Times New Roman" w:cs="Times New Roman"/>
          <w:sz w:val="28"/>
          <w:szCs w:val="28"/>
        </w:rPr>
        <w:t>н</w:t>
      </w:r>
      <w:r w:rsidRPr="00817136">
        <w:rPr>
          <w:rFonts w:ascii="Times New Roman" w:hAnsi="Times New Roman" w:cs="Times New Roman"/>
          <w:sz w:val="28"/>
          <w:szCs w:val="28"/>
        </w:rPr>
        <w:t>ных ран у подопытных групп кроликов</w:t>
      </w:r>
      <w:r>
        <w:rPr>
          <w:rFonts w:ascii="Times New Roman" w:hAnsi="Times New Roman" w:cs="Times New Roman"/>
          <w:sz w:val="28"/>
          <w:szCs w:val="28"/>
        </w:rPr>
        <w:t xml:space="preserve"> / </w:t>
      </w:r>
      <w:r w:rsidRPr="00573DE3">
        <w:rPr>
          <w:rFonts w:ascii="Times New Roman" w:hAnsi="Times New Roman" w:cs="Times New Roman"/>
          <w:sz w:val="28"/>
          <w:szCs w:val="28"/>
        </w:rPr>
        <w:t>А.</w:t>
      </w:r>
      <w:r>
        <w:rPr>
          <w:rFonts w:ascii="Times New Roman" w:hAnsi="Times New Roman" w:cs="Times New Roman"/>
          <w:sz w:val="28"/>
          <w:szCs w:val="28"/>
        </w:rPr>
        <w:t xml:space="preserve"> </w:t>
      </w:r>
      <w:r w:rsidRPr="00573DE3">
        <w:rPr>
          <w:rFonts w:ascii="Times New Roman" w:hAnsi="Times New Roman" w:cs="Times New Roman"/>
          <w:sz w:val="28"/>
          <w:szCs w:val="28"/>
        </w:rPr>
        <w:t>С.</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Лопаева </w:t>
      </w:r>
      <w:r>
        <w:rPr>
          <w:rFonts w:ascii="Times New Roman" w:hAnsi="Times New Roman" w:cs="Times New Roman"/>
          <w:sz w:val="28"/>
          <w:szCs w:val="28"/>
        </w:rPr>
        <w:t xml:space="preserve">// </w:t>
      </w:r>
      <w:r w:rsidRPr="00817136">
        <w:rPr>
          <w:rFonts w:ascii="Times New Roman" w:hAnsi="Times New Roman" w:cs="Times New Roman"/>
          <w:sz w:val="28"/>
          <w:szCs w:val="28"/>
        </w:rPr>
        <w:t>Известия Горского гос. аграр. ун-та</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573DE3">
        <w:rPr>
          <w:rFonts w:ascii="Times New Roman" w:hAnsi="Times New Roman" w:cs="Times New Roman"/>
          <w:sz w:val="28"/>
          <w:szCs w:val="28"/>
        </w:rPr>
        <w:t xml:space="preserve">Т. 54. </w:t>
      </w:r>
      <w:r w:rsidRPr="00817136">
        <w:rPr>
          <w:rFonts w:ascii="Times New Roman" w:hAnsi="Times New Roman" w:cs="Times New Roman"/>
          <w:sz w:val="28"/>
          <w:szCs w:val="28"/>
        </w:rPr>
        <w:t>№ 3</w:t>
      </w:r>
      <w:r w:rsidRPr="00573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E3">
        <w:rPr>
          <w:rFonts w:ascii="Times New Roman" w:hAnsi="Times New Roman" w:cs="Times New Roman"/>
          <w:sz w:val="28"/>
          <w:szCs w:val="28"/>
        </w:rPr>
        <w:t>С. 89-93.</w:t>
      </w:r>
    </w:p>
    <w:p w:rsidR="00232E83" w:rsidRPr="00596369" w:rsidRDefault="00232E83" w:rsidP="00232E83">
      <w:pPr>
        <w:pStyle w:val="a6"/>
        <w:ind w:firstLine="709"/>
        <w:jc w:val="both"/>
        <w:rPr>
          <w:rFonts w:ascii="Times New Roman" w:hAnsi="Times New Roman" w:cs="Times New Roman"/>
          <w:sz w:val="24"/>
          <w:szCs w:val="28"/>
        </w:rPr>
      </w:pPr>
    </w:p>
    <w:p w:rsidR="00E475DC" w:rsidRPr="001D27CE" w:rsidRDefault="00FE1E37" w:rsidP="00CF6582">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bCs/>
          <w:sz w:val="28"/>
          <w:szCs w:val="24"/>
          <w:lang w:eastAsia="ru-RU"/>
        </w:rPr>
        <w:t>Рак молочной железы</w:t>
      </w:r>
      <w:r w:rsidRPr="001D27CE">
        <w:rPr>
          <w:rFonts w:ascii="Times New Roman" w:eastAsia="Times New Roman" w:hAnsi="Times New Roman" w:cs="Times New Roman"/>
          <w:sz w:val="28"/>
          <w:szCs w:val="24"/>
          <w:lang w:eastAsia="ru-RU"/>
        </w:rPr>
        <w:t xml:space="preserve"> у самки зеленой мартышки / К. В. Симавонян [и др.] // Ветеринария.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2017. </w:t>
      </w:r>
      <w:r w:rsidR="001D27CE">
        <w:rPr>
          <w:rFonts w:ascii="Times New Roman" w:eastAsia="Times New Roman" w:hAnsi="Times New Roman" w:cs="Times New Roman"/>
          <w:sz w:val="28"/>
          <w:szCs w:val="24"/>
          <w:lang w:eastAsia="ru-RU"/>
        </w:rPr>
        <w:t>– №</w:t>
      </w:r>
      <w:r w:rsidRPr="001D27CE">
        <w:rPr>
          <w:rFonts w:ascii="Times New Roman" w:eastAsia="Times New Roman" w:hAnsi="Times New Roman" w:cs="Times New Roman"/>
          <w:b/>
          <w:bCs/>
          <w:sz w:val="28"/>
          <w:szCs w:val="24"/>
          <w:lang w:eastAsia="ru-RU"/>
        </w:rPr>
        <w:t xml:space="preserve"> </w:t>
      </w:r>
      <w:r w:rsidRPr="00E151E4">
        <w:rPr>
          <w:rFonts w:ascii="Times New Roman" w:eastAsia="Times New Roman" w:hAnsi="Times New Roman" w:cs="Times New Roman"/>
          <w:bCs/>
          <w:sz w:val="28"/>
          <w:szCs w:val="24"/>
          <w:lang w:eastAsia="ru-RU"/>
        </w:rPr>
        <w:t>11</w:t>
      </w:r>
      <w:r w:rsidRPr="00E151E4">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С. 19-22</w:t>
      </w:r>
      <w:proofErr w:type="gramStart"/>
      <w:r w:rsidRPr="001D27CE">
        <w:rPr>
          <w:rFonts w:ascii="Times New Roman" w:eastAsia="Times New Roman" w:hAnsi="Times New Roman" w:cs="Times New Roman"/>
          <w:sz w:val="28"/>
          <w:szCs w:val="24"/>
          <w:lang w:eastAsia="ru-RU"/>
        </w:rPr>
        <w:t xml:space="preserve"> :</w:t>
      </w:r>
      <w:proofErr w:type="gramEnd"/>
      <w:r w:rsidRPr="001D27CE">
        <w:rPr>
          <w:rFonts w:ascii="Times New Roman" w:eastAsia="Times New Roman" w:hAnsi="Times New Roman" w:cs="Times New Roman"/>
          <w:sz w:val="28"/>
          <w:szCs w:val="24"/>
          <w:lang w:eastAsia="ru-RU"/>
        </w:rPr>
        <w:t xml:space="preserve"> 6 рис. </w:t>
      </w:r>
    </w:p>
    <w:p w:rsidR="00FE1E37" w:rsidRDefault="00FE1E37" w:rsidP="00CF6582">
      <w:pPr>
        <w:pStyle w:val="a6"/>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Самка зеленой мартышки (возраст 17 лет) погибла от рака правой молочной жел</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 xml:space="preserve">зы с метастазами в </w:t>
      </w:r>
      <w:r w:rsidRPr="001D27CE">
        <w:rPr>
          <w:rFonts w:ascii="Times New Roman" w:eastAsia="Times New Roman" w:hAnsi="Times New Roman" w:cs="Times New Roman"/>
          <w:sz w:val="24"/>
          <w:szCs w:val="24"/>
          <w:lang w:eastAsia="ru-RU"/>
        </w:rPr>
        <w:t xml:space="preserve">мезентериальные лимфатические узлы, забрюшинное </w:t>
      </w:r>
      <w:r w:rsidRPr="00CF6582">
        <w:rPr>
          <w:rFonts w:ascii="Times New Roman" w:eastAsia="Times New Roman" w:hAnsi="Times New Roman" w:cs="Times New Roman"/>
          <w:sz w:val="24"/>
          <w:szCs w:val="24"/>
          <w:lang w:eastAsia="ru-RU"/>
        </w:rPr>
        <w:t xml:space="preserve">пространство и позвоночник. Первоначально заболевание ошибочно диагностировали как мастит из-за гнойного </w:t>
      </w:r>
      <w:r w:rsidRPr="001D27CE">
        <w:rPr>
          <w:rFonts w:ascii="Times New Roman" w:eastAsia="Times New Roman" w:hAnsi="Times New Roman" w:cs="Times New Roman"/>
          <w:sz w:val="24"/>
          <w:szCs w:val="24"/>
          <w:lang w:eastAsia="ru-RU"/>
        </w:rPr>
        <w:t>параканкрозного</w:t>
      </w:r>
      <w:r w:rsidRPr="00CF6582">
        <w:rPr>
          <w:rFonts w:ascii="Times New Roman" w:eastAsia="Times New Roman" w:hAnsi="Times New Roman" w:cs="Times New Roman"/>
          <w:sz w:val="24"/>
          <w:szCs w:val="24"/>
          <w:lang w:eastAsia="ru-RU"/>
        </w:rPr>
        <w:t xml:space="preserve"> воспаления. Метастазы в позвоночник стали причиной пареза задних конечностей. Симптоматику болезни осложнили </w:t>
      </w:r>
      <w:proofErr w:type="gramStart"/>
      <w:r w:rsidRPr="00CF6582">
        <w:rPr>
          <w:rFonts w:ascii="Times New Roman" w:eastAsia="Times New Roman" w:hAnsi="Times New Roman" w:cs="Times New Roman"/>
          <w:sz w:val="24"/>
          <w:szCs w:val="24"/>
          <w:lang w:eastAsia="ru-RU"/>
        </w:rPr>
        <w:t>диарея</w:t>
      </w:r>
      <w:proofErr w:type="gramEnd"/>
      <w:r w:rsidRPr="00CF6582">
        <w:rPr>
          <w:rFonts w:ascii="Times New Roman" w:eastAsia="Times New Roman" w:hAnsi="Times New Roman" w:cs="Times New Roman"/>
          <w:sz w:val="24"/>
          <w:szCs w:val="24"/>
          <w:lang w:eastAsia="ru-RU"/>
        </w:rPr>
        <w:t xml:space="preserve"> и остеомиелит седали</w:t>
      </w:r>
      <w:r w:rsidRPr="00CF6582">
        <w:rPr>
          <w:rFonts w:ascii="Times New Roman" w:eastAsia="Times New Roman" w:hAnsi="Times New Roman" w:cs="Times New Roman"/>
          <w:sz w:val="24"/>
          <w:szCs w:val="24"/>
          <w:lang w:eastAsia="ru-RU"/>
        </w:rPr>
        <w:t>щ</w:t>
      </w:r>
      <w:r w:rsidRPr="00CF6582">
        <w:rPr>
          <w:rFonts w:ascii="Times New Roman" w:eastAsia="Times New Roman" w:hAnsi="Times New Roman" w:cs="Times New Roman"/>
          <w:sz w:val="24"/>
          <w:szCs w:val="24"/>
          <w:lang w:eastAsia="ru-RU"/>
        </w:rPr>
        <w:t>ной кости. В сообщении представлены результаты клинических, лабораторных, рентген</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логических, секционных и гистологических исследований.</w:t>
      </w:r>
    </w:p>
    <w:p w:rsidR="001D27CE" w:rsidRPr="00E151E4" w:rsidRDefault="001D27CE" w:rsidP="00CF6582">
      <w:pPr>
        <w:pStyle w:val="a6"/>
        <w:ind w:firstLine="709"/>
        <w:jc w:val="both"/>
        <w:rPr>
          <w:rFonts w:ascii="Times New Roman" w:hAnsi="Times New Roman" w:cs="Times New Roman"/>
          <w:sz w:val="24"/>
          <w:szCs w:val="24"/>
        </w:rPr>
      </w:pPr>
    </w:p>
    <w:p w:rsidR="00E475DC" w:rsidRPr="001D27CE" w:rsidRDefault="001F2039" w:rsidP="00CF6582">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iCs/>
          <w:sz w:val="28"/>
          <w:szCs w:val="24"/>
          <w:lang w:eastAsia="ru-RU"/>
        </w:rPr>
        <w:t>Ревякин</w:t>
      </w:r>
      <w:r w:rsidR="001D27CE" w:rsidRPr="001D27CE">
        <w:rPr>
          <w:rFonts w:ascii="Times New Roman" w:eastAsia="Times New Roman" w:hAnsi="Times New Roman" w:cs="Times New Roman"/>
          <w:b/>
          <w:iCs/>
          <w:sz w:val="28"/>
          <w:szCs w:val="24"/>
          <w:lang w:eastAsia="ru-RU"/>
        </w:rPr>
        <w:t>,</w:t>
      </w:r>
      <w:r w:rsidRPr="001D27CE">
        <w:rPr>
          <w:rFonts w:ascii="Times New Roman" w:eastAsia="Times New Roman" w:hAnsi="Times New Roman" w:cs="Times New Roman"/>
          <w:b/>
          <w:iCs/>
          <w:sz w:val="28"/>
          <w:szCs w:val="24"/>
          <w:lang w:eastAsia="ru-RU"/>
        </w:rPr>
        <w:t xml:space="preserve"> И.</w:t>
      </w:r>
      <w:r w:rsidR="001D27CE">
        <w:rPr>
          <w:rFonts w:ascii="Times New Roman" w:eastAsia="Times New Roman" w:hAnsi="Times New Roman" w:cs="Times New Roman"/>
          <w:b/>
          <w:iCs/>
          <w:sz w:val="28"/>
          <w:szCs w:val="24"/>
          <w:lang w:eastAsia="ru-RU"/>
        </w:rPr>
        <w:t xml:space="preserve"> </w:t>
      </w:r>
      <w:r w:rsidRPr="001D27CE">
        <w:rPr>
          <w:rFonts w:ascii="Times New Roman" w:eastAsia="Times New Roman" w:hAnsi="Times New Roman" w:cs="Times New Roman"/>
          <w:b/>
          <w:iCs/>
          <w:sz w:val="28"/>
          <w:szCs w:val="24"/>
          <w:lang w:eastAsia="ru-RU"/>
        </w:rPr>
        <w:t>В.</w:t>
      </w:r>
      <w:r w:rsidRPr="001D27CE">
        <w:rPr>
          <w:rFonts w:ascii="Times New Roman" w:eastAsia="Times New Roman" w:hAnsi="Times New Roman" w:cs="Times New Roman"/>
          <w:i/>
          <w:iCs/>
          <w:sz w:val="28"/>
          <w:szCs w:val="24"/>
          <w:lang w:eastAsia="ru-RU"/>
        </w:rPr>
        <w:t xml:space="preserve"> </w:t>
      </w:r>
      <w:hyperlink r:id="rId21" w:history="1">
        <w:r w:rsidR="00E475DC" w:rsidRPr="001D27CE">
          <w:rPr>
            <w:rFonts w:ascii="Times New Roman" w:eastAsia="Times New Roman" w:hAnsi="Times New Roman" w:cs="Times New Roman"/>
            <w:bCs/>
            <w:sz w:val="28"/>
            <w:szCs w:val="24"/>
            <w:lang w:eastAsia="ru-RU"/>
          </w:rPr>
          <w:t xml:space="preserve">Клинико-морфологическая оценка </w:t>
        </w:r>
        <w:proofErr w:type="gramStart"/>
        <w:r w:rsidR="00E475DC" w:rsidRPr="001D27CE">
          <w:rPr>
            <w:rFonts w:ascii="Times New Roman" w:eastAsia="Times New Roman" w:hAnsi="Times New Roman" w:cs="Times New Roman"/>
            <w:bCs/>
            <w:sz w:val="28"/>
            <w:szCs w:val="24"/>
            <w:lang w:eastAsia="ru-RU"/>
          </w:rPr>
          <w:t>эффективности пр</w:t>
        </w:r>
        <w:r w:rsidR="00E475DC" w:rsidRPr="001D27CE">
          <w:rPr>
            <w:rFonts w:ascii="Times New Roman" w:eastAsia="Times New Roman" w:hAnsi="Times New Roman" w:cs="Times New Roman"/>
            <w:bCs/>
            <w:sz w:val="28"/>
            <w:szCs w:val="24"/>
            <w:lang w:eastAsia="ru-RU"/>
          </w:rPr>
          <w:t>и</w:t>
        </w:r>
        <w:r w:rsidR="00E475DC" w:rsidRPr="001D27CE">
          <w:rPr>
            <w:rFonts w:ascii="Times New Roman" w:eastAsia="Times New Roman" w:hAnsi="Times New Roman" w:cs="Times New Roman"/>
            <w:bCs/>
            <w:sz w:val="28"/>
            <w:szCs w:val="24"/>
            <w:lang w:eastAsia="ru-RU"/>
          </w:rPr>
          <w:t>менения новых методов лечения кожных ран</w:t>
        </w:r>
        <w:proofErr w:type="gramEnd"/>
        <w:r w:rsidR="00E475DC" w:rsidRPr="001D27CE">
          <w:rPr>
            <w:rFonts w:ascii="Times New Roman" w:eastAsia="Times New Roman" w:hAnsi="Times New Roman" w:cs="Times New Roman"/>
            <w:bCs/>
            <w:sz w:val="28"/>
            <w:szCs w:val="24"/>
            <w:lang w:eastAsia="ru-RU"/>
          </w:rPr>
          <w:t xml:space="preserve"> у животных в сравнительном аспекте</w:t>
        </w:r>
      </w:hyperlink>
      <w:r w:rsidR="00E475DC" w:rsidRPr="001D27CE">
        <w:rPr>
          <w:rFonts w:ascii="Times New Roman" w:eastAsia="Times New Roman" w:hAnsi="Times New Roman" w:cs="Times New Roman"/>
          <w:sz w:val="28"/>
          <w:szCs w:val="24"/>
          <w:lang w:eastAsia="ru-RU"/>
        </w:rPr>
        <w:t xml:space="preserve"> /</w:t>
      </w:r>
      <w:r w:rsidR="001D27CE" w:rsidRPr="001D27CE">
        <w:rPr>
          <w:rFonts w:ascii="Times New Roman" w:eastAsia="Times New Roman" w:hAnsi="Times New Roman" w:cs="Times New Roman"/>
          <w:iCs/>
          <w:sz w:val="28"/>
          <w:szCs w:val="24"/>
          <w:lang w:eastAsia="ru-RU"/>
        </w:rPr>
        <w:t xml:space="preserve"> И.</w:t>
      </w:r>
      <w:r w:rsidR="001D27CE">
        <w:rPr>
          <w:rFonts w:ascii="Times New Roman" w:eastAsia="Times New Roman" w:hAnsi="Times New Roman" w:cs="Times New Roman"/>
          <w:iCs/>
          <w:sz w:val="28"/>
          <w:szCs w:val="24"/>
          <w:lang w:eastAsia="ru-RU"/>
        </w:rPr>
        <w:t xml:space="preserve"> </w:t>
      </w:r>
      <w:r w:rsidR="001D27CE" w:rsidRPr="001D27CE">
        <w:rPr>
          <w:rFonts w:ascii="Times New Roman" w:eastAsia="Times New Roman" w:hAnsi="Times New Roman" w:cs="Times New Roman"/>
          <w:iCs/>
          <w:sz w:val="28"/>
          <w:szCs w:val="24"/>
          <w:lang w:eastAsia="ru-RU"/>
        </w:rPr>
        <w:t>В.</w:t>
      </w:r>
      <w:r w:rsidR="00E475DC" w:rsidRPr="001D27CE">
        <w:rPr>
          <w:rFonts w:ascii="Times New Roman" w:eastAsia="Times New Roman" w:hAnsi="Times New Roman" w:cs="Times New Roman"/>
          <w:sz w:val="28"/>
          <w:szCs w:val="24"/>
          <w:lang w:eastAsia="ru-RU"/>
        </w:rPr>
        <w:t xml:space="preserve"> </w:t>
      </w:r>
      <w:r w:rsidR="00E475DC" w:rsidRPr="001D27CE">
        <w:rPr>
          <w:rFonts w:ascii="Times New Roman" w:eastAsia="Times New Roman" w:hAnsi="Times New Roman" w:cs="Times New Roman"/>
          <w:iCs/>
          <w:sz w:val="28"/>
          <w:szCs w:val="24"/>
          <w:lang w:eastAsia="ru-RU"/>
        </w:rPr>
        <w:t xml:space="preserve">Ревякин, </w:t>
      </w:r>
      <w:r w:rsidR="001D27CE" w:rsidRPr="001D27CE">
        <w:rPr>
          <w:rFonts w:ascii="Times New Roman" w:eastAsia="Times New Roman" w:hAnsi="Times New Roman" w:cs="Times New Roman"/>
          <w:iCs/>
          <w:sz w:val="28"/>
          <w:szCs w:val="24"/>
          <w:lang w:eastAsia="ru-RU"/>
        </w:rPr>
        <w:t>Л.</w:t>
      </w:r>
      <w:r w:rsidR="001D27CE">
        <w:rPr>
          <w:rFonts w:ascii="Times New Roman" w:eastAsia="Times New Roman" w:hAnsi="Times New Roman" w:cs="Times New Roman"/>
          <w:iCs/>
          <w:sz w:val="28"/>
          <w:szCs w:val="24"/>
          <w:lang w:eastAsia="ru-RU"/>
        </w:rPr>
        <w:t xml:space="preserve"> </w:t>
      </w:r>
      <w:r w:rsidR="001D27CE" w:rsidRPr="001D27CE">
        <w:rPr>
          <w:rFonts w:ascii="Times New Roman" w:eastAsia="Times New Roman" w:hAnsi="Times New Roman" w:cs="Times New Roman"/>
          <w:iCs/>
          <w:sz w:val="28"/>
          <w:szCs w:val="24"/>
          <w:lang w:eastAsia="ru-RU"/>
        </w:rPr>
        <w:t>В.</w:t>
      </w:r>
      <w:r w:rsidR="001D27CE">
        <w:rPr>
          <w:rFonts w:ascii="Times New Roman" w:eastAsia="Times New Roman" w:hAnsi="Times New Roman" w:cs="Times New Roman"/>
          <w:iCs/>
          <w:sz w:val="28"/>
          <w:szCs w:val="24"/>
          <w:lang w:eastAsia="ru-RU"/>
        </w:rPr>
        <w:t xml:space="preserve"> </w:t>
      </w:r>
      <w:r w:rsidR="00E475DC" w:rsidRPr="001D27CE">
        <w:rPr>
          <w:rFonts w:ascii="Times New Roman" w:eastAsia="Times New Roman" w:hAnsi="Times New Roman" w:cs="Times New Roman"/>
          <w:iCs/>
          <w:sz w:val="28"/>
          <w:szCs w:val="24"/>
          <w:lang w:eastAsia="ru-RU"/>
        </w:rPr>
        <w:t xml:space="preserve">Медведева, </w:t>
      </w:r>
      <w:r w:rsidR="001D27CE" w:rsidRPr="001D27CE">
        <w:rPr>
          <w:rFonts w:ascii="Times New Roman" w:eastAsia="Times New Roman" w:hAnsi="Times New Roman" w:cs="Times New Roman"/>
          <w:iCs/>
          <w:sz w:val="28"/>
          <w:szCs w:val="24"/>
          <w:lang w:eastAsia="ru-RU"/>
        </w:rPr>
        <w:t>В.</w:t>
      </w:r>
      <w:r w:rsidR="001D27CE">
        <w:rPr>
          <w:rFonts w:ascii="Times New Roman" w:eastAsia="Times New Roman" w:hAnsi="Times New Roman" w:cs="Times New Roman"/>
          <w:iCs/>
          <w:sz w:val="28"/>
          <w:szCs w:val="24"/>
          <w:lang w:eastAsia="ru-RU"/>
        </w:rPr>
        <w:t xml:space="preserve"> </w:t>
      </w:r>
      <w:r w:rsidR="001D27CE" w:rsidRPr="001D27CE">
        <w:rPr>
          <w:rFonts w:ascii="Times New Roman" w:eastAsia="Times New Roman" w:hAnsi="Times New Roman" w:cs="Times New Roman"/>
          <w:iCs/>
          <w:sz w:val="28"/>
          <w:szCs w:val="24"/>
          <w:lang w:eastAsia="ru-RU"/>
        </w:rPr>
        <w:t>А.</w:t>
      </w:r>
      <w:r w:rsidR="001D27CE" w:rsidRPr="001D27CE">
        <w:rPr>
          <w:rFonts w:ascii="Times New Roman" w:eastAsia="Times New Roman" w:hAnsi="Times New Roman" w:cs="Times New Roman"/>
          <w:sz w:val="28"/>
          <w:szCs w:val="24"/>
          <w:lang w:eastAsia="ru-RU"/>
        </w:rPr>
        <w:t xml:space="preserve"> </w:t>
      </w:r>
      <w:r w:rsidR="00E475DC" w:rsidRPr="001D27CE">
        <w:rPr>
          <w:rFonts w:ascii="Times New Roman" w:eastAsia="Times New Roman" w:hAnsi="Times New Roman" w:cs="Times New Roman"/>
          <w:iCs/>
          <w:sz w:val="28"/>
          <w:szCs w:val="24"/>
          <w:lang w:eastAsia="ru-RU"/>
        </w:rPr>
        <w:t xml:space="preserve">Петренко </w:t>
      </w:r>
      <w:r w:rsidR="00E475DC" w:rsidRPr="001D27CE">
        <w:rPr>
          <w:rFonts w:ascii="Times New Roman" w:eastAsia="Times New Roman" w:hAnsi="Times New Roman" w:cs="Times New Roman"/>
          <w:sz w:val="28"/>
          <w:szCs w:val="24"/>
          <w:lang w:eastAsia="ru-RU"/>
        </w:rPr>
        <w:t xml:space="preserve">// </w:t>
      </w:r>
      <w:r w:rsidR="00E475DC" w:rsidRPr="001D27CE">
        <w:rPr>
          <w:rFonts w:ascii="Times New Roman" w:hAnsi="Times New Roman" w:cs="Times New Roman"/>
          <w:sz w:val="28"/>
          <w:szCs w:val="24"/>
        </w:rPr>
        <w:t>Вестн. Алтайского гос. аграр. ун-та. – 2017. – № 9. –</w:t>
      </w:r>
      <w:r w:rsidR="00E151E4">
        <w:rPr>
          <w:rFonts w:ascii="Times New Roman" w:hAnsi="Times New Roman" w:cs="Times New Roman"/>
          <w:sz w:val="28"/>
          <w:szCs w:val="24"/>
        </w:rPr>
        <w:t xml:space="preserve"> </w:t>
      </w:r>
      <w:r w:rsidR="00E475DC" w:rsidRPr="001D27CE">
        <w:rPr>
          <w:rFonts w:ascii="Times New Roman" w:hAnsi="Times New Roman" w:cs="Times New Roman"/>
          <w:sz w:val="28"/>
          <w:szCs w:val="24"/>
        </w:rPr>
        <w:t>С.</w:t>
      </w:r>
      <w:r w:rsidR="00E475DC" w:rsidRPr="001D27CE">
        <w:rPr>
          <w:rFonts w:ascii="Times New Roman" w:eastAsia="Times New Roman" w:hAnsi="Times New Roman" w:cs="Times New Roman"/>
          <w:sz w:val="28"/>
          <w:szCs w:val="24"/>
          <w:lang w:eastAsia="ru-RU"/>
        </w:rPr>
        <w:t xml:space="preserve"> 165-170. </w:t>
      </w:r>
    </w:p>
    <w:p w:rsidR="00E475DC" w:rsidRPr="00CF6582" w:rsidRDefault="00E475DC" w:rsidP="002F4550">
      <w:pPr>
        <w:pStyle w:val="a6"/>
        <w:widowControl w:val="0"/>
        <w:ind w:firstLine="709"/>
        <w:jc w:val="both"/>
        <w:rPr>
          <w:rFonts w:ascii="Times New Roman" w:hAnsi="Times New Roman" w:cs="Times New Roman"/>
          <w:sz w:val="24"/>
          <w:szCs w:val="24"/>
        </w:rPr>
      </w:pPr>
      <w:r w:rsidRPr="00CF6582">
        <w:rPr>
          <w:rFonts w:ascii="Times New Roman" w:eastAsia="Times New Roman" w:hAnsi="Times New Roman" w:cs="Times New Roman"/>
          <w:sz w:val="24"/>
          <w:szCs w:val="24"/>
          <w:lang w:eastAsia="ru-RU"/>
        </w:rPr>
        <w:t>Раны различного генеза у сельскохозяйственных животных являются наиболее ч</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стыми заболеваниями неинфекционной этиологии. Это обусловлено в первую очередь нарушением условий содержания и низкой квалификацией обслуживающего персонала. Лечение открытых механических повреждений у продуктивных животных должно быть направлено на профилактику раневой инфекции и ускорение процессов репаративной р</w:t>
      </w:r>
      <w:r w:rsidRPr="00CF6582">
        <w:rPr>
          <w:rFonts w:ascii="Times New Roman" w:eastAsia="Times New Roman" w:hAnsi="Times New Roman" w:cs="Times New Roman"/>
          <w:sz w:val="24"/>
          <w:szCs w:val="24"/>
          <w:lang w:eastAsia="ru-RU"/>
        </w:rPr>
        <w:t>е</w:t>
      </w:r>
      <w:r w:rsidRPr="00CF6582">
        <w:rPr>
          <w:rFonts w:ascii="Times New Roman" w:eastAsia="Times New Roman" w:hAnsi="Times New Roman" w:cs="Times New Roman"/>
          <w:sz w:val="24"/>
          <w:szCs w:val="24"/>
          <w:lang w:eastAsia="ru-RU"/>
        </w:rPr>
        <w:t>генерации. Соответственно, целью представленной работы являлось научное обоснование преимущества применения разработанных нами сре</w:t>
      </w:r>
      <w:proofErr w:type="gramStart"/>
      <w:r w:rsidRPr="00CF6582">
        <w:rPr>
          <w:rFonts w:ascii="Times New Roman" w:eastAsia="Times New Roman" w:hAnsi="Times New Roman" w:cs="Times New Roman"/>
          <w:sz w:val="24"/>
          <w:szCs w:val="24"/>
          <w:lang w:eastAsia="ru-RU"/>
        </w:rPr>
        <w:t>дств дл</w:t>
      </w:r>
      <w:proofErr w:type="gramEnd"/>
      <w:r w:rsidRPr="00CF6582">
        <w:rPr>
          <w:rFonts w:ascii="Times New Roman" w:eastAsia="Times New Roman" w:hAnsi="Times New Roman" w:cs="Times New Roman"/>
          <w:sz w:val="24"/>
          <w:szCs w:val="24"/>
          <w:lang w:eastAsia="ru-RU"/>
        </w:rPr>
        <w:t>я лечения кожных ран у ж</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вотных: гидрофильной термированной мази (ГМТ) и антисептического раствора (РА) в сравнительном аспекте. На основании этого были проведены морфологические и план</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 xml:space="preserve">метрические исследования, позволяющие определить влияние указанных препаратов на скорость репаративной регенерации. Научную работу выполнили на кафедре хирургии и акушерства факультета ветеринарной медицины ФГБОУ </w:t>
      </w:r>
      <w:proofErr w:type="gramStart"/>
      <w:r w:rsidRPr="00CF6582">
        <w:rPr>
          <w:rFonts w:ascii="Times New Roman" w:eastAsia="Times New Roman" w:hAnsi="Times New Roman" w:cs="Times New Roman"/>
          <w:sz w:val="24"/>
          <w:szCs w:val="24"/>
          <w:lang w:eastAsia="ru-RU"/>
        </w:rPr>
        <w:t>ВО</w:t>
      </w:r>
      <w:proofErr w:type="gramEnd"/>
      <w:r w:rsidRPr="00CF6582">
        <w:rPr>
          <w:rFonts w:ascii="Times New Roman" w:eastAsia="Times New Roman" w:hAnsi="Times New Roman" w:cs="Times New Roman"/>
          <w:sz w:val="24"/>
          <w:szCs w:val="24"/>
          <w:lang w:eastAsia="ru-RU"/>
        </w:rPr>
        <w:t xml:space="preserve"> «Алтайский государстве</w:t>
      </w:r>
      <w:r w:rsidRPr="00CF6582">
        <w:rPr>
          <w:rFonts w:ascii="Times New Roman" w:eastAsia="Times New Roman" w:hAnsi="Times New Roman" w:cs="Times New Roman"/>
          <w:sz w:val="24"/>
          <w:szCs w:val="24"/>
          <w:lang w:eastAsia="ru-RU"/>
        </w:rPr>
        <w:t>н</w:t>
      </w:r>
      <w:r w:rsidRPr="00CF6582">
        <w:rPr>
          <w:rFonts w:ascii="Times New Roman" w:eastAsia="Times New Roman" w:hAnsi="Times New Roman" w:cs="Times New Roman"/>
          <w:sz w:val="24"/>
          <w:szCs w:val="24"/>
          <w:lang w:eastAsia="ru-RU"/>
        </w:rPr>
        <w:t>ный аграрный университет». В ходе исследования проводили лечение кожных ран у овец, разделенных на 2 опытные группы (n=11). В первой опытной группе лечили кожные раны гидрофильной мазью термированной (ГМТ), а во второй - антисептическим раствором (РА). На разных сроках исследования у животных первой опытной группы в поверхнос</w:t>
      </w:r>
      <w:r w:rsidRPr="00CF6582">
        <w:rPr>
          <w:rFonts w:ascii="Times New Roman" w:eastAsia="Times New Roman" w:hAnsi="Times New Roman" w:cs="Times New Roman"/>
          <w:sz w:val="24"/>
          <w:szCs w:val="24"/>
          <w:lang w:eastAsia="ru-RU"/>
        </w:rPr>
        <w:t>т</w:t>
      </w:r>
      <w:r w:rsidRPr="00CF6582">
        <w:rPr>
          <w:rFonts w:ascii="Times New Roman" w:eastAsia="Times New Roman" w:hAnsi="Times New Roman" w:cs="Times New Roman"/>
          <w:sz w:val="24"/>
          <w:szCs w:val="24"/>
          <w:lang w:eastAsia="ru-RU"/>
        </w:rPr>
        <w:t>ном струпе присутствовало значительно большее количество клеточных элементов, кот</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рые приводили к более быстрой элиминации некротических масс, чем у животных во 2-й группе. При применении ГМТ отмечалась выраженная макрофагальная реакция, что ст</w:t>
      </w:r>
      <w:r w:rsidRPr="00CF6582">
        <w:rPr>
          <w:rFonts w:ascii="Times New Roman" w:eastAsia="Times New Roman" w:hAnsi="Times New Roman" w:cs="Times New Roman"/>
          <w:sz w:val="24"/>
          <w:szCs w:val="24"/>
          <w:lang w:eastAsia="ru-RU"/>
        </w:rPr>
        <w:t>и</w:t>
      </w:r>
      <w:r w:rsidRPr="00CF6582">
        <w:rPr>
          <w:rFonts w:ascii="Times New Roman" w:eastAsia="Times New Roman" w:hAnsi="Times New Roman" w:cs="Times New Roman"/>
          <w:sz w:val="24"/>
          <w:szCs w:val="24"/>
          <w:lang w:eastAsia="ru-RU"/>
        </w:rPr>
        <w:t>мулировало миграцию в рану фибробластов, соответственно, активизировались фибр</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lastRenderedPageBreak/>
        <w:t>пластические процессы. Эти явления ускоряли репаративную регенерацию тканей ранев</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го дефекта кожи у животных первой опытной группы. Это подтверждалось данными пл</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ниметрических исследований, согласно которым у овец первой опытной группы скорость репаративной регенерации была в 1,5 раза выше, чем у животных во 2-й опытной группе. На основании проведенных исследований нами выявлено, что применение ГМТ и РА для лечения кожных ран у животных является эффективным. Но в сравнительном аспекте следует отдать предпочтение ГМТ.</w:t>
      </w:r>
    </w:p>
    <w:p w:rsidR="00CB6C51" w:rsidRPr="00CF6582" w:rsidRDefault="00CB6C51" w:rsidP="00CF6582">
      <w:pPr>
        <w:pStyle w:val="a6"/>
        <w:ind w:firstLine="709"/>
        <w:jc w:val="both"/>
        <w:rPr>
          <w:rFonts w:ascii="Times New Roman" w:hAnsi="Times New Roman" w:cs="Times New Roman"/>
          <w:sz w:val="24"/>
          <w:szCs w:val="24"/>
        </w:rPr>
      </w:pPr>
    </w:p>
    <w:p w:rsidR="007B39BA" w:rsidRPr="001D27CE" w:rsidRDefault="007B39BA"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Соломахина, Л. А</w:t>
      </w:r>
      <w:r w:rsidRPr="001D27CE">
        <w:rPr>
          <w:rFonts w:ascii="Times New Roman" w:hAnsi="Times New Roman" w:cs="Times New Roman"/>
          <w:sz w:val="28"/>
          <w:szCs w:val="24"/>
        </w:rPr>
        <w:t>. Внутрикамерное введение тканевого активатора плазминогена (tpa) в качестве фибринолитического средства при лечении п</w:t>
      </w:r>
      <w:r w:rsidRPr="001D27CE">
        <w:rPr>
          <w:rFonts w:ascii="Times New Roman" w:hAnsi="Times New Roman" w:cs="Times New Roman"/>
          <w:sz w:val="28"/>
          <w:szCs w:val="24"/>
        </w:rPr>
        <w:t>е</w:t>
      </w:r>
      <w:r w:rsidRPr="001D27CE">
        <w:rPr>
          <w:rFonts w:ascii="Times New Roman" w:hAnsi="Times New Roman" w:cs="Times New Roman"/>
          <w:sz w:val="28"/>
          <w:szCs w:val="24"/>
        </w:rPr>
        <w:t>редних увеитов / Л. А. Соломахина //</w:t>
      </w:r>
      <w:r w:rsidR="00E151E4">
        <w:rPr>
          <w:rFonts w:ascii="Times New Roman" w:hAnsi="Times New Roman" w:cs="Times New Roman"/>
          <w:sz w:val="28"/>
          <w:szCs w:val="24"/>
        </w:rPr>
        <w:t xml:space="preserve"> </w:t>
      </w:r>
      <w:r w:rsidRPr="001D27CE">
        <w:rPr>
          <w:rFonts w:ascii="Times New Roman" w:hAnsi="Times New Roman" w:cs="Times New Roman"/>
          <w:sz w:val="28"/>
          <w:szCs w:val="24"/>
        </w:rPr>
        <w:t>Ветеринария, зоотехния и биотехнол</w:t>
      </w:r>
      <w:r w:rsidRPr="001D27CE">
        <w:rPr>
          <w:rFonts w:ascii="Times New Roman" w:hAnsi="Times New Roman" w:cs="Times New Roman"/>
          <w:sz w:val="28"/>
          <w:szCs w:val="24"/>
        </w:rPr>
        <w:t>о</w:t>
      </w:r>
      <w:r w:rsidRPr="001D27CE">
        <w:rPr>
          <w:rFonts w:ascii="Times New Roman" w:hAnsi="Times New Roman" w:cs="Times New Roman"/>
          <w:sz w:val="28"/>
          <w:szCs w:val="24"/>
        </w:rPr>
        <w:t>гия. – 2017. – № 7. – С. 27-31.</w:t>
      </w:r>
    </w:p>
    <w:p w:rsidR="007B39BA" w:rsidRDefault="007B39BA"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При передних увеитах в результате воспаления передней сосудистой оболочки з</w:t>
      </w:r>
      <w:r w:rsidRPr="00CF6582">
        <w:rPr>
          <w:rFonts w:ascii="Times New Roman" w:hAnsi="Times New Roman" w:cs="Times New Roman"/>
          <w:sz w:val="24"/>
          <w:szCs w:val="24"/>
        </w:rPr>
        <w:t>а</w:t>
      </w:r>
      <w:r w:rsidRPr="00CF6582">
        <w:rPr>
          <w:rFonts w:ascii="Times New Roman" w:hAnsi="Times New Roman" w:cs="Times New Roman"/>
          <w:sz w:val="24"/>
          <w:szCs w:val="24"/>
        </w:rPr>
        <w:t>частую происходит скопление фибрина, гноя (гипопиона) и кровяных сгустков в передней камере глаза. Данные субстанции могут вызвать приступ увеальной глаукомы из-за нар</w:t>
      </w:r>
      <w:r w:rsidRPr="00CF6582">
        <w:rPr>
          <w:rFonts w:ascii="Times New Roman" w:hAnsi="Times New Roman" w:cs="Times New Roman"/>
          <w:sz w:val="24"/>
          <w:szCs w:val="24"/>
        </w:rPr>
        <w:t>у</w:t>
      </w:r>
      <w:r w:rsidRPr="00CF6582">
        <w:rPr>
          <w:rFonts w:ascii="Times New Roman" w:hAnsi="Times New Roman" w:cs="Times New Roman"/>
          <w:sz w:val="24"/>
          <w:szCs w:val="24"/>
        </w:rPr>
        <w:t>шения оттока внутриглазной жидкости, что является экстренным состоянием в офтальм</w:t>
      </w:r>
      <w:r w:rsidRPr="00CF6582">
        <w:rPr>
          <w:rFonts w:ascii="Times New Roman" w:hAnsi="Times New Roman" w:cs="Times New Roman"/>
          <w:sz w:val="24"/>
          <w:szCs w:val="24"/>
        </w:rPr>
        <w:t>о</w:t>
      </w:r>
      <w:r w:rsidRPr="00CF6582">
        <w:rPr>
          <w:rFonts w:ascii="Times New Roman" w:hAnsi="Times New Roman" w:cs="Times New Roman"/>
          <w:sz w:val="24"/>
          <w:szCs w:val="24"/>
        </w:rPr>
        <w:t>логии и требует быстрых действий ветеринарных офтальмологов. Поэтому для профила</w:t>
      </w:r>
      <w:r w:rsidRPr="00CF6582">
        <w:rPr>
          <w:rFonts w:ascii="Times New Roman" w:hAnsi="Times New Roman" w:cs="Times New Roman"/>
          <w:sz w:val="24"/>
          <w:szCs w:val="24"/>
        </w:rPr>
        <w:t>к</w:t>
      </w:r>
      <w:r w:rsidRPr="00CF6582">
        <w:rPr>
          <w:rFonts w:ascii="Times New Roman" w:hAnsi="Times New Roman" w:cs="Times New Roman"/>
          <w:sz w:val="24"/>
          <w:szCs w:val="24"/>
        </w:rPr>
        <w:t xml:space="preserve">тики и лечения увеальной глаукомы </w:t>
      </w:r>
      <w:proofErr w:type="gramStart"/>
      <w:r w:rsidRPr="00CF6582">
        <w:rPr>
          <w:rFonts w:ascii="Times New Roman" w:hAnsi="Times New Roman" w:cs="Times New Roman"/>
          <w:sz w:val="24"/>
          <w:szCs w:val="24"/>
        </w:rPr>
        <w:t>необходим</w:t>
      </w:r>
      <w:proofErr w:type="gramEnd"/>
      <w:r w:rsidRPr="00CF6582">
        <w:rPr>
          <w:rFonts w:ascii="Times New Roman" w:hAnsi="Times New Roman" w:cs="Times New Roman"/>
          <w:sz w:val="24"/>
          <w:szCs w:val="24"/>
        </w:rPr>
        <w:t xml:space="preserve"> фибринолитик с быстрым эффектом. Из нашей практики «Актилизе» является препаратом данной группы, он обеспечивает быс</w:t>
      </w:r>
      <w:r w:rsidRPr="00CF6582">
        <w:rPr>
          <w:rFonts w:ascii="Times New Roman" w:hAnsi="Times New Roman" w:cs="Times New Roman"/>
          <w:sz w:val="24"/>
          <w:szCs w:val="24"/>
        </w:rPr>
        <w:t>т</w:t>
      </w:r>
      <w:r w:rsidRPr="00CF6582">
        <w:rPr>
          <w:rFonts w:ascii="Times New Roman" w:hAnsi="Times New Roman" w:cs="Times New Roman"/>
          <w:sz w:val="24"/>
          <w:szCs w:val="24"/>
        </w:rPr>
        <w:t xml:space="preserve">рый эффект при внутрикамерном введении. </w:t>
      </w:r>
    </w:p>
    <w:p w:rsidR="00381D70" w:rsidRPr="00CF6582" w:rsidRDefault="00381D70" w:rsidP="00CF6582">
      <w:pPr>
        <w:pStyle w:val="a6"/>
        <w:ind w:firstLine="709"/>
        <w:jc w:val="both"/>
        <w:rPr>
          <w:rFonts w:ascii="Times New Roman" w:hAnsi="Times New Roman" w:cs="Times New Roman"/>
          <w:sz w:val="24"/>
          <w:szCs w:val="24"/>
        </w:rPr>
      </w:pPr>
    </w:p>
    <w:p w:rsidR="00596369" w:rsidRDefault="0023404E" w:rsidP="00596369">
      <w:pPr>
        <w:pStyle w:val="a6"/>
        <w:widowControl w:val="0"/>
        <w:ind w:firstLine="709"/>
        <w:jc w:val="both"/>
        <w:rPr>
          <w:rFonts w:ascii="Times New Roman" w:eastAsia="Times New Roman" w:hAnsi="Times New Roman" w:cs="Times New Roman"/>
          <w:sz w:val="28"/>
          <w:szCs w:val="24"/>
          <w:lang w:eastAsia="ru-RU"/>
        </w:rPr>
      </w:pPr>
      <w:r w:rsidRPr="00381D70">
        <w:rPr>
          <w:rFonts w:ascii="Times New Roman" w:eastAsia="Times New Roman" w:hAnsi="Times New Roman" w:cs="Times New Roman"/>
          <w:b/>
          <w:bCs/>
          <w:sz w:val="28"/>
          <w:szCs w:val="24"/>
          <w:lang w:eastAsia="ru-RU"/>
        </w:rPr>
        <w:t>Эпидуральная анестезия новокоином:</w:t>
      </w:r>
      <w:r w:rsidRPr="00381D70">
        <w:rPr>
          <w:rFonts w:ascii="Times New Roman" w:eastAsia="Times New Roman" w:hAnsi="Times New Roman" w:cs="Times New Roman"/>
          <w:b/>
          <w:sz w:val="28"/>
          <w:szCs w:val="24"/>
          <w:lang w:eastAsia="ru-RU"/>
        </w:rPr>
        <w:t xml:space="preserve"> эффективность и влияние на физиологическое состояние крыс</w:t>
      </w:r>
      <w:r w:rsidRPr="001D27CE">
        <w:rPr>
          <w:rFonts w:ascii="Times New Roman" w:eastAsia="Times New Roman" w:hAnsi="Times New Roman" w:cs="Times New Roman"/>
          <w:sz w:val="28"/>
          <w:szCs w:val="24"/>
          <w:lang w:eastAsia="ru-RU"/>
        </w:rPr>
        <w:t xml:space="preserve"> / В. В. Гречко [и др.] // Ветеринария.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2017. </w:t>
      </w:r>
      <w:r w:rsidR="001D27CE">
        <w:rPr>
          <w:rFonts w:ascii="Times New Roman" w:eastAsia="Times New Roman" w:hAnsi="Times New Roman" w:cs="Times New Roman"/>
          <w:sz w:val="28"/>
          <w:szCs w:val="24"/>
          <w:lang w:eastAsia="ru-RU"/>
        </w:rPr>
        <w:t>– №</w:t>
      </w:r>
      <w:r w:rsidRPr="001D27CE">
        <w:rPr>
          <w:rFonts w:ascii="Times New Roman" w:eastAsia="Times New Roman" w:hAnsi="Times New Roman" w:cs="Times New Roman"/>
          <w:b/>
          <w:bCs/>
          <w:sz w:val="28"/>
          <w:szCs w:val="24"/>
          <w:lang w:eastAsia="ru-RU"/>
        </w:rPr>
        <w:t xml:space="preserve"> </w:t>
      </w:r>
      <w:r w:rsidRPr="001D27CE">
        <w:rPr>
          <w:rFonts w:ascii="Times New Roman" w:eastAsia="Times New Roman" w:hAnsi="Times New Roman" w:cs="Times New Roman"/>
          <w:bCs/>
          <w:sz w:val="28"/>
          <w:szCs w:val="24"/>
          <w:lang w:eastAsia="ru-RU"/>
        </w:rPr>
        <w:t>11</w:t>
      </w:r>
      <w:r w:rsidRPr="001D27CE">
        <w:rPr>
          <w:rFonts w:ascii="Times New Roman" w:eastAsia="Times New Roman" w:hAnsi="Times New Roman" w:cs="Times New Roman"/>
          <w:sz w:val="28"/>
          <w:szCs w:val="24"/>
          <w:lang w:eastAsia="ru-RU"/>
        </w:rPr>
        <w:t xml:space="preserve">.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С. 58-61</w:t>
      </w:r>
      <w:proofErr w:type="gramStart"/>
      <w:r w:rsidRPr="001D27CE">
        <w:rPr>
          <w:rFonts w:ascii="Times New Roman" w:eastAsia="Times New Roman" w:hAnsi="Times New Roman" w:cs="Times New Roman"/>
          <w:sz w:val="28"/>
          <w:szCs w:val="24"/>
          <w:lang w:eastAsia="ru-RU"/>
        </w:rPr>
        <w:t xml:space="preserve"> </w:t>
      </w:r>
      <w:r w:rsidRPr="00CF6582">
        <w:rPr>
          <w:rFonts w:ascii="Times New Roman" w:eastAsia="Times New Roman" w:hAnsi="Times New Roman" w:cs="Times New Roman"/>
          <w:sz w:val="24"/>
          <w:szCs w:val="24"/>
          <w:lang w:eastAsia="ru-RU"/>
        </w:rPr>
        <w:t>:</w:t>
      </w:r>
      <w:proofErr w:type="gramEnd"/>
      <w:r w:rsidRPr="00CF6582">
        <w:rPr>
          <w:rFonts w:ascii="Times New Roman" w:eastAsia="Times New Roman" w:hAnsi="Times New Roman" w:cs="Times New Roman"/>
          <w:sz w:val="24"/>
          <w:szCs w:val="24"/>
          <w:lang w:eastAsia="ru-RU"/>
        </w:rPr>
        <w:t xml:space="preserve"> </w:t>
      </w:r>
      <w:r w:rsidRPr="00E151E4">
        <w:rPr>
          <w:rFonts w:ascii="Times New Roman" w:eastAsia="Times New Roman" w:hAnsi="Times New Roman" w:cs="Times New Roman"/>
          <w:sz w:val="28"/>
          <w:szCs w:val="24"/>
          <w:lang w:eastAsia="ru-RU"/>
        </w:rPr>
        <w:t xml:space="preserve">6 рис. </w:t>
      </w:r>
    </w:p>
    <w:p w:rsidR="0023404E" w:rsidRDefault="0023404E" w:rsidP="00596369">
      <w:pPr>
        <w:pStyle w:val="a6"/>
        <w:widowControl w:val="0"/>
        <w:ind w:firstLine="709"/>
        <w:jc w:val="both"/>
        <w:rPr>
          <w:rFonts w:ascii="Times New Roman" w:eastAsia="Times New Roman" w:hAnsi="Times New Roman" w:cs="Times New Roman"/>
          <w:sz w:val="24"/>
          <w:szCs w:val="24"/>
          <w:lang w:eastAsia="ru-RU"/>
        </w:rPr>
      </w:pPr>
      <w:r w:rsidRPr="001D27CE">
        <w:rPr>
          <w:rFonts w:ascii="Times New Roman" w:eastAsia="Times New Roman" w:hAnsi="Times New Roman" w:cs="Times New Roman"/>
          <w:sz w:val="24"/>
          <w:szCs w:val="24"/>
          <w:lang w:eastAsia="ru-RU"/>
        </w:rPr>
        <w:t>В эксперименте на крысах изучали эффективность эпидуральной анестезии (ЭА). Перед ее проведением животных обездвиживали Медетомидином, а после проведения блокады внутримышечно вводили 0,5 %-ный раствор Антимедина для снятия седативного эффекта. ЭА выполняли инокуляцией 2 %-ного раствора новокаина в дозе 0,5 мл между шестым поясничным (L6) и первым крестцовым (S1) позвонками. Однократное введение новокаина в эпидуральное пространство обеспечило у 75% крыс полную и у 25 % – ч</w:t>
      </w:r>
      <w:r w:rsidRPr="001D27CE">
        <w:rPr>
          <w:rFonts w:ascii="Times New Roman" w:eastAsia="Times New Roman" w:hAnsi="Times New Roman" w:cs="Times New Roman"/>
          <w:sz w:val="24"/>
          <w:szCs w:val="24"/>
          <w:lang w:eastAsia="ru-RU"/>
        </w:rPr>
        <w:t>а</w:t>
      </w:r>
      <w:r w:rsidRPr="001D27CE">
        <w:rPr>
          <w:rFonts w:ascii="Times New Roman" w:eastAsia="Times New Roman" w:hAnsi="Times New Roman" w:cs="Times New Roman"/>
          <w:sz w:val="24"/>
          <w:szCs w:val="24"/>
          <w:lang w:eastAsia="ru-RU"/>
        </w:rPr>
        <w:t>стичную анестезию. После повторной ЭА эти показатели составили соответственно 90 и 10 %, а после ее проведения в третий раз – 60 и 40 %. Одно- и двукратное введение ан</w:t>
      </w:r>
      <w:r w:rsidRPr="001D27CE">
        <w:rPr>
          <w:rFonts w:ascii="Times New Roman" w:eastAsia="Times New Roman" w:hAnsi="Times New Roman" w:cs="Times New Roman"/>
          <w:sz w:val="24"/>
          <w:szCs w:val="24"/>
          <w:lang w:eastAsia="ru-RU"/>
        </w:rPr>
        <w:t>е</w:t>
      </w:r>
      <w:r w:rsidRPr="001D27CE">
        <w:rPr>
          <w:rFonts w:ascii="Times New Roman" w:eastAsia="Times New Roman" w:hAnsi="Times New Roman" w:cs="Times New Roman"/>
          <w:sz w:val="24"/>
          <w:szCs w:val="24"/>
          <w:lang w:eastAsia="ru-RU"/>
        </w:rPr>
        <w:t>стетика вызвало у животных небольшое отклонение частоты дыхания, но при третьей ЭА этот негативный эффект проявился значительно сильнее (частота дыхательных движений снизилась до 75 – 90).</w:t>
      </w:r>
    </w:p>
    <w:p w:rsidR="001D27CE" w:rsidRPr="001D27CE" w:rsidRDefault="001D27CE" w:rsidP="00CF6582">
      <w:pPr>
        <w:pStyle w:val="a6"/>
        <w:ind w:firstLine="709"/>
        <w:jc w:val="both"/>
        <w:rPr>
          <w:rFonts w:ascii="Times New Roman" w:eastAsia="Times New Roman" w:hAnsi="Times New Roman" w:cs="Times New Roman"/>
          <w:sz w:val="24"/>
          <w:szCs w:val="24"/>
          <w:lang w:eastAsia="ru-RU"/>
        </w:rPr>
      </w:pPr>
    </w:p>
    <w:p w:rsidR="00A84025" w:rsidRPr="001D27CE" w:rsidRDefault="003776EE" w:rsidP="001D27CE">
      <w:pPr>
        <w:pStyle w:val="a6"/>
        <w:ind w:firstLine="709"/>
        <w:jc w:val="center"/>
        <w:rPr>
          <w:rFonts w:ascii="Times New Roman" w:hAnsi="Times New Roman" w:cs="Times New Roman"/>
          <w:b/>
          <w:sz w:val="28"/>
          <w:szCs w:val="24"/>
        </w:rPr>
      </w:pPr>
      <w:r w:rsidRPr="001D27CE">
        <w:rPr>
          <w:rFonts w:ascii="Times New Roman" w:hAnsi="Times New Roman" w:cs="Times New Roman"/>
          <w:b/>
          <w:sz w:val="28"/>
          <w:szCs w:val="24"/>
        </w:rPr>
        <w:t>Ветеринарное акушерство и гинекология. Ветеринарная андрол</w:t>
      </w:r>
      <w:r w:rsidRPr="001D27CE">
        <w:rPr>
          <w:rFonts w:ascii="Times New Roman" w:hAnsi="Times New Roman" w:cs="Times New Roman"/>
          <w:b/>
          <w:sz w:val="28"/>
          <w:szCs w:val="24"/>
        </w:rPr>
        <w:t>о</w:t>
      </w:r>
      <w:r w:rsidRPr="001D27CE">
        <w:rPr>
          <w:rFonts w:ascii="Times New Roman" w:hAnsi="Times New Roman" w:cs="Times New Roman"/>
          <w:b/>
          <w:sz w:val="28"/>
          <w:szCs w:val="24"/>
        </w:rPr>
        <w:t>гия</w:t>
      </w:r>
    </w:p>
    <w:p w:rsidR="000F5D84" w:rsidRPr="001D27CE" w:rsidRDefault="000F5D84"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Бияш</w:t>
      </w:r>
      <w:proofErr w:type="gramStart"/>
      <w:r w:rsidRPr="001D27CE">
        <w:rPr>
          <w:rFonts w:ascii="Times New Roman" w:hAnsi="Times New Roman" w:cs="Times New Roman"/>
          <w:b/>
          <w:sz w:val="28"/>
          <w:szCs w:val="24"/>
        </w:rPr>
        <w:t>e</w:t>
      </w:r>
      <w:proofErr w:type="gramEnd"/>
      <w:r w:rsidRPr="001D27CE">
        <w:rPr>
          <w:rFonts w:ascii="Times New Roman" w:hAnsi="Times New Roman" w:cs="Times New Roman"/>
          <w:b/>
          <w:sz w:val="28"/>
          <w:szCs w:val="24"/>
        </w:rPr>
        <w:t>в, К. Б.</w:t>
      </w:r>
      <w:r w:rsidRPr="001D27CE">
        <w:rPr>
          <w:rFonts w:ascii="Times New Roman" w:hAnsi="Times New Roman" w:cs="Times New Roman"/>
          <w:sz w:val="28"/>
          <w:szCs w:val="24"/>
        </w:rPr>
        <w:t xml:space="preserve"> Серопрофилактика маститов у коров / К. Б. Бияшeв, К. Жуманов, А. Жылқайдар // Вестн. Кыргызского нац. аграр. ун-та им. К.И. Скрябина. – 2017. – № 4. – С. 239-241.</w:t>
      </w:r>
    </w:p>
    <w:p w:rsidR="002270AE" w:rsidRDefault="002270AE" w:rsidP="00CF6582">
      <w:pPr>
        <w:pStyle w:val="a6"/>
        <w:ind w:firstLine="709"/>
        <w:jc w:val="both"/>
        <w:rPr>
          <w:rFonts w:ascii="Times New Roman" w:eastAsia="Calibri" w:hAnsi="Times New Roman" w:cs="Times New Roman"/>
          <w:color w:val="000000"/>
          <w:sz w:val="24"/>
          <w:szCs w:val="24"/>
          <w:lang w:eastAsia="ru-RU"/>
        </w:rPr>
      </w:pPr>
      <w:r w:rsidRPr="00CF6582">
        <w:rPr>
          <w:rFonts w:ascii="Times New Roman" w:eastAsia="Calibri" w:hAnsi="Times New Roman" w:cs="Times New Roman"/>
          <w:color w:val="000000"/>
          <w:sz w:val="24"/>
          <w:szCs w:val="24"/>
          <w:lang w:eastAsia="ru-RU"/>
        </w:rPr>
        <w:t>Приведены данные о результатах серопрофилактики маститов у коров.</w:t>
      </w:r>
    </w:p>
    <w:p w:rsidR="001D27CE" w:rsidRPr="00CF6582" w:rsidRDefault="001D27CE" w:rsidP="00CF6582">
      <w:pPr>
        <w:pStyle w:val="a6"/>
        <w:ind w:firstLine="709"/>
        <w:jc w:val="both"/>
        <w:rPr>
          <w:rFonts w:ascii="Times New Roman" w:eastAsia="Calibri" w:hAnsi="Times New Roman" w:cs="Times New Roman"/>
          <w:color w:val="000000"/>
          <w:sz w:val="24"/>
          <w:szCs w:val="24"/>
          <w:lang w:eastAsia="ru-RU"/>
        </w:rPr>
      </w:pPr>
    </w:p>
    <w:p w:rsidR="000F5D84" w:rsidRPr="001D27CE" w:rsidRDefault="000F5D84"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Бияшев, К. Б.</w:t>
      </w:r>
      <w:r w:rsidRPr="001D27CE">
        <w:rPr>
          <w:rFonts w:ascii="Times New Roman" w:hAnsi="Times New Roman" w:cs="Times New Roman"/>
          <w:sz w:val="28"/>
          <w:szCs w:val="24"/>
        </w:rPr>
        <w:t xml:space="preserve"> Этиологии сальмонеллезного аборта кобыл / Б. К. Би</w:t>
      </w:r>
      <w:r w:rsidRPr="001D27CE">
        <w:rPr>
          <w:rFonts w:ascii="Times New Roman" w:hAnsi="Times New Roman" w:cs="Times New Roman"/>
          <w:sz w:val="28"/>
          <w:szCs w:val="24"/>
        </w:rPr>
        <w:t>я</w:t>
      </w:r>
      <w:r w:rsidRPr="001D27CE">
        <w:rPr>
          <w:rFonts w:ascii="Times New Roman" w:hAnsi="Times New Roman" w:cs="Times New Roman"/>
          <w:sz w:val="28"/>
          <w:szCs w:val="24"/>
        </w:rPr>
        <w:t>шев, Е. Шаяхмет // Вестн. Кыргызского нац. аграр. ун-та им. К.И. Скрябина. – 2017. – № 4. – С. 247-248.</w:t>
      </w:r>
    </w:p>
    <w:p w:rsidR="008E32DF" w:rsidRDefault="007D6991" w:rsidP="008E32DF">
      <w:pPr>
        <w:pStyle w:val="a6"/>
        <w:widowControl w:val="0"/>
        <w:spacing w:after="120"/>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Приведены сведения о причинах сальмонеллезного аборта кобыл в ряде хозяйст Алматинской области. </w:t>
      </w:r>
    </w:p>
    <w:p w:rsidR="00211124" w:rsidRDefault="00211124" w:rsidP="008E32DF">
      <w:pPr>
        <w:pStyle w:val="a6"/>
        <w:widowControl w:val="0"/>
        <w:ind w:firstLine="709"/>
        <w:jc w:val="both"/>
        <w:rPr>
          <w:rFonts w:ascii="Times New Roman" w:hAnsi="Times New Roman" w:cs="Times New Roman"/>
          <w:sz w:val="28"/>
          <w:szCs w:val="28"/>
        </w:rPr>
      </w:pPr>
      <w:r w:rsidRPr="00211124">
        <w:rPr>
          <w:rFonts w:ascii="Times New Roman" w:hAnsi="Times New Roman" w:cs="Times New Roman"/>
          <w:b/>
          <w:sz w:val="28"/>
          <w:szCs w:val="28"/>
        </w:rPr>
        <w:t>Болдарев, А. А</w:t>
      </w:r>
      <w:r w:rsidRPr="00211124">
        <w:rPr>
          <w:rFonts w:ascii="Times New Roman" w:hAnsi="Times New Roman" w:cs="Times New Roman"/>
          <w:sz w:val="28"/>
          <w:szCs w:val="28"/>
        </w:rPr>
        <w:t>. Влияние гормонального статуса на развитие бактер</w:t>
      </w:r>
      <w:r w:rsidRPr="00211124">
        <w:rPr>
          <w:rFonts w:ascii="Times New Roman" w:hAnsi="Times New Roman" w:cs="Times New Roman"/>
          <w:sz w:val="28"/>
          <w:szCs w:val="28"/>
        </w:rPr>
        <w:t>и</w:t>
      </w:r>
      <w:r w:rsidRPr="00211124">
        <w:rPr>
          <w:rFonts w:ascii="Times New Roman" w:hAnsi="Times New Roman" w:cs="Times New Roman"/>
          <w:sz w:val="28"/>
          <w:szCs w:val="28"/>
        </w:rPr>
        <w:lastRenderedPageBreak/>
        <w:t>ального поражения матки у сук / А. А. Болдарев, П. В. Колесников // Изв</w:t>
      </w:r>
      <w:r w:rsidRPr="00211124">
        <w:rPr>
          <w:rFonts w:ascii="Times New Roman" w:hAnsi="Times New Roman" w:cs="Times New Roman"/>
          <w:sz w:val="28"/>
          <w:szCs w:val="28"/>
        </w:rPr>
        <w:t>е</w:t>
      </w:r>
      <w:r w:rsidRPr="00211124">
        <w:rPr>
          <w:rFonts w:ascii="Times New Roman" w:hAnsi="Times New Roman" w:cs="Times New Roman"/>
          <w:sz w:val="28"/>
          <w:szCs w:val="28"/>
        </w:rPr>
        <w:t>стия Нижневолжского агроун-го комплекса: наука и высшее профессионал</w:t>
      </w:r>
      <w:r w:rsidRPr="00211124">
        <w:rPr>
          <w:rFonts w:ascii="Times New Roman" w:hAnsi="Times New Roman" w:cs="Times New Roman"/>
          <w:sz w:val="28"/>
          <w:szCs w:val="28"/>
        </w:rPr>
        <w:t>ь</w:t>
      </w:r>
      <w:r w:rsidRPr="00211124">
        <w:rPr>
          <w:rFonts w:ascii="Times New Roman" w:hAnsi="Times New Roman" w:cs="Times New Roman"/>
          <w:sz w:val="28"/>
          <w:szCs w:val="28"/>
        </w:rPr>
        <w:t>ное образование. – 2017. – № 3. – С. 168-173.</w:t>
      </w:r>
    </w:p>
    <w:p w:rsidR="00234CD3" w:rsidRPr="00234CD3" w:rsidRDefault="00234CD3" w:rsidP="00211124">
      <w:pPr>
        <w:spacing w:after="0" w:line="240" w:lineRule="auto"/>
        <w:ind w:firstLine="709"/>
        <w:jc w:val="both"/>
        <w:rPr>
          <w:rFonts w:ascii="Times New Roman" w:hAnsi="Times New Roman" w:cs="Times New Roman"/>
          <w:sz w:val="24"/>
          <w:szCs w:val="28"/>
        </w:rPr>
      </w:pPr>
    </w:p>
    <w:p w:rsidR="00C729C6" w:rsidRPr="001D27CE" w:rsidRDefault="00C729C6"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Влияние препарата Поликсидол на антиоксидантный статус и во</w:t>
      </w:r>
      <w:r w:rsidRPr="001D27CE">
        <w:rPr>
          <w:rFonts w:ascii="Times New Roman" w:hAnsi="Times New Roman" w:cs="Times New Roman"/>
          <w:b/>
          <w:sz w:val="28"/>
          <w:szCs w:val="24"/>
        </w:rPr>
        <w:t>с</w:t>
      </w:r>
      <w:r w:rsidRPr="001D27CE">
        <w:rPr>
          <w:rFonts w:ascii="Times New Roman" w:hAnsi="Times New Roman" w:cs="Times New Roman"/>
          <w:b/>
          <w:sz w:val="28"/>
          <w:szCs w:val="24"/>
        </w:rPr>
        <w:t>производительную способность коров</w:t>
      </w:r>
      <w:r w:rsidRPr="001D27CE">
        <w:rPr>
          <w:rFonts w:ascii="Times New Roman" w:hAnsi="Times New Roman" w:cs="Times New Roman"/>
          <w:sz w:val="28"/>
          <w:szCs w:val="24"/>
        </w:rPr>
        <w:t xml:space="preserve"> / И. В. Киреев [и др.]</w:t>
      </w:r>
      <w:r w:rsidR="002F4550">
        <w:rPr>
          <w:rFonts w:ascii="Times New Roman" w:hAnsi="Times New Roman" w:cs="Times New Roman"/>
          <w:sz w:val="28"/>
          <w:szCs w:val="24"/>
        </w:rPr>
        <w:t xml:space="preserve"> //</w:t>
      </w:r>
      <w:r w:rsidRPr="001D27CE">
        <w:rPr>
          <w:rFonts w:ascii="Times New Roman" w:hAnsi="Times New Roman" w:cs="Times New Roman"/>
          <w:sz w:val="28"/>
          <w:szCs w:val="24"/>
        </w:rPr>
        <w:t xml:space="preserve"> Ветеринария. – 2017. – № 9. – С. 45-48.</w:t>
      </w:r>
    </w:p>
    <w:p w:rsidR="00C729C6" w:rsidRPr="001D27CE" w:rsidRDefault="00C729C6" w:rsidP="00CF6582">
      <w:pPr>
        <w:pStyle w:val="a6"/>
        <w:ind w:firstLine="709"/>
        <w:jc w:val="both"/>
        <w:rPr>
          <w:rFonts w:ascii="Times New Roman" w:hAnsi="Times New Roman" w:cs="Times New Roman"/>
          <w:sz w:val="24"/>
          <w:szCs w:val="24"/>
        </w:rPr>
      </w:pPr>
      <w:r w:rsidRPr="001D27CE">
        <w:rPr>
          <w:rFonts w:ascii="Times New Roman" w:hAnsi="Times New Roman" w:cs="Times New Roman"/>
          <w:sz w:val="24"/>
          <w:szCs w:val="24"/>
        </w:rPr>
        <w:t>Изучен антиоксидантный статус коров черно-пестрой породы на последних мес</w:t>
      </w:r>
      <w:r w:rsidRPr="001D27CE">
        <w:rPr>
          <w:rFonts w:ascii="Times New Roman" w:hAnsi="Times New Roman" w:cs="Times New Roman"/>
          <w:sz w:val="24"/>
          <w:szCs w:val="24"/>
        </w:rPr>
        <w:t>я</w:t>
      </w:r>
      <w:r w:rsidRPr="001D27CE">
        <w:rPr>
          <w:rFonts w:ascii="Times New Roman" w:hAnsi="Times New Roman" w:cs="Times New Roman"/>
          <w:sz w:val="24"/>
          <w:szCs w:val="24"/>
        </w:rPr>
        <w:t>цах беременности и частоту проявления у них послеродовых осложнений. Установлено, что в период сухостоя в крови животных активность антиоксидантных ферментов сниж</w:t>
      </w:r>
      <w:r w:rsidRPr="001D27CE">
        <w:rPr>
          <w:rFonts w:ascii="Times New Roman" w:hAnsi="Times New Roman" w:cs="Times New Roman"/>
          <w:sz w:val="24"/>
          <w:szCs w:val="24"/>
        </w:rPr>
        <w:t>а</w:t>
      </w:r>
      <w:r w:rsidRPr="001D27CE">
        <w:rPr>
          <w:rFonts w:ascii="Times New Roman" w:hAnsi="Times New Roman" w:cs="Times New Roman"/>
          <w:sz w:val="24"/>
          <w:szCs w:val="24"/>
        </w:rPr>
        <w:t>ется</w:t>
      </w:r>
      <w:r w:rsidR="00590CA2">
        <w:rPr>
          <w:rFonts w:ascii="Times New Roman" w:hAnsi="Times New Roman" w:cs="Times New Roman"/>
          <w:sz w:val="24"/>
          <w:szCs w:val="24"/>
        </w:rPr>
        <w:t>,</w:t>
      </w:r>
      <w:r w:rsidRPr="001D27CE">
        <w:rPr>
          <w:rFonts w:ascii="Times New Roman" w:hAnsi="Times New Roman" w:cs="Times New Roman"/>
          <w:sz w:val="24"/>
          <w:szCs w:val="24"/>
        </w:rPr>
        <w:t xml:space="preserve"> что провоцирует увеличение концентрации продуктов перекисного окисления лип</w:t>
      </w:r>
      <w:r w:rsidRPr="001D27CE">
        <w:rPr>
          <w:rFonts w:ascii="Times New Roman" w:hAnsi="Times New Roman" w:cs="Times New Roman"/>
          <w:sz w:val="24"/>
          <w:szCs w:val="24"/>
        </w:rPr>
        <w:t>и</w:t>
      </w:r>
      <w:r w:rsidRPr="001D27CE">
        <w:rPr>
          <w:rFonts w:ascii="Times New Roman" w:hAnsi="Times New Roman" w:cs="Times New Roman"/>
          <w:sz w:val="24"/>
          <w:szCs w:val="24"/>
        </w:rPr>
        <w:t>дов в их организме. При этом среди особей с депрессивным состоянием антиоксидантной системы количество случаев акушерских заболеваний в первые недели после родов ув</w:t>
      </w:r>
      <w:r w:rsidRPr="001D27CE">
        <w:rPr>
          <w:rFonts w:ascii="Times New Roman" w:hAnsi="Times New Roman" w:cs="Times New Roman"/>
          <w:sz w:val="24"/>
          <w:szCs w:val="24"/>
        </w:rPr>
        <w:t>е</w:t>
      </w:r>
      <w:r w:rsidRPr="001D27CE">
        <w:rPr>
          <w:rFonts w:ascii="Times New Roman" w:hAnsi="Times New Roman" w:cs="Times New Roman"/>
          <w:sz w:val="24"/>
          <w:szCs w:val="24"/>
        </w:rPr>
        <w:t>личивается. Новый препарат Поликсидол при применении коровам способствует норм</w:t>
      </w:r>
      <w:r w:rsidRPr="001D27CE">
        <w:rPr>
          <w:rFonts w:ascii="Times New Roman" w:hAnsi="Times New Roman" w:cs="Times New Roman"/>
          <w:sz w:val="24"/>
          <w:szCs w:val="24"/>
        </w:rPr>
        <w:t>а</w:t>
      </w:r>
      <w:r w:rsidRPr="001D27CE">
        <w:rPr>
          <w:rFonts w:ascii="Times New Roman" w:hAnsi="Times New Roman" w:cs="Times New Roman"/>
          <w:sz w:val="24"/>
          <w:szCs w:val="24"/>
        </w:rPr>
        <w:t>лизации функционирования антиоксидантной защиты и сокращению послеродовых осложнений.</w:t>
      </w:r>
    </w:p>
    <w:p w:rsidR="00C729C6" w:rsidRPr="00CF6582" w:rsidRDefault="00C729C6" w:rsidP="00CF6582">
      <w:pPr>
        <w:pStyle w:val="a6"/>
        <w:ind w:firstLine="709"/>
        <w:jc w:val="both"/>
        <w:rPr>
          <w:rFonts w:ascii="Times New Roman" w:hAnsi="Times New Roman" w:cs="Times New Roman"/>
          <w:sz w:val="24"/>
          <w:szCs w:val="24"/>
        </w:rPr>
      </w:pPr>
    </w:p>
    <w:p w:rsidR="007C7447" w:rsidRPr="001D27CE" w:rsidRDefault="001D27CE" w:rsidP="00CF6582">
      <w:pPr>
        <w:pStyle w:val="a6"/>
        <w:ind w:firstLine="709"/>
        <w:jc w:val="both"/>
        <w:rPr>
          <w:rFonts w:ascii="Times New Roman" w:eastAsia="Times New Roman" w:hAnsi="Times New Roman" w:cs="Times New Roman"/>
          <w:sz w:val="28"/>
          <w:szCs w:val="24"/>
          <w:lang w:eastAsia="ru-RU"/>
        </w:rPr>
      </w:pPr>
      <w:r w:rsidRPr="00211124">
        <w:rPr>
          <w:rFonts w:ascii="Times New Roman" w:eastAsia="Times New Roman" w:hAnsi="Times New Roman" w:cs="Times New Roman"/>
          <w:b/>
          <w:iCs/>
          <w:sz w:val="28"/>
          <w:szCs w:val="24"/>
          <w:lang w:eastAsia="ru-RU"/>
        </w:rPr>
        <w:t>Галкин, А. В.</w:t>
      </w:r>
      <w:r w:rsidRPr="00211124">
        <w:rPr>
          <w:rFonts w:ascii="Times New Roman" w:eastAsia="Times New Roman" w:hAnsi="Times New Roman" w:cs="Times New Roman"/>
          <w:i/>
          <w:iCs/>
          <w:sz w:val="28"/>
          <w:szCs w:val="24"/>
          <w:lang w:eastAsia="ru-RU"/>
        </w:rPr>
        <w:t xml:space="preserve"> </w:t>
      </w:r>
      <w:hyperlink r:id="rId22" w:history="1">
        <w:r w:rsidR="007C7447" w:rsidRPr="001D27CE">
          <w:rPr>
            <w:rFonts w:ascii="Times New Roman" w:eastAsia="Times New Roman" w:hAnsi="Times New Roman" w:cs="Times New Roman"/>
            <w:bCs/>
            <w:sz w:val="28"/>
            <w:szCs w:val="24"/>
            <w:lang w:eastAsia="ru-RU"/>
          </w:rPr>
          <w:t>О выявлении возбудителей мастита и их чувствительн</w:t>
        </w:r>
        <w:r w:rsidR="007C7447" w:rsidRPr="001D27CE">
          <w:rPr>
            <w:rFonts w:ascii="Times New Roman" w:eastAsia="Times New Roman" w:hAnsi="Times New Roman" w:cs="Times New Roman"/>
            <w:bCs/>
            <w:sz w:val="28"/>
            <w:szCs w:val="24"/>
            <w:lang w:eastAsia="ru-RU"/>
          </w:rPr>
          <w:t>о</w:t>
        </w:r>
        <w:r w:rsidR="007C7447" w:rsidRPr="001D27CE">
          <w:rPr>
            <w:rFonts w:ascii="Times New Roman" w:eastAsia="Times New Roman" w:hAnsi="Times New Roman" w:cs="Times New Roman"/>
            <w:bCs/>
            <w:sz w:val="28"/>
            <w:szCs w:val="24"/>
            <w:lang w:eastAsia="ru-RU"/>
          </w:rPr>
          <w:t>сти к антибиотикам</w:t>
        </w:r>
      </w:hyperlink>
      <w:r w:rsidR="007C7447" w:rsidRPr="001D27CE">
        <w:rPr>
          <w:rFonts w:ascii="Times New Roman" w:eastAsia="Times New Roman" w:hAnsi="Times New Roman" w:cs="Times New Roman"/>
          <w:bCs/>
          <w:sz w:val="28"/>
          <w:szCs w:val="24"/>
          <w:lang w:eastAsia="ru-RU"/>
        </w:rPr>
        <w:t xml:space="preserve"> / </w:t>
      </w:r>
      <w:r w:rsidRPr="001D27CE">
        <w:rPr>
          <w:rFonts w:ascii="Times New Roman" w:eastAsia="Times New Roman" w:hAnsi="Times New Roman" w:cs="Times New Roman"/>
          <w:iCs/>
          <w:sz w:val="28"/>
          <w:szCs w:val="24"/>
          <w:lang w:eastAsia="ru-RU"/>
        </w:rPr>
        <w:t xml:space="preserve">А. В. </w:t>
      </w:r>
      <w:r w:rsidR="007C7447" w:rsidRPr="001D27CE">
        <w:rPr>
          <w:rFonts w:ascii="Times New Roman" w:eastAsia="Times New Roman" w:hAnsi="Times New Roman" w:cs="Times New Roman"/>
          <w:iCs/>
          <w:sz w:val="28"/>
          <w:szCs w:val="24"/>
          <w:lang w:eastAsia="ru-RU"/>
        </w:rPr>
        <w:t xml:space="preserve">Галкин, </w:t>
      </w:r>
      <w:r w:rsidRPr="001D27CE">
        <w:rPr>
          <w:rFonts w:ascii="Times New Roman" w:eastAsia="Times New Roman" w:hAnsi="Times New Roman" w:cs="Times New Roman"/>
          <w:iCs/>
          <w:sz w:val="28"/>
          <w:szCs w:val="24"/>
          <w:lang w:eastAsia="ru-RU"/>
        </w:rPr>
        <w:t>Е.</w:t>
      </w:r>
      <w:r w:rsidRPr="001D27CE">
        <w:rPr>
          <w:rFonts w:ascii="Times New Roman" w:eastAsia="Times New Roman" w:hAnsi="Times New Roman" w:cs="Times New Roman"/>
          <w:sz w:val="28"/>
          <w:szCs w:val="24"/>
          <w:lang w:eastAsia="ru-RU"/>
        </w:rPr>
        <w:t xml:space="preserve"> </w:t>
      </w:r>
      <w:r w:rsidR="007C7447" w:rsidRPr="001D27CE">
        <w:rPr>
          <w:rFonts w:ascii="Times New Roman" w:eastAsia="Times New Roman" w:hAnsi="Times New Roman" w:cs="Times New Roman"/>
          <w:iCs/>
          <w:sz w:val="28"/>
          <w:szCs w:val="24"/>
          <w:lang w:eastAsia="ru-RU"/>
        </w:rPr>
        <w:t>Трепалина</w:t>
      </w:r>
      <w:r w:rsidR="007C7447" w:rsidRPr="001D27CE">
        <w:rPr>
          <w:rFonts w:ascii="Times New Roman" w:eastAsia="Times New Roman" w:hAnsi="Times New Roman" w:cs="Times New Roman"/>
          <w:i/>
          <w:iCs/>
          <w:sz w:val="28"/>
          <w:szCs w:val="24"/>
          <w:lang w:eastAsia="ru-RU"/>
        </w:rPr>
        <w:t xml:space="preserve"> </w:t>
      </w:r>
      <w:r w:rsidR="007C7447" w:rsidRPr="001D27CE">
        <w:rPr>
          <w:rFonts w:ascii="Times New Roman" w:eastAsia="Times New Roman" w:hAnsi="Times New Roman" w:cs="Times New Roman"/>
          <w:sz w:val="28"/>
          <w:szCs w:val="24"/>
          <w:lang w:eastAsia="ru-RU"/>
        </w:rPr>
        <w:t xml:space="preserve">// </w:t>
      </w:r>
      <w:r w:rsidR="007C7447" w:rsidRPr="001D27CE">
        <w:rPr>
          <w:rFonts w:ascii="Times New Roman" w:eastAsia="Times New Roman" w:hAnsi="Times New Roman" w:cs="Times New Roman"/>
          <w:bCs/>
          <w:sz w:val="28"/>
          <w:szCs w:val="24"/>
          <w:lang w:eastAsia="ru-RU"/>
        </w:rPr>
        <w:t>Эффективное животн</w:t>
      </w:r>
      <w:r w:rsidR="007C7447" w:rsidRPr="001D27CE">
        <w:rPr>
          <w:rFonts w:ascii="Times New Roman" w:eastAsia="Times New Roman" w:hAnsi="Times New Roman" w:cs="Times New Roman"/>
          <w:bCs/>
          <w:sz w:val="28"/>
          <w:szCs w:val="24"/>
          <w:lang w:eastAsia="ru-RU"/>
        </w:rPr>
        <w:t>о</w:t>
      </w:r>
      <w:r w:rsidR="007C7447" w:rsidRPr="001D27CE">
        <w:rPr>
          <w:rFonts w:ascii="Times New Roman" w:eastAsia="Times New Roman" w:hAnsi="Times New Roman" w:cs="Times New Roman"/>
          <w:bCs/>
          <w:sz w:val="28"/>
          <w:szCs w:val="24"/>
          <w:lang w:eastAsia="ru-RU"/>
        </w:rPr>
        <w:t>водство</w:t>
      </w:r>
      <w:r w:rsidR="007C7447" w:rsidRPr="001D27CE">
        <w:rPr>
          <w:rFonts w:ascii="Times New Roman" w:eastAsia="Times New Roman" w:hAnsi="Times New Roman" w:cs="Times New Roman"/>
          <w:sz w:val="28"/>
          <w:szCs w:val="24"/>
          <w:lang w:eastAsia="ru-RU"/>
        </w:rPr>
        <w:t>. – 2017. – № 7. – С. 22-23</w:t>
      </w:r>
      <w:r w:rsidRPr="001D27CE">
        <w:rPr>
          <w:rFonts w:ascii="Times New Roman" w:eastAsia="Times New Roman" w:hAnsi="Times New Roman" w:cs="Times New Roman"/>
          <w:sz w:val="28"/>
          <w:szCs w:val="24"/>
          <w:lang w:eastAsia="ru-RU"/>
        </w:rPr>
        <w:t>.</w:t>
      </w:r>
    </w:p>
    <w:p w:rsidR="007C7447" w:rsidRDefault="007C7447"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 xml:space="preserve">Одним из </w:t>
      </w:r>
      <w:proofErr w:type="gramStart"/>
      <w:r w:rsidRPr="00CF6582">
        <w:rPr>
          <w:rFonts w:ascii="Times New Roman" w:hAnsi="Times New Roman" w:cs="Times New Roman"/>
          <w:sz w:val="24"/>
          <w:szCs w:val="24"/>
        </w:rPr>
        <w:t>основных факторов, снижающих продуктивность крупного рогатого ск</w:t>
      </w:r>
      <w:r w:rsidRPr="00CF6582">
        <w:rPr>
          <w:rFonts w:ascii="Times New Roman" w:hAnsi="Times New Roman" w:cs="Times New Roman"/>
          <w:sz w:val="24"/>
          <w:szCs w:val="24"/>
        </w:rPr>
        <w:t>о</w:t>
      </w:r>
      <w:r w:rsidRPr="00CF6582">
        <w:rPr>
          <w:rFonts w:ascii="Times New Roman" w:hAnsi="Times New Roman" w:cs="Times New Roman"/>
          <w:sz w:val="24"/>
          <w:szCs w:val="24"/>
        </w:rPr>
        <w:t>та молочных пород</w:t>
      </w:r>
      <w:r w:rsidR="001110FD">
        <w:rPr>
          <w:rFonts w:ascii="Times New Roman" w:hAnsi="Times New Roman" w:cs="Times New Roman"/>
          <w:sz w:val="24"/>
          <w:szCs w:val="24"/>
        </w:rPr>
        <w:t xml:space="preserve"> </w:t>
      </w:r>
      <w:r w:rsidRPr="00CF6582">
        <w:rPr>
          <w:rFonts w:ascii="Times New Roman" w:hAnsi="Times New Roman" w:cs="Times New Roman"/>
          <w:sz w:val="24"/>
          <w:szCs w:val="24"/>
        </w:rPr>
        <w:t>и</w:t>
      </w:r>
      <w:r w:rsidR="001110FD">
        <w:rPr>
          <w:rFonts w:ascii="Times New Roman" w:hAnsi="Times New Roman" w:cs="Times New Roman"/>
          <w:sz w:val="24"/>
          <w:szCs w:val="24"/>
        </w:rPr>
        <w:t xml:space="preserve"> </w:t>
      </w:r>
      <w:r w:rsidRPr="00CF6582">
        <w:rPr>
          <w:rFonts w:ascii="Times New Roman" w:hAnsi="Times New Roman" w:cs="Times New Roman"/>
          <w:sz w:val="24"/>
          <w:szCs w:val="24"/>
        </w:rPr>
        <w:t>качество продукции остаются</w:t>
      </w:r>
      <w:proofErr w:type="gramEnd"/>
      <w:r w:rsidRPr="00CF6582">
        <w:rPr>
          <w:rFonts w:ascii="Times New Roman" w:hAnsi="Times New Roman" w:cs="Times New Roman"/>
          <w:sz w:val="24"/>
          <w:szCs w:val="24"/>
        </w:rPr>
        <w:t xml:space="preserve"> маститы. Это воспалительные забол</w:t>
      </w:r>
      <w:r w:rsidRPr="00CF6582">
        <w:rPr>
          <w:rFonts w:ascii="Times New Roman" w:hAnsi="Times New Roman" w:cs="Times New Roman"/>
          <w:sz w:val="24"/>
          <w:szCs w:val="24"/>
        </w:rPr>
        <w:t>е</w:t>
      </w:r>
      <w:r w:rsidRPr="00CF6582">
        <w:rPr>
          <w:rFonts w:ascii="Times New Roman" w:hAnsi="Times New Roman" w:cs="Times New Roman"/>
          <w:sz w:val="24"/>
          <w:szCs w:val="24"/>
        </w:rPr>
        <w:t>вания вымени, в основном, вызываемые патогенными или условно-патогенными бактер</w:t>
      </w:r>
      <w:r w:rsidRPr="00CF6582">
        <w:rPr>
          <w:rFonts w:ascii="Times New Roman" w:hAnsi="Times New Roman" w:cs="Times New Roman"/>
          <w:sz w:val="24"/>
          <w:szCs w:val="24"/>
        </w:rPr>
        <w:t>и</w:t>
      </w:r>
      <w:r w:rsidRPr="00CF6582">
        <w:rPr>
          <w:rFonts w:ascii="Times New Roman" w:hAnsi="Times New Roman" w:cs="Times New Roman"/>
          <w:sz w:val="24"/>
          <w:szCs w:val="24"/>
        </w:rPr>
        <w:t>ями. Маститы развиваются в условиях плохой гигиены и в результате механических п</w:t>
      </w:r>
      <w:r w:rsidRPr="00CF6582">
        <w:rPr>
          <w:rFonts w:ascii="Times New Roman" w:hAnsi="Times New Roman" w:cs="Times New Roman"/>
          <w:sz w:val="24"/>
          <w:szCs w:val="24"/>
        </w:rPr>
        <w:t>о</w:t>
      </w:r>
      <w:r w:rsidRPr="00CF6582">
        <w:rPr>
          <w:rFonts w:ascii="Times New Roman" w:hAnsi="Times New Roman" w:cs="Times New Roman"/>
          <w:sz w:val="24"/>
          <w:szCs w:val="24"/>
        </w:rPr>
        <w:t>вреждений вымени, застоя молока, а также при снижении иммунитета и системных и</w:t>
      </w:r>
      <w:r w:rsidRPr="00CF6582">
        <w:rPr>
          <w:rFonts w:ascii="Times New Roman" w:hAnsi="Times New Roman" w:cs="Times New Roman"/>
          <w:sz w:val="24"/>
          <w:szCs w:val="24"/>
        </w:rPr>
        <w:t>н</w:t>
      </w:r>
      <w:r w:rsidRPr="00CF6582">
        <w:rPr>
          <w:rFonts w:ascii="Times New Roman" w:hAnsi="Times New Roman" w:cs="Times New Roman"/>
          <w:sz w:val="24"/>
          <w:szCs w:val="24"/>
        </w:rPr>
        <w:t xml:space="preserve">фекциях. </w:t>
      </w:r>
    </w:p>
    <w:p w:rsidR="001D27CE" w:rsidRPr="00CF6582" w:rsidRDefault="001D27CE" w:rsidP="00CF6582">
      <w:pPr>
        <w:pStyle w:val="a6"/>
        <w:ind w:firstLine="709"/>
        <w:jc w:val="both"/>
        <w:rPr>
          <w:rFonts w:ascii="Times New Roman" w:hAnsi="Times New Roman" w:cs="Times New Roman"/>
          <w:sz w:val="24"/>
          <w:szCs w:val="24"/>
        </w:rPr>
      </w:pPr>
    </w:p>
    <w:p w:rsidR="004726F2" w:rsidRPr="001D27CE" w:rsidRDefault="001D27CE" w:rsidP="00CF6582">
      <w:pPr>
        <w:pStyle w:val="a6"/>
        <w:ind w:firstLine="709"/>
        <w:jc w:val="both"/>
        <w:rPr>
          <w:rFonts w:ascii="Times New Roman" w:hAnsi="Times New Roman" w:cs="Times New Roman"/>
          <w:sz w:val="28"/>
          <w:szCs w:val="24"/>
        </w:rPr>
      </w:pPr>
      <w:r w:rsidRPr="001D27CE">
        <w:rPr>
          <w:rFonts w:ascii="Times New Roman" w:hAnsi="Times New Roman" w:cs="Times New Roman"/>
          <w:b/>
          <w:sz w:val="28"/>
          <w:szCs w:val="24"/>
        </w:rPr>
        <w:t>Глазунов, Е. А.</w:t>
      </w:r>
      <w:r w:rsidRPr="001D27CE">
        <w:rPr>
          <w:rFonts w:ascii="Times New Roman" w:hAnsi="Times New Roman" w:cs="Times New Roman"/>
          <w:sz w:val="28"/>
          <w:szCs w:val="24"/>
        </w:rPr>
        <w:t xml:space="preserve"> </w:t>
      </w:r>
      <w:r w:rsidR="004726F2" w:rsidRPr="001D27CE">
        <w:rPr>
          <w:rFonts w:ascii="Times New Roman" w:hAnsi="Times New Roman" w:cs="Times New Roman"/>
          <w:sz w:val="28"/>
          <w:szCs w:val="24"/>
        </w:rPr>
        <w:t>М</w:t>
      </w:r>
      <w:r w:rsidRPr="001D27CE">
        <w:rPr>
          <w:rFonts w:ascii="Times New Roman" w:hAnsi="Times New Roman" w:cs="Times New Roman"/>
          <w:sz w:val="28"/>
          <w:szCs w:val="24"/>
        </w:rPr>
        <w:t>икробиологический мониторинг при послеродовых эндометритах у коров, профилактика при помощи бактериофагов</w:t>
      </w:r>
      <w:r w:rsidRPr="001D27CE">
        <w:rPr>
          <w:rStyle w:val="a5"/>
          <w:rFonts w:ascii="Times New Roman" w:hAnsi="Times New Roman" w:cs="Times New Roman"/>
          <w:sz w:val="28"/>
          <w:szCs w:val="24"/>
          <w:u w:val="none"/>
        </w:rPr>
        <w:t xml:space="preserve"> / </w:t>
      </w:r>
      <w:r w:rsidRPr="001D27CE">
        <w:rPr>
          <w:rFonts w:ascii="Times New Roman" w:hAnsi="Times New Roman" w:cs="Times New Roman"/>
          <w:sz w:val="28"/>
          <w:szCs w:val="24"/>
        </w:rPr>
        <w:t>Е.</w:t>
      </w:r>
      <w:r>
        <w:rPr>
          <w:rFonts w:ascii="Times New Roman" w:hAnsi="Times New Roman" w:cs="Times New Roman"/>
          <w:sz w:val="28"/>
          <w:szCs w:val="24"/>
        </w:rPr>
        <w:t xml:space="preserve"> </w:t>
      </w:r>
      <w:r w:rsidRPr="001D27CE">
        <w:rPr>
          <w:rFonts w:ascii="Times New Roman" w:hAnsi="Times New Roman" w:cs="Times New Roman"/>
          <w:sz w:val="28"/>
          <w:szCs w:val="24"/>
        </w:rPr>
        <w:t>А.</w:t>
      </w:r>
      <w:r>
        <w:rPr>
          <w:rFonts w:ascii="Times New Roman" w:hAnsi="Times New Roman" w:cs="Times New Roman"/>
          <w:sz w:val="28"/>
          <w:szCs w:val="24"/>
        </w:rPr>
        <w:t xml:space="preserve"> </w:t>
      </w:r>
      <w:r w:rsidR="004726F2" w:rsidRPr="001D27CE">
        <w:rPr>
          <w:rFonts w:ascii="Times New Roman" w:hAnsi="Times New Roman" w:cs="Times New Roman"/>
          <w:sz w:val="28"/>
          <w:szCs w:val="24"/>
        </w:rPr>
        <w:t>Гл</w:t>
      </w:r>
      <w:r w:rsidR="004726F2" w:rsidRPr="001D27CE">
        <w:rPr>
          <w:rFonts w:ascii="Times New Roman" w:hAnsi="Times New Roman" w:cs="Times New Roman"/>
          <w:sz w:val="28"/>
          <w:szCs w:val="24"/>
        </w:rPr>
        <w:t>а</w:t>
      </w:r>
      <w:r w:rsidR="004726F2" w:rsidRPr="001D27CE">
        <w:rPr>
          <w:rFonts w:ascii="Times New Roman" w:hAnsi="Times New Roman" w:cs="Times New Roman"/>
          <w:sz w:val="28"/>
          <w:szCs w:val="24"/>
        </w:rPr>
        <w:t xml:space="preserve">зунов, </w:t>
      </w:r>
      <w:r w:rsidRPr="001D27CE">
        <w:rPr>
          <w:rFonts w:ascii="Times New Roman" w:hAnsi="Times New Roman" w:cs="Times New Roman"/>
          <w:sz w:val="28"/>
          <w:szCs w:val="24"/>
        </w:rPr>
        <w:t>Н.</w:t>
      </w:r>
      <w:r>
        <w:rPr>
          <w:rFonts w:ascii="Times New Roman" w:hAnsi="Times New Roman" w:cs="Times New Roman"/>
          <w:sz w:val="28"/>
          <w:szCs w:val="24"/>
        </w:rPr>
        <w:t xml:space="preserve"> </w:t>
      </w:r>
      <w:r w:rsidRPr="001D27CE">
        <w:rPr>
          <w:rFonts w:ascii="Times New Roman" w:hAnsi="Times New Roman" w:cs="Times New Roman"/>
          <w:sz w:val="28"/>
          <w:szCs w:val="24"/>
        </w:rPr>
        <w:t xml:space="preserve">В. </w:t>
      </w:r>
      <w:r w:rsidR="004726F2" w:rsidRPr="001D27CE">
        <w:rPr>
          <w:rFonts w:ascii="Times New Roman" w:hAnsi="Times New Roman" w:cs="Times New Roman"/>
          <w:sz w:val="28"/>
          <w:szCs w:val="24"/>
        </w:rPr>
        <w:t>Пименов //</w:t>
      </w:r>
      <w:r w:rsidR="00E151E4">
        <w:rPr>
          <w:rFonts w:ascii="Times New Roman" w:hAnsi="Times New Roman" w:cs="Times New Roman"/>
          <w:sz w:val="28"/>
          <w:szCs w:val="24"/>
        </w:rPr>
        <w:t xml:space="preserve"> </w:t>
      </w:r>
      <w:r w:rsidR="004726F2" w:rsidRPr="001D27CE">
        <w:rPr>
          <w:rFonts w:ascii="Times New Roman" w:hAnsi="Times New Roman" w:cs="Times New Roman"/>
          <w:sz w:val="28"/>
          <w:szCs w:val="24"/>
        </w:rPr>
        <w:t>Ветеринария, зоотехния и биотехнология. – 2017. – № 7. – С.13-18.</w:t>
      </w:r>
    </w:p>
    <w:p w:rsidR="004726F2" w:rsidRPr="00CF6582" w:rsidRDefault="004726F2"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Проведен микробиологический мониторинг и установлены этиопатогенные бакт</w:t>
      </w:r>
      <w:r w:rsidRPr="00CF6582">
        <w:rPr>
          <w:rFonts w:ascii="Times New Roman" w:hAnsi="Times New Roman" w:cs="Times New Roman"/>
          <w:sz w:val="24"/>
          <w:szCs w:val="24"/>
        </w:rPr>
        <w:t>е</w:t>
      </w:r>
      <w:r w:rsidRPr="00CF6582">
        <w:rPr>
          <w:rFonts w:ascii="Times New Roman" w:hAnsi="Times New Roman" w:cs="Times New Roman"/>
          <w:sz w:val="24"/>
          <w:szCs w:val="24"/>
        </w:rPr>
        <w:t>рии при послеродовых эндометритах у коров. Изучена эффективность различных форм экспериментального препарата «Ветагин» в хозяйствах Московской и Нижегородской о</w:t>
      </w:r>
      <w:r w:rsidRPr="00CF6582">
        <w:rPr>
          <w:rFonts w:ascii="Times New Roman" w:hAnsi="Times New Roman" w:cs="Times New Roman"/>
          <w:sz w:val="24"/>
          <w:szCs w:val="24"/>
        </w:rPr>
        <w:t>б</w:t>
      </w:r>
      <w:r w:rsidRPr="00CF6582">
        <w:rPr>
          <w:rFonts w:ascii="Times New Roman" w:hAnsi="Times New Roman" w:cs="Times New Roman"/>
          <w:sz w:val="24"/>
          <w:szCs w:val="24"/>
        </w:rPr>
        <w:t xml:space="preserve">ластей. Предопределена перспектива фагопрофилактики. </w:t>
      </w:r>
    </w:p>
    <w:p w:rsidR="00C729C6" w:rsidRPr="00CF6582" w:rsidRDefault="00C729C6" w:rsidP="00CF6582">
      <w:pPr>
        <w:pStyle w:val="a6"/>
        <w:ind w:firstLine="709"/>
        <w:jc w:val="both"/>
        <w:rPr>
          <w:rFonts w:ascii="Times New Roman" w:hAnsi="Times New Roman" w:cs="Times New Roman"/>
          <w:sz w:val="24"/>
          <w:szCs w:val="24"/>
        </w:rPr>
      </w:pPr>
    </w:p>
    <w:p w:rsidR="00E00EA5" w:rsidRPr="001D27CE" w:rsidRDefault="00E00EA5" w:rsidP="00CF6582">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iCs/>
          <w:sz w:val="28"/>
          <w:szCs w:val="24"/>
          <w:lang w:eastAsia="ru-RU"/>
        </w:rPr>
        <w:t>Головин</w:t>
      </w:r>
      <w:r w:rsidR="001D27CE" w:rsidRPr="001D27CE">
        <w:rPr>
          <w:rFonts w:ascii="Times New Roman" w:eastAsia="Times New Roman" w:hAnsi="Times New Roman" w:cs="Times New Roman"/>
          <w:b/>
          <w:iCs/>
          <w:sz w:val="28"/>
          <w:szCs w:val="24"/>
          <w:lang w:eastAsia="ru-RU"/>
        </w:rPr>
        <w:t>,</w:t>
      </w:r>
      <w:r w:rsidRPr="001D27CE">
        <w:rPr>
          <w:rFonts w:ascii="Times New Roman" w:eastAsia="Times New Roman" w:hAnsi="Times New Roman" w:cs="Times New Roman"/>
          <w:b/>
          <w:iCs/>
          <w:sz w:val="28"/>
          <w:szCs w:val="24"/>
          <w:lang w:eastAsia="ru-RU"/>
        </w:rPr>
        <w:t xml:space="preserve"> Т.</w:t>
      </w:r>
      <w:r w:rsidR="001D27CE" w:rsidRPr="001D27CE">
        <w:rPr>
          <w:rFonts w:ascii="Times New Roman" w:eastAsia="Times New Roman" w:hAnsi="Times New Roman" w:cs="Times New Roman"/>
          <w:b/>
          <w:iCs/>
          <w:sz w:val="28"/>
          <w:szCs w:val="24"/>
          <w:lang w:eastAsia="ru-RU"/>
        </w:rPr>
        <w:t xml:space="preserve"> </w:t>
      </w:r>
      <w:r w:rsidRPr="001D27CE">
        <w:rPr>
          <w:rFonts w:ascii="Times New Roman" w:eastAsia="Times New Roman" w:hAnsi="Times New Roman" w:cs="Times New Roman"/>
          <w:b/>
          <w:iCs/>
          <w:sz w:val="28"/>
          <w:szCs w:val="24"/>
          <w:lang w:eastAsia="ru-RU"/>
        </w:rPr>
        <w:t>С.</w:t>
      </w:r>
      <w:r w:rsidRPr="001D27CE">
        <w:rPr>
          <w:rFonts w:ascii="Times New Roman" w:eastAsia="Times New Roman" w:hAnsi="Times New Roman" w:cs="Times New Roman"/>
          <w:i/>
          <w:iCs/>
          <w:sz w:val="28"/>
          <w:szCs w:val="24"/>
          <w:lang w:eastAsia="ru-RU"/>
        </w:rPr>
        <w:t xml:space="preserve"> </w:t>
      </w:r>
      <w:hyperlink r:id="rId23" w:history="1">
        <w:r w:rsidRPr="001D27CE">
          <w:rPr>
            <w:rFonts w:ascii="Times New Roman" w:eastAsia="Times New Roman" w:hAnsi="Times New Roman" w:cs="Times New Roman"/>
            <w:bCs/>
            <w:sz w:val="28"/>
            <w:szCs w:val="24"/>
            <w:lang w:eastAsia="ru-RU"/>
          </w:rPr>
          <w:t>Клинико-морфологические формы неоплазий молочной железы у кошек в г. Курске</w:t>
        </w:r>
      </w:hyperlink>
      <w:r w:rsidRPr="001D27CE">
        <w:rPr>
          <w:rFonts w:ascii="Times New Roman" w:eastAsia="Times New Roman" w:hAnsi="Times New Roman" w:cs="Times New Roman"/>
          <w:sz w:val="28"/>
          <w:szCs w:val="24"/>
          <w:lang w:eastAsia="ru-RU"/>
        </w:rPr>
        <w:t xml:space="preserve"> / </w:t>
      </w:r>
      <w:r w:rsidR="001D27CE" w:rsidRPr="001D27CE">
        <w:rPr>
          <w:rFonts w:ascii="Times New Roman" w:eastAsia="Times New Roman" w:hAnsi="Times New Roman" w:cs="Times New Roman"/>
          <w:iCs/>
          <w:sz w:val="28"/>
          <w:szCs w:val="24"/>
          <w:lang w:eastAsia="ru-RU"/>
        </w:rPr>
        <w:t>Т.</w:t>
      </w:r>
      <w:r w:rsidR="001D27CE">
        <w:rPr>
          <w:rFonts w:ascii="Times New Roman" w:eastAsia="Times New Roman" w:hAnsi="Times New Roman" w:cs="Times New Roman"/>
          <w:iCs/>
          <w:sz w:val="28"/>
          <w:szCs w:val="24"/>
          <w:lang w:eastAsia="ru-RU"/>
        </w:rPr>
        <w:t xml:space="preserve"> </w:t>
      </w:r>
      <w:r w:rsidR="001D27CE" w:rsidRPr="001D27CE">
        <w:rPr>
          <w:rFonts w:ascii="Times New Roman" w:eastAsia="Times New Roman" w:hAnsi="Times New Roman" w:cs="Times New Roman"/>
          <w:iCs/>
          <w:sz w:val="28"/>
          <w:szCs w:val="24"/>
          <w:lang w:eastAsia="ru-RU"/>
        </w:rPr>
        <w:t>С.</w:t>
      </w:r>
      <w:r w:rsidR="001D27CE">
        <w:rPr>
          <w:rFonts w:ascii="Times New Roman" w:eastAsia="Times New Roman" w:hAnsi="Times New Roman" w:cs="Times New Roman"/>
          <w:iCs/>
          <w:sz w:val="28"/>
          <w:szCs w:val="24"/>
          <w:lang w:eastAsia="ru-RU"/>
        </w:rPr>
        <w:t xml:space="preserve"> </w:t>
      </w:r>
      <w:r w:rsidRPr="001D27CE">
        <w:rPr>
          <w:rFonts w:ascii="Times New Roman" w:eastAsia="Times New Roman" w:hAnsi="Times New Roman" w:cs="Times New Roman"/>
          <w:iCs/>
          <w:sz w:val="28"/>
          <w:szCs w:val="24"/>
          <w:lang w:eastAsia="ru-RU"/>
        </w:rPr>
        <w:t xml:space="preserve">Головин, </w:t>
      </w:r>
      <w:r w:rsidR="001D27CE" w:rsidRPr="001D27CE">
        <w:rPr>
          <w:rFonts w:ascii="Times New Roman" w:eastAsia="Times New Roman" w:hAnsi="Times New Roman" w:cs="Times New Roman"/>
          <w:iCs/>
          <w:sz w:val="28"/>
          <w:szCs w:val="24"/>
          <w:lang w:eastAsia="ru-RU"/>
        </w:rPr>
        <w:t>В.</w:t>
      </w:r>
      <w:r w:rsidR="001D27CE">
        <w:rPr>
          <w:rFonts w:ascii="Times New Roman" w:eastAsia="Times New Roman" w:hAnsi="Times New Roman" w:cs="Times New Roman"/>
          <w:iCs/>
          <w:sz w:val="28"/>
          <w:szCs w:val="24"/>
          <w:lang w:eastAsia="ru-RU"/>
        </w:rPr>
        <w:t xml:space="preserve"> </w:t>
      </w:r>
      <w:r w:rsidR="001D27CE" w:rsidRPr="001D27CE">
        <w:rPr>
          <w:rFonts w:ascii="Times New Roman" w:eastAsia="Times New Roman" w:hAnsi="Times New Roman" w:cs="Times New Roman"/>
          <w:iCs/>
          <w:sz w:val="28"/>
          <w:szCs w:val="24"/>
          <w:lang w:eastAsia="ru-RU"/>
        </w:rPr>
        <w:t>А.</w:t>
      </w:r>
      <w:r w:rsidR="001D27CE" w:rsidRPr="001D27CE">
        <w:rPr>
          <w:rFonts w:ascii="Times New Roman" w:eastAsia="Times New Roman" w:hAnsi="Times New Roman" w:cs="Times New Roman"/>
          <w:sz w:val="28"/>
          <w:szCs w:val="24"/>
          <w:lang w:eastAsia="ru-RU"/>
        </w:rPr>
        <w:t xml:space="preserve"> </w:t>
      </w:r>
      <w:r w:rsidRPr="001D27CE">
        <w:rPr>
          <w:rFonts w:ascii="Times New Roman" w:eastAsia="Times New Roman" w:hAnsi="Times New Roman" w:cs="Times New Roman"/>
          <w:iCs/>
          <w:sz w:val="28"/>
          <w:szCs w:val="24"/>
          <w:lang w:eastAsia="ru-RU"/>
        </w:rPr>
        <w:t xml:space="preserve">Толкачёв </w:t>
      </w:r>
      <w:r w:rsidRPr="001D27CE">
        <w:rPr>
          <w:rFonts w:ascii="Times New Roman" w:eastAsia="Calibri" w:hAnsi="Times New Roman" w:cs="Times New Roman"/>
          <w:color w:val="000000"/>
          <w:sz w:val="28"/>
          <w:szCs w:val="24"/>
          <w:lang w:eastAsia="ru-RU"/>
        </w:rPr>
        <w:t>// Вестн. Курской гос. с.-х. акад. – 2017. – № 7. – С.</w:t>
      </w:r>
      <w:r w:rsidRPr="001D27CE">
        <w:rPr>
          <w:rFonts w:ascii="Times New Roman" w:eastAsia="Times New Roman" w:hAnsi="Times New Roman" w:cs="Times New Roman"/>
          <w:color w:val="00008F"/>
          <w:sz w:val="28"/>
          <w:szCs w:val="24"/>
          <w:lang w:eastAsia="ru-RU"/>
        </w:rPr>
        <w:t xml:space="preserve"> </w:t>
      </w:r>
      <w:r w:rsidRPr="001D27CE">
        <w:rPr>
          <w:rFonts w:ascii="Times New Roman" w:eastAsia="Times New Roman" w:hAnsi="Times New Roman" w:cs="Times New Roman"/>
          <w:sz w:val="28"/>
          <w:szCs w:val="24"/>
          <w:lang w:eastAsia="ru-RU"/>
        </w:rPr>
        <w:t>29-32</w:t>
      </w:r>
      <w:r w:rsidR="001D27CE">
        <w:rPr>
          <w:rFonts w:ascii="Times New Roman" w:eastAsia="Times New Roman" w:hAnsi="Times New Roman" w:cs="Times New Roman"/>
          <w:sz w:val="28"/>
          <w:szCs w:val="24"/>
          <w:lang w:eastAsia="ru-RU"/>
        </w:rPr>
        <w:t>.</w:t>
      </w:r>
    </w:p>
    <w:p w:rsidR="001D27CE" w:rsidRDefault="00E00EA5" w:rsidP="008E32DF">
      <w:pPr>
        <w:pStyle w:val="a6"/>
        <w:widowControl w:val="0"/>
        <w:ind w:firstLine="709"/>
        <w:jc w:val="both"/>
        <w:rPr>
          <w:rFonts w:ascii="Times New Roman" w:eastAsia="Times New Roman" w:hAnsi="Times New Roman" w:cs="Times New Roman"/>
          <w:sz w:val="24"/>
          <w:szCs w:val="24"/>
          <w:lang w:eastAsia="ru-RU"/>
        </w:rPr>
      </w:pPr>
      <w:r w:rsidRPr="00CF6582">
        <w:rPr>
          <w:rFonts w:ascii="Times New Roman" w:eastAsia="Times New Roman" w:hAnsi="Times New Roman" w:cs="Times New Roman"/>
          <w:sz w:val="24"/>
          <w:szCs w:val="24"/>
          <w:lang w:eastAsia="ru-RU"/>
        </w:rPr>
        <w:t>Проведены гистоморфологические исследования с целью определения клинико-морфологических форм, наиболее часто встречающихся опухолей молочной железы у к</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 xml:space="preserve">шек, содержащихся в городских условиях с </w:t>
      </w:r>
      <w:proofErr w:type="gramStart"/>
      <w:r w:rsidRPr="00CF6582">
        <w:rPr>
          <w:rFonts w:ascii="Times New Roman" w:eastAsia="Times New Roman" w:hAnsi="Times New Roman" w:cs="Times New Roman"/>
          <w:sz w:val="24"/>
          <w:szCs w:val="24"/>
          <w:lang w:eastAsia="ru-RU"/>
        </w:rPr>
        <w:t>ограниченным</w:t>
      </w:r>
      <w:proofErr w:type="gramEnd"/>
      <w:r w:rsidRPr="00CF6582">
        <w:rPr>
          <w:rFonts w:ascii="Times New Roman" w:eastAsia="Times New Roman" w:hAnsi="Times New Roman" w:cs="Times New Roman"/>
          <w:sz w:val="24"/>
          <w:szCs w:val="24"/>
          <w:lang w:eastAsia="ru-RU"/>
        </w:rPr>
        <w:t xml:space="preserve"> моционном и неблагополучной экологической обстановкой. </w:t>
      </w:r>
      <w:proofErr w:type="gramStart"/>
      <w:r w:rsidRPr="00CF6582">
        <w:rPr>
          <w:rFonts w:ascii="Times New Roman" w:eastAsia="Times New Roman" w:hAnsi="Times New Roman" w:cs="Times New Roman"/>
          <w:sz w:val="24"/>
          <w:szCs w:val="24"/>
          <w:lang w:eastAsia="ru-RU"/>
        </w:rPr>
        <w:t>Для достижения поставленной цели были отобраны пробы патологического материала путем частичной мастоэктомии пораженной доли молочной железы, затем изготовлены гистопрепараты и проведено их микроскопирование при м</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лом и большом увеличении, а также микрофотографирование при помощи компактного видеоокуляра «ToupCam», 3,2 Мпикс, подключенного к персональному компьютеру, при этом определяли дифференцировку клеток, тип ткани, тканевый и клеточный атипизм, наличие митоза и внутриклеточные изменения.</w:t>
      </w:r>
      <w:proofErr w:type="gramEnd"/>
      <w:r w:rsidRPr="00CF6582">
        <w:rPr>
          <w:rFonts w:ascii="Times New Roman" w:eastAsia="Times New Roman" w:hAnsi="Times New Roman" w:cs="Times New Roman"/>
          <w:sz w:val="24"/>
          <w:szCs w:val="24"/>
          <w:lang w:eastAsia="ru-RU"/>
        </w:rPr>
        <w:t xml:space="preserve"> Во всех гистологических препаратах уст</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lastRenderedPageBreak/>
        <w:t>новили низкую дифференцировку тканей, различия в соотношении эпителиальной и с</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единительной тканей, изменения размеров долек и протоков молочной железы. У двух животных при гистоисследовании установлено, что новообразованиями являлись перик</w:t>
      </w:r>
      <w:r w:rsidRPr="00CF6582">
        <w:rPr>
          <w:rFonts w:ascii="Times New Roman" w:eastAsia="Times New Roman" w:hAnsi="Times New Roman" w:cs="Times New Roman"/>
          <w:sz w:val="24"/>
          <w:szCs w:val="24"/>
          <w:lang w:eastAsia="ru-RU"/>
        </w:rPr>
        <w:t>а</w:t>
      </w:r>
      <w:r w:rsidRPr="00CF6582">
        <w:rPr>
          <w:rFonts w:ascii="Times New Roman" w:eastAsia="Times New Roman" w:hAnsi="Times New Roman" w:cs="Times New Roman"/>
          <w:sz w:val="24"/>
          <w:szCs w:val="24"/>
          <w:lang w:eastAsia="ru-RU"/>
        </w:rPr>
        <w:t>наликулярная фиброаденома, при которой отмечали пролиферацию альвеол, внутридол</w:t>
      </w:r>
      <w:r w:rsidRPr="00CF6582">
        <w:rPr>
          <w:rFonts w:ascii="Times New Roman" w:eastAsia="Times New Roman" w:hAnsi="Times New Roman" w:cs="Times New Roman"/>
          <w:sz w:val="24"/>
          <w:szCs w:val="24"/>
          <w:lang w:eastAsia="ru-RU"/>
        </w:rPr>
        <w:t>ь</w:t>
      </w:r>
      <w:r w:rsidRPr="00CF6582">
        <w:rPr>
          <w:rFonts w:ascii="Times New Roman" w:eastAsia="Times New Roman" w:hAnsi="Times New Roman" w:cs="Times New Roman"/>
          <w:sz w:val="24"/>
          <w:szCs w:val="24"/>
          <w:lang w:eastAsia="ru-RU"/>
        </w:rPr>
        <w:t xml:space="preserve">ковых протоков, разрастание внутрипротоковой соединительной ткани вокруг протоков, что вело к изменению просвета. У одного животного выявлена фиброаденома смешанного типа, то есть выявляли пролиферативные инфильтраты стромы, гиперплазию долек с их расширением, за счет скопления эозинофильного секрета. У пяти кошек </w:t>
      </w:r>
      <w:proofErr w:type="gramStart"/>
      <w:r w:rsidRPr="00CF6582">
        <w:rPr>
          <w:rFonts w:ascii="Times New Roman" w:eastAsia="Times New Roman" w:hAnsi="Times New Roman" w:cs="Times New Roman"/>
          <w:sz w:val="24"/>
          <w:szCs w:val="24"/>
          <w:lang w:eastAsia="ru-RU"/>
        </w:rPr>
        <w:t>выявлена</w:t>
      </w:r>
      <w:proofErr w:type="gramEnd"/>
      <w:r w:rsidRPr="00CF6582">
        <w:rPr>
          <w:rFonts w:ascii="Times New Roman" w:eastAsia="Times New Roman" w:hAnsi="Times New Roman" w:cs="Times New Roman"/>
          <w:sz w:val="24"/>
          <w:szCs w:val="24"/>
          <w:lang w:eastAsia="ru-RU"/>
        </w:rPr>
        <w:t xml:space="preserve"> аден</w:t>
      </w:r>
      <w:r w:rsidRPr="00CF6582">
        <w:rPr>
          <w:rFonts w:ascii="Times New Roman" w:eastAsia="Times New Roman" w:hAnsi="Times New Roman" w:cs="Times New Roman"/>
          <w:sz w:val="24"/>
          <w:szCs w:val="24"/>
          <w:lang w:eastAsia="ru-RU"/>
        </w:rPr>
        <w:t>о</w:t>
      </w:r>
      <w:r w:rsidRPr="00CF6582">
        <w:rPr>
          <w:rFonts w:ascii="Times New Roman" w:eastAsia="Times New Roman" w:hAnsi="Times New Roman" w:cs="Times New Roman"/>
          <w:sz w:val="24"/>
          <w:szCs w:val="24"/>
          <w:lang w:eastAsia="ru-RU"/>
        </w:rPr>
        <w:t>карцинома молочной железы. В гистологических препаратах регистрировали наличие круглоклеточной инфильтрации; клетки недифференцированны, ядра различного размера, ярко выраженный митоз. У одной кошки выявлен аденокистозный рак молочной железы, микроскопическая картина которого представлена множеством довольно мелких клеток со скудной цитоплазмой. Ядра клеток крупные, в некоторых из них определяются ядры</w:t>
      </w:r>
      <w:r w:rsidRPr="00CF6582">
        <w:rPr>
          <w:rFonts w:ascii="Times New Roman" w:eastAsia="Times New Roman" w:hAnsi="Times New Roman" w:cs="Times New Roman"/>
          <w:sz w:val="24"/>
          <w:szCs w:val="24"/>
          <w:lang w:eastAsia="ru-RU"/>
        </w:rPr>
        <w:t>ш</w:t>
      </w:r>
      <w:r w:rsidRPr="00CF6582">
        <w:rPr>
          <w:rFonts w:ascii="Times New Roman" w:eastAsia="Times New Roman" w:hAnsi="Times New Roman" w:cs="Times New Roman"/>
          <w:sz w:val="24"/>
          <w:szCs w:val="24"/>
          <w:lang w:eastAsia="ru-RU"/>
        </w:rPr>
        <w:t>ки. Межклеточное пространство заполнено базофильным секретом.</w:t>
      </w:r>
    </w:p>
    <w:p w:rsidR="00E00EA5" w:rsidRPr="00CF6582" w:rsidRDefault="00E00EA5" w:rsidP="00CF6582">
      <w:pPr>
        <w:pStyle w:val="a6"/>
        <w:ind w:firstLine="709"/>
        <w:jc w:val="both"/>
        <w:rPr>
          <w:rFonts w:ascii="Times New Roman" w:eastAsia="Times New Roman" w:hAnsi="Times New Roman" w:cs="Times New Roman"/>
          <w:sz w:val="24"/>
          <w:szCs w:val="24"/>
          <w:lang w:eastAsia="ru-RU"/>
        </w:rPr>
      </w:pPr>
    </w:p>
    <w:p w:rsidR="007813C6" w:rsidRPr="00573DE3" w:rsidRDefault="007813C6" w:rsidP="007813C6">
      <w:pPr>
        <w:pStyle w:val="a6"/>
        <w:ind w:firstLine="709"/>
        <w:jc w:val="both"/>
        <w:rPr>
          <w:rFonts w:ascii="Times New Roman" w:hAnsi="Times New Roman" w:cs="Times New Roman"/>
          <w:sz w:val="28"/>
          <w:szCs w:val="28"/>
        </w:rPr>
      </w:pPr>
      <w:r w:rsidRPr="007813C6">
        <w:rPr>
          <w:rFonts w:ascii="Times New Roman" w:hAnsi="Times New Roman" w:cs="Times New Roman"/>
          <w:b/>
          <w:sz w:val="28"/>
          <w:szCs w:val="28"/>
        </w:rPr>
        <w:t>Дарменова, А. Г.</w:t>
      </w:r>
      <w:r w:rsidRPr="007813C6">
        <w:rPr>
          <w:rFonts w:ascii="Times New Roman" w:hAnsi="Times New Roman" w:cs="Times New Roman"/>
          <w:sz w:val="28"/>
          <w:szCs w:val="28"/>
        </w:rPr>
        <w:t xml:space="preserve"> Влияние введения плацентолизата на иммунологич</w:t>
      </w:r>
      <w:r w:rsidRPr="007813C6">
        <w:rPr>
          <w:rFonts w:ascii="Times New Roman" w:hAnsi="Times New Roman" w:cs="Times New Roman"/>
          <w:sz w:val="28"/>
          <w:szCs w:val="28"/>
        </w:rPr>
        <w:t>е</w:t>
      </w:r>
      <w:r w:rsidRPr="007813C6">
        <w:rPr>
          <w:rFonts w:ascii="Times New Roman" w:hAnsi="Times New Roman" w:cs="Times New Roman"/>
          <w:sz w:val="28"/>
          <w:szCs w:val="28"/>
        </w:rPr>
        <w:t>ские показатели / А. Г. Дарменова, С. Р. Юсупов, М. Г. Зухрабов // Ученые записки Казанской гос. акад. ветеринарной медицины им. Н.Э. Баумана. – 2017. – Т. 231. – С. 34-36.</w:t>
      </w:r>
      <w:r w:rsidRPr="00573DE3">
        <w:rPr>
          <w:rFonts w:ascii="Times New Roman" w:hAnsi="Times New Roman" w:cs="Times New Roman"/>
          <w:sz w:val="28"/>
          <w:szCs w:val="28"/>
        </w:rPr>
        <w:t xml:space="preserve"> </w:t>
      </w:r>
    </w:p>
    <w:p w:rsidR="007813C6" w:rsidRDefault="007813C6" w:rsidP="007813C6">
      <w:pPr>
        <w:pStyle w:val="a6"/>
        <w:ind w:firstLine="709"/>
        <w:jc w:val="both"/>
        <w:rPr>
          <w:rFonts w:ascii="Times New Roman" w:hAnsi="Times New Roman" w:cs="Times New Roman"/>
          <w:sz w:val="24"/>
        </w:rPr>
      </w:pPr>
      <w:r w:rsidRPr="007813C6">
        <w:rPr>
          <w:rFonts w:ascii="Times New Roman" w:hAnsi="Times New Roman" w:cs="Times New Roman"/>
          <w:sz w:val="24"/>
        </w:rPr>
        <w:t>В статье описываются метод получения антиплацентарной крови (АПК), результ</w:t>
      </w:r>
      <w:r w:rsidRPr="007813C6">
        <w:rPr>
          <w:rFonts w:ascii="Times New Roman" w:hAnsi="Times New Roman" w:cs="Times New Roman"/>
          <w:sz w:val="24"/>
        </w:rPr>
        <w:t>а</w:t>
      </w:r>
      <w:r w:rsidRPr="007813C6">
        <w:rPr>
          <w:rFonts w:ascii="Times New Roman" w:hAnsi="Times New Roman" w:cs="Times New Roman"/>
          <w:sz w:val="24"/>
        </w:rPr>
        <w:t>ты лечения и профилактики акушерско-гинекологических заболеваний коров с примен</w:t>
      </w:r>
      <w:r w:rsidRPr="007813C6">
        <w:rPr>
          <w:rFonts w:ascii="Times New Roman" w:hAnsi="Times New Roman" w:cs="Times New Roman"/>
          <w:sz w:val="24"/>
        </w:rPr>
        <w:t>е</w:t>
      </w:r>
      <w:r w:rsidRPr="007813C6">
        <w:rPr>
          <w:rFonts w:ascii="Times New Roman" w:hAnsi="Times New Roman" w:cs="Times New Roman"/>
          <w:sz w:val="24"/>
        </w:rPr>
        <w:t xml:space="preserve">нием антиплацентарной крови. </w:t>
      </w:r>
    </w:p>
    <w:p w:rsidR="007813C6" w:rsidRPr="007813C6" w:rsidRDefault="007813C6" w:rsidP="007813C6">
      <w:pPr>
        <w:pStyle w:val="a6"/>
        <w:ind w:firstLine="709"/>
        <w:jc w:val="both"/>
        <w:rPr>
          <w:rFonts w:ascii="Times New Roman" w:hAnsi="Times New Roman" w:cs="Times New Roman"/>
          <w:sz w:val="24"/>
        </w:rPr>
      </w:pPr>
    </w:p>
    <w:p w:rsidR="007813C6" w:rsidRDefault="007813C6" w:rsidP="007813C6">
      <w:pPr>
        <w:pStyle w:val="a6"/>
        <w:ind w:firstLine="709"/>
        <w:jc w:val="both"/>
        <w:rPr>
          <w:rFonts w:ascii="Times New Roman" w:eastAsia="Times New Roman" w:hAnsi="Times New Roman" w:cs="Times New Roman"/>
          <w:sz w:val="28"/>
          <w:szCs w:val="24"/>
          <w:lang w:eastAsia="ru-RU"/>
        </w:rPr>
      </w:pPr>
      <w:r w:rsidRPr="007A5308">
        <w:rPr>
          <w:rFonts w:ascii="Times New Roman" w:eastAsia="Times New Roman" w:hAnsi="Times New Roman" w:cs="Times New Roman"/>
          <w:b/>
          <w:bCs/>
          <w:sz w:val="28"/>
          <w:szCs w:val="24"/>
          <w:lang w:eastAsia="ru-RU"/>
        </w:rPr>
        <w:t>Денисенко, В. Ю.</w:t>
      </w:r>
      <w:r w:rsidRPr="007A5308">
        <w:rPr>
          <w:rFonts w:ascii="Times New Roman" w:eastAsia="Times New Roman" w:hAnsi="Times New Roman" w:cs="Times New Roman"/>
          <w:sz w:val="28"/>
          <w:szCs w:val="24"/>
          <w:lang w:eastAsia="ru-RU"/>
        </w:rPr>
        <w:t xml:space="preserve"> Биотестирование функционального статуса доно</w:t>
      </w:r>
      <w:r w:rsidRPr="007A5308">
        <w:rPr>
          <w:rFonts w:ascii="Times New Roman" w:eastAsia="Times New Roman" w:hAnsi="Times New Roman" w:cs="Times New Roman"/>
          <w:sz w:val="28"/>
          <w:szCs w:val="24"/>
          <w:lang w:eastAsia="ru-RU"/>
        </w:rPr>
        <w:t>р</w:t>
      </w:r>
      <w:r w:rsidRPr="007A5308">
        <w:rPr>
          <w:rFonts w:ascii="Times New Roman" w:eastAsia="Times New Roman" w:hAnsi="Times New Roman" w:cs="Times New Roman"/>
          <w:sz w:val="28"/>
          <w:szCs w:val="24"/>
          <w:lang w:eastAsia="ru-RU"/>
        </w:rPr>
        <w:t xml:space="preserve">ских ооцитов свиней / В. Ю. Денисенко, Т. И. Кузьмина // Ветеринария. </w:t>
      </w:r>
      <w:r>
        <w:rPr>
          <w:rFonts w:ascii="Times New Roman" w:eastAsia="Times New Roman" w:hAnsi="Times New Roman" w:cs="Times New Roman"/>
          <w:sz w:val="28"/>
          <w:szCs w:val="24"/>
          <w:lang w:eastAsia="ru-RU"/>
        </w:rPr>
        <w:t>–</w:t>
      </w:r>
      <w:r w:rsidRPr="007A5308">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7A5308">
        <w:rPr>
          <w:rFonts w:ascii="Times New Roman" w:eastAsia="Times New Roman" w:hAnsi="Times New Roman" w:cs="Times New Roman"/>
          <w:sz w:val="28"/>
          <w:szCs w:val="24"/>
          <w:lang w:eastAsia="ru-RU"/>
        </w:rPr>
        <w:t xml:space="preserve"> </w:t>
      </w:r>
      <w:r w:rsidRPr="007A5308">
        <w:rPr>
          <w:rFonts w:ascii="Times New Roman" w:eastAsia="Times New Roman" w:hAnsi="Times New Roman" w:cs="Times New Roman"/>
          <w:bCs/>
          <w:sz w:val="28"/>
          <w:szCs w:val="24"/>
          <w:lang w:eastAsia="ru-RU"/>
        </w:rPr>
        <w:t>№ 11</w:t>
      </w:r>
      <w:r w:rsidRPr="007A530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7A5308">
        <w:rPr>
          <w:rFonts w:ascii="Times New Roman" w:eastAsia="Times New Roman" w:hAnsi="Times New Roman" w:cs="Times New Roman"/>
          <w:sz w:val="28"/>
          <w:szCs w:val="24"/>
          <w:lang w:eastAsia="ru-RU"/>
        </w:rPr>
        <w:t xml:space="preserve"> С. 50-53</w:t>
      </w:r>
      <w:proofErr w:type="gramStart"/>
      <w:r w:rsidRPr="007A5308">
        <w:rPr>
          <w:rFonts w:ascii="Times New Roman" w:eastAsia="Times New Roman" w:hAnsi="Times New Roman" w:cs="Times New Roman"/>
          <w:sz w:val="28"/>
          <w:szCs w:val="24"/>
          <w:lang w:eastAsia="ru-RU"/>
        </w:rPr>
        <w:t xml:space="preserve"> :</w:t>
      </w:r>
      <w:proofErr w:type="gramEnd"/>
      <w:r w:rsidRPr="007A5308">
        <w:rPr>
          <w:rFonts w:ascii="Times New Roman" w:eastAsia="Times New Roman" w:hAnsi="Times New Roman" w:cs="Times New Roman"/>
          <w:sz w:val="28"/>
          <w:szCs w:val="24"/>
          <w:lang w:eastAsia="ru-RU"/>
        </w:rPr>
        <w:t xml:space="preserve"> 2 рис. </w:t>
      </w:r>
    </w:p>
    <w:p w:rsidR="007813C6" w:rsidRDefault="007813C6" w:rsidP="007813C6">
      <w:pPr>
        <w:pStyle w:val="a6"/>
        <w:ind w:firstLine="709"/>
        <w:jc w:val="both"/>
        <w:rPr>
          <w:rFonts w:ascii="Times New Roman" w:eastAsia="Times New Roman" w:hAnsi="Times New Roman" w:cs="Times New Roman"/>
          <w:sz w:val="24"/>
          <w:szCs w:val="24"/>
          <w:lang w:eastAsia="ru-RU"/>
        </w:rPr>
      </w:pPr>
      <w:r w:rsidRPr="007A5308">
        <w:rPr>
          <w:rFonts w:ascii="Times New Roman" w:eastAsia="Times New Roman" w:hAnsi="Times New Roman" w:cs="Times New Roman"/>
          <w:sz w:val="24"/>
          <w:szCs w:val="24"/>
          <w:lang w:eastAsia="ru-RU"/>
        </w:rPr>
        <w:t>Проведен мониторинг показателей флуктуации содержания кальция в ооцитах св</w:t>
      </w:r>
      <w:r w:rsidRPr="007A5308">
        <w:rPr>
          <w:rFonts w:ascii="Times New Roman" w:eastAsia="Times New Roman" w:hAnsi="Times New Roman" w:cs="Times New Roman"/>
          <w:sz w:val="24"/>
          <w:szCs w:val="24"/>
          <w:lang w:eastAsia="ru-RU"/>
        </w:rPr>
        <w:t>и</w:t>
      </w:r>
      <w:r w:rsidRPr="007A5308">
        <w:rPr>
          <w:rFonts w:ascii="Times New Roman" w:eastAsia="Times New Roman" w:hAnsi="Times New Roman" w:cs="Times New Roman"/>
          <w:sz w:val="24"/>
          <w:szCs w:val="24"/>
          <w:lang w:eastAsia="ru-RU"/>
        </w:rPr>
        <w:t>ней в зависимости от их функционального статуса. Выявлены достоверные различия и</w:t>
      </w:r>
      <w:r w:rsidRPr="007A5308">
        <w:rPr>
          <w:rFonts w:ascii="Times New Roman" w:eastAsia="Times New Roman" w:hAnsi="Times New Roman" w:cs="Times New Roman"/>
          <w:sz w:val="24"/>
          <w:szCs w:val="24"/>
          <w:lang w:eastAsia="ru-RU"/>
        </w:rPr>
        <w:t>н</w:t>
      </w:r>
      <w:r w:rsidRPr="007A5308">
        <w:rPr>
          <w:rFonts w:ascii="Times New Roman" w:eastAsia="Times New Roman" w:hAnsi="Times New Roman" w:cs="Times New Roman"/>
          <w:sz w:val="24"/>
          <w:szCs w:val="24"/>
          <w:lang w:eastAsia="ru-RU"/>
        </w:rPr>
        <w:t>тенсивности флуоресценции комплекса хлортетрациклин-мембрана-кальций в растущих и завершивших фазу роста ооцитах под воздействием гормонов и нуклеотидов. При со</w:t>
      </w:r>
      <w:r w:rsidRPr="007A5308">
        <w:rPr>
          <w:rFonts w:ascii="Times New Roman" w:eastAsia="Times New Roman" w:hAnsi="Times New Roman" w:cs="Times New Roman"/>
          <w:sz w:val="24"/>
          <w:szCs w:val="24"/>
          <w:lang w:eastAsia="ru-RU"/>
        </w:rPr>
        <w:t>в</w:t>
      </w:r>
      <w:r w:rsidRPr="007A5308">
        <w:rPr>
          <w:rFonts w:ascii="Times New Roman" w:eastAsia="Times New Roman" w:hAnsi="Times New Roman" w:cs="Times New Roman"/>
          <w:sz w:val="24"/>
          <w:szCs w:val="24"/>
          <w:lang w:eastAsia="ru-RU"/>
        </w:rPr>
        <w:t>местном действии пролактина и гуанозинтрифосфата, а также соматотропина и гуанози</w:t>
      </w:r>
      <w:r w:rsidRPr="007A5308">
        <w:rPr>
          <w:rFonts w:ascii="Times New Roman" w:eastAsia="Times New Roman" w:hAnsi="Times New Roman" w:cs="Times New Roman"/>
          <w:sz w:val="24"/>
          <w:szCs w:val="24"/>
          <w:lang w:eastAsia="ru-RU"/>
        </w:rPr>
        <w:t>н</w:t>
      </w:r>
      <w:r w:rsidRPr="007A5308">
        <w:rPr>
          <w:rFonts w:ascii="Times New Roman" w:eastAsia="Times New Roman" w:hAnsi="Times New Roman" w:cs="Times New Roman"/>
          <w:sz w:val="24"/>
          <w:szCs w:val="24"/>
          <w:lang w:eastAsia="ru-RU"/>
        </w:rPr>
        <w:t>трифосфата в завершивших стадию роста ооцитах свиней дополнительно высвобождался Са</w:t>
      </w:r>
      <w:proofErr w:type="gramStart"/>
      <w:r w:rsidRPr="007A5308">
        <w:rPr>
          <w:rFonts w:ascii="Times New Roman" w:eastAsia="Times New Roman" w:hAnsi="Times New Roman" w:cs="Times New Roman"/>
          <w:sz w:val="24"/>
          <w:szCs w:val="24"/>
          <w:lang w:eastAsia="ru-RU"/>
        </w:rPr>
        <w:t>2</w:t>
      </w:r>
      <w:proofErr w:type="gramEnd"/>
      <w:r w:rsidRPr="007A5308">
        <w:rPr>
          <w:rFonts w:ascii="Times New Roman" w:eastAsia="Times New Roman" w:hAnsi="Times New Roman" w:cs="Times New Roman"/>
          <w:sz w:val="24"/>
          <w:szCs w:val="24"/>
          <w:lang w:eastAsia="ru-RU"/>
        </w:rPr>
        <w:t>+ из внутриклеточных депо, в растущих ооцитах вышеуказанного эффекта не набл</w:t>
      </w:r>
      <w:r w:rsidRPr="007A5308">
        <w:rPr>
          <w:rFonts w:ascii="Times New Roman" w:eastAsia="Times New Roman" w:hAnsi="Times New Roman" w:cs="Times New Roman"/>
          <w:sz w:val="24"/>
          <w:szCs w:val="24"/>
          <w:lang w:eastAsia="ru-RU"/>
        </w:rPr>
        <w:t>ю</w:t>
      </w:r>
      <w:r w:rsidRPr="007A5308">
        <w:rPr>
          <w:rFonts w:ascii="Times New Roman" w:eastAsia="Times New Roman" w:hAnsi="Times New Roman" w:cs="Times New Roman"/>
          <w:sz w:val="24"/>
          <w:szCs w:val="24"/>
          <w:lang w:eastAsia="ru-RU"/>
        </w:rPr>
        <w:t>дали. С учетом полученных данных предложен способ биотестирования степени заве</w:t>
      </w:r>
      <w:r w:rsidRPr="007A5308">
        <w:rPr>
          <w:rFonts w:ascii="Times New Roman" w:eastAsia="Times New Roman" w:hAnsi="Times New Roman" w:cs="Times New Roman"/>
          <w:sz w:val="24"/>
          <w:szCs w:val="24"/>
          <w:lang w:eastAsia="ru-RU"/>
        </w:rPr>
        <w:t>р</w:t>
      </w:r>
      <w:r w:rsidRPr="007A5308">
        <w:rPr>
          <w:rFonts w:ascii="Times New Roman" w:eastAsia="Times New Roman" w:hAnsi="Times New Roman" w:cs="Times New Roman"/>
          <w:sz w:val="24"/>
          <w:szCs w:val="24"/>
          <w:lang w:eastAsia="ru-RU"/>
        </w:rPr>
        <w:t>шенности фазы роста донорских ооцитов у свиней.</w:t>
      </w:r>
    </w:p>
    <w:p w:rsidR="007813C6" w:rsidRPr="007A5308" w:rsidRDefault="007813C6" w:rsidP="007813C6">
      <w:pPr>
        <w:pStyle w:val="a6"/>
        <w:ind w:firstLine="709"/>
        <w:jc w:val="both"/>
        <w:rPr>
          <w:rFonts w:ascii="Times New Roman" w:eastAsia="Times New Roman" w:hAnsi="Times New Roman" w:cs="Times New Roman"/>
          <w:sz w:val="24"/>
          <w:szCs w:val="24"/>
          <w:lang w:eastAsia="ru-RU"/>
        </w:rPr>
      </w:pPr>
    </w:p>
    <w:p w:rsidR="00E06E78" w:rsidRPr="001D27CE" w:rsidRDefault="00E06E78" w:rsidP="00CF6582">
      <w:pPr>
        <w:pStyle w:val="a6"/>
        <w:ind w:firstLine="709"/>
        <w:jc w:val="both"/>
        <w:rPr>
          <w:rFonts w:ascii="Times New Roman" w:eastAsia="Times New Roman" w:hAnsi="Times New Roman" w:cs="Times New Roman"/>
          <w:sz w:val="28"/>
          <w:szCs w:val="24"/>
          <w:lang w:eastAsia="ru-RU"/>
        </w:rPr>
      </w:pPr>
      <w:r w:rsidRPr="001D27CE">
        <w:rPr>
          <w:rFonts w:ascii="Times New Roman" w:eastAsia="Times New Roman" w:hAnsi="Times New Roman" w:cs="Times New Roman"/>
          <w:b/>
          <w:bCs/>
          <w:sz w:val="28"/>
          <w:szCs w:val="24"/>
          <w:lang w:eastAsia="ru-RU"/>
        </w:rPr>
        <w:t>Кузьминова, Е. В.</w:t>
      </w:r>
      <w:r w:rsidRPr="001D27CE">
        <w:rPr>
          <w:rFonts w:ascii="Times New Roman" w:eastAsia="Times New Roman" w:hAnsi="Times New Roman" w:cs="Times New Roman"/>
          <w:sz w:val="28"/>
          <w:szCs w:val="24"/>
          <w:lang w:eastAsia="ru-RU"/>
        </w:rPr>
        <w:t xml:space="preserve"> Применение </w:t>
      </w:r>
      <w:r w:rsidR="002F4550" w:rsidRPr="001D27CE">
        <w:rPr>
          <w:rFonts w:ascii="Times New Roman" w:eastAsia="Times New Roman" w:hAnsi="Times New Roman" w:cs="Times New Roman"/>
          <w:sz w:val="28"/>
          <w:szCs w:val="24"/>
          <w:lang w:eastAsia="ru-RU"/>
        </w:rPr>
        <w:t>К</w:t>
      </w:r>
      <w:r w:rsidRPr="001D27CE">
        <w:rPr>
          <w:rFonts w:ascii="Times New Roman" w:eastAsia="Times New Roman" w:hAnsi="Times New Roman" w:cs="Times New Roman"/>
          <w:sz w:val="28"/>
          <w:szCs w:val="24"/>
          <w:lang w:eastAsia="ru-RU"/>
        </w:rPr>
        <w:t xml:space="preserve">артока для профилактики акушерско-гинекологических заболеваний у коров / Е. В. Кузьминова, М. П. Семененко, А. Н. Турченко // Молочное и мясное скотоводство.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2017.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w:t>
      </w:r>
      <w:r w:rsidR="001D27CE" w:rsidRPr="00E151E4">
        <w:rPr>
          <w:rFonts w:ascii="Times New Roman" w:eastAsia="Times New Roman" w:hAnsi="Times New Roman" w:cs="Times New Roman"/>
          <w:bCs/>
          <w:sz w:val="28"/>
          <w:szCs w:val="24"/>
          <w:lang w:eastAsia="ru-RU"/>
        </w:rPr>
        <w:t>№</w:t>
      </w:r>
      <w:r w:rsidRPr="00E151E4">
        <w:rPr>
          <w:rFonts w:ascii="Times New Roman" w:eastAsia="Times New Roman" w:hAnsi="Times New Roman" w:cs="Times New Roman"/>
          <w:bCs/>
          <w:sz w:val="28"/>
          <w:szCs w:val="24"/>
          <w:lang w:eastAsia="ru-RU"/>
        </w:rPr>
        <w:t xml:space="preserve"> 5</w:t>
      </w:r>
      <w:r w:rsidRPr="00E151E4">
        <w:rPr>
          <w:rFonts w:ascii="Times New Roman" w:eastAsia="Times New Roman" w:hAnsi="Times New Roman" w:cs="Times New Roman"/>
          <w:sz w:val="28"/>
          <w:szCs w:val="24"/>
          <w:lang w:eastAsia="ru-RU"/>
        </w:rPr>
        <w:t xml:space="preserve">. </w:t>
      </w:r>
      <w:r w:rsidR="001D27CE" w:rsidRPr="00E151E4">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С. 32-34</w:t>
      </w:r>
      <w:proofErr w:type="gramStart"/>
      <w:r w:rsidRPr="001D27CE">
        <w:rPr>
          <w:rFonts w:ascii="Times New Roman" w:eastAsia="Times New Roman" w:hAnsi="Times New Roman" w:cs="Times New Roman"/>
          <w:sz w:val="28"/>
          <w:szCs w:val="24"/>
          <w:lang w:eastAsia="ru-RU"/>
        </w:rPr>
        <w:t xml:space="preserve"> :</w:t>
      </w:r>
      <w:proofErr w:type="gramEnd"/>
      <w:r w:rsidRPr="001D27CE">
        <w:rPr>
          <w:rFonts w:ascii="Times New Roman" w:eastAsia="Times New Roman" w:hAnsi="Times New Roman" w:cs="Times New Roman"/>
          <w:sz w:val="28"/>
          <w:szCs w:val="24"/>
          <w:lang w:eastAsia="ru-RU"/>
        </w:rPr>
        <w:t xml:space="preserve"> табл.</w:t>
      </w:r>
    </w:p>
    <w:p w:rsidR="00E06E78" w:rsidRDefault="00E06E78" w:rsidP="00CF6582">
      <w:pPr>
        <w:pStyle w:val="a6"/>
        <w:ind w:firstLine="709"/>
        <w:jc w:val="both"/>
        <w:rPr>
          <w:rFonts w:ascii="Times New Roman" w:hAnsi="Times New Roman" w:cs="Times New Roman"/>
          <w:sz w:val="24"/>
          <w:szCs w:val="24"/>
        </w:rPr>
      </w:pPr>
      <w:r w:rsidRPr="001D27CE">
        <w:rPr>
          <w:rFonts w:ascii="Times New Roman" w:hAnsi="Times New Roman" w:cs="Times New Roman"/>
          <w:sz w:val="24"/>
          <w:szCs w:val="24"/>
        </w:rPr>
        <w:t>На коровах айрширской породы изучили действие витаминного препарата «Ка</w:t>
      </w:r>
      <w:r w:rsidRPr="001D27CE">
        <w:rPr>
          <w:rFonts w:ascii="Times New Roman" w:hAnsi="Times New Roman" w:cs="Times New Roman"/>
          <w:sz w:val="24"/>
          <w:szCs w:val="24"/>
        </w:rPr>
        <w:t>р</w:t>
      </w:r>
      <w:r w:rsidRPr="001D27CE">
        <w:rPr>
          <w:rFonts w:ascii="Times New Roman" w:hAnsi="Times New Roman" w:cs="Times New Roman"/>
          <w:sz w:val="24"/>
          <w:szCs w:val="24"/>
        </w:rPr>
        <w:t>ток», сопоставляя эффективность входящих в него компонентов: бета-каротина и витам</w:t>
      </w:r>
      <w:r w:rsidRPr="001D27CE">
        <w:rPr>
          <w:rFonts w:ascii="Times New Roman" w:hAnsi="Times New Roman" w:cs="Times New Roman"/>
          <w:sz w:val="24"/>
          <w:szCs w:val="24"/>
        </w:rPr>
        <w:t>и</w:t>
      </w:r>
      <w:r w:rsidRPr="001D27CE">
        <w:rPr>
          <w:rFonts w:ascii="Times New Roman" w:hAnsi="Times New Roman" w:cs="Times New Roman"/>
          <w:sz w:val="24"/>
          <w:szCs w:val="24"/>
        </w:rPr>
        <w:t>на</w:t>
      </w:r>
      <w:proofErr w:type="gramStart"/>
      <w:r w:rsidRPr="001D27CE">
        <w:rPr>
          <w:rFonts w:ascii="Times New Roman" w:hAnsi="Times New Roman" w:cs="Times New Roman"/>
          <w:sz w:val="24"/>
          <w:szCs w:val="24"/>
        </w:rPr>
        <w:t xml:space="preserve"> Е</w:t>
      </w:r>
      <w:proofErr w:type="gramEnd"/>
      <w:r w:rsidRPr="001D27CE">
        <w:rPr>
          <w:rFonts w:ascii="Times New Roman" w:hAnsi="Times New Roman" w:cs="Times New Roman"/>
          <w:sz w:val="24"/>
          <w:szCs w:val="24"/>
        </w:rPr>
        <w:t xml:space="preserve"> (альфа-токоферола). Эти вещества в дезодорированном масле представляют собой стерильные растворы. Применение Картока оказало положительное влияние на репроду</w:t>
      </w:r>
      <w:r w:rsidRPr="001D27CE">
        <w:rPr>
          <w:rFonts w:ascii="Times New Roman" w:hAnsi="Times New Roman" w:cs="Times New Roman"/>
          <w:sz w:val="24"/>
          <w:szCs w:val="24"/>
        </w:rPr>
        <w:t>к</w:t>
      </w:r>
      <w:r w:rsidRPr="001D27CE">
        <w:rPr>
          <w:rFonts w:ascii="Times New Roman" w:hAnsi="Times New Roman" w:cs="Times New Roman"/>
          <w:sz w:val="24"/>
          <w:szCs w:val="24"/>
        </w:rPr>
        <w:t>тивную систему коров. Во всех группах заболеваемость острым послеродовым эндоме</w:t>
      </w:r>
      <w:r w:rsidRPr="001D27CE">
        <w:rPr>
          <w:rFonts w:ascii="Times New Roman" w:hAnsi="Times New Roman" w:cs="Times New Roman"/>
          <w:sz w:val="24"/>
          <w:szCs w:val="24"/>
        </w:rPr>
        <w:t>т</w:t>
      </w:r>
      <w:r w:rsidRPr="001D27CE">
        <w:rPr>
          <w:rFonts w:ascii="Times New Roman" w:hAnsi="Times New Roman" w:cs="Times New Roman"/>
          <w:sz w:val="24"/>
          <w:szCs w:val="24"/>
        </w:rPr>
        <w:t>ритом в ранний послеотельный период была высокой (от 53,3 до 66,6%). Однако живо</w:t>
      </w:r>
      <w:r w:rsidRPr="001D27CE">
        <w:rPr>
          <w:rFonts w:ascii="Times New Roman" w:hAnsi="Times New Roman" w:cs="Times New Roman"/>
          <w:sz w:val="24"/>
          <w:szCs w:val="24"/>
        </w:rPr>
        <w:t>т</w:t>
      </w:r>
      <w:r w:rsidRPr="001D27CE">
        <w:rPr>
          <w:rFonts w:ascii="Times New Roman" w:hAnsi="Times New Roman" w:cs="Times New Roman"/>
          <w:sz w:val="24"/>
          <w:szCs w:val="24"/>
        </w:rPr>
        <w:t>ные, которым вводили этот препарат (I группа), выздоравливали на 2,6 и 3 дня раньше в сравнении с коровами, обработанными каролином и витамином</w:t>
      </w:r>
      <w:proofErr w:type="gramStart"/>
      <w:r w:rsidRPr="001D27CE">
        <w:rPr>
          <w:rFonts w:ascii="Times New Roman" w:hAnsi="Times New Roman" w:cs="Times New Roman"/>
          <w:sz w:val="24"/>
          <w:szCs w:val="24"/>
        </w:rPr>
        <w:t xml:space="preserve"> Е</w:t>
      </w:r>
      <w:proofErr w:type="gramEnd"/>
      <w:r w:rsidRPr="001D27CE">
        <w:rPr>
          <w:rFonts w:ascii="Times New Roman" w:hAnsi="Times New Roman" w:cs="Times New Roman"/>
          <w:sz w:val="24"/>
          <w:szCs w:val="24"/>
        </w:rPr>
        <w:t xml:space="preserve"> (II и III группы), и на 6,6 дней быстрее, чем испытуемые из контрольной группы (IV). Коровы из I группы на 5,3 и 12 дней раньше приходили в охоту по сравнению с животными II и III опытных групп, </w:t>
      </w:r>
      <w:r w:rsidRPr="001D27CE">
        <w:rPr>
          <w:rFonts w:ascii="Times New Roman" w:hAnsi="Times New Roman" w:cs="Times New Roman"/>
          <w:sz w:val="24"/>
          <w:szCs w:val="24"/>
        </w:rPr>
        <w:lastRenderedPageBreak/>
        <w:t>причем разница с IV составила 17,9 дней. Оплодотворяемость в первую охоту у коров I группы оказалась на 26,6% выше по сравнению со II и III и на 40%, чем у особей из IV. Кроме того, у животных I группы количество дней бесплодия снизилось на 12,2 и 14,8 дня относительно II и III групп и на 31,8 дней в сравнении с IV. Установлено, что Карток о</w:t>
      </w:r>
      <w:r w:rsidRPr="001D27CE">
        <w:rPr>
          <w:rFonts w:ascii="Times New Roman" w:hAnsi="Times New Roman" w:cs="Times New Roman"/>
          <w:sz w:val="24"/>
          <w:szCs w:val="24"/>
        </w:rPr>
        <w:t>б</w:t>
      </w:r>
      <w:r w:rsidRPr="001D27CE">
        <w:rPr>
          <w:rFonts w:ascii="Times New Roman" w:hAnsi="Times New Roman" w:cs="Times New Roman"/>
          <w:sz w:val="24"/>
          <w:szCs w:val="24"/>
        </w:rPr>
        <w:t>ладает выраженным положительным влиянием на антиоксидантную систему животных. Так, у коров из I группы уровни диеновых конъюгатов, в сравнении с особями из IV, были ниже на 18,7%, кетодиенов - на 16,5%, малонового диальдегида - на 12,4%. Препарат «Карток» проявляет высокую профилактическую эффективность при акушерско-гинекологической патологии у коров.</w:t>
      </w:r>
    </w:p>
    <w:p w:rsidR="00381D70" w:rsidRDefault="00381D70" w:rsidP="00CF6582">
      <w:pPr>
        <w:pStyle w:val="a6"/>
        <w:ind w:firstLine="709"/>
        <w:jc w:val="both"/>
        <w:rPr>
          <w:rFonts w:ascii="Times New Roman" w:hAnsi="Times New Roman" w:cs="Times New Roman"/>
          <w:sz w:val="24"/>
          <w:szCs w:val="24"/>
        </w:rPr>
      </w:pPr>
    </w:p>
    <w:p w:rsidR="00381D70" w:rsidRDefault="00381D70" w:rsidP="00381D70">
      <w:pPr>
        <w:pStyle w:val="a6"/>
        <w:ind w:firstLine="709"/>
        <w:jc w:val="both"/>
        <w:rPr>
          <w:rFonts w:ascii="Times New Roman" w:hAnsi="Times New Roman" w:cs="Times New Roman"/>
          <w:sz w:val="28"/>
        </w:rPr>
      </w:pPr>
      <w:r w:rsidRPr="00381D70">
        <w:rPr>
          <w:rFonts w:ascii="Times New Roman" w:hAnsi="Times New Roman" w:cs="Times New Roman"/>
          <w:b/>
          <w:sz w:val="28"/>
        </w:rPr>
        <w:t>Кушеев, Ч. Б.</w:t>
      </w:r>
      <w:r w:rsidRPr="00381D70">
        <w:rPr>
          <w:rFonts w:ascii="Times New Roman" w:hAnsi="Times New Roman" w:cs="Times New Roman"/>
          <w:sz w:val="28"/>
        </w:rPr>
        <w:t xml:space="preserve"> Влияние простагландинов E2, D2, F2α и агониста </w:t>
      </w:r>
      <w:r w:rsidR="002F4550">
        <w:rPr>
          <w:rFonts w:ascii="Times New Roman" w:hAnsi="Times New Roman" w:cs="Times New Roman"/>
          <w:sz w:val="28"/>
        </w:rPr>
        <w:t>«Butaprost»</w:t>
      </w:r>
      <w:r w:rsidRPr="00381D70">
        <w:rPr>
          <w:rFonts w:ascii="Times New Roman" w:hAnsi="Times New Roman" w:cs="Times New Roman"/>
          <w:sz w:val="28"/>
        </w:rPr>
        <w:t xml:space="preserve"> на гладкую мускулатуру яйцеводов коров / Ч.</w:t>
      </w:r>
      <w:r>
        <w:rPr>
          <w:rFonts w:ascii="Times New Roman" w:hAnsi="Times New Roman" w:cs="Times New Roman"/>
          <w:sz w:val="28"/>
        </w:rPr>
        <w:t xml:space="preserve"> </w:t>
      </w:r>
      <w:r w:rsidRPr="00381D70">
        <w:rPr>
          <w:rFonts w:ascii="Times New Roman" w:hAnsi="Times New Roman" w:cs="Times New Roman"/>
          <w:sz w:val="28"/>
        </w:rPr>
        <w:t>Б. Кушеев, С.</w:t>
      </w:r>
      <w:r>
        <w:rPr>
          <w:rFonts w:ascii="Times New Roman" w:hAnsi="Times New Roman" w:cs="Times New Roman"/>
          <w:sz w:val="28"/>
        </w:rPr>
        <w:t xml:space="preserve"> </w:t>
      </w:r>
      <w:r w:rsidRPr="00381D70">
        <w:rPr>
          <w:rFonts w:ascii="Times New Roman" w:hAnsi="Times New Roman" w:cs="Times New Roman"/>
          <w:sz w:val="28"/>
        </w:rPr>
        <w:t>С. Ломбоева, С.</w:t>
      </w:r>
      <w:r>
        <w:rPr>
          <w:rFonts w:ascii="Times New Roman" w:hAnsi="Times New Roman" w:cs="Times New Roman"/>
          <w:sz w:val="28"/>
        </w:rPr>
        <w:t xml:space="preserve"> </w:t>
      </w:r>
      <w:r w:rsidRPr="00381D70">
        <w:rPr>
          <w:rFonts w:ascii="Times New Roman" w:hAnsi="Times New Roman" w:cs="Times New Roman"/>
          <w:sz w:val="28"/>
        </w:rPr>
        <w:t>А. Павлов // В</w:t>
      </w:r>
      <w:r w:rsidR="00F34AC1" w:rsidRPr="00381D70">
        <w:rPr>
          <w:rFonts w:ascii="Times New Roman" w:hAnsi="Times New Roman" w:cs="Times New Roman"/>
          <w:sz w:val="28"/>
        </w:rPr>
        <w:t>естн</w:t>
      </w:r>
      <w:r w:rsidR="00E151E4">
        <w:rPr>
          <w:rFonts w:ascii="Times New Roman" w:hAnsi="Times New Roman" w:cs="Times New Roman"/>
          <w:sz w:val="28"/>
        </w:rPr>
        <w:t xml:space="preserve">. ИРГСХА. – </w:t>
      </w:r>
      <w:r w:rsidRPr="00381D70">
        <w:rPr>
          <w:rFonts w:ascii="Times New Roman" w:hAnsi="Times New Roman" w:cs="Times New Roman"/>
          <w:sz w:val="28"/>
        </w:rPr>
        <w:t>2017. – № 80. – С. 28-35</w:t>
      </w:r>
      <w:r>
        <w:rPr>
          <w:rFonts w:ascii="Times New Roman" w:hAnsi="Times New Roman" w:cs="Times New Roman"/>
          <w:sz w:val="28"/>
        </w:rPr>
        <w:t>.</w:t>
      </w:r>
    </w:p>
    <w:p w:rsidR="00194317" w:rsidRPr="00194317" w:rsidRDefault="00194317" w:rsidP="00381D70">
      <w:pPr>
        <w:pStyle w:val="a6"/>
        <w:ind w:firstLine="709"/>
        <w:jc w:val="both"/>
        <w:rPr>
          <w:rFonts w:ascii="Times New Roman" w:hAnsi="Times New Roman" w:cs="Times New Roman"/>
          <w:sz w:val="24"/>
        </w:rPr>
      </w:pPr>
    </w:p>
    <w:p w:rsidR="00C42984" w:rsidRPr="007813C6" w:rsidRDefault="00C42984" w:rsidP="00C42984">
      <w:pPr>
        <w:pStyle w:val="a6"/>
        <w:ind w:firstLine="709"/>
        <w:jc w:val="both"/>
        <w:rPr>
          <w:rFonts w:ascii="Times New Roman" w:hAnsi="Times New Roman" w:cs="Times New Roman"/>
          <w:sz w:val="28"/>
          <w:szCs w:val="24"/>
        </w:rPr>
      </w:pPr>
      <w:r w:rsidRPr="007813C6">
        <w:rPr>
          <w:rFonts w:ascii="Times New Roman" w:hAnsi="Times New Roman" w:cs="Times New Roman"/>
          <w:b/>
          <w:sz w:val="28"/>
          <w:szCs w:val="24"/>
        </w:rPr>
        <w:t>Лутфуллин, М. Х.</w:t>
      </w:r>
      <w:r w:rsidRPr="007813C6">
        <w:rPr>
          <w:rFonts w:ascii="Times New Roman" w:hAnsi="Times New Roman" w:cs="Times New Roman"/>
          <w:sz w:val="28"/>
          <w:szCs w:val="24"/>
        </w:rPr>
        <w:t xml:space="preserve"> Изучение эмбриотоксических свойств соединения NB / М. Х. Лутфуллин, Н. А. Лутфуллина, Р. И. Шангараев </w:t>
      </w:r>
      <w:r w:rsidRPr="007813C6">
        <w:rPr>
          <w:rFonts w:ascii="Times New Roman" w:hAnsi="Times New Roman" w:cs="Times New Roman"/>
          <w:b/>
          <w:sz w:val="28"/>
          <w:szCs w:val="24"/>
        </w:rPr>
        <w:t xml:space="preserve">// </w:t>
      </w:r>
      <w:r w:rsidRPr="007813C6">
        <w:rPr>
          <w:rFonts w:ascii="Times New Roman" w:hAnsi="Times New Roman" w:cs="Times New Roman"/>
          <w:sz w:val="28"/>
          <w:szCs w:val="24"/>
        </w:rPr>
        <w:t>Ветеринария, зоотехния и биотехнология. – 2017. – № 7. – С.</w:t>
      </w:r>
      <w:r w:rsidRPr="007813C6">
        <w:rPr>
          <w:rFonts w:ascii="Times New Roman" w:hAnsi="Times New Roman" w:cs="Times New Roman"/>
          <w:b/>
          <w:sz w:val="28"/>
          <w:szCs w:val="24"/>
        </w:rPr>
        <w:t xml:space="preserve"> </w:t>
      </w:r>
      <w:r w:rsidRPr="007813C6">
        <w:rPr>
          <w:rFonts w:ascii="Times New Roman" w:hAnsi="Times New Roman" w:cs="Times New Roman"/>
          <w:sz w:val="28"/>
          <w:szCs w:val="24"/>
        </w:rPr>
        <w:t>76-81.</w:t>
      </w:r>
    </w:p>
    <w:p w:rsidR="004A2ADF" w:rsidRDefault="00C42984" w:rsidP="001110FD">
      <w:pPr>
        <w:pStyle w:val="a6"/>
        <w:widowControl w:val="0"/>
        <w:ind w:firstLine="709"/>
        <w:jc w:val="both"/>
        <w:rPr>
          <w:rFonts w:ascii="Times New Roman" w:hAnsi="Times New Roman" w:cs="Times New Roman"/>
          <w:sz w:val="24"/>
          <w:szCs w:val="24"/>
        </w:rPr>
      </w:pPr>
      <w:proofErr w:type="gramStart"/>
      <w:r w:rsidRPr="00CF6582">
        <w:rPr>
          <w:rFonts w:ascii="Times New Roman" w:hAnsi="Times New Roman" w:cs="Times New Roman"/>
          <w:sz w:val="24"/>
          <w:szCs w:val="24"/>
        </w:rPr>
        <w:t>Изучена</w:t>
      </w:r>
      <w:proofErr w:type="gramEnd"/>
      <w:r w:rsidRPr="00CF6582">
        <w:rPr>
          <w:rFonts w:ascii="Times New Roman" w:hAnsi="Times New Roman" w:cs="Times New Roman"/>
          <w:sz w:val="24"/>
          <w:szCs w:val="24"/>
        </w:rPr>
        <w:t xml:space="preserve"> эмбриотоксичность соединения NB на самках белых лабораторных крыс. Установлено, что при 1/20 части максимально вводимой дозы препарат не обладает э</w:t>
      </w:r>
      <w:r w:rsidRPr="00CF6582">
        <w:rPr>
          <w:rFonts w:ascii="Times New Roman" w:hAnsi="Times New Roman" w:cs="Times New Roman"/>
          <w:sz w:val="24"/>
          <w:szCs w:val="24"/>
        </w:rPr>
        <w:t>м</w:t>
      </w:r>
      <w:r w:rsidRPr="00CF6582">
        <w:rPr>
          <w:rFonts w:ascii="Times New Roman" w:hAnsi="Times New Roman" w:cs="Times New Roman"/>
          <w:sz w:val="24"/>
          <w:szCs w:val="24"/>
        </w:rPr>
        <w:t xml:space="preserve">бриотоксическими свойствами, не вызывает аномалий развития у плодов, а при 1/10 части - не нарушает оплодотворяющей способности самцов белых крыс. </w:t>
      </w:r>
    </w:p>
    <w:p w:rsidR="001110FD" w:rsidRDefault="001110FD" w:rsidP="001110FD">
      <w:pPr>
        <w:pStyle w:val="a6"/>
        <w:widowControl w:val="0"/>
        <w:ind w:firstLine="709"/>
        <w:jc w:val="both"/>
        <w:rPr>
          <w:rFonts w:ascii="Times New Roman" w:hAnsi="Times New Roman" w:cs="Times New Roman"/>
          <w:sz w:val="24"/>
          <w:szCs w:val="24"/>
        </w:rPr>
      </w:pPr>
    </w:p>
    <w:p w:rsidR="001D27CE" w:rsidRDefault="002C41AC" w:rsidP="004A2ADF">
      <w:pPr>
        <w:pStyle w:val="a6"/>
        <w:widowControl w:val="0"/>
        <w:ind w:firstLine="709"/>
        <w:jc w:val="both"/>
        <w:rPr>
          <w:rFonts w:ascii="Times New Roman" w:eastAsia="Times New Roman" w:hAnsi="Times New Roman" w:cs="Times New Roman"/>
          <w:sz w:val="28"/>
          <w:szCs w:val="24"/>
          <w:lang w:eastAsia="ru-RU"/>
        </w:rPr>
      </w:pPr>
      <w:r w:rsidRPr="00E76477">
        <w:rPr>
          <w:rFonts w:ascii="Times New Roman" w:eastAsia="Times New Roman" w:hAnsi="Times New Roman" w:cs="Times New Roman"/>
          <w:b/>
          <w:bCs/>
          <w:sz w:val="28"/>
          <w:szCs w:val="24"/>
          <w:lang w:eastAsia="ru-RU"/>
        </w:rPr>
        <w:t>Профилактика задержки внутриутробного</w:t>
      </w:r>
      <w:r w:rsidRPr="00E76477">
        <w:rPr>
          <w:rFonts w:ascii="Times New Roman" w:eastAsia="Times New Roman" w:hAnsi="Times New Roman" w:cs="Times New Roman"/>
          <w:b/>
          <w:sz w:val="28"/>
          <w:szCs w:val="24"/>
          <w:lang w:eastAsia="ru-RU"/>
        </w:rPr>
        <w:t xml:space="preserve"> развития и гибели э</w:t>
      </w:r>
      <w:r w:rsidRPr="00E76477">
        <w:rPr>
          <w:rFonts w:ascii="Times New Roman" w:eastAsia="Times New Roman" w:hAnsi="Times New Roman" w:cs="Times New Roman"/>
          <w:b/>
          <w:sz w:val="28"/>
          <w:szCs w:val="24"/>
          <w:lang w:eastAsia="ru-RU"/>
        </w:rPr>
        <w:t>м</w:t>
      </w:r>
      <w:r w:rsidRPr="00E76477">
        <w:rPr>
          <w:rFonts w:ascii="Times New Roman" w:eastAsia="Times New Roman" w:hAnsi="Times New Roman" w:cs="Times New Roman"/>
          <w:b/>
          <w:sz w:val="28"/>
          <w:szCs w:val="24"/>
          <w:lang w:eastAsia="ru-RU"/>
        </w:rPr>
        <w:t>брионов у коров</w:t>
      </w:r>
      <w:r w:rsidRPr="001D27CE">
        <w:rPr>
          <w:rFonts w:ascii="Times New Roman" w:eastAsia="Times New Roman" w:hAnsi="Times New Roman" w:cs="Times New Roman"/>
          <w:sz w:val="28"/>
          <w:szCs w:val="24"/>
          <w:lang w:eastAsia="ru-RU"/>
        </w:rPr>
        <w:t xml:space="preserve"> / В. И. Михалёв [и др.] // Ветеринария.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2017.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w:t>
      </w:r>
      <w:r w:rsidR="001D27CE" w:rsidRPr="00E76477">
        <w:rPr>
          <w:rFonts w:ascii="Times New Roman" w:eastAsia="Times New Roman" w:hAnsi="Times New Roman" w:cs="Times New Roman"/>
          <w:bCs/>
          <w:sz w:val="28"/>
          <w:szCs w:val="24"/>
          <w:lang w:eastAsia="ru-RU"/>
        </w:rPr>
        <w:t>№</w:t>
      </w:r>
      <w:r w:rsidRPr="00E76477">
        <w:rPr>
          <w:rFonts w:ascii="Times New Roman" w:eastAsia="Times New Roman" w:hAnsi="Times New Roman" w:cs="Times New Roman"/>
          <w:bCs/>
          <w:sz w:val="28"/>
          <w:szCs w:val="24"/>
          <w:lang w:eastAsia="ru-RU"/>
        </w:rPr>
        <w:t xml:space="preserve"> 11</w:t>
      </w:r>
      <w:r w:rsidRPr="001D27CE">
        <w:rPr>
          <w:rFonts w:ascii="Times New Roman" w:eastAsia="Times New Roman" w:hAnsi="Times New Roman" w:cs="Times New Roman"/>
          <w:sz w:val="28"/>
          <w:szCs w:val="24"/>
          <w:lang w:eastAsia="ru-RU"/>
        </w:rPr>
        <w:t xml:space="preserve">. </w:t>
      </w:r>
      <w:r w:rsidR="001D27CE">
        <w:rPr>
          <w:rFonts w:ascii="Times New Roman" w:eastAsia="Times New Roman" w:hAnsi="Times New Roman" w:cs="Times New Roman"/>
          <w:sz w:val="28"/>
          <w:szCs w:val="24"/>
          <w:lang w:eastAsia="ru-RU"/>
        </w:rPr>
        <w:t>–</w:t>
      </w:r>
      <w:r w:rsidRPr="001D27CE">
        <w:rPr>
          <w:rFonts w:ascii="Times New Roman" w:eastAsia="Times New Roman" w:hAnsi="Times New Roman" w:cs="Times New Roman"/>
          <w:sz w:val="28"/>
          <w:szCs w:val="24"/>
          <w:lang w:eastAsia="ru-RU"/>
        </w:rPr>
        <w:t xml:space="preserve"> С. 47-50</w:t>
      </w:r>
      <w:proofErr w:type="gramStart"/>
      <w:r w:rsidRPr="001D27CE">
        <w:rPr>
          <w:rFonts w:ascii="Times New Roman" w:eastAsia="Times New Roman" w:hAnsi="Times New Roman" w:cs="Times New Roman"/>
          <w:sz w:val="28"/>
          <w:szCs w:val="24"/>
          <w:lang w:eastAsia="ru-RU"/>
        </w:rPr>
        <w:t xml:space="preserve"> :</w:t>
      </w:r>
      <w:proofErr w:type="gramEnd"/>
      <w:r w:rsidRPr="001D27CE">
        <w:rPr>
          <w:rFonts w:ascii="Times New Roman" w:eastAsia="Times New Roman" w:hAnsi="Times New Roman" w:cs="Times New Roman"/>
          <w:sz w:val="28"/>
          <w:szCs w:val="24"/>
          <w:lang w:eastAsia="ru-RU"/>
        </w:rPr>
        <w:t xml:space="preserve"> 3 табл.</w:t>
      </w:r>
    </w:p>
    <w:p w:rsidR="002F688F" w:rsidRDefault="002C41AC" w:rsidP="002F4550">
      <w:pPr>
        <w:pStyle w:val="a6"/>
        <w:widowControl w:val="0"/>
        <w:ind w:firstLine="709"/>
        <w:jc w:val="both"/>
        <w:rPr>
          <w:rFonts w:ascii="Times New Roman" w:eastAsia="Times New Roman" w:hAnsi="Times New Roman" w:cs="Times New Roman"/>
          <w:sz w:val="24"/>
          <w:szCs w:val="24"/>
          <w:lang w:eastAsia="ru-RU"/>
        </w:rPr>
      </w:pPr>
      <w:r w:rsidRPr="001D27CE">
        <w:rPr>
          <w:rFonts w:ascii="Times New Roman" w:eastAsia="Times New Roman" w:hAnsi="Times New Roman" w:cs="Times New Roman"/>
          <w:sz w:val="24"/>
          <w:szCs w:val="24"/>
          <w:lang w:eastAsia="ru-RU"/>
        </w:rPr>
        <w:t>Изучена сравнительная эффективность гормональных (гонадолиберин, гонадотр</w:t>
      </w:r>
      <w:r w:rsidRPr="001D27CE">
        <w:rPr>
          <w:rFonts w:ascii="Times New Roman" w:eastAsia="Times New Roman" w:hAnsi="Times New Roman" w:cs="Times New Roman"/>
          <w:sz w:val="24"/>
          <w:szCs w:val="24"/>
          <w:lang w:eastAsia="ru-RU"/>
        </w:rPr>
        <w:t>о</w:t>
      </w:r>
      <w:r w:rsidRPr="001D27CE">
        <w:rPr>
          <w:rFonts w:ascii="Times New Roman" w:eastAsia="Times New Roman" w:hAnsi="Times New Roman" w:cs="Times New Roman"/>
          <w:sz w:val="24"/>
          <w:szCs w:val="24"/>
          <w:lang w:eastAsia="ru-RU"/>
        </w:rPr>
        <w:t>пин, прогестерон) и негормонального (Сат-Сом) препаратов для профилактики внутр</w:t>
      </w:r>
      <w:r w:rsidRPr="001D27CE">
        <w:rPr>
          <w:rFonts w:ascii="Times New Roman" w:eastAsia="Times New Roman" w:hAnsi="Times New Roman" w:cs="Times New Roman"/>
          <w:sz w:val="24"/>
          <w:szCs w:val="24"/>
          <w:lang w:eastAsia="ru-RU"/>
        </w:rPr>
        <w:t>и</w:t>
      </w:r>
      <w:r w:rsidRPr="001D27CE">
        <w:rPr>
          <w:rFonts w:ascii="Times New Roman" w:eastAsia="Times New Roman" w:hAnsi="Times New Roman" w:cs="Times New Roman"/>
          <w:sz w:val="24"/>
          <w:szCs w:val="24"/>
          <w:lang w:eastAsia="ru-RU"/>
        </w:rPr>
        <w:t>утробной задержки развития и гибели эмбрионов у лактирующих молочных коров. Отм</w:t>
      </w:r>
      <w:r w:rsidRPr="001D27CE">
        <w:rPr>
          <w:rFonts w:ascii="Times New Roman" w:eastAsia="Times New Roman" w:hAnsi="Times New Roman" w:cs="Times New Roman"/>
          <w:sz w:val="24"/>
          <w:szCs w:val="24"/>
          <w:lang w:eastAsia="ru-RU"/>
        </w:rPr>
        <w:t>е</w:t>
      </w:r>
      <w:r w:rsidRPr="001D27CE">
        <w:rPr>
          <w:rFonts w:ascii="Times New Roman" w:eastAsia="Times New Roman" w:hAnsi="Times New Roman" w:cs="Times New Roman"/>
          <w:sz w:val="24"/>
          <w:szCs w:val="24"/>
          <w:lang w:eastAsia="ru-RU"/>
        </w:rPr>
        <w:t>чена высокая результативность при использовании Прогестамага в сочетании с препар</w:t>
      </w:r>
      <w:r w:rsidRPr="001D27CE">
        <w:rPr>
          <w:rFonts w:ascii="Times New Roman" w:eastAsia="Times New Roman" w:hAnsi="Times New Roman" w:cs="Times New Roman"/>
          <w:sz w:val="24"/>
          <w:szCs w:val="24"/>
          <w:lang w:eastAsia="ru-RU"/>
        </w:rPr>
        <w:t>а</w:t>
      </w:r>
      <w:r w:rsidRPr="001D27CE">
        <w:rPr>
          <w:rFonts w:ascii="Times New Roman" w:eastAsia="Times New Roman" w:hAnsi="Times New Roman" w:cs="Times New Roman"/>
          <w:sz w:val="24"/>
          <w:szCs w:val="24"/>
          <w:lang w:eastAsia="ru-RU"/>
        </w:rPr>
        <w:t>том Сат-Сом.</w:t>
      </w:r>
    </w:p>
    <w:p w:rsidR="002F4550" w:rsidRDefault="002F4550" w:rsidP="002F4550">
      <w:pPr>
        <w:pStyle w:val="a6"/>
        <w:widowControl w:val="0"/>
        <w:ind w:firstLine="709"/>
        <w:jc w:val="both"/>
        <w:rPr>
          <w:rFonts w:ascii="Times New Roman" w:eastAsia="Times New Roman" w:hAnsi="Times New Roman" w:cs="Times New Roman"/>
          <w:sz w:val="24"/>
          <w:szCs w:val="24"/>
          <w:lang w:eastAsia="ru-RU"/>
        </w:rPr>
      </w:pPr>
    </w:p>
    <w:p w:rsidR="008A7E9C" w:rsidRPr="00284624" w:rsidRDefault="008A7E9C" w:rsidP="002F688F">
      <w:pPr>
        <w:pStyle w:val="a6"/>
        <w:widowControl w:val="0"/>
        <w:ind w:firstLine="709"/>
        <w:jc w:val="both"/>
        <w:rPr>
          <w:rFonts w:ascii="Times New Roman" w:hAnsi="Times New Roman" w:cs="Times New Roman"/>
          <w:sz w:val="28"/>
          <w:szCs w:val="24"/>
        </w:rPr>
      </w:pPr>
      <w:r w:rsidRPr="00284624">
        <w:rPr>
          <w:rFonts w:ascii="Times New Roman" w:hAnsi="Times New Roman" w:cs="Times New Roman"/>
          <w:b/>
          <w:sz w:val="28"/>
          <w:szCs w:val="24"/>
        </w:rPr>
        <w:t>Столбова, О. А.</w:t>
      </w:r>
      <w:r w:rsidRPr="00284624">
        <w:rPr>
          <w:rFonts w:ascii="Times New Roman" w:hAnsi="Times New Roman" w:cs="Times New Roman"/>
          <w:sz w:val="28"/>
          <w:szCs w:val="24"/>
        </w:rPr>
        <w:t xml:space="preserve"> Синдром метрит-мастит-агалактия у свиней / О. А. Столбова, Е. Г. Калугина // Вестн. Алтайского гос. аграр. ун-та. – 2017. – № 11. – С. 132-136.</w:t>
      </w:r>
    </w:p>
    <w:p w:rsidR="008A7E9C" w:rsidRPr="00CF6582" w:rsidRDefault="008A7E9C" w:rsidP="00A903E4">
      <w:pPr>
        <w:pStyle w:val="a6"/>
        <w:widowControl w:val="0"/>
        <w:ind w:firstLine="709"/>
        <w:jc w:val="both"/>
        <w:rPr>
          <w:rFonts w:ascii="Times New Roman" w:hAnsi="Times New Roman" w:cs="Times New Roman"/>
          <w:sz w:val="24"/>
          <w:szCs w:val="24"/>
        </w:rPr>
      </w:pPr>
      <w:r w:rsidRPr="00CF6582">
        <w:rPr>
          <w:rFonts w:ascii="Times New Roman" w:hAnsi="Times New Roman" w:cs="Times New Roman"/>
          <w:sz w:val="24"/>
          <w:szCs w:val="24"/>
        </w:rPr>
        <w:t>Обеспечение населения Российской Федерации качественной продукцией живо</w:t>
      </w:r>
      <w:r w:rsidRPr="00CF6582">
        <w:rPr>
          <w:rFonts w:ascii="Times New Roman" w:hAnsi="Times New Roman" w:cs="Times New Roman"/>
          <w:sz w:val="24"/>
          <w:szCs w:val="24"/>
        </w:rPr>
        <w:t>т</w:t>
      </w:r>
      <w:r w:rsidRPr="00CF6582">
        <w:rPr>
          <w:rFonts w:ascii="Times New Roman" w:hAnsi="Times New Roman" w:cs="Times New Roman"/>
          <w:sz w:val="24"/>
          <w:szCs w:val="24"/>
        </w:rPr>
        <w:t>новодческой отрасли является одной из главных задач, стоящих перед агропромышле</w:t>
      </w:r>
      <w:r w:rsidRPr="00CF6582">
        <w:rPr>
          <w:rFonts w:ascii="Times New Roman" w:hAnsi="Times New Roman" w:cs="Times New Roman"/>
          <w:sz w:val="24"/>
          <w:szCs w:val="24"/>
        </w:rPr>
        <w:t>н</w:t>
      </w:r>
      <w:r w:rsidRPr="00CF6582">
        <w:rPr>
          <w:rFonts w:ascii="Times New Roman" w:hAnsi="Times New Roman" w:cs="Times New Roman"/>
          <w:sz w:val="24"/>
          <w:szCs w:val="24"/>
        </w:rPr>
        <w:t xml:space="preserve">ным комплексом нашей страны. Сохранение здоровье сельскохозяйственных животных, в особенности у свиноматок, позволит получать здоровое потомство и высококачественную продукцию. Заболевания репродуктивной системы у маточного поголовья свиней имеет широкое распространение, поэтому изучение распространения послеродовой патологии в виде синдрома метрит-мастит-агалактия остается актуальным. В результате проведенных исследований установлено, что среди заболеваний акушерско-гинекологической группы синдром метрит-мастит-агалактия регистрируется в 24,2±0,25% случаев. </w:t>
      </w:r>
      <w:proofErr w:type="gramStart"/>
      <w:r w:rsidRPr="00CF6582">
        <w:rPr>
          <w:rFonts w:ascii="Times New Roman" w:hAnsi="Times New Roman" w:cs="Times New Roman"/>
          <w:sz w:val="24"/>
          <w:szCs w:val="24"/>
        </w:rPr>
        <w:t>Предложены схемы лечения синдрома метрит-мастит-агалактия, в результате анализа которых устано</w:t>
      </w:r>
      <w:r w:rsidRPr="00CF6582">
        <w:rPr>
          <w:rFonts w:ascii="Times New Roman" w:hAnsi="Times New Roman" w:cs="Times New Roman"/>
          <w:sz w:val="24"/>
          <w:szCs w:val="24"/>
        </w:rPr>
        <w:t>в</w:t>
      </w:r>
      <w:r w:rsidRPr="00CF6582">
        <w:rPr>
          <w:rFonts w:ascii="Times New Roman" w:hAnsi="Times New Roman" w:cs="Times New Roman"/>
          <w:sz w:val="24"/>
          <w:szCs w:val="24"/>
        </w:rPr>
        <w:t>лено, что схема с использованием Магэстрофана внутримышечно в дозе 0,7 мл/животное на 113-114-й день супоросности, Утеротона однократно после родов в дозе 5 мл на живо</w:t>
      </w:r>
      <w:r w:rsidRPr="00CF6582">
        <w:rPr>
          <w:rFonts w:ascii="Times New Roman" w:hAnsi="Times New Roman" w:cs="Times New Roman"/>
          <w:sz w:val="24"/>
          <w:szCs w:val="24"/>
        </w:rPr>
        <w:t>т</w:t>
      </w:r>
      <w:r w:rsidRPr="00CF6582">
        <w:rPr>
          <w:rFonts w:ascii="Times New Roman" w:hAnsi="Times New Roman" w:cs="Times New Roman"/>
          <w:sz w:val="24"/>
          <w:szCs w:val="24"/>
        </w:rPr>
        <w:t>ное, Флунекса внутримышечно однократно 10 мл на животное, Окситоцина внутрим</w:t>
      </w:r>
      <w:r w:rsidRPr="00CF6582">
        <w:rPr>
          <w:rFonts w:ascii="Times New Roman" w:hAnsi="Times New Roman" w:cs="Times New Roman"/>
          <w:sz w:val="24"/>
          <w:szCs w:val="24"/>
        </w:rPr>
        <w:t>ы</w:t>
      </w:r>
      <w:r w:rsidRPr="00CF6582">
        <w:rPr>
          <w:rFonts w:ascii="Times New Roman" w:hAnsi="Times New Roman" w:cs="Times New Roman"/>
          <w:sz w:val="24"/>
          <w:szCs w:val="24"/>
        </w:rPr>
        <w:t>шечно в дозе 2 мл на животное, Йодопена в полость матки после родов 1 суппозиторий однократно, Амоксиджекта</w:t>
      </w:r>
      <w:proofErr w:type="gramEnd"/>
      <w:r w:rsidRPr="00CF6582">
        <w:rPr>
          <w:rFonts w:ascii="Times New Roman" w:hAnsi="Times New Roman" w:cs="Times New Roman"/>
          <w:sz w:val="24"/>
          <w:szCs w:val="24"/>
        </w:rPr>
        <w:t xml:space="preserve"> внутримышечно в дозе 25 мл на животное двукратно с инте</w:t>
      </w:r>
      <w:r w:rsidRPr="00CF6582">
        <w:rPr>
          <w:rFonts w:ascii="Times New Roman" w:hAnsi="Times New Roman" w:cs="Times New Roman"/>
          <w:sz w:val="24"/>
          <w:szCs w:val="24"/>
        </w:rPr>
        <w:t>р</w:t>
      </w:r>
      <w:r w:rsidRPr="00CF6582">
        <w:rPr>
          <w:rFonts w:ascii="Times New Roman" w:hAnsi="Times New Roman" w:cs="Times New Roman"/>
          <w:sz w:val="24"/>
          <w:szCs w:val="24"/>
        </w:rPr>
        <w:t>валом 24 ч до выздоровления обладает 100%-ной терапевтической эффективностью.</w:t>
      </w:r>
    </w:p>
    <w:p w:rsidR="005D560B" w:rsidRDefault="005D560B" w:rsidP="005D560B">
      <w:pPr>
        <w:pStyle w:val="a6"/>
        <w:ind w:firstLine="709"/>
        <w:jc w:val="both"/>
        <w:rPr>
          <w:rFonts w:ascii="Times New Roman" w:hAnsi="Times New Roman" w:cs="Times New Roman"/>
          <w:b/>
          <w:iCs/>
          <w:sz w:val="28"/>
          <w:szCs w:val="24"/>
        </w:rPr>
      </w:pPr>
      <w:bookmarkStart w:id="0" w:name="_GoBack"/>
      <w:bookmarkEnd w:id="0"/>
      <w:r w:rsidRPr="005D560B">
        <w:rPr>
          <w:rFonts w:ascii="Times New Roman" w:hAnsi="Times New Roman" w:cs="Times New Roman"/>
          <w:b/>
          <w:sz w:val="28"/>
          <w:szCs w:val="28"/>
        </w:rPr>
        <w:lastRenderedPageBreak/>
        <w:t>Татарникова, Н. А.</w:t>
      </w:r>
      <w:r w:rsidRPr="005D560B">
        <w:rPr>
          <w:rFonts w:ascii="Times New Roman" w:hAnsi="Times New Roman" w:cs="Times New Roman"/>
          <w:sz w:val="28"/>
          <w:szCs w:val="28"/>
        </w:rPr>
        <w:t xml:space="preserve"> Влияние препаратов растительного происхожд</w:t>
      </w:r>
      <w:r w:rsidRPr="005D560B">
        <w:rPr>
          <w:rFonts w:ascii="Times New Roman" w:hAnsi="Times New Roman" w:cs="Times New Roman"/>
          <w:sz w:val="28"/>
          <w:szCs w:val="28"/>
        </w:rPr>
        <w:t>е</w:t>
      </w:r>
      <w:r w:rsidRPr="005D560B">
        <w:rPr>
          <w:rFonts w:ascii="Times New Roman" w:hAnsi="Times New Roman" w:cs="Times New Roman"/>
          <w:sz w:val="28"/>
          <w:szCs w:val="28"/>
        </w:rPr>
        <w:t>ния при клиническом мастите коров / Н. А. Татарникова, И. Н. Жданова // Известия Оренбургского гос. аграр. ун-та. – 2017. – № 5. – С. 143-146.</w:t>
      </w:r>
      <w:r w:rsidRPr="005D560B">
        <w:rPr>
          <w:rFonts w:ascii="Times New Roman" w:hAnsi="Times New Roman" w:cs="Times New Roman"/>
          <w:b/>
          <w:iCs/>
          <w:sz w:val="28"/>
          <w:szCs w:val="24"/>
        </w:rPr>
        <w:t xml:space="preserve"> </w:t>
      </w:r>
    </w:p>
    <w:p w:rsidR="005D560B" w:rsidRPr="00E151E4" w:rsidRDefault="005D560B" w:rsidP="005D560B">
      <w:pPr>
        <w:pStyle w:val="a6"/>
        <w:ind w:firstLine="709"/>
        <w:jc w:val="both"/>
        <w:rPr>
          <w:rFonts w:ascii="Times New Roman" w:hAnsi="Times New Roman" w:cs="Times New Roman"/>
          <w:iCs/>
          <w:sz w:val="24"/>
          <w:szCs w:val="24"/>
        </w:rPr>
      </w:pPr>
    </w:p>
    <w:p w:rsidR="005D560B" w:rsidRDefault="005D560B" w:rsidP="005D560B">
      <w:pPr>
        <w:pStyle w:val="a6"/>
        <w:ind w:firstLine="709"/>
        <w:jc w:val="both"/>
        <w:rPr>
          <w:rFonts w:ascii="Times New Roman" w:hAnsi="Times New Roman" w:cs="Times New Roman"/>
          <w:sz w:val="28"/>
          <w:szCs w:val="24"/>
        </w:rPr>
      </w:pPr>
      <w:r w:rsidRPr="00284624">
        <w:rPr>
          <w:rFonts w:ascii="Times New Roman" w:hAnsi="Times New Roman" w:cs="Times New Roman"/>
          <w:b/>
          <w:iCs/>
          <w:sz w:val="28"/>
          <w:szCs w:val="24"/>
        </w:rPr>
        <w:t>Тимаков, А. В.</w:t>
      </w:r>
      <w:r w:rsidRPr="00284624">
        <w:rPr>
          <w:rFonts w:ascii="Times New Roman" w:hAnsi="Times New Roman" w:cs="Times New Roman"/>
          <w:iCs/>
          <w:sz w:val="28"/>
          <w:szCs w:val="24"/>
        </w:rPr>
        <w:t xml:space="preserve"> </w:t>
      </w:r>
      <w:hyperlink r:id="rId24" w:history="1">
        <w:r w:rsidRPr="00284624">
          <w:rPr>
            <w:rFonts w:ascii="Times New Roman" w:hAnsi="Times New Roman" w:cs="Times New Roman"/>
            <w:bCs/>
            <w:sz w:val="28"/>
            <w:szCs w:val="24"/>
          </w:rPr>
          <w:t>Комплексная терапия больных гнойными формами м</w:t>
        </w:r>
        <w:r w:rsidRPr="00284624">
          <w:rPr>
            <w:rFonts w:ascii="Times New Roman" w:hAnsi="Times New Roman" w:cs="Times New Roman"/>
            <w:bCs/>
            <w:sz w:val="28"/>
            <w:szCs w:val="24"/>
          </w:rPr>
          <w:t>а</w:t>
        </w:r>
        <w:r w:rsidRPr="00284624">
          <w:rPr>
            <w:rFonts w:ascii="Times New Roman" w:hAnsi="Times New Roman" w:cs="Times New Roman"/>
            <w:bCs/>
            <w:sz w:val="28"/>
            <w:szCs w:val="24"/>
          </w:rPr>
          <w:t>стита коров</w:t>
        </w:r>
      </w:hyperlink>
      <w:r w:rsidRPr="00284624">
        <w:rPr>
          <w:rFonts w:ascii="Times New Roman" w:hAnsi="Times New Roman" w:cs="Times New Roman"/>
          <w:bCs/>
          <w:sz w:val="28"/>
          <w:szCs w:val="24"/>
        </w:rPr>
        <w:t xml:space="preserve"> /</w:t>
      </w:r>
      <w:r w:rsidRPr="00284624">
        <w:rPr>
          <w:rFonts w:ascii="Times New Roman" w:hAnsi="Times New Roman" w:cs="Times New Roman"/>
          <w:iCs/>
          <w:sz w:val="28"/>
          <w:szCs w:val="24"/>
        </w:rPr>
        <w:t xml:space="preserve"> А. В.</w:t>
      </w:r>
      <w:r w:rsidRPr="00284624">
        <w:rPr>
          <w:rFonts w:ascii="Times New Roman" w:hAnsi="Times New Roman" w:cs="Times New Roman"/>
          <w:bCs/>
          <w:sz w:val="28"/>
          <w:szCs w:val="24"/>
        </w:rPr>
        <w:t xml:space="preserve"> </w:t>
      </w:r>
      <w:r w:rsidRPr="00284624">
        <w:rPr>
          <w:rFonts w:ascii="Times New Roman" w:hAnsi="Times New Roman" w:cs="Times New Roman"/>
          <w:iCs/>
          <w:sz w:val="28"/>
          <w:szCs w:val="24"/>
        </w:rPr>
        <w:t>Тимаков, Т. К.</w:t>
      </w:r>
      <w:r w:rsidRPr="00284624">
        <w:rPr>
          <w:rFonts w:ascii="Times New Roman" w:hAnsi="Times New Roman" w:cs="Times New Roman"/>
          <w:sz w:val="28"/>
          <w:szCs w:val="24"/>
        </w:rPr>
        <w:t xml:space="preserve"> </w:t>
      </w:r>
      <w:r w:rsidRPr="00284624">
        <w:rPr>
          <w:rFonts w:ascii="Times New Roman" w:hAnsi="Times New Roman" w:cs="Times New Roman"/>
          <w:iCs/>
          <w:sz w:val="28"/>
          <w:szCs w:val="24"/>
        </w:rPr>
        <w:t xml:space="preserve">Тимакова </w:t>
      </w:r>
      <w:r w:rsidRPr="00284624">
        <w:rPr>
          <w:rFonts w:ascii="Times New Roman" w:hAnsi="Times New Roman" w:cs="Times New Roman"/>
          <w:sz w:val="28"/>
          <w:szCs w:val="24"/>
        </w:rPr>
        <w:t xml:space="preserve">// </w:t>
      </w:r>
      <w:hyperlink r:id="rId25" w:history="1">
        <w:r w:rsidRPr="00284624">
          <w:rPr>
            <w:rFonts w:ascii="Times New Roman" w:hAnsi="Times New Roman" w:cs="Times New Roman"/>
            <w:bCs/>
            <w:sz w:val="28"/>
            <w:szCs w:val="24"/>
          </w:rPr>
          <w:t>Вестн</w:t>
        </w:r>
        <w:r w:rsidR="00E151E4">
          <w:rPr>
            <w:rFonts w:ascii="Times New Roman" w:hAnsi="Times New Roman" w:cs="Times New Roman"/>
            <w:bCs/>
            <w:sz w:val="28"/>
            <w:szCs w:val="24"/>
          </w:rPr>
          <w:t>.</w:t>
        </w:r>
        <w:r w:rsidRPr="00284624">
          <w:rPr>
            <w:rFonts w:ascii="Times New Roman" w:hAnsi="Times New Roman" w:cs="Times New Roman"/>
            <w:bCs/>
            <w:sz w:val="28"/>
            <w:szCs w:val="24"/>
          </w:rPr>
          <w:t xml:space="preserve"> АПК Верхневолжья</w:t>
        </w:r>
      </w:hyperlink>
      <w:r w:rsidRPr="00284624">
        <w:rPr>
          <w:rFonts w:ascii="Times New Roman" w:hAnsi="Times New Roman" w:cs="Times New Roman"/>
          <w:sz w:val="28"/>
          <w:szCs w:val="24"/>
        </w:rPr>
        <w:t xml:space="preserve">. – </w:t>
      </w:r>
      <w:r w:rsidRPr="00284624">
        <w:rPr>
          <w:rFonts w:ascii="Times New Roman" w:hAnsi="Times New Roman" w:cs="Times New Roman"/>
          <w:bCs/>
          <w:sz w:val="28"/>
          <w:szCs w:val="24"/>
        </w:rPr>
        <w:t>2017. – № 3. – С.</w:t>
      </w:r>
      <w:r>
        <w:rPr>
          <w:rFonts w:ascii="Times New Roman" w:hAnsi="Times New Roman" w:cs="Times New Roman"/>
          <w:bCs/>
          <w:sz w:val="28"/>
          <w:szCs w:val="24"/>
        </w:rPr>
        <w:t xml:space="preserve"> </w:t>
      </w:r>
      <w:r w:rsidRPr="00284624">
        <w:rPr>
          <w:rFonts w:ascii="Times New Roman" w:hAnsi="Times New Roman" w:cs="Times New Roman"/>
          <w:sz w:val="28"/>
          <w:szCs w:val="24"/>
        </w:rPr>
        <w:t>18-21.</w:t>
      </w:r>
    </w:p>
    <w:p w:rsidR="005D560B" w:rsidRPr="002F688F" w:rsidRDefault="005D560B" w:rsidP="005D560B">
      <w:pPr>
        <w:spacing w:after="0" w:line="240" w:lineRule="auto"/>
        <w:ind w:firstLine="709"/>
        <w:jc w:val="both"/>
        <w:rPr>
          <w:rFonts w:ascii="Times New Roman" w:hAnsi="Times New Roman" w:cs="Times New Roman"/>
          <w:sz w:val="24"/>
          <w:szCs w:val="28"/>
        </w:rPr>
      </w:pPr>
    </w:p>
    <w:p w:rsidR="008A7E9C" w:rsidRPr="00284624" w:rsidRDefault="008A7E9C" w:rsidP="00CF6582">
      <w:pPr>
        <w:pStyle w:val="a6"/>
        <w:ind w:firstLine="709"/>
        <w:jc w:val="both"/>
        <w:rPr>
          <w:rFonts w:ascii="Times New Roman" w:hAnsi="Times New Roman" w:cs="Times New Roman"/>
          <w:sz w:val="28"/>
          <w:szCs w:val="24"/>
        </w:rPr>
      </w:pPr>
      <w:r w:rsidRPr="00284624">
        <w:rPr>
          <w:rFonts w:ascii="Times New Roman" w:hAnsi="Times New Roman" w:cs="Times New Roman"/>
          <w:b/>
          <w:sz w:val="28"/>
          <w:szCs w:val="24"/>
        </w:rPr>
        <w:t>Ультразвуковые особенности строения молочной железы у коров в норме и при патологии</w:t>
      </w:r>
      <w:r w:rsidRPr="00284624">
        <w:rPr>
          <w:rFonts w:ascii="Times New Roman" w:hAnsi="Times New Roman" w:cs="Times New Roman"/>
          <w:sz w:val="28"/>
          <w:szCs w:val="24"/>
        </w:rPr>
        <w:t xml:space="preserve"> / Л. А. Глазунова [и др.] // Агропродовольственная политика России. – 2017. – № 9. – С. 59-65.</w:t>
      </w:r>
    </w:p>
    <w:p w:rsidR="008A7E9C" w:rsidRPr="00284624" w:rsidRDefault="008A7E9C" w:rsidP="00CF6582">
      <w:pPr>
        <w:pStyle w:val="a6"/>
        <w:ind w:firstLine="709"/>
        <w:jc w:val="both"/>
        <w:rPr>
          <w:rFonts w:ascii="Times New Roman" w:hAnsi="Times New Roman" w:cs="Times New Roman"/>
          <w:sz w:val="24"/>
          <w:szCs w:val="24"/>
        </w:rPr>
      </w:pPr>
    </w:p>
    <w:p w:rsidR="008E5A98" w:rsidRDefault="008E5A98" w:rsidP="00CF6582">
      <w:pPr>
        <w:pStyle w:val="a6"/>
        <w:ind w:firstLine="709"/>
        <w:jc w:val="both"/>
        <w:rPr>
          <w:rFonts w:ascii="Times New Roman" w:hAnsi="Times New Roman" w:cs="Times New Roman"/>
          <w:sz w:val="28"/>
          <w:szCs w:val="24"/>
        </w:rPr>
      </w:pPr>
      <w:r w:rsidRPr="00284624">
        <w:rPr>
          <w:rFonts w:ascii="Times New Roman" w:hAnsi="Times New Roman" w:cs="Times New Roman"/>
          <w:b/>
          <w:sz w:val="28"/>
          <w:szCs w:val="24"/>
        </w:rPr>
        <w:t>Ультразвуковые особенности строения молочной железы у коров в норме и при патологии</w:t>
      </w:r>
      <w:r w:rsidRPr="00284624">
        <w:rPr>
          <w:rFonts w:ascii="Times New Roman" w:hAnsi="Times New Roman" w:cs="Times New Roman"/>
          <w:sz w:val="28"/>
          <w:szCs w:val="24"/>
        </w:rPr>
        <w:t xml:space="preserve"> / </w:t>
      </w:r>
      <w:r w:rsidR="003776EE" w:rsidRPr="00284624">
        <w:rPr>
          <w:rFonts w:ascii="Times New Roman" w:hAnsi="Times New Roman" w:cs="Times New Roman"/>
          <w:sz w:val="28"/>
          <w:szCs w:val="24"/>
        </w:rPr>
        <w:t xml:space="preserve">Л. А. </w:t>
      </w:r>
      <w:r w:rsidRPr="00284624">
        <w:rPr>
          <w:rFonts w:ascii="Times New Roman" w:hAnsi="Times New Roman" w:cs="Times New Roman"/>
          <w:sz w:val="28"/>
          <w:szCs w:val="24"/>
        </w:rPr>
        <w:t xml:space="preserve">Глазунова </w:t>
      </w:r>
      <w:r w:rsidR="003776EE" w:rsidRPr="00284624">
        <w:rPr>
          <w:rFonts w:ascii="Times New Roman" w:hAnsi="Times New Roman" w:cs="Times New Roman"/>
          <w:sz w:val="28"/>
          <w:szCs w:val="24"/>
        </w:rPr>
        <w:t>[и др.]</w:t>
      </w:r>
      <w:r w:rsidRPr="00284624">
        <w:rPr>
          <w:rFonts w:ascii="Times New Roman" w:hAnsi="Times New Roman" w:cs="Times New Roman"/>
          <w:sz w:val="28"/>
          <w:szCs w:val="24"/>
        </w:rPr>
        <w:t xml:space="preserve"> </w:t>
      </w:r>
      <w:r w:rsidR="003776EE" w:rsidRPr="00284624">
        <w:rPr>
          <w:rFonts w:ascii="Times New Roman" w:hAnsi="Times New Roman" w:cs="Times New Roman"/>
          <w:sz w:val="28"/>
          <w:szCs w:val="24"/>
        </w:rPr>
        <w:t xml:space="preserve">// </w:t>
      </w:r>
      <w:r w:rsidRPr="00284624">
        <w:rPr>
          <w:rFonts w:ascii="Times New Roman" w:hAnsi="Times New Roman" w:cs="Times New Roman"/>
          <w:sz w:val="28"/>
          <w:szCs w:val="24"/>
        </w:rPr>
        <w:t>Агропродовольственная политика России. – 2017. – № 9. – С. 59-65.</w:t>
      </w:r>
    </w:p>
    <w:p w:rsidR="00284624" w:rsidRPr="002F688F" w:rsidRDefault="00284624" w:rsidP="00CF6582">
      <w:pPr>
        <w:pStyle w:val="a6"/>
        <w:ind w:firstLine="709"/>
        <w:jc w:val="both"/>
        <w:rPr>
          <w:rFonts w:ascii="Times New Roman" w:hAnsi="Times New Roman" w:cs="Times New Roman"/>
          <w:sz w:val="24"/>
          <w:szCs w:val="24"/>
        </w:rPr>
      </w:pPr>
    </w:p>
    <w:p w:rsidR="00452C67" w:rsidRPr="00284624" w:rsidRDefault="00452C67" w:rsidP="00CF6582">
      <w:pPr>
        <w:pStyle w:val="a6"/>
        <w:ind w:firstLine="709"/>
        <w:jc w:val="both"/>
        <w:rPr>
          <w:rFonts w:ascii="Times New Roman" w:hAnsi="Times New Roman" w:cs="Times New Roman"/>
          <w:sz w:val="28"/>
          <w:szCs w:val="24"/>
        </w:rPr>
      </w:pPr>
      <w:r w:rsidRPr="00284624">
        <w:rPr>
          <w:rFonts w:ascii="Times New Roman" w:hAnsi="Times New Roman" w:cs="Times New Roman"/>
          <w:b/>
          <w:sz w:val="28"/>
          <w:szCs w:val="24"/>
        </w:rPr>
        <w:t>Ческидова, Л. В.</w:t>
      </w:r>
      <w:r w:rsidRPr="00284624">
        <w:rPr>
          <w:rFonts w:ascii="Times New Roman" w:hAnsi="Times New Roman" w:cs="Times New Roman"/>
          <w:sz w:val="28"/>
          <w:szCs w:val="24"/>
        </w:rPr>
        <w:t xml:space="preserve"> Оценка эмбри</w:t>
      </w:r>
      <w:proofErr w:type="gramStart"/>
      <w:r w:rsidRPr="00284624">
        <w:rPr>
          <w:rFonts w:ascii="Times New Roman" w:hAnsi="Times New Roman" w:cs="Times New Roman"/>
          <w:sz w:val="28"/>
          <w:szCs w:val="24"/>
        </w:rPr>
        <w:t>о-</w:t>
      </w:r>
      <w:proofErr w:type="gramEnd"/>
      <w:r w:rsidRPr="00284624">
        <w:rPr>
          <w:rFonts w:ascii="Times New Roman" w:hAnsi="Times New Roman" w:cs="Times New Roman"/>
          <w:sz w:val="28"/>
          <w:szCs w:val="24"/>
        </w:rPr>
        <w:t xml:space="preserve"> и фетотоксического действия Пр</w:t>
      </w:r>
      <w:r w:rsidRPr="00284624">
        <w:rPr>
          <w:rFonts w:ascii="Times New Roman" w:hAnsi="Times New Roman" w:cs="Times New Roman"/>
          <w:sz w:val="28"/>
          <w:szCs w:val="24"/>
        </w:rPr>
        <w:t>и</w:t>
      </w:r>
      <w:r w:rsidRPr="00284624">
        <w:rPr>
          <w:rFonts w:ascii="Times New Roman" w:hAnsi="Times New Roman" w:cs="Times New Roman"/>
          <w:sz w:val="28"/>
          <w:szCs w:val="24"/>
        </w:rPr>
        <w:t xml:space="preserve">мапена / Л. В. Ческидова // Ветеринария. </w:t>
      </w:r>
      <w:r w:rsidR="00284624">
        <w:rPr>
          <w:rFonts w:ascii="Times New Roman" w:hAnsi="Times New Roman" w:cs="Times New Roman"/>
          <w:sz w:val="28"/>
          <w:szCs w:val="24"/>
        </w:rPr>
        <w:t>–</w:t>
      </w:r>
      <w:r w:rsidRPr="00284624">
        <w:rPr>
          <w:rFonts w:ascii="Times New Roman" w:hAnsi="Times New Roman" w:cs="Times New Roman"/>
          <w:sz w:val="28"/>
          <w:szCs w:val="24"/>
        </w:rPr>
        <w:t xml:space="preserve"> 2017. </w:t>
      </w:r>
      <w:r w:rsidR="00284624">
        <w:rPr>
          <w:rFonts w:ascii="Times New Roman" w:hAnsi="Times New Roman" w:cs="Times New Roman"/>
          <w:sz w:val="28"/>
          <w:szCs w:val="24"/>
        </w:rPr>
        <w:t>– №</w:t>
      </w:r>
      <w:r w:rsidRPr="00284624">
        <w:rPr>
          <w:rFonts w:ascii="Times New Roman" w:hAnsi="Times New Roman" w:cs="Times New Roman"/>
          <w:sz w:val="28"/>
          <w:szCs w:val="24"/>
        </w:rPr>
        <w:t xml:space="preserve"> 10. </w:t>
      </w:r>
      <w:r w:rsidR="00284624">
        <w:rPr>
          <w:rFonts w:ascii="Times New Roman" w:hAnsi="Times New Roman" w:cs="Times New Roman"/>
          <w:sz w:val="28"/>
          <w:szCs w:val="24"/>
        </w:rPr>
        <w:t>–</w:t>
      </w:r>
      <w:r w:rsidRPr="00284624">
        <w:rPr>
          <w:rFonts w:ascii="Times New Roman" w:hAnsi="Times New Roman" w:cs="Times New Roman"/>
          <w:sz w:val="28"/>
          <w:szCs w:val="24"/>
        </w:rPr>
        <w:t xml:space="preserve"> С. 35-38.</w:t>
      </w:r>
    </w:p>
    <w:p w:rsidR="00452C67" w:rsidRDefault="00452C67" w:rsidP="00CF6582">
      <w:pPr>
        <w:pStyle w:val="a6"/>
        <w:ind w:firstLine="709"/>
        <w:jc w:val="both"/>
        <w:rPr>
          <w:rFonts w:ascii="Times New Roman" w:hAnsi="Times New Roman" w:cs="Times New Roman"/>
          <w:sz w:val="24"/>
          <w:szCs w:val="24"/>
        </w:rPr>
      </w:pPr>
      <w:r w:rsidRPr="00CF6582">
        <w:rPr>
          <w:rFonts w:ascii="Times New Roman" w:hAnsi="Times New Roman" w:cs="Times New Roman"/>
          <w:sz w:val="24"/>
          <w:szCs w:val="24"/>
        </w:rPr>
        <w:t>В статье представлены результаты определения эмбриотоксического действия Примапена на белых крысах в антенатальный период развития. Самкам лабораторных ж</w:t>
      </w:r>
      <w:r w:rsidRPr="00CF6582">
        <w:rPr>
          <w:rFonts w:ascii="Times New Roman" w:hAnsi="Times New Roman" w:cs="Times New Roman"/>
          <w:sz w:val="24"/>
          <w:szCs w:val="24"/>
        </w:rPr>
        <w:t>и</w:t>
      </w:r>
      <w:r w:rsidRPr="00CF6582">
        <w:rPr>
          <w:rFonts w:ascii="Times New Roman" w:hAnsi="Times New Roman" w:cs="Times New Roman"/>
          <w:sz w:val="24"/>
          <w:szCs w:val="24"/>
        </w:rPr>
        <w:t>вотных препарат вводили на протяжении беременности в терапевтической и трехкратной терапевтической дозе подкожно. В течение опыта оценивали его влияние на организм б</w:t>
      </w:r>
      <w:r w:rsidRPr="00CF6582">
        <w:rPr>
          <w:rFonts w:ascii="Times New Roman" w:hAnsi="Times New Roman" w:cs="Times New Roman"/>
          <w:sz w:val="24"/>
          <w:szCs w:val="24"/>
        </w:rPr>
        <w:t>е</w:t>
      </w:r>
      <w:r w:rsidRPr="00CF6582">
        <w:rPr>
          <w:rFonts w:ascii="Times New Roman" w:hAnsi="Times New Roman" w:cs="Times New Roman"/>
          <w:sz w:val="24"/>
          <w:szCs w:val="24"/>
        </w:rPr>
        <w:t>ременных животных, выживаемость плодов и наличие у них аномалий развития. Устан</w:t>
      </w:r>
      <w:r w:rsidRPr="00CF6582">
        <w:rPr>
          <w:rFonts w:ascii="Times New Roman" w:hAnsi="Times New Roman" w:cs="Times New Roman"/>
          <w:sz w:val="24"/>
          <w:szCs w:val="24"/>
        </w:rPr>
        <w:t>о</w:t>
      </w:r>
      <w:r w:rsidRPr="00CF6582">
        <w:rPr>
          <w:rFonts w:ascii="Times New Roman" w:hAnsi="Times New Roman" w:cs="Times New Roman"/>
          <w:sz w:val="24"/>
          <w:szCs w:val="24"/>
        </w:rPr>
        <w:t>вили, что Примапен не обладает тератогенными и эмбриотоксическими свойствами.</w:t>
      </w:r>
    </w:p>
    <w:p w:rsidR="004A2ADF" w:rsidRPr="00CF6582" w:rsidRDefault="004A2ADF" w:rsidP="00CF6582">
      <w:pPr>
        <w:pStyle w:val="a6"/>
        <w:ind w:firstLine="709"/>
        <w:jc w:val="both"/>
        <w:rPr>
          <w:rFonts w:ascii="Times New Roman" w:hAnsi="Times New Roman" w:cs="Times New Roman"/>
          <w:sz w:val="24"/>
          <w:szCs w:val="24"/>
        </w:rPr>
      </w:pPr>
    </w:p>
    <w:p w:rsidR="00E12EBF" w:rsidRPr="00A903E4" w:rsidRDefault="007813C6" w:rsidP="00CF6582">
      <w:pPr>
        <w:pStyle w:val="a6"/>
        <w:ind w:firstLine="709"/>
        <w:jc w:val="both"/>
        <w:rPr>
          <w:rFonts w:ascii="Times New Roman" w:hAnsi="Times New Roman" w:cs="Times New Roman"/>
          <w:sz w:val="28"/>
          <w:szCs w:val="24"/>
        </w:rPr>
      </w:pPr>
      <w:r w:rsidRPr="00A903E4">
        <w:rPr>
          <w:rFonts w:ascii="Times New Roman" w:hAnsi="Times New Roman" w:cs="Times New Roman"/>
          <w:sz w:val="28"/>
          <w:szCs w:val="24"/>
        </w:rPr>
        <w:t>Составитель: Л. М. Бабанина</w:t>
      </w:r>
    </w:p>
    <w:sectPr w:rsidR="00E12EBF" w:rsidRPr="00A903E4">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00" w:rsidRDefault="00A91A00" w:rsidP="00CF6582">
      <w:pPr>
        <w:spacing w:after="0" w:line="240" w:lineRule="auto"/>
      </w:pPr>
      <w:r>
        <w:separator/>
      </w:r>
    </w:p>
  </w:endnote>
  <w:endnote w:type="continuationSeparator" w:id="0">
    <w:p w:rsidR="00A91A00" w:rsidRDefault="00A91A00" w:rsidP="00CF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5112"/>
      <w:docPartObj>
        <w:docPartGallery w:val="Page Numbers (Bottom of Page)"/>
        <w:docPartUnique/>
      </w:docPartObj>
    </w:sdtPr>
    <w:sdtContent>
      <w:p w:rsidR="00A91A00" w:rsidRDefault="00A91A00">
        <w:pPr>
          <w:pStyle w:val="ab"/>
          <w:jc w:val="center"/>
        </w:pPr>
        <w:r>
          <w:fldChar w:fldCharType="begin"/>
        </w:r>
        <w:r>
          <w:instrText>PAGE   \* MERGEFORMAT</w:instrText>
        </w:r>
        <w:r>
          <w:fldChar w:fldCharType="separate"/>
        </w:r>
        <w:r w:rsidR="008E32DF">
          <w:rPr>
            <w:noProof/>
          </w:rPr>
          <w:t>40</w:t>
        </w:r>
        <w:r>
          <w:fldChar w:fldCharType="end"/>
        </w:r>
      </w:p>
    </w:sdtContent>
  </w:sdt>
  <w:p w:rsidR="00A91A00" w:rsidRDefault="00A91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00" w:rsidRDefault="00A91A00" w:rsidP="00CF6582">
      <w:pPr>
        <w:spacing w:after="0" w:line="240" w:lineRule="auto"/>
      </w:pPr>
      <w:r>
        <w:separator/>
      </w:r>
    </w:p>
  </w:footnote>
  <w:footnote w:type="continuationSeparator" w:id="0">
    <w:p w:rsidR="00A91A00" w:rsidRDefault="00A91A00" w:rsidP="00CF6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s://elibrary.ru/pic/1pix.gif" style="width:.9pt;height:.9pt;visibility:visible;mso-wrap-style:square" o:bullet="t">
        <v:imagedata r:id="rId1" o:title="1pix"/>
      </v:shape>
    </w:pict>
  </w:numPicBullet>
  <w:abstractNum w:abstractNumId="0">
    <w:nsid w:val="118E153C"/>
    <w:multiLevelType w:val="hybridMultilevel"/>
    <w:tmpl w:val="B7E8D84E"/>
    <w:lvl w:ilvl="0" w:tplc="DDC67862">
      <w:start w:val="1"/>
      <w:numFmt w:val="bullet"/>
      <w:lvlText w:val=""/>
      <w:lvlPicBulletId w:val="0"/>
      <w:lvlJc w:val="left"/>
      <w:pPr>
        <w:tabs>
          <w:tab w:val="num" w:pos="720"/>
        </w:tabs>
        <w:ind w:left="720" w:hanging="360"/>
      </w:pPr>
      <w:rPr>
        <w:rFonts w:ascii="Symbol" w:hAnsi="Symbol" w:hint="default"/>
      </w:rPr>
    </w:lvl>
    <w:lvl w:ilvl="1" w:tplc="A41C55FE" w:tentative="1">
      <w:start w:val="1"/>
      <w:numFmt w:val="bullet"/>
      <w:lvlText w:val=""/>
      <w:lvlJc w:val="left"/>
      <w:pPr>
        <w:tabs>
          <w:tab w:val="num" w:pos="1440"/>
        </w:tabs>
        <w:ind w:left="1440" w:hanging="360"/>
      </w:pPr>
      <w:rPr>
        <w:rFonts w:ascii="Symbol" w:hAnsi="Symbol" w:hint="default"/>
      </w:rPr>
    </w:lvl>
    <w:lvl w:ilvl="2" w:tplc="55866E7A" w:tentative="1">
      <w:start w:val="1"/>
      <w:numFmt w:val="bullet"/>
      <w:lvlText w:val=""/>
      <w:lvlJc w:val="left"/>
      <w:pPr>
        <w:tabs>
          <w:tab w:val="num" w:pos="2160"/>
        </w:tabs>
        <w:ind w:left="2160" w:hanging="360"/>
      </w:pPr>
      <w:rPr>
        <w:rFonts w:ascii="Symbol" w:hAnsi="Symbol" w:hint="default"/>
      </w:rPr>
    </w:lvl>
    <w:lvl w:ilvl="3" w:tplc="E070E3F4" w:tentative="1">
      <w:start w:val="1"/>
      <w:numFmt w:val="bullet"/>
      <w:lvlText w:val=""/>
      <w:lvlJc w:val="left"/>
      <w:pPr>
        <w:tabs>
          <w:tab w:val="num" w:pos="2880"/>
        </w:tabs>
        <w:ind w:left="2880" w:hanging="360"/>
      </w:pPr>
      <w:rPr>
        <w:rFonts w:ascii="Symbol" w:hAnsi="Symbol" w:hint="default"/>
      </w:rPr>
    </w:lvl>
    <w:lvl w:ilvl="4" w:tplc="B1442AAC" w:tentative="1">
      <w:start w:val="1"/>
      <w:numFmt w:val="bullet"/>
      <w:lvlText w:val=""/>
      <w:lvlJc w:val="left"/>
      <w:pPr>
        <w:tabs>
          <w:tab w:val="num" w:pos="3600"/>
        </w:tabs>
        <w:ind w:left="3600" w:hanging="360"/>
      </w:pPr>
      <w:rPr>
        <w:rFonts w:ascii="Symbol" w:hAnsi="Symbol" w:hint="default"/>
      </w:rPr>
    </w:lvl>
    <w:lvl w:ilvl="5" w:tplc="702CC928" w:tentative="1">
      <w:start w:val="1"/>
      <w:numFmt w:val="bullet"/>
      <w:lvlText w:val=""/>
      <w:lvlJc w:val="left"/>
      <w:pPr>
        <w:tabs>
          <w:tab w:val="num" w:pos="4320"/>
        </w:tabs>
        <w:ind w:left="4320" w:hanging="360"/>
      </w:pPr>
      <w:rPr>
        <w:rFonts w:ascii="Symbol" w:hAnsi="Symbol" w:hint="default"/>
      </w:rPr>
    </w:lvl>
    <w:lvl w:ilvl="6" w:tplc="9260DE9E" w:tentative="1">
      <w:start w:val="1"/>
      <w:numFmt w:val="bullet"/>
      <w:lvlText w:val=""/>
      <w:lvlJc w:val="left"/>
      <w:pPr>
        <w:tabs>
          <w:tab w:val="num" w:pos="5040"/>
        </w:tabs>
        <w:ind w:left="5040" w:hanging="360"/>
      </w:pPr>
      <w:rPr>
        <w:rFonts w:ascii="Symbol" w:hAnsi="Symbol" w:hint="default"/>
      </w:rPr>
    </w:lvl>
    <w:lvl w:ilvl="7" w:tplc="01964078" w:tentative="1">
      <w:start w:val="1"/>
      <w:numFmt w:val="bullet"/>
      <w:lvlText w:val=""/>
      <w:lvlJc w:val="left"/>
      <w:pPr>
        <w:tabs>
          <w:tab w:val="num" w:pos="5760"/>
        </w:tabs>
        <w:ind w:left="5760" w:hanging="360"/>
      </w:pPr>
      <w:rPr>
        <w:rFonts w:ascii="Symbol" w:hAnsi="Symbol" w:hint="default"/>
      </w:rPr>
    </w:lvl>
    <w:lvl w:ilvl="8" w:tplc="B0983B4A" w:tentative="1">
      <w:start w:val="1"/>
      <w:numFmt w:val="bullet"/>
      <w:lvlText w:val=""/>
      <w:lvlJc w:val="left"/>
      <w:pPr>
        <w:tabs>
          <w:tab w:val="num" w:pos="6480"/>
        </w:tabs>
        <w:ind w:left="6480" w:hanging="360"/>
      </w:pPr>
      <w:rPr>
        <w:rFonts w:ascii="Symbol" w:hAnsi="Symbol" w:hint="default"/>
      </w:rPr>
    </w:lvl>
  </w:abstractNum>
  <w:abstractNum w:abstractNumId="1">
    <w:nsid w:val="494C3E54"/>
    <w:multiLevelType w:val="hybridMultilevel"/>
    <w:tmpl w:val="9EC8D374"/>
    <w:lvl w:ilvl="0" w:tplc="8A94B07E">
      <w:start w:val="1"/>
      <w:numFmt w:val="bullet"/>
      <w:lvlText w:val=""/>
      <w:lvlPicBulletId w:val="0"/>
      <w:lvlJc w:val="left"/>
      <w:pPr>
        <w:tabs>
          <w:tab w:val="num" w:pos="720"/>
        </w:tabs>
        <w:ind w:left="720" w:hanging="360"/>
      </w:pPr>
      <w:rPr>
        <w:rFonts w:ascii="Symbol" w:hAnsi="Symbol" w:hint="default"/>
      </w:rPr>
    </w:lvl>
    <w:lvl w:ilvl="1" w:tplc="683C4212" w:tentative="1">
      <w:start w:val="1"/>
      <w:numFmt w:val="bullet"/>
      <w:lvlText w:val=""/>
      <w:lvlJc w:val="left"/>
      <w:pPr>
        <w:tabs>
          <w:tab w:val="num" w:pos="1440"/>
        </w:tabs>
        <w:ind w:left="1440" w:hanging="360"/>
      </w:pPr>
      <w:rPr>
        <w:rFonts w:ascii="Symbol" w:hAnsi="Symbol" w:hint="default"/>
      </w:rPr>
    </w:lvl>
    <w:lvl w:ilvl="2" w:tplc="1AE06FC8" w:tentative="1">
      <w:start w:val="1"/>
      <w:numFmt w:val="bullet"/>
      <w:lvlText w:val=""/>
      <w:lvlJc w:val="left"/>
      <w:pPr>
        <w:tabs>
          <w:tab w:val="num" w:pos="2160"/>
        </w:tabs>
        <w:ind w:left="2160" w:hanging="360"/>
      </w:pPr>
      <w:rPr>
        <w:rFonts w:ascii="Symbol" w:hAnsi="Symbol" w:hint="default"/>
      </w:rPr>
    </w:lvl>
    <w:lvl w:ilvl="3" w:tplc="AC18AC04" w:tentative="1">
      <w:start w:val="1"/>
      <w:numFmt w:val="bullet"/>
      <w:lvlText w:val=""/>
      <w:lvlJc w:val="left"/>
      <w:pPr>
        <w:tabs>
          <w:tab w:val="num" w:pos="2880"/>
        </w:tabs>
        <w:ind w:left="2880" w:hanging="360"/>
      </w:pPr>
      <w:rPr>
        <w:rFonts w:ascii="Symbol" w:hAnsi="Symbol" w:hint="default"/>
      </w:rPr>
    </w:lvl>
    <w:lvl w:ilvl="4" w:tplc="8F46DEA8" w:tentative="1">
      <w:start w:val="1"/>
      <w:numFmt w:val="bullet"/>
      <w:lvlText w:val=""/>
      <w:lvlJc w:val="left"/>
      <w:pPr>
        <w:tabs>
          <w:tab w:val="num" w:pos="3600"/>
        </w:tabs>
        <w:ind w:left="3600" w:hanging="360"/>
      </w:pPr>
      <w:rPr>
        <w:rFonts w:ascii="Symbol" w:hAnsi="Symbol" w:hint="default"/>
      </w:rPr>
    </w:lvl>
    <w:lvl w:ilvl="5" w:tplc="930CD976" w:tentative="1">
      <w:start w:val="1"/>
      <w:numFmt w:val="bullet"/>
      <w:lvlText w:val=""/>
      <w:lvlJc w:val="left"/>
      <w:pPr>
        <w:tabs>
          <w:tab w:val="num" w:pos="4320"/>
        </w:tabs>
        <w:ind w:left="4320" w:hanging="360"/>
      </w:pPr>
      <w:rPr>
        <w:rFonts w:ascii="Symbol" w:hAnsi="Symbol" w:hint="default"/>
      </w:rPr>
    </w:lvl>
    <w:lvl w:ilvl="6" w:tplc="17D6D35A" w:tentative="1">
      <w:start w:val="1"/>
      <w:numFmt w:val="bullet"/>
      <w:lvlText w:val=""/>
      <w:lvlJc w:val="left"/>
      <w:pPr>
        <w:tabs>
          <w:tab w:val="num" w:pos="5040"/>
        </w:tabs>
        <w:ind w:left="5040" w:hanging="360"/>
      </w:pPr>
      <w:rPr>
        <w:rFonts w:ascii="Symbol" w:hAnsi="Symbol" w:hint="default"/>
      </w:rPr>
    </w:lvl>
    <w:lvl w:ilvl="7" w:tplc="BE8EDB3C" w:tentative="1">
      <w:start w:val="1"/>
      <w:numFmt w:val="bullet"/>
      <w:lvlText w:val=""/>
      <w:lvlJc w:val="left"/>
      <w:pPr>
        <w:tabs>
          <w:tab w:val="num" w:pos="5760"/>
        </w:tabs>
        <w:ind w:left="5760" w:hanging="360"/>
      </w:pPr>
      <w:rPr>
        <w:rFonts w:ascii="Symbol" w:hAnsi="Symbol" w:hint="default"/>
      </w:rPr>
    </w:lvl>
    <w:lvl w:ilvl="8" w:tplc="3E2A345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CA"/>
    <w:rsid w:val="00002968"/>
    <w:rsid w:val="00005FFB"/>
    <w:rsid w:val="000204F3"/>
    <w:rsid w:val="0002532A"/>
    <w:rsid w:val="00025B83"/>
    <w:rsid w:val="00032FD8"/>
    <w:rsid w:val="00043F0E"/>
    <w:rsid w:val="0004660B"/>
    <w:rsid w:val="00050CAD"/>
    <w:rsid w:val="00067B70"/>
    <w:rsid w:val="0007236D"/>
    <w:rsid w:val="00080717"/>
    <w:rsid w:val="000836F8"/>
    <w:rsid w:val="00094EB7"/>
    <w:rsid w:val="000A5471"/>
    <w:rsid w:val="000B2987"/>
    <w:rsid w:val="000B6A2A"/>
    <w:rsid w:val="000B7BD7"/>
    <w:rsid w:val="000D0968"/>
    <w:rsid w:val="000E3FB8"/>
    <w:rsid w:val="000E43AE"/>
    <w:rsid w:val="000F533D"/>
    <w:rsid w:val="000F5D84"/>
    <w:rsid w:val="00101BED"/>
    <w:rsid w:val="001110FD"/>
    <w:rsid w:val="00114659"/>
    <w:rsid w:val="001315D5"/>
    <w:rsid w:val="00133689"/>
    <w:rsid w:val="00145452"/>
    <w:rsid w:val="00147D75"/>
    <w:rsid w:val="00151057"/>
    <w:rsid w:val="001541EF"/>
    <w:rsid w:val="00166E49"/>
    <w:rsid w:val="0017464C"/>
    <w:rsid w:val="0018015B"/>
    <w:rsid w:val="0018189E"/>
    <w:rsid w:val="00184FF5"/>
    <w:rsid w:val="00190760"/>
    <w:rsid w:val="0019354B"/>
    <w:rsid w:val="00194317"/>
    <w:rsid w:val="001963C1"/>
    <w:rsid w:val="001B3EEC"/>
    <w:rsid w:val="001D27CE"/>
    <w:rsid w:val="001D6209"/>
    <w:rsid w:val="001F1E08"/>
    <w:rsid w:val="001F2039"/>
    <w:rsid w:val="001F38C0"/>
    <w:rsid w:val="00201273"/>
    <w:rsid w:val="002062D2"/>
    <w:rsid w:val="00206B00"/>
    <w:rsid w:val="00206B20"/>
    <w:rsid w:val="00211124"/>
    <w:rsid w:val="002270AE"/>
    <w:rsid w:val="00232E83"/>
    <w:rsid w:val="0023404E"/>
    <w:rsid w:val="00234CD3"/>
    <w:rsid w:val="00242918"/>
    <w:rsid w:val="002435C4"/>
    <w:rsid w:val="00257DB8"/>
    <w:rsid w:val="00267B61"/>
    <w:rsid w:val="00284624"/>
    <w:rsid w:val="00285CC9"/>
    <w:rsid w:val="002A5249"/>
    <w:rsid w:val="002B5BE6"/>
    <w:rsid w:val="002C41AC"/>
    <w:rsid w:val="002D2CA7"/>
    <w:rsid w:val="002D35AE"/>
    <w:rsid w:val="002E1923"/>
    <w:rsid w:val="002E42B9"/>
    <w:rsid w:val="002F2C24"/>
    <w:rsid w:val="002F3535"/>
    <w:rsid w:val="002F35DC"/>
    <w:rsid w:val="002F4550"/>
    <w:rsid w:val="002F5955"/>
    <w:rsid w:val="002F688F"/>
    <w:rsid w:val="00303EE4"/>
    <w:rsid w:val="0030606B"/>
    <w:rsid w:val="003175F5"/>
    <w:rsid w:val="00320641"/>
    <w:rsid w:val="00324281"/>
    <w:rsid w:val="00343389"/>
    <w:rsid w:val="003546A0"/>
    <w:rsid w:val="00360614"/>
    <w:rsid w:val="003662F8"/>
    <w:rsid w:val="0036718D"/>
    <w:rsid w:val="003776EE"/>
    <w:rsid w:val="00381D70"/>
    <w:rsid w:val="0038342E"/>
    <w:rsid w:val="00385D27"/>
    <w:rsid w:val="00387552"/>
    <w:rsid w:val="003939B4"/>
    <w:rsid w:val="00393B2D"/>
    <w:rsid w:val="003950DA"/>
    <w:rsid w:val="003971F4"/>
    <w:rsid w:val="003B6819"/>
    <w:rsid w:val="003C4DF7"/>
    <w:rsid w:val="003C5BDF"/>
    <w:rsid w:val="003D372E"/>
    <w:rsid w:val="003D7EE2"/>
    <w:rsid w:val="003E54BD"/>
    <w:rsid w:val="003F1102"/>
    <w:rsid w:val="004353A0"/>
    <w:rsid w:val="00447724"/>
    <w:rsid w:val="00447DE0"/>
    <w:rsid w:val="004524F0"/>
    <w:rsid w:val="00452C67"/>
    <w:rsid w:val="004546E5"/>
    <w:rsid w:val="004550AD"/>
    <w:rsid w:val="00462216"/>
    <w:rsid w:val="0046268B"/>
    <w:rsid w:val="00467F1C"/>
    <w:rsid w:val="004726F2"/>
    <w:rsid w:val="0049574A"/>
    <w:rsid w:val="004A2ADF"/>
    <w:rsid w:val="004B4015"/>
    <w:rsid w:val="004C4A00"/>
    <w:rsid w:val="004C5BCF"/>
    <w:rsid w:val="004D0298"/>
    <w:rsid w:val="004D3776"/>
    <w:rsid w:val="004E1F03"/>
    <w:rsid w:val="004F560B"/>
    <w:rsid w:val="00503ED7"/>
    <w:rsid w:val="00512830"/>
    <w:rsid w:val="005136E5"/>
    <w:rsid w:val="005277AA"/>
    <w:rsid w:val="0052782A"/>
    <w:rsid w:val="005313F0"/>
    <w:rsid w:val="00542639"/>
    <w:rsid w:val="00542C6B"/>
    <w:rsid w:val="00546F80"/>
    <w:rsid w:val="005506AC"/>
    <w:rsid w:val="00552AFC"/>
    <w:rsid w:val="00554531"/>
    <w:rsid w:val="00556996"/>
    <w:rsid w:val="00557E55"/>
    <w:rsid w:val="005605FF"/>
    <w:rsid w:val="00564337"/>
    <w:rsid w:val="00566FCA"/>
    <w:rsid w:val="005709C8"/>
    <w:rsid w:val="00585551"/>
    <w:rsid w:val="00586AF8"/>
    <w:rsid w:val="00590CA2"/>
    <w:rsid w:val="00596369"/>
    <w:rsid w:val="005A0951"/>
    <w:rsid w:val="005B069A"/>
    <w:rsid w:val="005C175B"/>
    <w:rsid w:val="005D2A06"/>
    <w:rsid w:val="005D53BE"/>
    <w:rsid w:val="005D560B"/>
    <w:rsid w:val="005F5B28"/>
    <w:rsid w:val="00615C58"/>
    <w:rsid w:val="0062114C"/>
    <w:rsid w:val="0062221D"/>
    <w:rsid w:val="006268FA"/>
    <w:rsid w:val="00631067"/>
    <w:rsid w:val="00632C53"/>
    <w:rsid w:val="0063427A"/>
    <w:rsid w:val="00636F06"/>
    <w:rsid w:val="006406BB"/>
    <w:rsid w:val="00642FDF"/>
    <w:rsid w:val="00645EA2"/>
    <w:rsid w:val="00654C5C"/>
    <w:rsid w:val="006601D8"/>
    <w:rsid w:val="00670A98"/>
    <w:rsid w:val="00676C31"/>
    <w:rsid w:val="0069523F"/>
    <w:rsid w:val="006A3261"/>
    <w:rsid w:val="006A7B5D"/>
    <w:rsid w:val="006A7ECE"/>
    <w:rsid w:val="006C7421"/>
    <w:rsid w:val="006E43A5"/>
    <w:rsid w:val="0070263F"/>
    <w:rsid w:val="007119BA"/>
    <w:rsid w:val="00740D9F"/>
    <w:rsid w:val="00741924"/>
    <w:rsid w:val="0074682E"/>
    <w:rsid w:val="00747152"/>
    <w:rsid w:val="007509F8"/>
    <w:rsid w:val="0075448D"/>
    <w:rsid w:val="007647E6"/>
    <w:rsid w:val="007813C6"/>
    <w:rsid w:val="00790033"/>
    <w:rsid w:val="007A06C4"/>
    <w:rsid w:val="007A5308"/>
    <w:rsid w:val="007B0505"/>
    <w:rsid w:val="007B0F73"/>
    <w:rsid w:val="007B39BA"/>
    <w:rsid w:val="007B5C99"/>
    <w:rsid w:val="007C626F"/>
    <w:rsid w:val="007C7447"/>
    <w:rsid w:val="007D38E4"/>
    <w:rsid w:val="007D4B62"/>
    <w:rsid w:val="007D570D"/>
    <w:rsid w:val="007D580F"/>
    <w:rsid w:val="007D6991"/>
    <w:rsid w:val="007D6D44"/>
    <w:rsid w:val="007F1856"/>
    <w:rsid w:val="007F4ADC"/>
    <w:rsid w:val="0080292E"/>
    <w:rsid w:val="00815DA9"/>
    <w:rsid w:val="00821F64"/>
    <w:rsid w:val="00822A1A"/>
    <w:rsid w:val="00832E41"/>
    <w:rsid w:val="00833155"/>
    <w:rsid w:val="00836E5D"/>
    <w:rsid w:val="00843377"/>
    <w:rsid w:val="008434D5"/>
    <w:rsid w:val="00847F9B"/>
    <w:rsid w:val="008533FF"/>
    <w:rsid w:val="0089385C"/>
    <w:rsid w:val="008A7E9C"/>
    <w:rsid w:val="008C21E4"/>
    <w:rsid w:val="008C64B6"/>
    <w:rsid w:val="008C7992"/>
    <w:rsid w:val="008E182E"/>
    <w:rsid w:val="008E32DF"/>
    <w:rsid w:val="008E50C4"/>
    <w:rsid w:val="008E5A98"/>
    <w:rsid w:val="008F0FDB"/>
    <w:rsid w:val="008F3494"/>
    <w:rsid w:val="009056BF"/>
    <w:rsid w:val="009116F8"/>
    <w:rsid w:val="009144CB"/>
    <w:rsid w:val="009516B4"/>
    <w:rsid w:val="00953D9B"/>
    <w:rsid w:val="009629B1"/>
    <w:rsid w:val="00971028"/>
    <w:rsid w:val="00973C4C"/>
    <w:rsid w:val="0098554F"/>
    <w:rsid w:val="009A072F"/>
    <w:rsid w:val="009B09A1"/>
    <w:rsid w:val="009B2671"/>
    <w:rsid w:val="009C208E"/>
    <w:rsid w:val="009C20EA"/>
    <w:rsid w:val="009C5DDF"/>
    <w:rsid w:val="009C7E55"/>
    <w:rsid w:val="009D764B"/>
    <w:rsid w:val="009E7D93"/>
    <w:rsid w:val="00A062B8"/>
    <w:rsid w:val="00A11255"/>
    <w:rsid w:val="00A2433C"/>
    <w:rsid w:val="00A353DC"/>
    <w:rsid w:val="00A379A9"/>
    <w:rsid w:val="00A430C7"/>
    <w:rsid w:val="00A84025"/>
    <w:rsid w:val="00A903E4"/>
    <w:rsid w:val="00A913D1"/>
    <w:rsid w:val="00A91A00"/>
    <w:rsid w:val="00A93F66"/>
    <w:rsid w:val="00A957A3"/>
    <w:rsid w:val="00AA19C2"/>
    <w:rsid w:val="00AA7134"/>
    <w:rsid w:val="00AB4843"/>
    <w:rsid w:val="00AB4F11"/>
    <w:rsid w:val="00AD01C8"/>
    <w:rsid w:val="00AD22F8"/>
    <w:rsid w:val="00AF20B1"/>
    <w:rsid w:val="00AF6380"/>
    <w:rsid w:val="00B00AD8"/>
    <w:rsid w:val="00B045E8"/>
    <w:rsid w:val="00B10B89"/>
    <w:rsid w:val="00B359D2"/>
    <w:rsid w:val="00B43685"/>
    <w:rsid w:val="00B57276"/>
    <w:rsid w:val="00B576CA"/>
    <w:rsid w:val="00B70281"/>
    <w:rsid w:val="00B87FCE"/>
    <w:rsid w:val="00BA2313"/>
    <w:rsid w:val="00BA3582"/>
    <w:rsid w:val="00BA3E9D"/>
    <w:rsid w:val="00BB64D7"/>
    <w:rsid w:val="00BE0E50"/>
    <w:rsid w:val="00BF1436"/>
    <w:rsid w:val="00C02A5C"/>
    <w:rsid w:val="00C107B6"/>
    <w:rsid w:val="00C13C9F"/>
    <w:rsid w:val="00C160CA"/>
    <w:rsid w:val="00C1646D"/>
    <w:rsid w:val="00C22D3B"/>
    <w:rsid w:val="00C24EB2"/>
    <w:rsid w:val="00C42984"/>
    <w:rsid w:val="00C51BED"/>
    <w:rsid w:val="00C51D87"/>
    <w:rsid w:val="00C63438"/>
    <w:rsid w:val="00C645C9"/>
    <w:rsid w:val="00C72692"/>
    <w:rsid w:val="00C729C6"/>
    <w:rsid w:val="00C751A6"/>
    <w:rsid w:val="00C84B17"/>
    <w:rsid w:val="00CA29EF"/>
    <w:rsid w:val="00CA39C5"/>
    <w:rsid w:val="00CB27B2"/>
    <w:rsid w:val="00CB6C51"/>
    <w:rsid w:val="00CB73CE"/>
    <w:rsid w:val="00CD26AA"/>
    <w:rsid w:val="00CE35B0"/>
    <w:rsid w:val="00CF13AF"/>
    <w:rsid w:val="00CF6582"/>
    <w:rsid w:val="00CF6613"/>
    <w:rsid w:val="00D02C94"/>
    <w:rsid w:val="00D0565A"/>
    <w:rsid w:val="00D1246B"/>
    <w:rsid w:val="00D165AB"/>
    <w:rsid w:val="00D26726"/>
    <w:rsid w:val="00D55493"/>
    <w:rsid w:val="00D67177"/>
    <w:rsid w:val="00D72304"/>
    <w:rsid w:val="00D809E0"/>
    <w:rsid w:val="00D816F1"/>
    <w:rsid w:val="00D9353C"/>
    <w:rsid w:val="00D93C1E"/>
    <w:rsid w:val="00DA2853"/>
    <w:rsid w:val="00DA6EB0"/>
    <w:rsid w:val="00DB6E55"/>
    <w:rsid w:val="00DD4C54"/>
    <w:rsid w:val="00DD520D"/>
    <w:rsid w:val="00DD5695"/>
    <w:rsid w:val="00DF2113"/>
    <w:rsid w:val="00E004A0"/>
    <w:rsid w:val="00E00EA5"/>
    <w:rsid w:val="00E06E78"/>
    <w:rsid w:val="00E07129"/>
    <w:rsid w:val="00E12EBF"/>
    <w:rsid w:val="00E14DED"/>
    <w:rsid w:val="00E151E4"/>
    <w:rsid w:val="00E1751E"/>
    <w:rsid w:val="00E22CC6"/>
    <w:rsid w:val="00E23082"/>
    <w:rsid w:val="00E27CDA"/>
    <w:rsid w:val="00E3030C"/>
    <w:rsid w:val="00E32628"/>
    <w:rsid w:val="00E36CD8"/>
    <w:rsid w:val="00E475DC"/>
    <w:rsid w:val="00E5111A"/>
    <w:rsid w:val="00E62528"/>
    <w:rsid w:val="00E62A12"/>
    <w:rsid w:val="00E647F5"/>
    <w:rsid w:val="00E7064C"/>
    <w:rsid w:val="00E7111F"/>
    <w:rsid w:val="00E76477"/>
    <w:rsid w:val="00E954E7"/>
    <w:rsid w:val="00EB1C18"/>
    <w:rsid w:val="00EC1305"/>
    <w:rsid w:val="00EC1D4F"/>
    <w:rsid w:val="00EC7F09"/>
    <w:rsid w:val="00ED181C"/>
    <w:rsid w:val="00EF187F"/>
    <w:rsid w:val="00F10760"/>
    <w:rsid w:val="00F1340A"/>
    <w:rsid w:val="00F20DEF"/>
    <w:rsid w:val="00F3015B"/>
    <w:rsid w:val="00F34AC1"/>
    <w:rsid w:val="00F51C55"/>
    <w:rsid w:val="00F5212B"/>
    <w:rsid w:val="00F73AF2"/>
    <w:rsid w:val="00F807D7"/>
    <w:rsid w:val="00F81656"/>
    <w:rsid w:val="00F842BC"/>
    <w:rsid w:val="00FA5B2F"/>
    <w:rsid w:val="00FA5E9E"/>
    <w:rsid w:val="00FA6115"/>
    <w:rsid w:val="00FA793E"/>
    <w:rsid w:val="00FB2EE9"/>
    <w:rsid w:val="00FC1421"/>
    <w:rsid w:val="00FC2AAF"/>
    <w:rsid w:val="00FC74E3"/>
    <w:rsid w:val="00FD7B7E"/>
    <w:rsid w:val="00FE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C53"/>
    <w:rPr>
      <w:rFonts w:ascii="Tahoma" w:hAnsi="Tahoma" w:cs="Tahoma"/>
      <w:sz w:val="16"/>
      <w:szCs w:val="16"/>
    </w:rPr>
  </w:style>
  <w:style w:type="character" w:styleId="a5">
    <w:name w:val="Hyperlink"/>
    <w:basedOn w:val="a0"/>
    <w:uiPriority w:val="99"/>
    <w:unhideWhenUsed/>
    <w:rsid w:val="00632C53"/>
    <w:rPr>
      <w:color w:val="0000FF" w:themeColor="hyperlink"/>
      <w:u w:val="single"/>
    </w:rPr>
  </w:style>
  <w:style w:type="paragraph" w:styleId="a6">
    <w:name w:val="No Spacing"/>
    <w:uiPriority w:val="1"/>
    <w:qFormat/>
    <w:rsid w:val="00632C53"/>
    <w:pPr>
      <w:spacing w:after="0" w:line="240" w:lineRule="auto"/>
    </w:pPr>
  </w:style>
  <w:style w:type="paragraph" w:styleId="a7">
    <w:name w:val="Normal (Web)"/>
    <w:basedOn w:val="a"/>
    <w:uiPriority w:val="99"/>
    <w:unhideWhenUsed/>
    <w:rsid w:val="0063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F5955"/>
    <w:pPr>
      <w:ind w:left="720"/>
      <w:contextualSpacing/>
    </w:pPr>
  </w:style>
  <w:style w:type="paragraph" w:styleId="a9">
    <w:name w:val="header"/>
    <w:basedOn w:val="a"/>
    <w:link w:val="aa"/>
    <w:uiPriority w:val="99"/>
    <w:unhideWhenUsed/>
    <w:rsid w:val="00CF65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6582"/>
  </w:style>
  <w:style w:type="paragraph" w:styleId="ab">
    <w:name w:val="footer"/>
    <w:basedOn w:val="a"/>
    <w:link w:val="ac"/>
    <w:uiPriority w:val="99"/>
    <w:unhideWhenUsed/>
    <w:rsid w:val="00CF65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582"/>
  </w:style>
  <w:style w:type="table" w:customStyle="1" w:styleId="1">
    <w:name w:val="Сетка таблицы1"/>
    <w:basedOn w:val="a1"/>
    <w:next w:val="ad"/>
    <w:uiPriority w:val="59"/>
    <w:rsid w:val="0058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58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C53"/>
    <w:rPr>
      <w:rFonts w:ascii="Tahoma" w:hAnsi="Tahoma" w:cs="Tahoma"/>
      <w:sz w:val="16"/>
      <w:szCs w:val="16"/>
    </w:rPr>
  </w:style>
  <w:style w:type="character" w:styleId="a5">
    <w:name w:val="Hyperlink"/>
    <w:basedOn w:val="a0"/>
    <w:uiPriority w:val="99"/>
    <w:unhideWhenUsed/>
    <w:rsid w:val="00632C53"/>
    <w:rPr>
      <w:color w:val="0000FF" w:themeColor="hyperlink"/>
      <w:u w:val="single"/>
    </w:rPr>
  </w:style>
  <w:style w:type="paragraph" w:styleId="a6">
    <w:name w:val="No Spacing"/>
    <w:uiPriority w:val="1"/>
    <w:qFormat/>
    <w:rsid w:val="00632C53"/>
    <w:pPr>
      <w:spacing w:after="0" w:line="240" w:lineRule="auto"/>
    </w:pPr>
  </w:style>
  <w:style w:type="paragraph" w:styleId="a7">
    <w:name w:val="Normal (Web)"/>
    <w:basedOn w:val="a"/>
    <w:uiPriority w:val="99"/>
    <w:unhideWhenUsed/>
    <w:rsid w:val="0063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F5955"/>
    <w:pPr>
      <w:ind w:left="720"/>
      <w:contextualSpacing/>
    </w:pPr>
  </w:style>
  <w:style w:type="paragraph" w:styleId="a9">
    <w:name w:val="header"/>
    <w:basedOn w:val="a"/>
    <w:link w:val="aa"/>
    <w:uiPriority w:val="99"/>
    <w:unhideWhenUsed/>
    <w:rsid w:val="00CF65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6582"/>
  </w:style>
  <w:style w:type="paragraph" w:styleId="ab">
    <w:name w:val="footer"/>
    <w:basedOn w:val="a"/>
    <w:link w:val="ac"/>
    <w:uiPriority w:val="99"/>
    <w:unhideWhenUsed/>
    <w:rsid w:val="00CF65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582"/>
  </w:style>
  <w:style w:type="table" w:customStyle="1" w:styleId="1">
    <w:name w:val="Сетка таблицы1"/>
    <w:basedOn w:val="a1"/>
    <w:next w:val="ad"/>
    <w:uiPriority w:val="59"/>
    <w:rsid w:val="0058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58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418">
      <w:bodyDiv w:val="1"/>
      <w:marLeft w:val="0"/>
      <w:marRight w:val="0"/>
      <w:marTop w:val="0"/>
      <w:marBottom w:val="0"/>
      <w:divBdr>
        <w:top w:val="none" w:sz="0" w:space="0" w:color="auto"/>
        <w:left w:val="none" w:sz="0" w:space="0" w:color="auto"/>
        <w:bottom w:val="none" w:sz="0" w:space="0" w:color="auto"/>
        <w:right w:val="none" w:sz="0" w:space="0" w:color="auto"/>
      </w:divBdr>
    </w:div>
    <w:div w:id="101271377">
      <w:bodyDiv w:val="1"/>
      <w:marLeft w:val="0"/>
      <w:marRight w:val="0"/>
      <w:marTop w:val="0"/>
      <w:marBottom w:val="0"/>
      <w:divBdr>
        <w:top w:val="none" w:sz="0" w:space="0" w:color="auto"/>
        <w:left w:val="none" w:sz="0" w:space="0" w:color="auto"/>
        <w:bottom w:val="none" w:sz="0" w:space="0" w:color="auto"/>
        <w:right w:val="none" w:sz="0" w:space="0" w:color="auto"/>
      </w:divBdr>
      <w:divsChild>
        <w:div w:id="359818029">
          <w:marLeft w:val="0"/>
          <w:marRight w:val="0"/>
          <w:marTop w:val="0"/>
          <w:marBottom w:val="0"/>
          <w:divBdr>
            <w:top w:val="none" w:sz="0" w:space="0" w:color="auto"/>
            <w:left w:val="none" w:sz="0" w:space="0" w:color="auto"/>
            <w:bottom w:val="none" w:sz="0" w:space="0" w:color="auto"/>
            <w:right w:val="none" w:sz="0" w:space="0" w:color="auto"/>
          </w:divBdr>
        </w:div>
      </w:divsChild>
    </w:div>
    <w:div w:id="112483178">
      <w:bodyDiv w:val="1"/>
      <w:marLeft w:val="0"/>
      <w:marRight w:val="0"/>
      <w:marTop w:val="0"/>
      <w:marBottom w:val="0"/>
      <w:divBdr>
        <w:top w:val="none" w:sz="0" w:space="0" w:color="auto"/>
        <w:left w:val="none" w:sz="0" w:space="0" w:color="auto"/>
        <w:bottom w:val="none" w:sz="0" w:space="0" w:color="auto"/>
        <w:right w:val="none" w:sz="0" w:space="0" w:color="auto"/>
      </w:divBdr>
    </w:div>
    <w:div w:id="181629600">
      <w:bodyDiv w:val="1"/>
      <w:marLeft w:val="0"/>
      <w:marRight w:val="0"/>
      <w:marTop w:val="0"/>
      <w:marBottom w:val="0"/>
      <w:divBdr>
        <w:top w:val="none" w:sz="0" w:space="0" w:color="auto"/>
        <w:left w:val="none" w:sz="0" w:space="0" w:color="auto"/>
        <w:bottom w:val="none" w:sz="0" w:space="0" w:color="auto"/>
        <w:right w:val="none" w:sz="0" w:space="0" w:color="auto"/>
      </w:divBdr>
    </w:div>
    <w:div w:id="206798359">
      <w:bodyDiv w:val="1"/>
      <w:marLeft w:val="0"/>
      <w:marRight w:val="0"/>
      <w:marTop w:val="0"/>
      <w:marBottom w:val="0"/>
      <w:divBdr>
        <w:top w:val="none" w:sz="0" w:space="0" w:color="auto"/>
        <w:left w:val="none" w:sz="0" w:space="0" w:color="auto"/>
        <w:bottom w:val="none" w:sz="0" w:space="0" w:color="auto"/>
        <w:right w:val="none" w:sz="0" w:space="0" w:color="auto"/>
      </w:divBdr>
    </w:div>
    <w:div w:id="211313308">
      <w:bodyDiv w:val="1"/>
      <w:marLeft w:val="0"/>
      <w:marRight w:val="0"/>
      <w:marTop w:val="0"/>
      <w:marBottom w:val="0"/>
      <w:divBdr>
        <w:top w:val="none" w:sz="0" w:space="0" w:color="auto"/>
        <w:left w:val="none" w:sz="0" w:space="0" w:color="auto"/>
        <w:bottom w:val="none" w:sz="0" w:space="0" w:color="auto"/>
        <w:right w:val="none" w:sz="0" w:space="0" w:color="auto"/>
      </w:divBdr>
    </w:div>
    <w:div w:id="222641828">
      <w:bodyDiv w:val="1"/>
      <w:marLeft w:val="0"/>
      <w:marRight w:val="0"/>
      <w:marTop w:val="0"/>
      <w:marBottom w:val="0"/>
      <w:divBdr>
        <w:top w:val="none" w:sz="0" w:space="0" w:color="auto"/>
        <w:left w:val="none" w:sz="0" w:space="0" w:color="auto"/>
        <w:bottom w:val="none" w:sz="0" w:space="0" w:color="auto"/>
        <w:right w:val="none" w:sz="0" w:space="0" w:color="auto"/>
      </w:divBdr>
    </w:div>
    <w:div w:id="439186023">
      <w:bodyDiv w:val="1"/>
      <w:marLeft w:val="0"/>
      <w:marRight w:val="0"/>
      <w:marTop w:val="0"/>
      <w:marBottom w:val="0"/>
      <w:divBdr>
        <w:top w:val="none" w:sz="0" w:space="0" w:color="auto"/>
        <w:left w:val="none" w:sz="0" w:space="0" w:color="auto"/>
        <w:bottom w:val="none" w:sz="0" w:space="0" w:color="auto"/>
        <w:right w:val="none" w:sz="0" w:space="0" w:color="auto"/>
      </w:divBdr>
    </w:div>
    <w:div w:id="441649384">
      <w:bodyDiv w:val="1"/>
      <w:marLeft w:val="0"/>
      <w:marRight w:val="0"/>
      <w:marTop w:val="0"/>
      <w:marBottom w:val="0"/>
      <w:divBdr>
        <w:top w:val="none" w:sz="0" w:space="0" w:color="auto"/>
        <w:left w:val="none" w:sz="0" w:space="0" w:color="auto"/>
        <w:bottom w:val="none" w:sz="0" w:space="0" w:color="auto"/>
        <w:right w:val="none" w:sz="0" w:space="0" w:color="auto"/>
      </w:divBdr>
    </w:div>
    <w:div w:id="466243325">
      <w:bodyDiv w:val="1"/>
      <w:marLeft w:val="0"/>
      <w:marRight w:val="0"/>
      <w:marTop w:val="0"/>
      <w:marBottom w:val="0"/>
      <w:divBdr>
        <w:top w:val="none" w:sz="0" w:space="0" w:color="auto"/>
        <w:left w:val="none" w:sz="0" w:space="0" w:color="auto"/>
        <w:bottom w:val="none" w:sz="0" w:space="0" w:color="auto"/>
        <w:right w:val="none" w:sz="0" w:space="0" w:color="auto"/>
      </w:divBdr>
    </w:div>
    <w:div w:id="507326855">
      <w:bodyDiv w:val="1"/>
      <w:marLeft w:val="0"/>
      <w:marRight w:val="0"/>
      <w:marTop w:val="0"/>
      <w:marBottom w:val="0"/>
      <w:divBdr>
        <w:top w:val="none" w:sz="0" w:space="0" w:color="auto"/>
        <w:left w:val="none" w:sz="0" w:space="0" w:color="auto"/>
        <w:bottom w:val="none" w:sz="0" w:space="0" w:color="auto"/>
        <w:right w:val="none" w:sz="0" w:space="0" w:color="auto"/>
      </w:divBdr>
    </w:div>
    <w:div w:id="636225050">
      <w:bodyDiv w:val="1"/>
      <w:marLeft w:val="0"/>
      <w:marRight w:val="0"/>
      <w:marTop w:val="0"/>
      <w:marBottom w:val="0"/>
      <w:divBdr>
        <w:top w:val="none" w:sz="0" w:space="0" w:color="auto"/>
        <w:left w:val="none" w:sz="0" w:space="0" w:color="auto"/>
        <w:bottom w:val="none" w:sz="0" w:space="0" w:color="auto"/>
        <w:right w:val="none" w:sz="0" w:space="0" w:color="auto"/>
      </w:divBdr>
    </w:div>
    <w:div w:id="723798065">
      <w:bodyDiv w:val="1"/>
      <w:marLeft w:val="0"/>
      <w:marRight w:val="0"/>
      <w:marTop w:val="0"/>
      <w:marBottom w:val="0"/>
      <w:divBdr>
        <w:top w:val="none" w:sz="0" w:space="0" w:color="auto"/>
        <w:left w:val="none" w:sz="0" w:space="0" w:color="auto"/>
        <w:bottom w:val="none" w:sz="0" w:space="0" w:color="auto"/>
        <w:right w:val="none" w:sz="0" w:space="0" w:color="auto"/>
      </w:divBdr>
    </w:div>
    <w:div w:id="895549840">
      <w:bodyDiv w:val="1"/>
      <w:marLeft w:val="0"/>
      <w:marRight w:val="0"/>
      <w:marTop w:val="0"/>
      <w:marBottom w:val="0"/>
      <w:divBdr>
        <w:top w:val="none" w:sz="0" w:space="0" w:color="auto"/>
        <w:left w:val="none" w:sz="0" w:space="0" w:color="auto"/>
        <w:bottom w:val="none" w:sz="0" w:space="0" w:color="auto"/>
        <w:right w:val="none" w:sz="0" w:space="0" w:color="auto"/>
      </w:divBdr>
    </w:div>
    <w:div w:id="933904660">
      <w:bodyDiv w:val="1"/>
      <w:marLeft w:val="0"/>
      <w:marRight w:val="0"/>
      <w:marTop w:val="0"/>
      <w:marBottom w:val="0"/>
      <w:divBdr>
        <w:top w:val="none" w:sz="0" w:space="0" w:color="auto"/>
        <w:left w:val="none" w:sz="0" w:space="0" w:color="auto"/>
        <w:bottom w:val="none" w:sz="0" w:space="0" w:color="auto"/>
        <w:right w:val="none" w:sz="0" w:space="0" w:color="auto"/>
      </w:divBdr>
    </w:div>
    <w:div w:id="1012032334">
      <w:bodyDiv w:val="1"/>
      <w:marLeft w:val="0"/>
      <w:marRight w:val="0"/>
      <w:marTop w:val="0"/>
      <w:marBottom w:val="0"/>
      <w:divBdr>
        <w:top w:val="none" w:sz="0" w:space="0" w:color="auto"/>
        <w:left w:val="none" w:sz="0" w:space="0" w:color="auto"/>
        <w:bottom w:val="none" w:sz="0" w:space="0" w:color="auto"/>
        <w:right w:val="none" w:sz="0" w:space="0" w:color="auto"/>
      </w:divBdr>
    </w:div>
    <w:div w:id="1051074388">
      <w:bodyDiv w:val="1"/>
      <w:marLeft w:val="0"/>
      <w:marRight w:val="0"/>
      <w:marTop w:val="0"/>
      <w:marBottom w:val="0"/>
      <w:divBdr>
        <w:top w:val="none" w:sz="0" w:space="0" w:color="auto"/>
        <w:left w:val="none" w:sz="0" w:space="0" w:color="auto"/>
        <w:bottom w:val="none" w:sz="0" w:space="0" w:color="auto"/>
        <w:right w:val="none" w:sz="0" w:space="0" w:color="auto"/>
      </w:divBdr>
    </w:div>
    <w:div w:id="1087580792">
      <w:bodyDiv w:val="1"/>
      <w:marLeft w:val="0"/>
      <w:marRight w:val="0"/>
      <w:marTop w:val="0"/>
      <w:marBottom w:val="0"/>
      <w:divBdr>
        <w:top w:val="none" w:sz="0" w:space="0" w:color="auto"/>
        <w:left w:val="none" w:sz="0" w:space="0" w:color="auto"/>
        <w:bottom w:val="none" w:sz="0" w:space="0" w:color="auto"/>
        <w:right w:val="none" w:sz="0" w:space="0" w:color="auto"/>
      </w:divBdr>
    </w:div>
    <w:div w:id="1194995805">
      <w:bodyDiv w:val="1"/>
      <w:marLeft w:val="0"/>
      <w:marRight w:val="0"/>
      <w:marTop w:val="0"/>
      <w:marBottom w:val="0"/>
      <w:divBdr>
        <w:top w:val="none" w:sz="0" w:space="0" w:color="auto"/>
        <w:left w:val="none" w:sz="0" w:space="0" w:color="auto"/>
        <w:bottom w:val="none" w:sz="0" w:space="0" w:color="auto"/>
        <w:right w:val="none" w:sz="0" w:space="0" w:color="auto"/>
      </w:divBdr>
    </w:div>
    <w:div w:id="1221751537">
      <w:bodyDiv w:val="1"/>
      <w:marLeft w:val="0"/>
      <w:marRight w:val="0"/>
      <w:marTop w:val="0"/>
      <w:marBottom w:val="0"/>
      <w:divBdr>
        <w:top w:val="none" w:sz="0" w:space="0" w:color="auto"/>
        <w:left w:val="none" w:sz="0" w:space="0" w:color="auto"/>
        <w:bottom w:val="none" w:sz="0" w:space="0" w:color="auto"/>
        <w:right w:val="none" w:sz="0" w:space="0" w:color="auto"/>
      </w:divBdr>
      <w:divsChild>
        <w:div w:id="1911962223">
          <w:marLeft w:val="0"/>
          <w:marRight w:val="0"/>
          <w:marTop w:val="0"/>
          <w:marBottom w:val="0"/>
          <w:divBdr>
            <w:top w:val="none" w:sz="0" w:space="0" w:color="auto"/>
            <w:left w:val="none" w:sz="0" w:space="0" w:color="auto"/>
            <w:bottom w:val="none" w:sz="0" w:space="0" w:color="auto"/>
            <w:right w:val="none" w:sz="0" w:space="0" w:color="auto"/>
          </w:divBdr>
          <w:divsChild>
            <w:div w:id="693582268">
              <w:marLeft w:val="300"/>
              <w:marRight w:val="300"/>
              <w:marTop w:val="0"/>
              <w:marBottom w:val="150"/>
              <w:divBdr>
                <w:top w:val="none" w:sz="0" w:space="0" w:color="auto"/>
                <w:left w:val="none" w:sz="0" w:space="0" w:color="auto"/>
                <w:bottom w:val="none" w:sz="0" w:space="0" w:color="auto"/>
                <w:right w:val="none" w:sz="0" w:space="0" w:color="auto"/>
              </w:divBdr>
            </w:div>
            <w:div w:id="2028821560">
              <w:marLeft w:val="300"/>
              <w:marRight w:val="300"/>
              <w:marTop w:val="0"/>
              <w:marBottom w:val="150"/>
              <w:divBdr>
                <w:top w:val="none" w:sz="0" w:space="0" w:color="auto"/>
                <w:left w:val="none" w:sz="0" w:space="0" w:color="auto"/>
                <w:bottom w:val="none" w:sz="0" w:space="0" w:color="auto"/>
                <w:right w:val="none" w:sz="0" w:space="0" w:color="auto"/>
              </w:divBdr>
            </w:div>
            <w:div w:id="1022710066">
              <w:marLeft w:val="0"/>
              <w:marRight w:val="0"/>
              <w:marTop w:val="0"/>
              <w:marBottom w:val="0"/>
              <w:divBdr>
                <w:top w:val="none" w:sz="0" w:space="0" w:color="auto"/>
                <w:left w:val="none" w:sz="0" w:space="0" w:color="auto"/>
                <w:bottom w:val="none" w:sz="0" w:space="0" w:color="auto"/>
                <w:right w:val="none" w:sz="0" w:space="0" w:color="auto"/>
              </w:divBdr>
            </w:div>
            <w:div w:id="478571072">
              <w:marLeft w:val="0"/>
              <w:marRight w:val="0"/>
              <w:marTop w:val="0"/>
              <w:marBottom w:val="0"/>
              <w:divBdr>
                <w:top w:val="none" w:sz="0" w:space="0" w:color="auto"/>
                <w:left w:val="none" w:sz="0" w:space="0" w:color="auto"/>
                <w:bottom w:val="none" w:sz="0" w:space="0" w:color="auto"/>
                <w:right w:val="none" w:sz="0" w:space="0" w:color="auto"/>
              </w:divBdr>
            </w:div>
            <w:div w:id="829440680">
              <w:marLeft w:val="0"/>
              <w:marRight w:val="0"/>
              <w:marTop w:val="0"/>
              <w:marBottom w:val="0"/>
              <w:divBdr>
                <w:top w:val="none" w:sz="0" w:space="0" w:color="auto"/>
                <w:left w:val="none" w:sz="0" w:space="0" w:color="auto"/>
                <w:bottom w:val="none" w:sz="0" w:space="0" w:color="auto"/>
                <w:right w:val="none" w:sz="0" w:space="0" w:color="auto"/>
              </w:divBdr>
            </w:div>
            <w:div w:id="1003315067">
              <w:marLeft w:val="0"/>
              <w:marRight w:val="0"/>
              <w:marTop w:val="0"/>
              <w:marBottom w:val="0"/>
              <w:divBdr>
                <w:top w:val="none" w:sz="0" w:space="0" w:color="auto"/>
                <w:left w:val="none" w:sz="0" w:space="0" w:color="auto"/>
                <w:bottom w:val="none" w:sz="0" w:space="0" w:color="auto"/>
                <w:right w:val="none" w:sz="0" w:space="0" w:color="auto"/>
              </w:divBdr>
            </w:div>
            <w:div w:id="429549981">
              <w:marLeft w:val="0"/>
              <w:marRight w:val="0"/>
              <w:marTop w:val="0"/>
              <w:marBottom w:val="0"/>
              <w:divBdr>
                <w:top w:val="none" w:sz="0" w:space="0" w:color="auto"/>
                <w:left w:val="none" w:sz="0" w:space="0" w:color="auto"/>
                <w:bottom w:val="none" w:sz="0" w:space="0" w:color="auto"/>
                <w:right w:val="none" w:sz="0" w:space="0" w:color="auto"/>
              </w:divBdr>
            </w:div>
            <w:div w:id="1106924935">
              <w:marLeft w:val="0"/>
              <w:marRight w:val="0"/>
              <w:marTop w:val="0"/>
              <w:marBottom w:val="0"/>
              <w:divBdr>
                <w:top w:val="none" w:sz="0" w:space="0" w:color="auto"/>
                <w:left w:val="none" w:sz="0" w:space="0" w:color="auto"/>
                <w:bottom w:val="none" w:sz="0" w:space="0" w:color="auto"/>
                <w:right w:val="none" w:sz="0" w:space="0" w:color="auto"/>
              </w:divBdr>
            </w:div>
            <w:div w:id="1310749054">
              <w:marLeft w:val="0"/>
              <w:marRight w:val="0"/>
              <w:marTop w:val="0"/>
              <w:marBottom w:val="0"/>
              <w:divBdr>
                <w:top w:val="none" w:sz="0" w:space="0" w:color="auto"/>
                <w:left w:val="none" w:sz="0" w:space="0" w:color="auto"/>
                <w:bottom w:val="none" w:sz="0" w:space="0" w:color="auto"/>
                <w:right w:val="none" w:sz="0" w:space="0" w:color="auto"/>
              </w:divBdr>
            </w:div>
            <w:div w:id="578750841">
              <w:marLeft w:val="0"/>
              <w:marRight w:val="0"/>
              <w:marTop w:val="0"/>
              <w:marBottom w:val="0"/>
              <w:divBdr>
                <w:top w:val="none" w:sz="0" w:space="0" w:color="auto"/>
                <w:left w:val="none" w:sz="0" w:space="0" w:color="auto"/>
                <w:bottom w:val="none" w:sz="0" w:space="0" w:color="auto"/>
                <w:right w:val="none" w:sz="0" w:space="0" w:color="auto"/>
              </w:divBdr>
            </w:div>
            <w:div w:id="1730224375">
              <w:marLeft w:val="0"/>
              <w:marRight w:val="0"/>
              <w:marTop w:val="0"/>
              <w:marBottom w:val="0"/>
              <w:divBdr>
                <w:top w:val="none" w:sz="0" w:space="0" w:color="auto"/>
                <w:left w:val="none" w:sz="0" w:space="0" w:color="auto"/>
                <w:bottom w:val="none" w:sz="0" w:space="0" w:color="auto"/>
                <w:right w:val="none" w:sz="0" w:space="0" w:color="auto"/>
              </w:divBdr>
            </w:div>
            <w:div w:id="712459873">
              <w:marLeft w:val="0"/>
              <w:marRight w:val="0"/>
              <w:marTop w:val="0"/>
              <w:marBottom w:val="0"/>
              <w:divBdr>
                <w:top w:val="none" w:sz="0" w:space="0" w:color="auto"/>
                <w:left w:val="none" w:sz="0" w:space="0" w:color="auto"/>
                <w:bottom w:val="none" w:sz="0" w:space="0" w:color="auto"/>
                <w:right w:val="none" w:sz="0" w:space="0" w:color="auto"/>
              </w:divBdr>
            </w:div>
            <w:div w:id="619143496">
              <w:marLeft w:val="0"/>
              <w:marRight w:val="0"/>
              <w:marTop w:val="0"/>
              <w:marBottom w:val="0"/>
              <w:divBdr>
                <w:top w:val="none" w:sz="0" w:space="0" w:color="auto"/>
                <w:left w:val="none" w:sz="0" w:space="0" w:color="auto"/>
                <w:bottom w:val="none" w:sz="0" w:space="0" w:color="auto"/>
                <w:right w:val="none" w:sz="0" w:space="0" w:color="auto"/>
              </w:divBdr>
            </w:div>
            <w:div w:id="545793672">
              <w:marLeft w:val="0"/>
              <w:marRight w:val="0"/>
              <w:marTop w:val="0"/>
              <w:marBottom w:val="0"/>
              <w:divBdr>
                <w:top w:val="none" w:sz="0" w:space="0" w:color="auto"/>
                <w:left w:val="none" w:sz="0" w:space="0" w:color="auto"/>
                <w:bottom w:val="none" w:sz="0" w:space="0" w:color="auto"/>
                <w:right w:val="none" w:sz="0" w:space="0" w:color="auto"/>
              </w:divBdr>
            </w:div>
            <w:div w:id="1240554512">
              <w:marLeft w:val="0"/>
              <w:marRight w:val="0"/>
              <w:marTop w:val="0"/>
              <w:marBottom w:val="0"/>
              <w:divBdr>
                <w:top w:val="none" w:sz="0" w:space="0" w:color="auto"/>
                <w:left w:val="none" w:sz="0" w:space="0" w:color="auto"/>
                <w:bottom w:val="none" w:sz="0" w:space="0" w:color="auto"/>
                <w:right w:val="none" w:sz="0" w:space="0" w:color="auto"/>
              </w:divBdr>
            </w:div>
            <w:div w:id="1954284148">
              <w:marLeft w:val="0"/>
              <w:marRight w:val="0"/>
              <w:marTop w:val="0"/>
              <w:marBottom w:val="0"/>
              <w:divBdr>
                <w:top w:val="none" w:sz="0" w:space="0" w:color="auto"/>
                <w:left w:val="none" w:sz="0" w:space="0" w:color="auto"/>
                <w:bottom w:val="none" w:sz="0" w:space="0" w:color="auto"/>
                <w:right w:val="none" w:sz="0" w:space="0" w:color="auto"/>
              </w:divBdr>
            </w:div>
            <w:div w:id="9165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289">
      <w:bodyDiv w:val="1"/>
      <w:marLeft w:val="0"/>
      <w:marRight w:val="0"/>
      <w:marTop w:val="0"/>
      <w:marBottom w:val="0"/>
      <w:divBdr>
        <w:top w:val="none" w:sz="0" w:space="0" w:color="auto"/>
        <w:left w:val="none" w:sz="0" w:space="0" w:color="auto"/>
        <w:bottom w:val="none" w:sz="0" w:space="0" w:color="auto"/>
        <w:right w:val="none" w:sz="0" w:space="0" w:color="auto"/>
      </w:divBdr>
    </w:div>
    <w:div w:id="1385106637">
      <w:bodyDiv w:val="1"/>
      <w:marLeft w:val="0"/>
      <w:marRight w:val="0"/>
      <w:marTop w:val="0"/>
      <w:marBottom w:val="0"/>
      <w:divBdr>
        <w:top w:val="none" w:sz="0" w:space="0" w:color="auto"/>
        <w:left w:val="none" w:sz="0" w:space="0" w:color="auto"/>
        <w:bottom w:val="none" w:sz="0" w:space="0" w:color="auto"/>
        <w:right w:val="none" w:sz="0" w:space="0" w:color="auto"/>
      </w:divBdr>
    </w:div>
    <w:div w:id="1420057236">
      <w:bodyDiv w:val="1"/>
      <w:marLeft w:val="0"/>
      <w:marRight w:val="0"/>
      <w:marTop w:val="0"/>
      <w:marBottom w:val="0"/>
      <w:divBdr>
        <w:top w:val="none" w:sz="0" w:space="0" w:color="auto"/>
        <w:left w:val="none" w:sz="0" w:space="0" w:color="auto"/>
        <w:bottom w:val="none" w:sz="0" w:space="0" w:color="auto"/>
        <w:right w:val="none" w:sz="0" w:space="0" w:color="auto"/>
      </w:divBdr>
      <w:divsChild>
        <w:div w:id="1017343033">
          <w:marLeft w:val="0"/>
          <w:marRight w:val="0"/>
          <w:marTop w:val="0"/>
          <w:marBottom w:val="0"/>
          <w:divBdr>
            <w:top w:val="none" w:sz="0" w:space="0" w:color="auto"/>
            <w:left w:val="none" w:sz="0" w:space="0" w:color="auto"/>
            <w:bottom w:val="none" w:sz="0" w:space="0" w:color="auto"/>
            <w:right w:val="none" w:sz="0" w:space="0" w:color="auto"/>
          </w:divBdr>
        </w:div>
      </w:divsChild>
    </w:div>
    <w:div w:id="1511290978">
      <w:bodyDiv w:val="1"/>
      <w:marLeft w:val="0"/>
      <w:marRight w:val="0"/>
      <w:marTop w:val="0"/>
      <w:marBottom w:val="0"/>
      <w:divBdr>
        <w:top w:val="none" w:sz="0" w:space="0" w:color="auto"/>
        <w:left w:val="none" w:sz="0" w:space="0" w:color="auto"/>
        <w:bottom w:val="none" w:sz="0" w:space="0" w:color="auto"/>
        <w:right w:val="none" w:sz="0" w:space="0" w:color="auto"/>
      </w:divBdr>
    </w:div>
    <w:div w:id="1530727449">
      <w:bodyDiv w:val="1"/>
      <w:marLeft w:val="0"/>
      <w:marRight w:val="0"/>
      <w:marTop w:val="0"/>
      <w:marBottom w:val="0"/>
      <w:divBdr>
        <w:top w:val="none" w:sz="0" w:space="0" w:color="auto"/>
        <w:left w:val="none" w:sz="0" w:space="0" w:color="auto"/>
        <w:bottom w:val="none" w:sz="0" w:space="0" w:color="auto"/>
        <w:right w:val="none" w:sz="0" w:space="0" w:color="auto"/>
      </w:divBdr>
    </w:div>
    <w:div w:id="1687052413">
      <w:bodyDiv w:val="1"/>
      <w:marLeft w:val="0"/>
      <w:marRight w:val="0"/>
      <w:marTop w:val="0"/>
      <w:marBottom w:val="0"/>
      <w:divBdr>
        <w:top w:val="none" w:sz="0" w:space="0" w:color="auto"/>
        <w:left w:val="none" w:sz="0" w:space="0" w:color="auto"/>
        <w:bottom w:val="none" w:sz="0" w:space="0" w:color="auto"/>
        <w:right w:val="none" w:sz="0" w:space="0" w:color="auto"/>
      </w:divBdr>
    </w:div>
    <w:div w:id="1754938328">
      <w:bodyDiv w:val="1"/>
      <w:marLeft w:val="0"/>
      <w:marRight w:val="0"/>
      <w:marTop w:val="0"/>
      <w:marBottom w:val="0"/>
      <w:divBdr>
        <w:top w:val="none" w:sz="0" w:space="0" w:color="auto"/>
        <w:left w:val="none" w:sz="0" w:space="0" w:color="auto"/>
        <w:bottom w:val="none" w:sz="0" w:space="0" w:color="auto"/>
        <w:right w:val="none" w:sz="0" w:space="0" w:color="auto"/>
      </w:divBdr>
      <w:divsChild>
        <w:div w:id="484199189">
          <w:marLeft w:val="0"/>
          <w:marRight w:val="0"/>
          <w:marTop w:val="0"/>
          <w:marBottom w:val="0"/>
          <w:divBdr>
            <w:top w:val="none" w:sz="0" w:space="0" w:color="auto"/>
            <w:left w:val="none" w:sz="0" w:space="0" w:color="auto"/>
            <w:bottom w:val="none" w:sz="0" w:space="0" w:color="auto"/>
            <w:right w:val="none" w:sz="0" w:space="0" w:color="auto"/>
          </w:divBdr>
        </w:div>
      </w:divsChild>
    </w:div>
    <w:div w:id="1881891047">
      <w:bodyDiv w:val="1"/>
      <w:marLeft w:val="0"/>
      <w:marRight w:val="0"/>
      <w:marTop w:val="0"/>
      <w:marBottom w:val="0"/>
      <w:divBdr>
        <w:top w:val="none" w:sz="0" w:space="0" w:color="auto"/>
        <w:left w:val="none" w:sz="0" w:space="0" w:color="auto"/>
        <w:bottom w:val="none" w:sz="0" w:space="0" w:color="auto"/>
        <w:right w:val="none" w:sz="0" w:space="0" w:color="auto"/>
      </w:divBdr>
    </w:div>
    <w:div w:id="1900825895">
      <w:bodyDiv w:val="1"/>
      <w:marLeft w:val="0"/>
      <w:marRight w:val="0"/>
      <w:marTop w:val="0"/>
      <w:marBottom w:val="0"/>
      <w:divBdr>
        <w:top w:val="none" w:sz="0" w:space="0" w:color="auto"/>
        <w:left w:val="none" w:sz="0" w:space="0" w:color="auto"/>
        <w:bottom w:val="none" w:sz="0" w:space="0" w:color="auto"/>
        <w:right w:val="none" w:sz="0" w:space="0" w:color="auto"/>
      </w:divBdr>
    </w:div>
    <w:div w:id="19325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https://elibrary.ru/contents.asp?issueid=189668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library.ru/item.asp?id=29980846" TargetMode="External"/><Relationship Id="rId7" Type="http://schemas.openxmlformats.org/officeDocument/2006/relationships/footnotes" Target="footnotes.xml"/><Relationship Id="rId12" Type="http://schemas.openxmlformats.org/officeDocument/2006/relationships/hyperlink" Target="https://elibrary.ru/item.asp?id=30585244" TargetMode="External"/><Relationship Id="rId17" Type="http://schemas.openxmlformats.org/officeDocument/2006/relationships/hyperlink" Target="https://elibrary.ru/item.asp?id=30283645" TargetMode="External"/><Relationship Id="rId25" Type="http://schemas.openxmlformats.org/officeDocument/2006/relationships/hyperlink" Target="https://elibrary.ru/title_about.asp?id=28104" TargetMode="External"/><Relationship Id="rId2" Type="http://schemas.openxmlformats.org/officeDocument/2006/relationships/numbering" Target="numbering.xml"/><Relationship Id="rId16" Type="http://schemas.openxmlformats.org/officeDocument/2006/relationships/hyperlink" Target="https://elibrary.ru/contents.asp?issueid=1896684&amp;selid=30283614" TargetMode="External"/><Relationship Id="rId20" Type="http://schemas.openxmlformats.org/officeDocument/2006/relationships/hyperlink" Target="https://elibrary.ru/item.asp?id=29875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30016499" TargetMode="External"/><Relationship Id="rId24" Type="http://schemas.openxmlformats.org/officeDocument/2006/relationships/hyperlink" Target="https://elibrary.ru/item.asp?id=30290077" TargetMode="External"/><Relationship Id="rId5" Type="http://schemas.openxmlformats.org/officeDocument/2006/relationships/settings" Target="settings.xml"/><Relationship Id="rId15" Type="http://schemas.openxmlformats.org/officeDocument/2006/relationships/hyperlink" Target="https://elibrary.ru/contents.asp?issueid=1896684" TargetMode="External"/><Relationship Id="rId23" Type="http://schemas.openxmlformats.org/officeDocument/2006/relationships/hyperlink" Target="https://elibrary.ru/item.asp?id=30518855" TargetMode="External"/><Relationship Id="rId28" Type="http://schemas.openxmlformats.org/officeDocument/2006/relationships/theme" Target="theme/theme1.xml"/><Relationship Id="rId10" Type="http://schemas.openxmlformats.org/officeDocument/2006/relationships/hyperlink" Target="https://elibrary.ru/item.asp?id=30079231" TargetMode="External"/><Relationship Id="rId19" Type="http://schemas.openxmlformats.org/officeDocument/2006/relationships/hyperlink" Target="https://elibrary.ru/contents.asp?issueid=1896684&amp;selid=30283645"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elibrary.ru/item.asp?id=30283614" TargetMode="External"/><Relationship Id="rId22" Type="http://schemas.openxmlformats.org/officeDocument/2006/relationships/hyperlink" Target="https://elibrary.ru/item.asp?id=30103824"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F3B4-9F69-474E-9C2B-48852ADF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40</Pages>
  <Words>18791</Words>
  <Characters>107115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548</cp:revision>
  <dcterms:created xsi:type="dcterms:W3CDTF">2017-10-24T00:45:00Z</dcterms:created>
  <dcterms:modified xsi:type="dcterms:W3CDTF">2018-01-19T02:42:00Z</dcterms:modified>
</cp:coreProperties>
</file>