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068AD" w:rsidRPr="00B5075E" w:rsidTr="00296EF3">
        <w:trPr>
          <w:trHeight w:val="61"/>
        </w:trPr>
        <w:tc>
          <w:tcPr>
            <w:tcW w:w="828" w:type="pct"/>
            <w:hideMark/>
          </w:tcPr>
          <w:p w:rsidR="00F068AD" w:rsidRPr="00B5075E" w:rsidRDefault="00F068AD" w:rsidP="00296EF3">
            <w:pPr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noProof/>
                <w:lang w:eastAsia="ru-RU"/>
              </w:rPr>
              <w:drawing>
                <wp:inline distT="0" distB="0" distL="0" distR="0" wp14:anchorId="527126C9" wp14:editId="59E9C4C2">
                  <wp:extent cx="600710" cy="307340"/>
                  <wp:effectExtent l="0" t="0" r="889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F068AD" w:rsidRPr="00B5075E" w:rsidRDefault="00F068AD" w:rsidP="00296EF3">
            <w:pPr>
              <w:jc w:val="center"/>
              <w:rPr>
                <w:rFonts w:ascii="Times New Roman" w:hAnsi="Times New Roman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F068AD" w:rsidRPr="00B5075E" w:rsidRDefault="00F068AD" w:rsidP="0029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F068AD" w:rsidRDefault="00F068AD" w:rsidP="0003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68AD" w:rsidRPr="00F068AD" w:rsidRDefault="00F068AD" w:rsidP="00F06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068AD">
        <w:rPr>
          <w:rFonts w:ascii="Times New Roman" w:hAnsi="Times New Roman" w:cs="Times New Roman"/>
          <w:b/>
          <w:sz w:val="28"/>
        </w:rPr>
        <w:t>Ветеринария</w:t>
      </w:r>
    </w:p>
    <w:p w:rsidR="004061E3" w:rsidRDefault="000333EE" w:rsidP="004061E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333EE">
        <w:rPr>
          <w:rFonts w:ascii="Times New Roman" w:hAnsi="Times New Roman" w:cs="Times New Roman"/>
          <w:sz w:val="28"/>
        </w:rPr>
        <w:t>Деньдобренко</w:t>
      </w:r>
      <w:proofErr w:type="spellEnd"/>
      <w:r w:rsidRPr="000333EE">
        <w:rPr>
          <w:rFonts w:ascii="Times New Roman" w:hAnsi="Times New Roman" w:cs="Times New Roman"/>
          <w:sz w:val="28"/>
        </w:rPr>
        <w:t xml:space="preserve">, Д. К. Проблемы остеопатии в ветеринарной медицине / Д. К. </w:t>
      </w:r>
      <w:proofErr w:type="spellStart"/>
      <w:r w:rsidRPr="000333EE">
        <w:rPr>
          <w:rFonts w:ascii="Times New Roman" w:hAnsi="Times New Roman" w:cs="Times New Roman"/>
          <w:sz w:val="28"/>
        </w:rPr>
        <w:t>Деньдобренко</w:t>
      </w:r>
      <w:proofErr w:type="spellEnd"/>
      <w:r w:rsidRPr="000333EE">
        <w:rPr>
          <w:rFonts w:ascii="Times New Roman" w:hAnsi="Times New Roman" w:cs="Times New Roman"/>
          <w:sz w:val="28"/>
        </w:rPr>
        <w:t>, О. А. Кулага. – Текст (визуальный)</w:t>
      </w:r>
      <w:proofErr w:type="gramStart"/>
      <w:r w:rsidRPr="000333E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333EE">
        <w:rPr>
          <w:rFonts w:ascii="Times New Roman" w:hAnsi="Times New Roman" w:cs="Times New Roman"/>
          <w:sz w:val="28"/>
        </w:rPr>
        <w:t xml:space="preserve"> электронный // Российский электронный научный журнал. – 2020. – № 2 (36). – С. 224–231. – URL: </w:t>
      </w:r>
      <w:hyperlink r:id="rId8" w:history="1">
        <w:r w:rsidR="004061E3" w:rsidRPr="00F92254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https://www.elibrary.ru/item.asp?id=42771990</w:t>
        </w:r>
      </w:hyperlink>
      <w:r w:rsidR="004061E3">
        <w:rPr>
          <w:rFonts w:ascii="Times New Roman" w:hAnsi="Times New Roman" w:cs="Times New Roman"/>
          <w:sz w:val="28"/>
        </w:rPr>
        <w:t xml:space="preserve"> (дата обращения 21.09.2020)</w:t>
      </w:r>
    </w:p>
    <w:p w:rsidR="000333EE" w:rsidRDefault="000333EE" w:rsidP="00033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333EE">
        <w:rPr>
          <w:rFonts w:ascii="Times New Roman" w:hAnsi="Times New Roman" w:cs="Times New Roman"/>
          <w:i/>
          <w:sz w:val="24"/>
        </w:rPr>
        <w:t xml:space="preserve">В </w:t>
      </w:r>
      <w:r w:rsidR="008956EC">
        <w:rPr>
          <w:rFonts w:ascii="Times New Roman" w:hAnsi="Times New Roman" w:cs="Times New Roman"/>
          <w:i/>
          <w:sz w:val="24"/>
        </w:rPr>
        <w:t xml:space="preserve">статье </w:t>
      </w:r>
      <w:r w:rsidRPr="000333EE">
        <w:rPr>
          <w:rFonts w:ascii="Times New Roman" w:hAnsi="Times New Roman" w:cs="Times New Roman"/>
          <w:i/>
          <w:sz w:val="24"/>
        </w:rPr>
        <w:t>дан</w:t>
      </w:r>
      <w:r w:rsidR="008956EC">
        <w:rPr>
          <w:rFonts w:ascii="Times New Roman" w:hAnsi="Times New Roman" w:cs="Times New Roman"/>
          <w:i/>
          <w:sz w:val="24"/>
        </w:rPr>
        <w:t>а</w:t>
      </w:r>
      <w:r w:rsidRPr="000333EE">
        <w:rPr>
          <w:rFonts w:ascii="Times New Roman" w:hAnsi="Times New Roman" w:cs="Times New Roman"/>
          <w:i/>
          <w:sz w:val="24"/>
        </w:rPr>
        <w:t xml:space="preserve"> подробная информация об одной из областей мануальной терапии - остеопатии, а именно об её использовании в ветеринарной медицине. Целью исследования являлось описание особенностей данной группы методик в современной ветеринарной медицине. Были рассмотрены отличия мануальной терапии от остеопатии, актуальные показания и противопоказания. Описан опыт центра «</w:t>
      </w:r>
      <w:proofErr w:type="spellStart"/>
      <w:r w:rsidRPr="000333EE">
        <w:rPr>
          <w:rFonts w:ascii="Times New Roman" w:hAnsi="Times New Roman" w:cs="Times New Roman"/>
          <w:i/>
          <w:sz w:val="24"/>
        </w:rPr>
        <w:t>Остеовет</w:t>
      </w:r>
      <w:proofErr w:type="spellEnd"/>
      <w:r w:rsidRPr="000333EE">
        <w:rPr>
          <w:rFonts w:ascii="Times New Roman" w:hAnsi="Times New Roman" w:cs="Times New Roman"/>
          <w:i/>
          <w:sz w:val="24"/>
        </w:rPr>
        <w:t xml:space="preserve">» в отношении собак, кошек и грызунов и т.д. Остеопатическое оздоровление молодняка - наиболее важное из всех остальных направлений остеопатического оздоровления, так как ветеринарные остеопаты могут в процессе роста животного скорректировать и исправить патологии, на которые тратят не более, чем 1,5 года. Результативность остеопатической коррекции в ветеринарии с успехом исследуется такими способами как: </w:t>
      </w:r>
      <w:proofErr w:type="spellStart"/>
      <w:r w:rsidRPr="000333EE">
        <w:rPr>
          <w:rFonts w:ascii="Times New Roman" w:hAnsi="Times New Roman" w:cs="Times New Roman"/>
          <w:i/>
          <w:sz w:val="24"/>
        </w:rPr>
        <w:t>термография</w:t>
      </w:r>
      <w:proofErr w:type="spellEnd"/>
      <w:r w:rsidRPr="000333EE">
        <w:rPr>
          <w:rFonts w:ascii="Times New Roman" w:hAnsi="Times New Roman" w:cs="Times New Roman"/>
          <w:i/>
          <w:sz w:val="24"/>
        </w:rPr>
        <w:t xml:space="preserve">, допплерография, </w:t>
      </w:r>
      <w:proofErr w:type="spellStart"/>
      <w:r w:rsidRPr="000333EE">
        <w:rPr>
          <w:rFonts w:ascii="Times New Roman" w:hAnsi="Times New Roman" w:cs="Times New Roman"/>
          <w:i/>
          <w:sz w:val="24"/>
        </w:rPr>
        <w:t>стабилометрия</w:t>
      </w:r>
      <w:proofErr w:type="spellEnd"/>
      <w:r w:rsidRPr="000333EE">
        <w:rPr>
          <w:rFonts w:ascii="Times New Roman" w:hAnsi="Times New Roman" w:cs="Times New Roman"/>
          <w:i/>
          <w:sz w:val="24"/>
        </w:rPr>
        <w:t>.</w:t>
      </w:r>
    </w:p>
    <w:p w:rsidR="008956EC" w:rsidRPr="000333EE" w:rsidRDefault="008956EC" w:rsidP="00033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B61CF3" w:rsidRDefault="00716585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Эпизоотология</w:t>
      </w:r>
    </w:p>
    <w:p w:rsidR="00716585" w:rsidRPr="007C68AC" w:rsidRDefault="00716585" w:rsidP="007165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1648">
        <w:rPr>
          <w:rFonts w:ascii="Times New Roman" w:hAnsi="Times New Roman" w:cs="Times New Roman"/>
          <w:sz w:val="28"/>
        </w:rPr>
        <w:t xml:space="preserve">Совершенствование технологии производства вакцины против сибирской язвы и </w:t>
      </w:r>
      <w:proofErr w:type="spellStart"/>
      <w:r w:rsidRPr="007C1648">
        <w:rPr>
          <w:rFonts w:ascii="Times New Roman" w:hAnsi="Times New Roman" w:cs="Times New Roman"/>
          <w:sz w:val="28"/>
        </w:rPr>
        <w:t>некробактериоза</w:t>
      </w:r>
      <w:proofErr w:type="spellEnd"/>
      <w:r w:rsidRPr="007C1648">
        <w:rPr>
          <w:rFonts w:ascii="Times New Roman" w:hAnsi="Times New Roman" w:cs="Times New Roman"/>
          <w:sz w:val="28"/>
        </w:rPr>
        <w:t xml:space="preserve"> животных</w:t>
      </w:r>
      <w:r>
        <w:rPr>
          <w:rFonts w:ascii="Times New Roman" w:hAnsi="Times New Roman" w:cs="Times New Roman"/>
          <w:sz w:val="28"/>
        </w:rPr>
        <w:t xml:space="preserve"> / </w:t>
      </w:r>
      <w:r w:rsidRPr="003935FA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Мельник</w:t>
      </w:r>
      <w:r w:rsidR="00683D65">
        <w:rPr>
          <w:rFonts w:ascii="Times New Roman" w:hAnsi="Times New Roman" w:cs="Times New Roman"/>
          <w:sz w:val="28"/>
        </w:rPr>
        <w:t xml:space="preserve">, А. Я. </w:t>
      </w:r>
      <w:proofErr w:type="spellStart"/>
      <w:r w:rsidR="00683D65">
        <w:rPr>
          <w:rFonts w:ascii="Times New Roman" w:hAnsi="Times New Roman" w:cs="Times New Roman"/>
          <w:sz w:val="28"/>
        </w:rPr>
        <w:t>Самуйленко</w:t>
      </w:r>
      <w:proofErr w:type="spellEnd"/>
      <w:r w:rsidR="00683D65">
        <w:rPr>
          <w:rFonts w:ascii="Times New Roman" w:hAnsi="Times New Roman" w:cs="Times New Roman"/>
          <w:sz w:val="28"/>
        </w:rPr>
        <w:t>, Н. В. Мельник</w:t>
      </w:r>
      <w:r>
        <w:rPr>
          <w:rFonts w:ascii="Times New Roman" w:hAnsi="Times New Roman" w:cs="Times New Roman"/>
          <w:sz w:val="28"/>
        </w:rPr>
        <w:t xml:space="preserve"> </w:t>
      </w:r>
      <w:r w:rsidRPr="007C164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C1648">
        <w:rPr>
          <w:rFonts w:ascii="Times New Roman" w:hAnsi="Times New Roman" w:cs="Times New Roman"/>
          <w:sz w:val="28"/>
        </w:rPr>
        <w:t>]</w:t>
      </w:r>
      <w:r w:rsidRPr="003935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Текст (визуальный) электронный</w:t>
      </w:r>
      <w:r w:rsidRPr="00843156">
        <w:rPr>
          <w:rFonts w:ascii="Times New Roman" w:hAnsi="Times New Roman" w:cs="Times New Roman"/>
          <w:sz w:val="28"/>
          <w:szCs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 xml:space="preserve">// Эффективное животноводство. – 2020. – № 5. – С. </w:t>
      </w:r>
      <w:r w:rsidRPr="007C1648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–</w:t>
      </w:r>
      <w:r w:rsidRPr="007C1648">
        <w:rPr>
          <w:rFonts w:ascii="Times New Roman" w:hAnsi="Times New Roman" w:cs="Times New Roman"/>
          <w:sz w:val="28"/>
        </w:rPr>
        <w:t xml:space="preserve">61.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B5E37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https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</w:rPr>
          <w:t>://</w:t>
        </w:r>
        <w:proofErr w:type="spellStart"/>
        <w:r w:rsidRPr="009B5E37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elibrary</w:t>
        </w:r>
        <w:proofErr w:type="spellEnd"/>
        <w:r w:rsidRPr="009B5E37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proofErr w:type="spellStart"/>
        <w:r w:rsidRPr="009B5E37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ru</w:t>
        </w:r>
        <w:proofErr w:type="spellEnd"/>
        <w:r w:rsidRPr="009B5E37">
          <w:rPr>
            <w:rStyle w:val="a3"/>
            <w:rFonts w:ascii="Times New Roman" w:hAnsi="Times New Roman" w:cs="Times New Roman"/>
            <w:sz w:val="28"/>
            <w:u w:val="none"/>
          </w:rPr>
          <w:t>/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item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asp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</w:rPr>
          <w:t>?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id</w:t>
        </w:r>
        <w:r w:rsidRPr="009B5E37">
          <w:rPr>
            <w:rStyle w:val="a3"/>
            <w:rFonts w:ascii="Times New Roman" w:hAnsi="Times New Roman" w:cs="Times New Roman"/>
            <w:sz w:val="28"/>
            <w:u w:val="none"/>
          </w:rPr>
          <w:t>=43832843</w:t>
        </w:r>
      </w:hyperlink>
      <w:r w:rsidRPr="009B5E37">
        <w:rPr>
          <w:rStyle w:val="a3"/>
          <w:rFonts w:ascii="Times New Roman" w:hAnsi="Times New Roman" w:cs="Times New Roman"/>
          <w:sz w:val="28"/>
          <w:u w:val="none"/>
        </w:rPr>
        <w:t xml:space="preserve"> </w:t>
      </w:r>
      <w:r w:rsidRPr="009B5E3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дата обращения 01.09.2020)</w:t>
      </w:r>
    </w:p>
    <w:p w:rsidR="00716585" w:rsidRPr="007F3954" w:rsidRDefault="00716585" w:rsidP="007165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7F3954">
        <w:rPr>
          <w:rFonts w:ascii="Times New Roman" w:hAnsi="Times New Roman" w:cs="Times New Roman"/>
          <w:i/>
          <w:sz w:val="24"/>
        </w:rPr>
        <w:t>Некробактериоз</w:t>
      </w:r>
      <w:proofErr w:type="spellEnd"/>
      <w:r w:rsidRPr="007F3954">
        <w:rPr>
          <w:rFonts w:ascii="Times New Roman" w:hAnsi="Times New Roman" w:cs="Times New Roman"/>
          <w:i/>
          <w:sz w:val="24"/>
        </w:rPr>
        <w:t xml:space="preserve"> поражает оленей в период лета, кровососущими насекомыми, а сибирской язвой животные могут заразиться в течение всего пастбищного периода. Срок продолжительности иммунитета у вакцинированных животных тоже неодинаков. У </w:t>
      </w:r>
      <w:proofErr w:type="gramStart"/>
      <w:r w:rsidRPr="007F3954">
        <w:rPr>
          <w:rFonts w:ascii="Times New Roman" w:hAnsi="Times New Roman" w:cs="Times New Roman"/>
          <w:i/>
          <w:sz w:val="24"/>
        </w:rPr>
        <w:t xml:space="preserve">оленей, вакцинированных против </w:t>
      </w:r>
      <w:proofErr w:type="spellStart"/>
      <w:r w:rsidRPr="007F3954">
        <w:rPr>
          <w:rFonts w:ascii="Times New Roman" w:hAnsi="Times New Roman" w:cs="Times New Roman"/>
          <w:i/>
          <w:sz w:val="24"/>
        </w:rPr>
        <w:t>некробактериоза</w:t>
      </w:r>
      <w:proofErr w:type="spellEnd"/>
      <w:r w:rsidRPr="007F3954">
        <w:rPr>
          <w:rFonts w:ascii="Times New Roman" w:hAnsi="Times New Roman" w:cs="Times New Roman"/>
          <w:i/>
          <w:sz w:val="24"/>
        </w:rPr>
        <w:t xml:space="preserve"> он сохраняется</w:t>
      </w:r>
      <w:proofErr w:type="gramEnd"/>
      <w:r w:rsidRPr="007F3954">
        <w:rPr>
          <w:rFonts w:ascii="Times New Roman" w:hAnsi="Times New Roman" w:cs="Times New Roman"/>
          <w:i/>
          <w:sz w:val="24"/>
        </w:rPr>
        <w:t xml:space="preserve"> только 6 месяцев, а у сибирской язвы минимум 12 месяцев. Поэтому разработать технологическую схему профилактических мероприятий против обеих болезней одновременно не представляется возможным. Применение данной вакцины и комплексный подход к профилактике сибирской язвы и </w:t>
      </w:r>
      <w:proofErr w:type="spellStart"/>
      <w:r w:rsidRPr="007F3954">
        <w:rPr>
          <w:rFonts w:ascii="Times New Roman" w:hAnsi="Times New Roman" w:cs="Times New Roman"/>
          <w:i/>
          <w:sz w:val="24"/>
        </w:rPr>
        <w:t>некробактериоза</w:t>
      </w:r>
      <w:proofErr w:type="spellEnd"/>
      <w:r w:rsidRPr="007F3954">
        <w:rPr>
          <w:rFonts w:ascii="Times New Roman" w:hAnsi="Times New Roman" w:cs="Times New Roman"/>
          <w:i/>
          <w:sz w:val="24"/>
        </w:rPr>
        <w:t xml:space="preserve"> позволит снизить заболеваемость и падеж оленей в 4-6 раз, а результаты активной терапии повысить до 97-100%. Выше названный препарат не имеют аналогов в мировой и отечественной практике. </w:t>
      </w:r>
    </w:p>
    <w:p w:rsidR="00716585" w:rsidRDefault="00716585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B61CF3" w:rsidRDefault="00B61CF3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Зоогигиена и ветеринарная санитария</w:t>
      </w:r>
    </w:p>
    <w:p w:rsidR="004061E3" w:rsidRDefault="006A5048" w:rsidP="00406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048">
        <w:rPr>
          <w:rFonts w:ascii="Times New Roman" w:hAnsi="Times New Roman" w:cs="Times New Roman"/>
          <w:sz w:val="28"/>
          <w:szCs w:val="28"/>
        </w:rPr>
        <w:t>Авылов</w:t>
      </w:r>
      <w:proofErr w:type="spellEnd"/>
      <w:r w:rsidRPr="006A5048">
        <w:rPr>
          <w:rFonts w:ascii="Times New Roman" w:hAnsi="Times New Roman" w:cs="Times New Roman"/>
          <w:sz w:val="28"/>
          <w:szCs w:val="28"/>
        </w:rPr>
        <w:t xml:space="preserve">, Ч. К. Обеспечение пищевой и биологической безопасности продукции животного происхождения с помощью </w:t>
      </w:r>
      <w:proofErr w:type="spellStart"/>
      <w:r w:rsidRPr="006A5048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6A5048">
        <w:rPr>
          <w:rFonts w:ascii="Times New Roman" w:hAnsi="Times New Roman" w:cs="Times New Roman"/>
          <w:sz w:val="28"/>
          <w:szCs w:val="28"/>
        </w:rPr>
        <w:t xml:space="preserve"> по методу кодового шифрования наименований продукции / Ч. К. </w:t>
      </w:r>
      <w:proofErr w:type="spellStart"/>
      <w:r w:rsidRPr="006A5048">
        <w:rPr>
          <w:rFonts w:ascii="Times New Roman" w:hAnsi="Times New Roman" w:cs="Times New Roman"/>
          <w:sz w:val="28"/>
          <w:szCs w:val="28"/>
        </w:rPr>
        <w:t>Авылов</w:t>
      </w:r>
      <w:proofErr w:type="spellEnd"/>
      <w:r w:rsidRPr="006A5048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6A5048">
        <w:rPr>
          <w:rFonts w:ascii="Times New Roman" w:hAnsi="Times New Roman" w:cs="Times New Roman"/>
          <w:sz w:val="28"/>
          <w:szCs w:val="28"/>
        </w:rPr>
        <w:t>Сатюкова</w:t>
      </w:r>
      <w:proofErr w:type="spellEnd"/>
      <w:r w:rsidRPr="006A5048">
        <w:rPr>
          <w:rFonts w:ascii="Times New Roman" w:hAnsi="Times New Roman" w:cs="Times New Roman"/>
          <w:sz w:val="28"/>
          <w:szCs w:val="28"/>
        </w:rPr>
        <w:t>, А. В. Захаров. – Текст (визуальный)</w:t>
      </w:r>
      <w:proofErr w:type="gramStart"/>
      <w:r w:rsidRPr="006A50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5048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–2020. – № 2 (34). – С. 138–141.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7936E5" w:rsidRPr="007936E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https://www.elibrary.ru/item.asp?id=43127271</w:t>
        </w:r>
      </w:hyperlink>
      <w:r w:rsidR="007936E5" w:rsidRPr="007936E5">
        <w:rPr>
          <w:rFonts w:ascii="Times New Roman" w:hAnsi="Times New Roman" w:cs="Times New Roman"/>
          <w:sz w:val="28"/>
          <w:szCs w:val="28"/>
        </w:rPr>
        <w:t xml:space="preserve"> </w:t>
      </w:r>
      <w:r w:rsidRPr="006A5048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6A5048" w:rsidRDefault="006A5048" w:rsidP="00406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5048">
        <w:rPr>
          <w:rFonts w:ascii="Times New Roman" w:hAnsi="Times New Roman" w:cs="Times New Roman"/>
          <w:i/>
          <w:sz w:val="24"/>
          <w:szCs w:val="28"/>
        </w:rPr>
        <w:t>Представлен материал об обеспечении безопасности подконтрольной Государственному ветеринарному надзору (</w:t>
      </w:r>
      <w:proofErr w:type="spellStart"/>
      <w:r w:rsidRPr="006A5048">
        <w:rPr>
          <w:rFonts w:ascii="Times New Roman" w:hAnsi="Times New Roman" w:cs="Times New Roman"/>
          <w:i/>
          <w:sz w:val="24"/>
          <w:szCs w:val="28"/>
        </w:rPr>
        <w:t>Госветнадзор</w:t>
      </w:r>
      <w:proofErr w:type="spellEnd"/>
      <w:r w:rsidRPr="006A5048">
        <w:rPr>
          <w:rFonts w:ascii="Times New Roman" w:hAnsi="Times New Roman" w:cs="Times New Roman"/>
          <w:i/>
          <w:sz w:val="24"/>
          <w:szCs w:val="28"/>
        </w:rPr>
        <w:t xml:space="preserve">) продукции с применением </w:t>
      </w:r>
      <w:r w:rsidRPr="006A5048">
        <w:rPr>
          <w:rFonts w:ascii="Times New Roman" w:hAnsi="Times New Roman" w:cs="Times New Roman"/>
          <w:i/>
          <w:sz w:val="24"/>
          <w:szCs w:val="28"/>
        </w:rPr>
        <w:lastRenderedPageBreak/>
        <w:t>ветеринарных информационных систем и анализа архива ветеринарных документов.</w:t>
      </w:r>
    </w:p>
    <w:p w:rsidR="006A5048" w:rsidRPr="006A5048" w:rsidRDefault="006A5048" w:rsidP="006A50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651BB" w:rsidRPr="00B651BB" w:rsidRDefault="00B651BB" w:rsidP="00B65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BB">
        <w:rPr>
          <w:rFonts w:ascii="Times New Roman" w:hAnsi="Times New Roman" w:cs="Times New Roman"/>
          <w:sz w:val="28"/>
          <w:szCs w:val="28"/>
        </w:rPr>
        <w:t xml:space="preserve">Анализ хлорорганических соединений (ХОС) в кормах для цыплят-бройлеров методом газожидкостной хроматографии с масс-спектрометрическим детектором / А. А. Паршутина, А. А. Соловьева, Л. П. </w:t>
      </w:r>
      <w:proofErr w:type="spellStart"/>
      <w:r w:rsidRPr="00B651BB">
        <w:rPr>
          <w:rFonts w:ascii="Times New Roman" w:hAnsi="Times New Roman" w:cs="Times New Roman"/>
          <w:sz w:val="28"/>
          <w:szCs w:val="28"/>
        </w:rPr>
        <w:t>Сатюкова</w:t>
      </w:r>
      <w:proofErr w:type="spellEnd"/>
      <w:r w:rsidRPr="00B651BB">
        <w:rPr>
          <w:rFonts w:ascii="Times New Roman" w:hAnsi="Times New Roman" w:cs="Times New Roman"/>
          <w:sz w:val="28"/>
          <w:szCs w:val="28"/>
        </w:rPr>
        <w:t xml:space="preserve"> [и др.]. – Текст (визуальный)</w:t>
      </w:r>
      <w:proofErr w:type="gramStart"/>
      <w:r w:rsidRPr="00B651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51BB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6A5048">
        <w:rPr>
          <w:rFonts w:ascii="Times New Roman" w:hAnsi="Times New Roman" w:cs="Times New Roman"/>
          <w:sz w:val="28"/>
          <w:szCs w:val="28"/>
        </w:rPr>
        <w:t xml:space="preserve"> </w:t>
      </w:r>
      <w:r w:rsidRPr="00B651BB">
        <w:rPr>
          <w:rFonts w:ascii="Times New Roman" w:hAnsi="Times New Roman" w:cs="Times New Roman"/>
          <w:sz w:val="28"/>
          <w:szCs w:val="28"/>
        </w:rPr>
        <w:t>2020. – № 2 (34). – С. 205</w:t>
      </w:r>
      <w:r w:rsidR="006A5048">
        <w:rPr>
          <w:rFonts w:ascii="Times New Roman" w:hAnsi="Times New Roman" w:cs="Times New Roman"/>
          <w:sz w:val="28"/>
          <w:szCs w:val="28"/>
        </w:rPr>
        <w:t>–</w:t>
      </w:r>
      <w:r w:rsidRPr="00B651BB">
        <w:rPr>
          <w:rFonts w:ascii="Times New Roman" w:hAnsi="Times New Roman" w:cs="Times New Roman"/>
          <w:sz w:val="28"/>
          <w:szCs w:val="28"/>
        </w:rPr>
        <w:t xml:space="preserve">208. </w:t>
      </w:r>
      <w:r w:rsidR="006A5048"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 w:rsidR="006A50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A5048"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082670" w:rsidRPr="0008267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https://www.elibrary.ru/item.asp?id=43127282</w:t>
        </w:r>
      </w:hyperlink>
      <w:r w:rsidR="00082670" w:rsidRPr="00082670">
        <w:rPr>
          <w:rFonts w:ascii="Times New Roman" w:hAnsi="Times New Roman" w:cs="Times New Roman"/>
          <w:sz w:val="28"/>
          <w:szCs w:val="28"/>
        </w:rPr>
        <w:t xml:space="preserve"> </w:t>
      </w:r>
      <w:r w:rsidRPr="00B651BB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B651BB" w:rsidRPr="00B651BB" w:rsidRDefault="00B651BB" w:rsidP="00B65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651BB">
        <w:rPr>
          <w:rFonts w:ascii="Times New Roman" w:hAnsi="Times New Roman" w:cs="Times New Roman"/>
          <w:i/>
          <w:sz w:val="24"/>
          <w:szCs w:val="28"/>
        </w:rPr>
        <w:t>В статье показана важность исследования кормов для цыплят-бройлеров на содержание хлорорганических пестицидов (ХОС). Эти вещества в существенных концентрациях способны нарушить развитие птиц и вызвать массовые отравления. Проведено исследование комбикормов для цыплят-бройлеров «</w:t>
      </w:r>
      <w:proofErr w:type="spellStart"/>
      <w:r w:rsidRPr="00B651BB">
        <w:rPr>
          <w:rFonts w:ascii="Times New Roman" w:hAnsi="Times New Roman" w:cs="Times New Roman"/>
          <w:i/>
          <w:sz w:val="24"/>
          <w:szCs w:val="28"/>
        </w:rPr>
        <w:t>престарт</w:t>
      </w:r>
      <w:proofErr w:type="spellEnd"/>
      <w:r w:rsidRPr="00B651BB">
        <w:rPr>
          <w:rFonts w:ascii="Times New Roman" w:hAnsi="Times New Roman" w:cs="Times New Roman"/>
          <w:i/>
          <w:sz w:val="24"/>
          <w:szCs w:val="28"/>
        </w:rPr>
        <w:t>» и «старт» двумя методами: аттестованной методикой для определения ХОС в кормах и комбикормах (метод тонкослойной хроматографии) и методикой для обнаружения пестицидов, не аттестованной для комбикормов (метод газожидкостной хроматографии с масс-спектрометрическим детектором). В ходе эксперимента было выявлено наличие хлорорганических пестицидов в нескольких образцах комбикорма.</w:t>
      </w:r>
    </w:p>
    <w:p w:rsidR="00B651BB" w:rsidRPr="00B651BB" w:rsidRDefault="00B651BB" w:rsidP="00B65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CCE" w:rsidRPr="005F0CCE" w:rsidRDefault="005F0CCE" w:rsidP="005F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CCE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 xml:space="preserve">, В. С. Чувствительность метода определения ингибирующих веществ с использованием </w:t>
      </w:r>
      <w:proofErr w:type="gramStart"/>
      <w:r w:rsidRPr="005F0CCE">
        <w:rPr>
          <w:rFonts w:ascii="Times New Roman" w:hAnsi="Times New Roman" w:cs="Times New Roman"/>
          <w:sz w:val="28"/>
          <w:szCs w:val="28"/>
        </w:rPr>
        <w:t>тест-культуры</w:t>
      </w:r>
      <w:proofErr w:type="gramEnd"/>
      <w:r w:rsidRPr="005F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CCE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CCE">
        <w:rPr>
          <w:rFonts w:ascii="Times New Roman" w:hAnsi="Times New Roman" w:cs="Times New Roman"/>
          <w:sz w:val="28"/>
          <w:szCs w:val="28"/>
        </w:rPr>
        <w:t>thermophilus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 xml:space="preserve"> в19 и индикатора </w:t>
      </w:r>
      <w:proofErr w:type="spellStart"/>
      <w:r w:rsidRPr="005F0CCE">
        <w:rPr>
          <w:rFonts w:ascii="Times New Roman" w:hAnsi="Times New Roman" w:cs="Times New Roman"/>
          <w:sz w:val="28"/>
          <w:szCs w:val="28"/>
        </w:rPr>
        <w:t>резазурина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 xml:space="preserve"> к антибиотикам из групп </w:t>
      </w:r>
      <w:proofErr w:type="spellStart"/>
      <w:r w:rsidRPr="005F0CCE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0CCE">
        <w:rPr>
          <w:rFonts w:ascii="Times New Roman" w:hAnsi="Times New Roman" w:cs="Times New Roman"/>
          <w:sz w:val="28"/>
          <w:szCs w:val="28"/>
        </w:rPr>
        <w:t>линкозамидов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 xml:space="preserve"> / В. С. </w:t>
      </w:r>
      <w:proofErr w:type="spellStart"/>
      <w:r w:rsidRPr="005F0CCE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5F0CCE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F0C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CCE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–2020. – № 2 (34). – С. 176–182. – </w:t>
      </w:r>
      <w:r w:rsidRPr="005F0CC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F0CCE">
        <w:rPr>
          <w:rFonts w:ascii="Times New Roman" w:hAnsi="Times New Roman" w:cs="Times New Roman"/>
          <w:sz w:val="28"/>
          <w:szCs w:val="28"/>
        </w:rPr>
        <w:t>:</w:t>
      </w:r>
      <w:r w:rsidR="00082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F4F65" w:rsidRPr="00DA15D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https://www.elibrary.ru/item.asp?id=43127278</w:t>
        </w:r>
      </w:hyperlink>
      <w:r w:rsidRPr="005F0CCE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5F0CCE" w:rsidRPr="005F0CCE" w:rsidRDefault="005F0CCE" w:rsidP="005F0C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F0CCE">
        <w:rPr>
          <w:rFonts w:ascii="Times New Roman" w:hAnsi="Times New Roman" w:cs="Times New Roman"/>
          <w:i/>
          <w:sz w:val="24"/>
          <w:szCs w:val="28"/>
        </w:rPr>
        <w:t xml:space="preserve">В статье опубликованы результаты экспериментов по определению чувствительности метода ГОСТ 23454-2016 к антибиотикам из групп </w:t>
      </w:r>
      <w:proofErr w:type="spellStart"/>
      <w:r w:rsidRPr="005F0CCE">
        <w:rPr>
          <w:rFonts w:ascii="Times New Roman" w:hAnsi="Times New Roman" w:cs="Times New Roman"/>
          <w:i/>
          <w:sz w:val="24"/>
          <w:szCs w:val="28"/>
        </w:rPr>
        <w:t>аминогликозидов</w:t>
      </w:r>
      <w:proofErr w:type="spellEnd"/>
      <w:r w:rsidRPr="005F0CCE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5F0CCE">
        <w:rPr>
          <w:rFonts w:ascii="Times New Roman" w:hAnsi="Times New Roman" w:cs="Times New Roman"/>
          <w:i/>
          <w:sz w:val="24"/>
          <w:szCs w:val="28"/>
        </w:rPr>
        <w:t>линкозамидов</w:t>
      </w:r>
      <w:proofErr w:type="spellEnd"/>
      <w:r w:rsidRPr="005F0CCE">
        <w:rPr>
          <w:rFonts w:ascii="Times New Roman" w:hAnsi="Times New Roman" w:cs="Times New Roman"/>
          <w:i/>
          <w:sz w:val="24"/>
          <w:szCs w:val="28"/>
        </w:rPr>
        <w:t>. Поскольку в самом методе указано, что определяются только следующие антибиотики: пенициллин в массовой концентрации 0,004 мг/дм</w:t>
      </w:r>
      <w:r w:rsidRPr="005F0CCE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5F0CCE">
        <w:rPr>
          <w:rFonts w:ascii="Times New Roman" w:hAnsi="Times New Roman" w:cs="Times New Roman"/>
          <w:i/>
          <w:sz w:val="24"/>
          <w:szCs w:val="28"/>
        </w:rPr>
        <w:t xml:space="preserve">, стрептомицин - 10 мг/дм3, тетрациклин - 1 мг/дм3, левомицетин - 5 мг/дм3, а на современном этапе для лечения животных используют более широкий спектр лечебных препаратов, важно расширить информацию по чувствительности и к антибиотикам других групп. Экспериментально на примере метода определения ингибирующих веществ с использованием тест-культуры </w:t>
      </w:r>
      <w:proofErr w:type="spellStart"/>
      <w:r w:rsidRPr="005F0CCE">
        <w:rPr>
          <w:rFonts w:ascii="Times New Roman" w:hAnsi="Times New Roman" w:cs="Times New Roman"/>
          <w:i/>
          <w:sz w:val="24"/>
          <w:szCs w:val="28"/>
        </w:rPr>
        <w:t>Streptococcus</w:t>
      </w:r>
      <w:proofErr w:type="spellEnd"/>
      <w:r w:rsidRPr="005F0CC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F0CCE">
        <w:rPr>
          <w:rFonts w:ascii="Times New Roman" w:hAnsi="Times New Roman" w:cs="Times New Roman"/>
          <w:i/>
          <w:sz w:val="24"/>
          <w:szCs w:val="28"/>
        </w:rPr>
        <w:t>thermophilus</w:t>
      </w:r>
      <w:proofErr w:type="spellEnd"/>
      <w:r w:rsidRPr="005F0CCE">
        <w:rPr>
          <w:rFonts w:ascii="Times New Roman" w:hAnsi="Times New Roman" w:cs="Times New Roman"/>
          <w:i/>
          <w:sz w:val="24"/>
          <w:szCs w:val="28"/>
        </w:rPr>
        <w:t xml:space="preserve"> В19 и индикатора </w:t>
      </w:r>
      <w:proofErr w:type="spellStart"/>
      <w:r w:rsidRPr="005F0CCE">
        <w:rPr>
          <w:rFonts w:ascii="Times New Roman" w:hAnsi="Times New Roman" w:cs="Times New Roman"/>
          <w:i/>
          <w:sz w:val="24"/>
          <w:szCs w:val="28"/>
        </w:rPr>
        <w:t>резазурина</w:t>
      </w:r>
      <w:proofErr w:type="spellEnd"/>
      <w:r w:rsidRPr="005F0CCE">
        <w:rPr>
          <w:rFonts w:ascii="Times New Roman" w:hAnsi="Times New Roman" w:cs="Times New Roman"/>
          <w:i/>
          <w:sz w:val="24"/>
          <w:szCs w:val="28"/>
        </w:rPr>
        <w:t xml:space="preserve"> при анализе 14 лекарственных препаратов определена следующая чувствительность: аминогликозиды - 1 мг/дм</w:t>
      </w:r>
      <w:r w:rsidRPr="005F0CCE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5F0CC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5F0CCE">
        <w:rPr>
          <w:rFonts w:ascii="Times New Roman" w:hAnsi="Times New Roman" w:cs="Times New Roman"/>
          <w:i/>
          <w:sz w:val="24"/>
          <w:szCs w:val="28"/>
        </w:rPr>
        <w:t>линкозамиды</w:t>
      </w:r>
      <w:proofErr w:type="spellEnd"/>
      <w:r w:rsidRPr="005F0CCE">
        <w:rPr>
          <w:rFonts w:ascii="Times New Roman" w:hAnsi="Times New Roman" w:cs="Times New Roman"/>
          <w:i/>
          <w:sz w:val="24"/>
          <w:szCs w:val="28"/>
        </w:rPr>
        <w:t xml:space="preserve"> - 0,1 мг/дм</w:t>
      </w:r>
      <w:r w:rsidRPr="005F0CCE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5F0CCE">
        <w:rPr>
          <w:rFonts w:ascii="Times New Roman" w:hAnsi="Times New Roman" w:cs="Times New Roman"/>
          <w:i/>
          <w:sz w:val="24"/>
          <w:szCs w:val="28"/>
        </w:rPr>
        <w:t>.</w:t>
      </w:r>
    </w:p>
    <w:p w:rsidR="005F0CCE" w:rsidRDefault="005F0CCE" w:rsidP="005B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C52" w:rsidRPr="005B0C52" w:rsidRDefault="005B0C52" w:rsidP="005B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52">
        <w:rPr>
          <w:rFonts w:ascii="Times New Roman" w:hAnsi="Times New Roman" w:cs="Times New Roman"/>
          <w:sz w:val="28"/>
          <w:szCs w:val="28"/>
        </w:rPr>
        <w:t xml:space="preserve">Ветеринарно-санитарная оценка безопасности сухих травяных чаев / Е. В. Павлова, Д. И. </w:t>
      </w:r>
      <w:proofErr w:type="spellStart"/>
      <w:r w:rsidRPr="005B0C52">
        <w:rPr>
          <w:rFonts w:ascii="Times New Roman" w:hAnsi="Times New Roman" w:cs="Times New Roman"/>
          <w:sz w:val="28"/>
          <w:szCs w:val="28"/>
        </w:rPr>
        <w:t>Удавлиев</w:t>
      </w:r>
      <w:proofErr w:type="spellEnd"/>
      <w:r w:rsidRPr="005B0C52">
        <w:rPr>
          <w:rFonts w:ascii="Times New Roman" w:hAnsi="Times New Roman" w:cs="Times New Roman"/>
          <w:sz w:val="28"/>
          <w:szCs w:val="28"/>
        </w:rPr>
        <w:t xml:space="preserve">, Т. Г. Путина, С. С. </w:t>
      </w:r>
      <w:proofErr w:type="spellStart"/>
      <w:r w:rsidRPr="005B0C52"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 w:rsidRPr="005B0C52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B0C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C52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6A5048">
        <w:rPr>
          <w:rFonts w:ascii="Times New Roman" w:hAnsi="Times New Roman" w:cs="Times New Roman"/>
          <w:sz w:val="28"/>
          <w:szCs w:val="28"/>
        </w:rPr>
        <w:t xml:space="preserve"> 2020. – № 2 (34). – С. 196–</w:t>
      </w:r>
      <w:r w:rsidRPr="005B0C52">
        <w:rPr>
          <w:rFonts w:ascii="Times New Roman" w:hAnsi="Times New Roman" w:cs="Times New Roman"/>
          <w:sz w:val="28"/>
          <w:szCs w:val="28"/>
        </w:rPr>
        <w:t xml:space="preserve">204. </w:t>
      </w:r>
      <w:r w:rsidR="006A5048"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 w:rsidR="006A50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A5048"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6F4F65" w:rsidRPr="006F4F6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https://www.elibrary.ru/item.asp?id=43127281</w:t>
        </w:r>
      </w:hyperlink>
      <w:r w:rsidR="006F4F65" w:rsidRPr="006F4F65">
        <w:rPr>
          <w:rFonts w:ascii="Times New Roman" w:hAnsi="Times New Roman" w:cs="Times New Roman"/>
          <w:sz w:val="28"/>
          <w:szCs w:val="28"/>
        </w:rPr>
        <w:t xml:space="preserve"> </w:t>
      </w:r>
      <w:r w:rsidRPr="005B0C52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5B0C52" w:rsidRPr="005B0C52" w:rsidRDefault="005B0C52" w:rsidP="00683D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B0C52">
        <w:rPr>
          <w:rFonts w:ascii="Times New Roman" w:hAnsi="Times New Roman" w:cs="Times New Roman"/>
          <w:i/>
          <w:sz w:val="24"/>
          <w:szCs w:val="28"/>
        </w:rPr>
        <w:t xml:space="preserve">В целях обеспечения безопасности травяных чаев для потребителей следует проводить ветеринарно-санитарную экспертизу растительного сырья и готовой продукции, включающую определение содержания тяжелых металлов, микробиологических показателей, </w:t>
      </w:r>
      <w:proofErr w:type="spellStart"/>
      <w:r w:rsidRPr="005B0C52">
        <w:rPr>
          <w:rFonts w:ascii="Times New Roman" w:hAnsi="Times New Roman" w:cs="Times New Roman"/>
          <w:i/>
          <w:sz w:val="24"/>
          <w:szCs w:val="28"/>
        </w:rPr>
        <w:t>микотоксинов</w:t>
      </w:r>
      <w:proofErr w:type="spellEnd"/>
      <w:r w:rsidRPr="005B0C52">
        <w:rPr>
          <w:rFonts w:ascii="Times New Roman" w:hAnsi="Times New Roman" w:cs="Times New Roman"/>
          <w:i/>
          <w:sz w:val="24"/>
          <w:szCs w:val="28"/>
        </w:rPr>
        <w:t xml:space="preserve">, пестицидов в соответствии с требованиями Технического регламента Таможенного союза 021/2011 «О безопасности </w:t>
      </w:r>
      <w:r w:rsidRPr="005B0C52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пищевой продукции». Представлены данные ветеринарно-санитарной экспертизы 50 образцов многокомпонентных травяных чаев по нормируемым показателям. Проведена оценка риска контаминации травяного сырья и травяных чаев патогенными микроорганизмами и микроорганизмами - возбудителями порчи сырья и продуктов. Установлено соответствие ТР ТС 021/2011 исследованных травяных чаев по микробиологическим показателям, содержанию тяжелых металлов и пестицидов, Содержание плесневых грибов в травяном чае </w:t>
      </w:r>
      <w:proofErr w:type="spellStart"/>
      <w:r w:rsidRPr="005B0C52">
        <w:rPr>
          <w:rFonts w:ascii="Times New Roman" w:hAnsi="Times New Roman" w:cs="Times New Roman"/>
          <w:i/>
          <w:sz w:val="24"/>
          <w:szCs w:val="28"/>
        </w:rPr>
        <w:t>ройбуш</w:t>
      </w:r>
      <w:proofErr w:type="spellEnd"/>
      <w:r w:rsidRPr="005B0C52">
        <w:rPr>
          <w:rFonts w:ascii="Times New Roman" w:hAnsi="Times New Roman" w:cs="Times New Roman"/>
          <w:i/>
          <w:sz w:val="24"/>
          <w:szCs w:val="28"/>
        </w:rPr>
        <w:t xml:space="preserve"> с корицей в 48% из 10 представленных образцов превышали нормируемое допустимое количество (не более 100 КОЕ/г) в 1,5.2 раза. Плесневые грибы были представлены </w:t>
      </w:r>
      <w:proofErr w:type="spellStart"/>
      <w:r w:rsidRPr="005B0C52">
        <w:rPr>
          <w:rFonts w:ascii="Times New Roman" w:hAnsi="Times New Roman" w:cs="Times New Roman"/>
          <w:i/>
          <w:sz w:val="24"/>
          <w:szCs w:val="28"/>
        </w:rPr>
        <w:t>нетоксигенными</w:t>
      </w:r>
      <w:proofErr w:type="spellEnd"/>
      <w:r w:rsidRPr="005B0C52">
        <w:rPr>
          <w:rFonts w:ascii="Times New Roman" w:hAnsi="Times New Roman" w:cs="Times New Roman"/>
          <w:i/>
          <w:sz w:val="24"/>
          <w:szCs w:val="28"/>
        </w:rPr>
        <w:t xml:space="preserve"> видами </w:t>
      </w:r>
      <w:proofErr w:type="spellStart"/>
      <w:r w:rsidRPr="005B0C52">
        <w:rPr>
          <w:rFonts w:ascii="Times New Roman" w:hAnsi="Times New Roman" w:cs="Times New Roman"/>
          <w:i/>
          <w:sz w:val="24"/>
          <w:szCs w:val="28"/>
        </w:rPr>
        <w:t>Alternaria</w:t>
      </w:r>
      <w:proofErr w:type="spellEnd"/>
      <w:r w:rsidRPr="005B0C52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5B0C52">
        <w:rPr>
          <w:rFonts w:ascii="Times New Roman" w:hAnsi="Times New Roman" w:cs="Times New Roman"/>
          <w:i/>
          <w:sz w:val="24"/>
          <w:szCs w:val="28"/>
        </w:rPr>
        <w:t>Penicillium</w:t>
      </w:r>
      <w:proofErr w:type="spellEnd"/>
      <w:r w:rsidRPr="005B0C52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5B0C52">
        <w:rPr>
          <w:rFonts w:ascii="Times New Roman" w:hAnsi="Times New Roman" w:cs="Times New Roman"/>
          <w:i/>
          <w:sz w:val="24"/>
          <w:szCs w:val="28"/>
        </w:rPr>
        <w:t>Cladosporium</w:t>
      </w:r>
      <w:proofErr w:type="spellEnd"/>
      <w:r w:rsidRPr="005B0C52">
        <w:rPr>
          <w:rFonts w:ascii="Times New Roman" w:hAnsi="Times New Roman" w:cs="Times New Roman"/>
          <w:i/>
          <w:sz w:val="24"/>
          <w:szCs w:val="28"/>
        </w:rPr>
        <w:t>. Содержание афлатоксина не превышало нормы во всех исследованных образцах травяных чаев. Стабильность при хранении травяного чая зависит от количества и видового состава остаточной микрофлоры. Повышенное содержание плесневых грибов - возбудителей порчи может приводить к уменьшению срока годности травяного чая.</w:t>
      </w:r>
    </w:p>
    <w:p w:rsidR="005B0C52" w:rsidRDefault="005B0C52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59B" w:rsidRPr="00E0559B" w:rsidRDefault="00E0559B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9B">
        <w:rPr>
          <w:rFonts w:ascii="Times New Roman" w:hAnsi="Times New Roman" w:cs="Times New Roman"/>
          <w:sz w:val="28"/>
          <w:szCs w:val="28"/>
        </w:rPr>
        <w:t>Изучение дезинфицирующих свой</w:t>
      </w:r>
      <w:proofErr w:type="gramStart"/>
      <w:r w:rsidRPr="00E0559B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E0559B">
        <w:rPr>
          <w:rFonts w:ascii="Times New Roman" w:hAnsi="Times New Roman" w:cs="Times New Roman"/>
          <w:sz w:val="28"/>
          <w:szCs w:val="28"/>
        </w:rPr>
        <w:t xml:space="preserve">едства </w:t>
      </w:r>
      <w:proofErr w:type="spellStart"/>
      <w:r w:rsidRPr="00E0559B">
        <w:rPr>
          <w:rFonts w:ascii="Times New Roman" w:hAnsi="Times New Roman" w:cs="Times New Roman"/>
          <w:sz w:val="28"/>
          <w:szCs w:val="28"/>
        </w:rPr>
        <w:t>Глютосан</w:t>
      </w:r>
      <w:proofErr w:type="spellEnd"/>
      <w:r w:rsidRPr="00E0559B">
        <w:rPr>
          <w:rFonts w:ascii="Times New Roman" w:hAnsi="Times New Roman" w:cs="Times New Roman"/>
          <w:sz w:val="28"/>
          <w:szCs w:val="28"/>
        </w:rPr>
        <w:t xml:space="preserve"> / Н. И. Попов, С. М. Лобанов, С. А. </w:t>
      </w:r>
      <w:proofErr w:type="spellStart"/>
      <w:r w:rsidRPr="00E0559B">
        <w:rPr>
          <w:rFonts w:ascii="Times New Roman" w:hAnsi="Times New Roman" w:cs="Times New Roman"/>
          <w:sz w:val="28"/>
          <w:szCs w:val="28"/>
        </w:rPr>
        <w:t>Мичко</w:t>
      </w:r>
      <w:proofErr w:type="spellEnd"/>
      <w:r w:rsidRPr="00E0559B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6F4F65">
        <w:rPr>
          <w:rFonts w:ascii="Times New Roman" w:hAnsi="Times New Roman" w:cs="Times New Roman"/>
          <w:sz w:val="28"/>
          <w:szCs w:val="28"/>
        </w:rPr>
        <w:t>.</w:t>
      </w:r>
      <w:r w:rsidRPr="00E0559B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E055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59B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–2020. – № 1 (33). – С. 41–45. – </w:t>
      </w:r>
      <w:r w:rsidRPr="00E0559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0559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6F4F65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https://www.elibrary.ru/item.asp?id=43065783</w:t>
        </w:r>
      </w:hyperlink>
      <w:r w:rsidRPr="00E0559B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E0559B" w:rsidRDefault="00E0559B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559B">
        <w:rPr>
          <w:rFonts w:ascii="Times New Roman" w:hAnsi="Times New Roman" w:cs="Times New Roman"/>
          <w:i/>
          <w:sz w:val="24"/>
          <w:szCs w:val="28"/>
        </w:rPr>
        <w:t xml:space="preserve">В статье описаны результаты лабораторных исследований эффективности дезинфицирующего средства </w:t>
      </w:r>
      <w:proofErr w:type="spellStart"/>
      <w:r w:rsidRPr="00E0559B">
        <w:rPr>
          <w:rFonts w:ascii="Times New Roman" w:hAnsi="Times New Roman" w:cs="Times New Roman"/>
          <w:i/>
          <w:sz w:val="24"/>
          <w:szCs w:val="28"/>
        </w:rPr>
        <w:t>Глютосан</w:t>
      </w:r>
      <w:proofErr w:type="spellEnd"/>
      <w:r w:rsidRPr="00E0559B">
        <w:rPr>
          <w:rFonts w:ascii="Times New Roman" w:hAnsi="Times New Roman" w:cs="Times New Roman"/>
          <w:i/>
          <w:sz w:val="24"/>
          <w:szCs w:val="28"/>
        </w:rPr>
        <w:t xml:space="preserve">. Установлено, что средство </w:t>
      </w:r>
      <w:proofErr w:type="spellStart"/>
      <w:r w:rsidRPr="00E0559B">
        <w:rPr>
          <w:rFonts w:ascii="Times New Roman" w:hAnsi="Times New Roman" w:cs="Times New Roman"/>
          <w:i/>
          <w:sz w:val="24"/>
          <w:szCs w:val="28"/>
        </w:rPr>
        <w:t>Глютосан</w:t>
      </w:r>
      <w:proofErr w:type="spellEnd"/>
      <w:r w:rsidRPr="00E0559B">
        <w:rPr>
          <w:rFonts w:ascii="Times New Roman" w:hAnsi="Times New Roman" w:cs="Times New Roman"/>
          <w:i/>
          <w:sz w:val="24"/>
          <w:szCs w:val="28"/>
        </w:rPr>
        <w:t xml:space="preserve"> обладает высокой дезинфицирующей активностью в отношении грамположительных и грамотрицательных бактерий, микобактерий, а также спорообразующих микроорганизмов. На основании результатов лабораторных тестов данный препарат может быть рекомендован для проведения производственных испытаний на объектах ветеринарного надзора.</w:t>
      </w:r>
    </w:p>
    <w:p w:rsidR="00F61759" w:rsidRPr="00E0559B" w:rsidRDefault="00F61759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651BB" w:rsidRPr="002724BE" w:rsidRDefault="00B651BB" w:rsidP="00B65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BE">
        <w:rPr>
          <w:rFonts w:ascii="Times New Roman" w:hAnsi="Times New Roman" w:cs="Times New Roman"/>
          <w:sz w:val="28"/>
          <w:szCs w:val="28"/>
        </w:rPr>
        <w:t xml:space="preserve">Изыскание эффективных режимов и технологии обеззараживания воздуха новым </w:t>
      </w:r>
      <w:proofErr w:type="spellStart"/>
      <w:r w:rsidRPr="002724BE">
        <w:rPr>
          <w:rFonts w:ascii="Times New Roman" w:hAnsi="Times New Roman" w:cs="Times New Roman"/>
          <w:sz w:val="28"/>
          <w:szCs w:val="28"/>
        </w:rPr>
        <w:t>рециркулятором</w:t>
      </w:r>
      <w:proofErr w:type="spellEnd"/>
      <w:r w:rsidRPr="002724BE">
        <w:rPr>
          <w:rFonts w:ascii="Times New Roman" w:hAnsi="Times New Roman" w:cs="Times New Roman"/>
          <w:sz w:val="28"/>
          <w:szCs w:val="28"/>
        </w:rPr>
        <w:t xml:space="preserve"> в камерных и производственных опытах / А. А. Прокопенко, Н. Э. </w:t>
      </w:r>
      <w:proofErr w:type="spellStart"/>
      <w:r w:rsidRPr="002724BE">
        <w:rPr>
          <w:rFonts w:ascii="Times New Roman" w:hAnsi="Times New Roman" w:cs="Times New Roman"/>
          <w:sz w:val="28"/>
          <w:szCs w:val="28"/>
        </w:rPr>
        <w:t>Ваннер</w:t>
      </w:r>
      <w:proofErr w:type="spellEnd"/>
      <w:r w:rsidRPr="002724BE">
        <w:rPr>
          <w:rFonts w:ascii="Times New Roman" w:hAnsi="Times New Roman" w:cs="Times New Roman"/>
          <w:sz w:val="28"/>
          <w:szCs w:val="28"/>
        </w:rPr>
        <w:t>, С. И. Новикова [и др.]. – Текст (визуальный)</w:t>
      </w:r>
      <w:proofErr w:type="gramStart"/>
      <w:r w:rsidRPr="00272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24BE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BE">
        <w:rPr>
          <w:rFonts w:ascii="Times New Roman" w:hAnsi="Times New Roman" w:cs="Times New Roman"/>
          <w:sz w:val="28"/>
          <w:szCs w:val="28"/>
        </w:rPr>
        <w:t>2020. – № 2 (34). – С. 214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24BE">
        <w:rPr>
          <w:rFonts w:ascii="Times New Roman" w:hAnsi="Times New Roman" w:cs="Times New Roman"/>
          <w:sz w:val="28"/>
          <w:szCs w:val="28"/>
        </w:rPr>
        <w:t xml:space="preserve">219. – </w:t>
      </w:r>
      <w:r w:rsidRPr="002724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24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2F15DA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https://www.elibrary.ru/item.asp?id=43127284</w:t>
        </w:r>
      </w:hyperlink>
      <w:r w:rsidRPr="002724BE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B651BB" w:rsidRPr="002724BE" w:rsidRDefault="00B651BB" w:rsidP="00B65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4BE">
        <w:rPr>
          <w:rFonts w:ascii="Times New Roman" w:hAnsi="Times New Roman" w:cs="Times New Roman"/>
          <w:i/>
          <w:sz w:val="24"/>
          <w:szCs w:val="28"/>
        </w:rPr>
        <w:t xml:space="preserve">В результате проведенных исследований разработаны эффективные режимы и технология обеззараживания воздуха </w:t>
      </w:r>
      <w:proofErr w:type="spellStart"/>
      <w:r w:rsidRPr="002724BE">
        <w:rPr>
          <w:rFonts w:ascii="Times New Roman" w:hAnsi="Times New Roman" w:cs="Times New Roman"/>
          <w:i/>
          <w:sz w:val="24"/>
          <w:szCs w:val="28"/>
        </w:rPr>
        <w:t>рециркулятором</w:t>
      </w:r>
      <w:proofErr w:type="spellEnd"/>
      <w:r w:rsidRPr="002724BE">
        <w:rPr>
          <w:rFonts w:ascii="Times New Roman" w:hAnsi="Times New Roman" w:cs="Times New Roman"/>
          <w:i/>
          <w:sz w:val="24"/>
          <w:szCs w:val="28"/>
        </w:rPr>
        <w:t xml:space="preserve"> вентилируемого воздуха после его доработки. </w:t>
      </w:r>
      <w:proofErr w:type="gramStart"/>
      <w:r w:rsidRPr="002724BE">
        <w:rPr>
          <w:rFonts w:ascii="Times New Roman" w:hAnsi="Times New Roman" w:cs="Times New Roman"/>
          <w:i/>
          <w:sz w:val="24"/>
          <w:szCs w:val="28"/>
        </w:rPr>
        <w:t xml:space="preserve">Установлено, что в камерных опытах воздух, контаминированный микроорганизмами 1.4-й групп устойчивости, при работе </w:t>
      </w:r>
      <w:proofErr w:type="spellStart"/>
      <w:r w:rsidRPr="002724BE">
        <w:rPr>
          <w:rFonts w:ascii="Times New Roman" w:hAnsi="Times New Roman" w:cs="Times New Roman"/>
          <w:i/>
          <w:sz w:val="24"/>
          <w:szCs w:val="28"/>
        </w:rPr>
        <w:t>рециркулятора</w:t>
      </w:r>
      <w:proofErr w:type="spellEnd"/>
      <w:r w:rsidRPr="002724BE">
        <w:rPr>
          <w:rFonts w:ascii="Times New Roman" w:hAnsi="Times New Roman" w:cs="Times New Roman"/>
          <w:i/>
          <w:sz w:val="24"/>
          <w:szCs w:val="28"/>
        </w:rPr>
        <w:t xml:space="preserve"> за 20.45 мин обеззараживается на 84,6.. .99,98%. В производственных опытах при установке </w:t>
      </w:r>
      <w:proofErr w:type="spellStart"/>
      <w:r w:rsidRPr="002724BE">
        <w:rPr>
          <w:rFonts w:ascii="Times New Roman" w:hAnsi="Times New Roman" w:cs="Times New Roman"/>
          <w:i/>
          <w:sz w:val="24"/>
          <w:szCs w:val="28"/>
        </w:rPr>
        <w:t>рециркулятора</w:t>
      </w:r>
      <w:proofErr w:type="spellEnd"/>
      <w:r w:rsidRPr="002724BE">
        <w:rPr>
          <w:rFonts w:ascii="Times New Roman" w:hAnsi="Times New Roman" w:cs="Times New Roman"/>
          <w:i/>
          <w:sz w:val="24"/>
          <w:szCs w:val="28"/>
        </w:rPr>
        <w:t xml:space="preserve"> в помещении объемом 140 м3 и режиме 1 ч работы и 2 ч перерыва в течение светового дня бактериальная обсемененность воздуха уменьшается на 73,7%, что достаточно для профилактики аэрогенных инфекций.</w:t>
      </w:r>
      <w:proofErr w:type="gramEnd"/>
      <w:r w:rsidRPr="002724BE">
        <w:rPr>
          <w:rFonts w:ascii="Times New Roman" w:hAnsi="Times New Roman" w:cs="Times New Roman"/>
          <w:i/>
          <w:sz w:val="24"/>
          <w:szCs w:val="28"/>
        </w:rPr>
        <w:t xml:space="preserve"> Для ветеринарной практики разработан и утвержден документ «Технология применения </w:t>
      </w:r>
      <w:proofErr w:type="spellStart"/>
      <w:r w:rsidRPr="002724BE">
        <w:rPr>
          <w:rFonts w:ascii="Times New Roman" w:hAnsi="Times New Roman" w:cs="Times New Roman"/>
          <w:i/>
          <w:sz w:val="24"/>
          <w:szCs w:val="28"/>
        </w:rPr>
        <w:t>рециркулятора</w:t>
      </w:r>
      <w:proofErr w:type="spellEnd"/>
      <w:r w:rsidRPr="002724BE">
        <w:rPr>
          <w:rFonts w:ascii="Times New Roman" w:hAnsi="Times New Roman" w:cs="Times New Roman"/>
          <w:i/>
          <w:sz w:val="24"/>
          <w:szCs w:val="28"/>
        </w:rPr>
        <w:t xml:space="preserve"> вентилируемого воздуха для обеззараживания воздуха на объектах </w:t>
      </w:r>
      <w:proofErr w:type="spellStart"/>
      <w:r w:rsidRPr="002724BE">
        <w:rPr>
          <w:rFonts w:ascii="Times New Roman" w:hAnsi="Times New Roman" w:cs="Times New Roman"/>
          <w:i/>
          <w:sz w:val="24"/>
          <w:szCs w:val="28"/>
        </w:rPr>
        <w:t>ветсаннадзора</w:t>
      </w:r>
      <w:proofErr w:type="spellEnd"/>
      <w:r w:rsidRPr="002724BE">
        <w:rPr>
          <w:rFonts w:ascii="Times New Roman" w:hAnsi="Times New Roman" w:cs="Times New Roman"/>
          <w:i/>
          <w:sz w:val="24"/>
          <w:szCs w:val="28"/>
        </w:rPr>
        <w:t>».</w:t>
      </w:r>
    </w:p>
    <w:p w:rsidR="00A96524" w:rsidRDefault="00A96524" w:rsidP="00B61C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F3" w:rsidRDefault="00B61CF3" w:rsidP="00B61C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4D">
        <w:rPr>
          <w:rFonts w:ascii="Times New Roman" w:hAnsi="Times New Roman" w:cs="Times New Roman"/>
          <w:sz w:val="28"/>
          <w:szCs w:val="28"/>
        </w:rPr>
        <w:t xml:space="preserve">Индикация антибиотика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цинкбацитрацина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 xml:space="preserve"> в кормах методом ВЭЖХ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Галяутдинова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Маланьев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Мухамметшина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Балымова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И. Егоров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3E2F83">
        <w:rPr>
          <w:rFonts w:ascii="Times New Roman" w:hAnsi="Times New Roman" w:cs="Times New Roman"/>
          <w:sz w:val="28"/>
        </w:rPr>
        <w:t>:</w:t>
      </w:r>
      <w:proofErr w:type="gramEnd"/>
      <w:r w:rsidR="003E2F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3E2F83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</w:t>
      </w:r>
      <w:r w:rsidRPr="00E2594D">
        <w:rPr>
          <w:rFonts w:ascii="Times New Roman" w:hAnsi="Times New Roman" w:cs="Times New Roman"/>
          <w:sz w:val="28"/>
          <w:szCs w:val="28"/>
        </w:rPr>
        <w:lastRenderedPageBreak/>
        <w:t>Баумана. – 2020. – Т. 242, № 2. – С. 36–39.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F15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https://elibrary.ru/item.asp?id=42971020</w:t>
        </w:r>
      </w:hyperlink>
      <w:r w:rsidRPr="002F15DA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F3" w:rsidRDefault="00B61CF3" w:rsidP="00B61CF3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Проблема сохранности сельскохозяйственных животных и птицы обусловливает возрастающий год от года спрос на кормовые антибиотики. Однако существующие проекты надзора не содержат требования к мониторингу использования антибиотиков. Поэтому применение антибиотических средств несет колоссальный риск. В настоящее время назрела необходимость разработки высокочувствительных способов индикации кормовых антибиотиков в объектах ветнадзора. В Федеральном центре токсикологической, радиационной и биологической безопасности разработан метод ВЭЖХ определения качественного и количественного содержания антибиотика </w:t>
      </w:r>
      <w:proofErr w:type="spellStart"/>
      <w:r w:rsidRPr="005E5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бацитрацина</w:t>
      </w:r>
      <w:proofErr w:type="spellEnd"/>
      <w:r w:rsidRPr="005E5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кормах. По диапазону определяемых содержаний данная методика позволят идентифицировать антибиотик в кормах на уровне предельно допустимых концентраций.</w:t>
      </w:r>
    </w:p>
    <w:p w:rsidR="007C5802" w:rsidRPr="00E2594D" w:rsidRDefault="007C5802" w:rsidP="007C58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802" w:rsidRPr="00C85DDA" w:rsidRDefault="007C5802" w:rsidP="007C58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DA">
        <w:rPr>
          <w:rFonts w:ascii="Times New Roman" w:hAnsi="Times New Roman" w:cs="Times New Roman"/>
          <w:sz w:val="28"/>
          <w:szCs w:val="28"/>
        </w:rPr>
        <w:t xml:space="preserve">Кириллов, И. Г. Зоогигиенические аспекты применения углеводорода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Сквален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 xml:space="preserve"> и оценка качества мяса цыплят / И. Г. Кириллов, Р. А.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Асрутдинова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Якупова. – Текст (визуальный) электронный // Уч</w:t>
      </w:r>
      <w:r w:rsidR="00693727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89–92. – URL:</w:t>
      </w:r>
      <w:r w:rsidRPr="00C85DDA">
        <w:t xml:space="preserve"> </w:t>
      </w:r>
      <w:hyperlink r:id="rId17" w:history="1">
        <w:r w:rsidRPr="006937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https://elibrary.ru/item.asp?id=42971032</w:t>
        </w:r>
      </w:hyperlink>
      <w:r w:rsidRPr="00693727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7C5802" w:rsidRPr="00C85DDA" w:rsidRDefault="007C5802" w:rsidP="00850532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85DDA">
        <w:rPr>
          <w:rFonts w:ascii="Times New Roman" w:hAnsi="Times New Roman" w:cs="Times New Roman"/>
          <w:i/>
          <w:sz w:val="24"/>
        </w:rPr>
        <w:t xml:space="preserve">Целью исследований было изучение зоогигиенических аспектов применения углеводорода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Сквален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и проведение ветеринарно-санитарной оценки качества мяса цыплят. Проведенные исследования по изучению параметров микроклимата птичника, в котором содержится ремонтный молодняк птицы, показали, что отклонений в показателях не отмечается, и они полностью соответствуют требованиям зоогигиенических норм. При анализе живой массы установили, что в 1 и 2 опытных группах она была незначительно выше, чем в контрольной и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интактной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группах, но при этом не выходила за рамки нормативных показателей, необходимых для этого возраста и соответствовала технологическим нормам на производстве. Проведенная ветеринарно-санитарная оценка мяса цыплят свидетельствует о безопасности и доброкачественности тушек, полученных от подопытной вакцинированной птицы.</w:t>
      </w:r>
    </w:p>
    <w:p w:rsidR="007C5802" w:rsidRDefault="007C5802" w:rsidP="00B61CF3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167D" w:rsidRPr="00F2167D" w:rsidRDefault="00F2167D" w:rsidP="00F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67D">
        <w:rPr>
          <w:rFonts w:ascii="Times New Roman" w:hAnsi="Times New Roman" w:cs="Times New Roman"/>
          <w:sz w:val="28"/>
          <w:szCs w:val="28"/>
        </w:rPr>
        <w:t>Кулач</w:t>
      </w:r>
      <w:proofErr w:type="spellEnd"/>
      <w:r w:rsidRPr="00F2167D">
        <w:rPr>
          <w:rFonts w:ascii="Times New Roman" w:hAnsi="Times New Roman" w:cs="Times New Roman"/>
          <w:sz w:val="28"/>
          <w:szCs w:val="28"/>
        </w:rPr>
        <w:t xml:space="preserve">, П. В. Ветеринарно-санитарная оценка качества колбасных изделий фермерских производителей / П. В. </w:t>
      </w:r>
      <w:proofErr w:type="spellStart"/>
      <w:r w:rsidRPr="00F2167D">
        <w:rPr>
          <w:rFonts w:ascii="Times New Roman" w:hAnsi="Times New Roman" w:cs="Times New Roman"/>
          <w:sz w:val="28"/>
          <w:szCs w:val="28"/>
        </w:rPr>
        <w:t>Кулач</w:t>
      </w:r>
      <w:proofErr w:type="spellEnd"/>
      <w:r w:rsidRPr="00F2167D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F2167D">
        <w:rPr>
          <w:rFonts w:ascii="Times New Roman" w:hAnsi="Times New Roman" w:cs="Times New Roman"/>
          <w:sz w:val="28"/>
          <w:szCs w:val="28"/>
        </w:rPr>
        <w:t>Нитяга</w:t>
      </w:r>
      <w:proofErr w:type="spellEnd"/>
      <w:r w:rsidRPr="00F2167D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F2167D">
        <w:rPr>
          <w:rFonts w:ascii="Times New Roman" w:hAnsi="Times New Roman" w:cs="Times New Roman"/>
          <w:sz w:val="28"/>
          <w:szCs w:val="28"/>
        </w:rPr>
        <w:t>Шопинская</w:t>
      </w:r>
      <w:proofErr w:type="spellEnd"/>
      <w:r w:rsidRPr="00F2167D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F216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167D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6A5048">
        <w:rPr>
          <w:rFonts w:ascii="Times New Roman" w:hAnsi="Times New Roman" w:cs="Times New Roman"/>
          <w:sz w:val="28"/>
          <w:szCs w:val="28"/>
        </w:rPr>
        <w:t xml:space="preserve"> </w:t>
      </w:r>
      <w:r w:rsidRPr="00F2167D">
        <w:rPr>
          <w:rFonts w:ascii="Times New Roman" w:hAnsi="Times New Roman" w:cs="Times New Roman"/>
          <w:sz w:val="28"/>
          <w:szCs w:val="28"/>
        </w:rPr>
        <w:t xml:space="preserve">2020. – № 2 (34). – С. 147–151. – </w:t>
      </w:r>
      <w:r w:rsidRPr="00F2167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2167D">
        <w:rPr>
          <w:rFonts w:ascii="Times New Roman" w:hAnsi="Times New Roman" w:cs="Times New Roman"/>
          <w:sz w:val="28"/>
          <w:szCs w:val="28"/>
        </w:rPr>
        <w:t>:</w:t>
      </w:r>
      <w:r w:rsidR="0085053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5053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https://www.elibrary.ru/item.asp?id=43127273</w:t>
        </w:r>
      </w:hyperlink>
      <w:r w:rsidRPr="00F2167D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F2167D" w:rsidRPr="00F2167D" w:rsidRDefault="00F2167D" w:rsidP="00F21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2167D">
        <w:rPr>
          <w:rFonts w:ascii="Times New Roman" w:hAnsi="Times New Roman" w:cs="Times New Roman"/>
          <w:i/>
          <w:sz w:val="24"/>
          <w:szCs w:val="28"/>
        </w:rPr>
        <w:t>В статье представлены результаты лабораторных исследований колбасных изделий фермерского производства. Результаты микробиологических исследований колбас свидетельствуют о том, что в продукте отсутствуют возбудители пищевых токсикоинфекций и токсикозов, а также другая патогенная микрофлора. Это подтверждает высокие показатели колбасного производства, санитарные показатели сырья, хорошее санитарное состояние технического оборудования и помещения колбасного цеха, а также соблюдение технических режимов термической обработки изделий.</w:t>
      </w:r>
    </w:p>
    <w:p w:rsidR="00F2167D" w:rsidRPr="00F2167D" w:rsidRDefault="00F2167D" w:rsidP="00F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59" w:rsidRPr="00F61759" w:rsidRDefault="00F61759" w:rsidP="00F6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59">
        <w:rPr>
          <w:rFonts w:ascii="Times New Roman" w:hAnsi="Times New Roman" w:cs="Times New Roman"/>
          <w:sz w:val="28"/>
          <w:szCs w:val="28"/>
        </w:rPr>
        <w:t xml:space="preserve">Мусаев, А. М. Оценка эффективности композиции на основе </w:t>
      </w:r>
      <w:proofErr w:type="gramStart"/>
      <w:r w:rsidRPr="00F61759">
        <w:rPr>
          <w:rFonts w:ascii="Times New Roman" w:hAnsi="Times New Roman" w:cs="Times New Roman"/>
          <w:sz w:val="28"/>
          <w:szCs w:val="28"/>
        </w:rPr>
        <w:t>нейтрального</w:t>
      </w:r>
      <w:proofErr w:type="gramEnd"/>
      <w:r w:rsidRPr="00F6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59">
        <w:rPr>
          <w:rFonts w:ascii="Times New Roman" w:hAnsi="Times New Roman" w:cs="Times New Roman"/>
          <w:sz w:val="28"/>
          <w:szCs w:val="28"/>
        </w:rPr>
        <w:t>анолита</w:t>
      </w:r>
      <w:proofErr w:type="spellEnd"/>
      <w:r w:rsidRPr="00F61759">
        <w:rPr>
          <w:rFonts w:ascii="Times New Roman" w:hAnsi="Times New Roman" w:cs="Times New Roman"/>
          <w:sz w:val="28"/>
          <w:szCs w:val="28"/>
        </w:rPr>
        <w:t xml:space="preserve"> при аэрозольной дезинфекции птицеводческих </w:t>
      </w:r>
      <w:r w:rsidRPr="00F61759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/ А. М. Мусаев, А. А. Алиев, К. А. </w:t>
      </w:r>
      <w:proofErr w:type="spellStart"/>
      <w:r w:rsidRPr="00F61759">
        <w:rPr>
          <w:rFonts w:ascii="Times New Roman" w:hAnsi="Times New Roman" w:cs="Times New Roman"/>
          <w:sz w:val="28"/>
          <w:szCs w:val="28"/>
        </w:rPr>
        <w:t>Карпущенко</w:t>
      </w:r>
      <w:proofErr w:type="spellEnd"/>
      <w:r w:rsidRPr="00F61759">
        <w:rPr>
          <w:rFonts w:ascii="Times New Roman" w:hAnsi="Times New Roman" w:cs="Times New Roman"/>
          <w:sz w:val="28"/>
          <w:szCs w:val="28"/>
        </w:rPr>
        <w:t>.</w:t>
      </w:r>
      <w:r w:rsidR="00850532">
        <w:rPr>
          <w:rFonts w:ascii="Times New Roman" w:hAnsi="Times New Roman" w:cs="Times New Roman"/>
          <w:sz w:val="28"/>
          <w:szCs w:val="28"/>
        </w:rPr>
        <w:t xml:space="preserve"> </w:t>
      </w:r>
      <w:r w:rsidRPr="00F61759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F617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1759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705643">
        <w:rPr>
          <w:rFonts w:ascii="Times New Roman" w:hAnsi="Times New Roman" w:cs="Times New Roman"/>
          <w:sz w:val="28"/>
          <w:szCs w:val="28"/>
        </w:rPr>
        <w:t xml:space="preserve"> </w:t>
      </w:r>
      <w:r w:rsidRPr="00F61759">
        <w:rPr>
          <w:rFonts w:ascii="Times New Roman" w:hAnsi="Times New Roman" w:cs="Times New Roman"/>
          <w:sz w:val="28"/>
          <w:szCs w:val="28"/>
        </w:rPr>
        <w:t xml:space="preserve">2020. – № 1 (33). – С. 36–40. – </w:t>
      </w:r>
      <w:r w:rsidRPr="00F617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61759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850532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https://www.elibrary.ru/item.asp?id=43065782</w:t>
        </w:r>
      </w:hyperlink>
      <w:r w:rsidRPr="00850532">
        <w:rPr>
          <w:rFonts w:ascii="Times New Roman" w:hAnsi="Times New Roman" w:cs="Times New Roman"/>
          <w:sz w:val="28"/>
          <w:szCs w:val="28"/>
        </w:rPr>
        <w:t xml:space="preserve"> </w:t>
      </w:r>
      <w:r w:rsidRPr="00F61759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F61759" w:rsidRPr="00F61759" w:rsidRDefault="00F61759" w:rsidP="00F61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1759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результаты аэрозольной дезинфекции воздуха птицеводческих помещений в отсутствие птицы композицией дезинфицирующего средства на основе нейтрального </w:t>
      </w:r>
      <w:proofErr w:type="spellStart"/>
      <w:r w:rsidRPr="00F61759">
        <w:rPr>
          <w:rFonts w:ascii="Times New Roman" w:hAnsi="Times New Roman" w:cs="Times New Roman"/>
          <w:i/>
          <w:sz w:val="24"/>
          <w:szCs w:val="28"/>
        </w:rPr>
        <w:t>анолита</w:t>
      </w:r>
      <w:proofErr w:type="spellEnd"/>
      <w:r w:rsidRPr="00F61759">
        <w:rPr>
          <w:rFonts w:ascii="Times New Roman" w:hAnsi="Times New Roman" w:cs="Times New Roman"/>
          <w:i/>
          <w:sz w:val="24"/>
          <w:szCs w:val="28"/>
        </w:rPr>
        <w:t xml:space="preserve"> с концентрацией активного хлора 0,10 мг/мл в сочетании с 0,1%-й салицилово-скипидарной суспензией, из расчета 1 мг/мл на 1 мл нейтрального </w:t>
      </w:r>
      <w:proofErr w:type="spellStart"/>
      <w:r w:rsidRPr="00F61759">
        <w:rPr>
          <w:rFonts w:ascii="Times New Roman" w:hAnsi="Times New Roman" w:cs="Times New Roman"/>
          <w:i/>
          <w:sz w:val="24"/>
          <w:szCs w:val="28"/>
        </w:rPr>
        <w:t>анолита</w:t>
      </w:r>
      <w:proofErr w:type="spellEnd"/>
      <w:r w:rsidRPr="00F61759">
        <w:rPr>
          <w:rFonts w:ascii="Times New Roman" w:hAnsi="Times New Roman" w:cs="Times New Roman"/>
          <w:i/>
          <w:sz w:val="24"/>
          <w:szCs w:val="28"/>
        </w:rPr>
        <w:t xml:space="preserve">. Расход дезинфицирующего раствора 30 мл на 1 м3 воздуха. Дана оценка эффективности проведенной дезинфекции по отношению к общей микробной загрязненности и </w:t>
      </w:r>
      <w:proofErr w:type="spellStart"/>
      <w:r w:rsidRPr="00F61759">
        <w:rPr>
          <w:rFonts w:ascii="Times New Roman" w:hAnsi="Times New Roman" w:cs="Times New Roman"/>
          <w:i/>
          <w:sz w:val="24"/>
          <w:szCs w:val="28"/>
        </w:rPr>
        <w:t>санитарнопоказательным</w:t>
      </w:r>
      <w:proofErr w:type="spellEnd"/>
      <w:r w:rsidRPr="00F61759">
        <w:rPr>
          <w:rFonts w:ascii="Times New Roman" w:hAnsi="Times New Roman" w:cs="Times New Roman"/>
          <w:i/>
          <w:sz w:val="24"/>
          <w:szCs w:val="28"/>
        </w:rPr>
        <w:t xml:space="preserve"> микроорганизмам. Использование аэрозольной дезинфекции воздуха птицеводческих помещений композицией дезинфицирующего средства на основе нейтрального </w:t>
      </w:r>
      <w:proofErr w:type="spellStart"/>
      <w:r w:rsidRPr="00F61759">
        <w:rPr>
          <w:rFonts w:ascii="Times New Roman" w:hAnsi="Times New Roman" w:cs="Times New Roman"/>
          <w:i/>
          <w:sz w:val="24"/>
          <w:szCs w:val="28"/>
        </w:rPr>
        <w:t>анолита</w:t>
      </w:r>
      <w:proofErr w:type="spellEnd"/>
      <w:r w:rsidRPr="00F61759">
        <w:rPr>
          <w:rFonts w:ascii="Times New Roman" w:hAnsi="Times New Roman" w:cs="Times New Roman"/>
          <w:i/>
          <w:sz w:val="24"/>
          <w:szCs w:val="28"/>
        </w:rPr>
        <w:t xml:space="preserve"> позволит добиться полной санации воздуха помещения.</w:t>
      </w:r>
    </w:p>
    <w:p w:rsidR="00F61759" w:rsidRPr="00F61759" w:rsidRDefault="00F61759" w:rsidP="00F6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44" w:rsidRDefault="008C5C44" w:rsidP="008C5C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И. </w:t>
      </w:r>
      <w:r w:rsidRPr="00FE553B">
        <w:rPr>
          <w:rFonts w:ascii="Times New Roman" w:hAnsi="Times New Roman" w:cs="Times New Roman"/>
          <w:sz w:val="28"/>
          <w:szCs w:val="28"/>
        </w:rPr>
        <w:t xml:space="preserve">Определение качества мяса крупного рогатого скота при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саркоцистозе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</w:t>
      </w:r>
      <w:r w:rsidRPr="0008318A">
        <w:rPr>
          <w:rFonts w:ascii="Times New Roman" w:hAnsi="Times New Roman" w:cs="Times New Roman"/>
          <w:sz w:val="28"/>
          <w:szCs w:val="28"/>
        </w:rPr>
        <w:t xml:space="preserve">/ Теория и практика борьбы с паразитарными болезнями. – 2020. – № 21. – С. 295-300.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20" w:history="1">
        <w:r w:rsidRPr="008C5C44">
          <w:rPr>
            <w:rStyle w:val="a3"/>
            <w:u w:val="none"/>
          </w:rPr>
          <w:t xml:space="preserve"> </w:t>
        </w:r>
        <w:r w:rsidRPr="008C5C44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https://www.elibrary.ru/item.asp?id=43152673</w:t>
        </w:r>
      </w:hyperlink>
      <w:r w:rsidRPr="008C5C44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8C5C44" w:rsidRPr="0008318A" w:rsidRDefault="008C5C44" w:rsidP="008C5C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8F8" w:rsidRDefault="002838F8" w:rsidP="002838F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2F">
        <w:rPr>
          <w:rFonts w:ascii="Times New Roman" w:hAnsi="Times New Roman" w:cs="Times New Roman"/>
          <w:sz w:val="28"/>
        </w:rPr>
        <w:t xml:space="preserve">Оптимизация </w:t>
      </w:r>
      <w:proofErr w:type="gramStart"/>
      <w:r w:rsidRPr="0095562F">
        <w:rPr>
          <w:rFonts w:ascii="Times New Roman" w:hAnsi="Times New Roman" w:cs="Times New Roman"/>
          <w:sz w:val="28"/>
        </w:rPr>
        <w:t>компрессорной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трихинеллоскопии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Успенский, О.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Жданова,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Написанова</w:t>
      </w:r>
      <w:proofErr w:type="spellEnd"/>
      <w:r w:rsidRPr="0095562F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Андреянов</w:t>
      </w:r>
      <w:r>
        <w:rPr>
          <w:rFonts w:ascii="Times New Roman" w:hAnsi="Times New Roman" w:cs="Times New Roman"/>
          <w:sz w:val="28"/>
        </w:rPr>
        <w:t>.</w:t>
      </w:r>
      <w:r w:rsidRPr="0095562F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// Теория и практика борьбы с паразитарными болезнями. – 2020. – № 21. – С. 438–443.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– URL:</w:t>
      </w:r>
      <w:r w:rsidRPr="003A20A9">
        <w:t xml:space="preserve"> </w:t>
      </w:r>
      <w:hyperlink r:id="rId21" w:history="1">
        <w:r w:rsidRPr="00E57374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https://www.elibrary.ru/item.asp?id=43152699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2838F8" w:rsidRPr="003A20A9" w:rsidRDefault="002838F8" w:rsidP="002838F8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20A9">
        <w:rPr>
          <w:rFonts w:ascii="Times New Roman" w:hAnsi="Times New Roman" w:cs="Times New Roman"/>
          <w:i/>
          <w:sz w:val="24"/>
        </w:rPr>
        <w:t xml:space="preserve">В статье приводятся данные о региональном распространении инвазии в РФ, источниках и факторах передачи инвазии. Указываются основные категории населения, попадающие в группу риска при трихинеллезе. Акцентируется внимание на роль средств индивидуальной защиты от этой инвазии, портативных и диагностических эффективных приборов полевой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трихинеллоскопии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. Отмечена технологичность сборки, транспортировки и возможности их использования для экспертизы небольших партий туш, а также животных, добытых на охоте. Приводится методика экспертизы на трихинеллез с помощью устройства ТП-1,2. В целом устройство типа ТП-1,2 дополняют существующий спектр приборов, используемых при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трихинеллоскопическом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контроле, основанном на методе переваривания мышечной ткани в искусственном желудочном соке и компрессорной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трихинеллоскопии</w:t>
      </w:r>
      <w:proofErr w:type="spellEnd"/>
      <w:r w:rsidRPr="003A20A9">
        <w:rPr>
          <w:rFonts w:ascii="Times New Roman" w:hAnsi="Times New Roman" w:cs="Times New Roman"/>
          <w:i/>
          <w:sz w:val="24"/>
        </w:rPr>
        <w:t>.</w:t>
      </w:r>
    </w:p>
    <w:p w:rsidR="002838F8" w:rsidRPr="003A20A9" w:rsidRDefault="002838F8" w:rsidP="002838F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6D">
        <w:rPr>
          <w:rFonts w:ascii="Times New Roman" w:hAnsi="Times New Roman" w:cs="Times New Roman"/>
          <w:sz w:val="28"/>
          <w:szCs w:val="28"/>
        </w:rPr>
        <w:t xml:space="preserve">Осипова, И. С. Чувствительность метода определения ингибирующих веществ с использованием </w:t>
      </w:r>
      <w:proofErr w:type="gramStart"/>
      <w:r w:rsidRPr="009B446D">
        <w:rPr>
          <w:rFonts w:ascii="Times New Roman" w:hAnsi="Times New Roman" w:cs="Times New Roman"/>
          <w:sz w:val="28"/>
          <w:szCs w:val="28"/>
        </w:rPr>
        <w:t>тест-культуры</w:t>
      </w:r>
      <w:proofErr w:type="gramEnd"/>
      <w:r w:rsidRPr="009B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46D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9B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46D">
        <w:rPr>
          <w:rFonts w:ascii="Times New Roman" w:hAnsi="Times New Roman" w:cs="Times New Roman"/>
          <w:sz w:val="28"/>
          <w:szCs w:val="28"/>
        </w:rPr>
        <w:t>thermophilus</w:t>
      </w:r>
      <w:proofErr w:type="spellEnd"/>
      <w:r w:rsidRPr="009B446D">
        <w:rPr>
          <w:rFonts w:ascii="Times New Roman" w:hAnsi="Times New Roman" w:cs="Times New Roman"/>
          <w:sz w:val="28"/>
          <w:szCs w:val="28"/>
        </w:rPr>
        <w:t xml:space="preserve"> в19 и индикатора </w:t>
      </w:r>
      <w:proofErr w:type="spellStart"/>
      <w:r w:rsidRPr="009B446D">
        <w:rPr>
          <w:rFonts w:ascii="Times New Roman" w:hAnsi="Times New Roman" w:cs="Times New Roman"/>
          <w:sz w:val="28"/>
          <w:szCs w:val="28"/>
        </w:rPr>
        <w:t>резазурина</w:t>
      </w:r>
      <w:proofErr w:type="spellEnd"/>
      <w:r w:rsidRPr="009B446D">
        <w:rPr>
          <w:rFonts w:ascii="Times New Roman" w:hAnsi="Times New Roman" w:cs="Times New Roman"/>
          <w:sz w:val="28"/>
          <w:szCs w:val="28"/>
        </w:rPr>
        <w:t xml:space="preserve"> к антибиотикам из групп </w:t>
      </w:r>
      <w:proofErr w:type="spellStart"/>
      <w:r w:rsidRPr="009B446D">
        <w:rPr>
          <w:rFonts w:ascii="Times New Roman" w:hAnsi="Times New Roman" w:cs="Times New Roman"/>
          <w:sz w:val="28"/>
          <w:szCs w:val="28"/>
        </w:rPr>
        <w:t>хинолонов</w:t>
      </w:r>
      <w:proofErr w:type="spellEnd"/>
      <w:r w:rsidRPr="009B44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46D">
        <w:rPr>
          <w:rFonts w:ascii="Times New Roman" w:hAnsi="Times New Roman" w:cs="Times New Roman"/>
          <w:sz w:val="28"/>
          <w:szCs w:val="28"/>
        </w:rPr>
        <w:t>хлорамфениколов</w:t>
      </w:r>
      <w:proofErr w:type="spellEnd"/>
      <w:r w:rsidRPr="009B446D">
        <w:rPr>
          <w:rFonts w:ascii="Times New Roman" w:hAnsi="Times New Roman" w:cs="Times New Roman"/>
          <w:sz w:val="28"/>
          <w:szCs w:val="28"/>
        </w:rPr>
        <w:t xml:space="preserve"> / И. С. Осипова. – Текст (визуальный)</w:t>
      </w:r>
      <w:proofErr w:type="gramStart"/>
      <w:r w:rsidRPr="009B44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46D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E634FD">
        <w:rPr>
          <w:rFonts w:ascii="Times New Roman" w:hAnsi="Times New Roman" w:cs="Times New Roman"/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 xml:space="preserve">2020. – № 2 (34). – С. 170–175. – </w:t>
      </w:r>
      <w:r w:rsidRPr="009B44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446D">
        <w:rPr>
          <w:rFonts w:ascii="Times New Roman" w:hAnsi="Times New Roman" w:cs="Times New Roman"/>
          <w:sz w:val="28"/>
          <w:szCs w:val="28"/>
        </w:rPr>
        <w:t>:</w:t>
      </w:r>
      <w:r w:rsidR="005B60C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B11F96" w:rsidRPr="00FB491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https://www.elibrary.ru/item.asp?id=43127277</w:t>
        </w:r>
      </w:hyperlink>
      <w:r w:rsidR="005B60CA" w:rsidRPr="005B60CA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B446D">
        <w:rPr>
          <w:rFonts w:ascii="Times New Roman" w:hAnsi="Times New Roman" w:cs="Times New Roman"/>
          <w:i/>
          <w:sz w:val="24"/>
          <w:szCs w:val="28"/>
        </w:rPr>
        <w:t xml:space="preserve">Современная промышленная переработка молока, основанная на высокотехнологических процессах, предъявляет повышенные требования к его качеству. В статье представлены результаты лабораторных опытов по определению </w:t>
      </w:r>
      <w:r w:rsidRPr="009B446D">
        <w:rPr>
          <w:rFonts w:ascii="Times New Roman" w:hAnsi="Times New Roman" w:cs="Times New Roman"/>
          <w:i/>
          <w:sz w:val="24"/>
          <w:szCs w:val="28"/>
        </w:rPr>
        <w:lastRenderedPageBreak/>
        <w:t xml:space="preserve">чувствительности метода ГОСТ 23454-2016 к антибиотикам из группы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фторхинолонов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. В самом методе указано, что левомицетин, относящийся к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хлорамфениколам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>, определяется в концентрации 5 мг/дм</w:t>
      </w:r>
      <w:r w:rsidRPr="009B446D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9B446D">
        <w:rPr>
          <w:rFonts w:ascii="Times New Roman" w:hAnsi="Times New Roman" w:cs="Times New Roman"/>
          <w:i/>
          <w:sz w:val="24"/>
          <w:szCs w:val="28"/>
        </w:rPr>
        <w:t xml:space="preserve">. Но по группе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фторхинолонов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упоминаний нет. Экспериментально на примере метода определения ингибирующих веществ с использованием тест-культуры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Streptococcus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thermophilus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В19 и индикатора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резазурина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при анализе десяти лекарственных препаратов определена следующая чувствительность для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хинолонов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: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энрофлоксацин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от 0,01 до 1 мг/дм</w:t>
      </w:r>
      <w:r w:rsidRPr="009B446D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9B446D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левофлоксацин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марбофлоксацин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моксифлоксацин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- 0,1 мг/дм</w:t>
      </w:r>
      <w:r w:rsidRPr="009B446D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9B446D">
        <w:rPr>
          <w:rFonts w:ascii="Times New Roman" w:hAnsi="Times New Roman" w:cs="Times New Roman"/>
          <w:i/>
          <w:sz w:val="24"/>
          <w:szCs w:val="28"/>
        </w:rPr>
        <w:t xml:space="preserve">. Такая же чувствительность определена нами и для нескольких </w:t>
      </w:r>
      <w:proofErr w:type="spellStart"/>
      <w:r w:rsidRPr="009B446D">
        <w:rPr>
          <w:rFonts w:ascii="Times New Roman" w:hAnsi="Times New Roman" w:cs="Times New Roman"/>
          <w:i/>
          <w:sz w:val="24"/>
          <w:szCs w:val="28"/>
        </w:rPr>
        <w:t>хлорамфениколов</w:t>
      </w:r>
      <w:proofErr w:type="spellEnd"/>
      <w:r w:rsidRPr="009B446D">
        <w:rPr>
          <w:rFonts w:ascii="Times New Roman" w:hAnsi="Times New Roman" w:cs="Times New Roman"/>
          <w:i/>
          <w:sz w:val="24"/>
          <w:szCs w:val="28"/>
        </w:rPr>
        <w:t xml:space="preserve"> - 0,1 мг/дм</w:t>
      </w:r>
      <w:r w:rsidRPr="009B446D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9B446D">
        <w:rPr>
          <w:rFonts w:ascii="Times New Roman" w:hAnsi="Times New Roman" w:cs="Times New Roman"/>
          <w:i/>
          <w:sz w:val="24"/>
          <w:szCs w:val="28"/>
        </w:rPr>
        <w:t>.</w:t>
      </w:r>
    </w:p>
    <w:p w:rsidR="009B446D" w:rsidRPr="009B446D" w:rsidRDefault="009B446D" w:rsidP="009B4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F44AC" w:rsidRDefault="008F44AC" w:rsidP="008F4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51">
        <w:rPr>
          <w:rFonts w:ascii="Times New Roman" w:hAnsi="Times New Roman" w:cs="Times New Roman"/>
          <w:sz w:val="28"/>
          <w:szCs w:val="28"/>
        </w:rPr>
        <w:t>Оценка цитогенетического эффекта хронического инкорпорированного облучения у новорожденных телят в Брянской области</w:t>
      </w:r>
      <w:r w:rsidRPr="00E2594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В. В.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Дубасов </w:t>
      </w:r>
      <w:r w:rsidRPr="00E73B5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73B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5B1F21"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761A2A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51–53.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804BE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https://elibrary.ru/item.asp?id=42971024</w:t>
        </w:r>
      </w:hyperlink>
      <w:r w:rsidRPr="005E571A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8F44AC" w:rsidRDefault="008F44AC" w:rsidP="008F44A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E571A">
        <w:rPr>
          <w:rFonts w:ascii="Times New Roman" w:hAnsi="Times New Roman" w:cs="Times New Roman"/>
          <w:i/>
          <w:sz w:val="24"/>
        </w:rPr>
        <w:t xml:space="preserve">Проведена количественная оценка 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микроядер</w:t>
      </w:r>
      <w:proofErr w:type="spellEnd"/>
      <w:r w:rsidRPr="005E571A">
        <w:rPr>
          <w:rFonts w:ascii="Times New Roman" w:hAnsi="Times New Roman" w:cs="Times New Roman"/>
          <w:i/>
          <w:sz w:val="24"/>
        </w:rPr>
        <w:t xml:space="preserve"> в эритроцитах периферической крови новорожденных телят 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Новозыбковского</w:t>
      </w:r>
      <w:proofErr w:type="spellEnd"/>
      <w:r w:rsidRPr="005E571A">
        <w:rPr>
          <w:rFonts w:ascii="Times New Roman" w:hAnsi="Times New Roman" w:cs="Times New Roman"/>
          <w:i/>
          <w:sz w:val="24"/>
        </w:rPr>
        <w:t xml:space="preserve"> района Брянской области. Хроническое радиационное воздействие приводит к росту доли 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микроядер</w:t>
      </w:r>
      <w:proofErr w:type="spellEnd"/>
      <w:r w:rsidRPr="005E571A">
        <w:rPr>
          <w:rFonts w:ascii="Times New Roman" w:hAnsi="Times New Roman" w:cs="Times New Roman"/>
          <w:i/>
          <w:sz w:val="24"/>
        </w:rPr>
        <w:t xml:space="preserve"> в эритроцитах новорожденных телят по сравнению с животными контрольной группы, которые содержались в экологически чистых условиях Тульской области. Анализ эритроцитов периферической крови новорожденных телят выявил, что на 1000 эритроцитов приходится 0,68±0,06 % 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микроядер</w:t>
      </w:r>
      <w:proofErr w:type="spellEnd"/>
      <w:r w:rsidRPr="005E571A">
        <w:rPr>
          <w:rFonts w:ascii="Times New Roman" w:hAnsi="Times New Roman" w:cs="Times New Roman"/>
          <w:i/>
          <w:sz w:val="24"/>
        </w:rPr>
        <w:t xml:space="preserve">. Низкие уровни коэффициентов вариации, полученные при статистической обработке, указывают на однородность признака и подтверждают значимость наших результатов. Известно, что в период развития плода фетальная печень является органом кроветворения и, по всей видимости, в процессе дифференцировки эритроцитов цезий-137 приводит к повреждению генетического материала, следствием чего является появление в них 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микроядер</w:t>
      </w:r>
      <w:proofErr w:type="spellEnd"/>
      <w:r w:rsidRPr="005E571A">
        <w:rPr>
          <w:rFonts w:ascii="Times New Roman" w:hAnsi="Times New Roman" w:cs="Times New Roman"/>
          <w:i/>
          <w:sz w:val="24"/>
        </w:rPr>
        <w:t>. Генетические нарушения на клеточном уровне могут предшествовать развитию патологий различной природы.</w:t>
      </w:r>
    </w:p>
    <w:p w:rsidR="00EA1217" w:rsidRDefault="00EA1217" w:rsidP="008F44A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A1217" w:rsidRPr="00EA1217" w:rsidRDefault="00EA1217" w:rsidP="00E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17">
        <w:rPr>
          <w:rFonts w:ascii="Times New Roman" w:hAnsi="Times New Roman" w:cs="Times New Roman"/>
          <w:sz w:val="28"/>
          <w:szCs w:val="28"/>
        </w:rPr>
        <w:t xml:space="preserve">Оценка эффективности нового отечественного средства </w:t>
      </w:r>
      <w:proofErr w:type="spellStart"/>
      <w:r w:rsidRPr="00EA1217">
        <w:rPr>
          <w:rFonts w:ascii="Times New Roman" w:hAnsi="Times New Roman" w:cs="Times New Roman"/>
          <w:sz w:val="28"/>
          <w:szCs w:val="28"/>
        </w:rPr>
        <w:t>Глютосан</w:t>
      </w:r>
      <w:proofErr w:type="spellEnd"/>
      <w:r w:rsidRPr="00EA1217">
        <w:rPr>
          <w:rFonts w:ascii="Times New Roman" w:hAnsi="Times New Roman" w:cs="Times New Roman"/>
          <w:sz w:val="28"/>
          <w:szCs w:val="28"/>
        </w:rPr>
        <w:t xml:space="preserve"> для обеззараживания объектов ветеринарного надзора / Н. И. Попов, А. В. Суворов, С. М. Лобанов [и др.</w:t>
      </w:r>
      <w:r w:rsidR="009C4414" w:rsidRPr="009C4414">
        <w:rPr>
          <w:rFonts w:ascii="Times New Roman" w:hAnsi="Times New Roman" w:cs="Times New Roman"/>
          <w:sz w:val="28"/>
          <w:szCs w:val="28"/>
        </w:rPr>
        <w:t>]</w:t>
      </w:r>
      <w:r w:rsidR="009C4414">
        <w:rPr>
          <w:rFonts w:ascii="Times New Roman" w:hAnsi="Times New Roman" w:cs="Times New Roman"/>
          <w:sz w:val="28"/>
          <w:szCs w:val="28"/>
        </w:rPr>
        <w:t>.</w:t>
      </w:r>
      <w:r w:rsidRPr="00EA1217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EA12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1217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</w:t>
      </w:r>
      <w:r w:rsidR="006A5048">
        <w:rPr>
          <w:rFonts w:ascii="Times New Roman" w:hAnsi="Times New Roman" w:cs="Times New Roman"/>
          <w:sz w:val="28"/>
          <w:szCs w:val="28"/>
        </w:rPr>
        <w:t>ии. –</w:t>
      </w:r>
      <w:r w:rsidR="00FC510C">
        <w:rPr>
          <w:rFonts w:ascii="Times New Roman" w:hAnsi="Times New Roman" w:cs="Times New Roman"/>
          <w:sz w:val="28"/>
          <w:szCs w:val="28"/>
        </w:rPr>
        <w:t xml:space="preserve"> </w:t>
      </w:r>
      <w:r w:rsidR="006A5048">
        <w:rPr>
          <w:rFonts w:ascii="Times New Roman" w:hAnsi="Times New Roman" w:cs="Times New Roman"/>
          <w:sz w:val="28"/>
          <w:szCs w:val="28"/>
        </w:rPr>
        <w:t>2020. – № 2 (34). – С. 209–</w:t>
      </w:r>
      <w:r w:rsidRPr="00EA1217">
        <w:rPr>
          <w:rFonts w:ascii="Times New Roman" w:hAnsi="Times New Roman" w:cs="Times New Roman"/>
          <w:sz w:val="28"/>
          <w:szCs w:val="28"/>
        </w:rPr>
        <w:t xml:space="preserve">213. </w:t>
      </w:r>
      <w:r w:rsidR="006A5048"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 w:rsidR="006A50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A5048"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FC510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https://www.elibrary.ru/item.asp?id=43127283</w:t>
        </w:r>
      </w:hyperlink>
      <w:r w:rsidRPr="00EA1217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EA1217" w:rsidRPr="00EA1217" w:rsidRDefault="00EA1217" w:rsidP="00EA12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A1217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результаты производственных испытаний эффективности дезинфицирующего средства </w:t>
      </w:r>
      <w:proofErr w:type="spellStart"/>
      <w:r w:rsidRPr="00EA1217">
        <w:rPr>
          <w:rFonts w:ascii="Times New Roman" w:hAnsi="Times New Roman" w:cs="Times New Roman"/>
          <w:i/>
          <w:sz w:val="24"/>
          <w:szCs w:val="28"/>
        </w:rPr>
        <w:t>Глютосан</w:t>
      </w:r>
      <w:proofErr w:type="spellEnd"/>
      <w:r w:rsidRPr="00EA1217">
        <w:rPr>
          <w:rFonts w:ascii="Times New Roman" w:hAnsi="Times New Roman" w:cs="Times New Roman"/>
          <w:i/>
          <w:sz w:val="24"/>
          <w:szCs w:val="28"/>
        </w:rPr>
        <w:t xml:space="preserve">. Установлено, что средство </w:t>
      </w:r>
      <w:proofErr w:type="spellStart"/>
      <w:r w:rsidRPr="00EA1217">
        <w:rPr>
          <w:rFonts w:ascii="Times New Roman" w:hAnsi="Times New Roman" w:cs="Times New Roman"/>
          <w:i/>
          <w:sz w:val="24"/>
          <w:szCs w:val="28"/>
        </w:rPr>
        <w:t>Глютосан</w:t>
      </w:r>
      <w:proofErr w:type="spellEnd"/>
      <w:r w:rsidRPr="00EA1217">
        <w:rPr>
          <w:rFonts w:ascii="Times New Roman" w:hAnsi="Times New Roman" w:cs="Times New Roman"/>
          <w:i/>
          <w:sz w:val="24"/>
          <w:szCs w:val="28"/>
        </w:rPr>
        <w:t xml:space="preserve"> является эффективным дезинфицирующим препаратом и может быть рекомендовано для проведения профилактической и вынужденной дезинфекции на объектах ветнадзора при контроле ее качества по выделению бактерий группы кишечной палочки и стафилококков, а также вынужденной дезинфекции при инфекционных болезнях бактериальной (включая туберкулез) и вирусной этиологии, особо опасных инфекциях (сибирская язва и другие споровые инфекции).</w:t>
      </w:r>
    </w:p>
    <w:p w:rsidR="00EA1217" w:rsidRDefault="00EA1217" w:rsidP="00E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B72" w:rsidRPr="003B4B72" w:rsidRDefault="003B4B72" w:rsidP="003B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B72">
        <w:rPr>
          <w:rFonts w:ascii="Times New Roman" w:hAnsi="Times New Roman" w:cs="Times New Roman"/>
          <w:sz w:val="28"/>
          <w:szCs w:val="28"/>
        </w:rPr>
        <w:t>Панова, О. А. Идентификация возбудителей зоонозов у кабана (</w:t>
      </w:r>
      <w:proofErr w:type="spellStart"/>
      <w:r w:rsidR="00F931F8" w:rsidRPr="003B4B72">
        <w:rPr>
          <w:rFonts w:ascii="Times New Roman" w:hAnsi="Times New Roman" w:cs="Times New Roman"/>
          <w:sz w:val="28"/>
          <w:szCs w:val="28"/>
        </w:rPr>
        <w:t>S</w:t>
      </w:r>
      <w:r w:rsidRPr="003B4B72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3B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B72">
        <w:rPr>
          <w:rFonts w:ascii="Times New Roman" w:hAnsi="Times New Roman" w:cs="Times New Roman"/>
          <w:sz w:val="28"/>
          <w:szCs w:val="28"/>
        </w:rPr>
        <w:t>scrofa</w:t>
      </w:r>
      <w:proofErr w:type="spellEnd"/>
      <w:r w:rsidRPr="003B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B72">
        <w:rPr>
          <w:rFonts w:ascii="Times New Roman" w:hAnsi="Times New Roman" w:cs="Times New Roman"/>
          <w:sz w:val="28"/>
          <w:szCs w:val="28"/>
        </w:rPr>
        <w:t>linnaeus</w:t>
      </w:r>
      <w:proofErr w:type="spellEnd"/>
      <w:r w:rsidRPr="003B4B72">
        <w:rPr>
          <w:rFonts w:ascii="Times New Roman" w:hAnsi="Times New Roman" w:cs="Times New Roman"/>
          <w:sz w:val="28"/>
          <w:szCs w:val="28"/>
        </w:rPr>
        <w:t>, 1758) при ветеринарно-санитарной экспертизе продуктов убоя / О. А. Панова, А. В. Хрусталев. – Текст (визуальный)</w:t>
      </w:r>
      <w:proofErr w:type="gramStart"/>
      <w:r w:rsidRPr="003B4B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B7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B4B7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Российский журнал проблемы ветеринарной санитарии, гигиены и экологии. –2020. – № 2 (34). – С. 152–157. – </w:t>
      </w:r>
      <w:r w:rsidRPr="003B4B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B4B72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A07F88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https://www.elibrary.ru/item.asp?id=43127274</w:t>
        </w:r>
      </w:hyperlink>
      <w:r w:rsidRPr="00A07F88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A07F88">
        <w:rPr>
          <w:rFonts w:ascii="Times New Roman" w:hAnsi="Times New Roman" w:cs="Times New Roman"/>
          <w:sz w:val="28"/>
          <w:szCs w:val="28"/>
        </w:rPr>
        <w:t>(</w:t>
      </w:r>
      <w:r w:rsidRPr="003B4B72">
        <w:rPr>
          <w:rFonts w:ascii="Times New Roman" w:hAnsi="Times New Roman" w:cs="Times New Roman"/>
          <w:sz w:val="28"/>
          <w:szCs w:val="28"/>
        </w:rPr>
        <w:t>дата обращения 10.09.2020)</w:t>
      </w:r>
    </w:p>
    <w:p w:rsidR="003B4B72" w:rsidRPr="003B4B72" w:rsidRDefault="00790C14" w:rsidP="003B4B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</w:t>
      </w:r>
      <w:r w:rsidR="003B4B72" w:rsidRPr="003B4B72">
        <w:rPr>
          <w:rFonts w:ascii="Times New Roman" w:hAnsi="Times New Roman" w:cs="Times New Roman"/>
          <w:i/>
          <w:sz w:val="24"/>
          <w:szCs w:val="28"/>
        </w:rPr>
        <w:t>риведены результаты ветеринарно-санитарного исследования мяса и субпродуктов дикого кабана (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Sus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scrofa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). Установлено, что взрослые кабаны были заражены гельминтами, представляющими опасность для человека: у двух кабанов (14,3%) в межмышечной соединительной ткани были обнаружены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плероцеркоиды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Spirometra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sp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>. (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спарганумы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), в двух пробах (14,3%) выявлены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микроцисты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 простейших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Sarcocystis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sp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., в одной пробе (7,1%) в легких обнаружено большое число нематод рода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Metastrongylus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. Трихинеллы, цистицерки,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эхинококкокки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="003B4B72" w:rsidRPr="003B4B72">
        <w:rPr>
          <w:rFonts w:ascii="Times New Roman" w:hAnsi="Times New Roman" w:cs="Times New Roman"/>
          <w:i/>
          <w:sz w:val="24"/>
          <w:szCs w:val="28"/>
        </w:rPr>
        <w:t>фасциолы</w:t>
      </w:r>
      <w:proofErr w:type="spellEnd"/>
      <w:r w:rsidR="003B4B72" w:rsidRPr="003B4B72">
        <w:rPr>
          <w:rFonts w:ascii="Times New Roman" w:hAnsi="Times New Roman" w:cs="Times New Roman"/>
          <w:i/>
          <w:sz w:val="24"/>
          <w:szCs w:val="28"/>
        </w:rPr>
        <w:t xml:space="preserve"> в представленном материале зарегистрированы не были.</w:t>
      </w:r>
    </w:p>
    <w:p w:rsidR="003B4B72" w:rsidRPr="00EA1217" w:rsidRDefault="003B4B72" w:rsidP="00EA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A3" w:rsidRPr="005C5B07" w:rsidRDefault="006D6DA3" w:rsidP="006D6DA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C5B07">
        <w:rPr>
          <w:rFonts w:ascii="Times New Roman" w:hAnsi="Times New Roman" w:cs="Times New Roman"/>
          <w:sz w:val="28"/>
        </w:rPr>
        <w:t>Попов</w:t>
      </w:r>
      <w:r>
        <w:rPr>
          <w:rFonts w:ascii="Times New Roman" w:hAnsi="Times New Roman" w:cs="Times New Roman"/>
          <w:sz w:val="28"/>
        </w:rPr>
        <w:t>,</w:t>
      </w:r>
      <w:r w:rsidRPr="005C5B07">
        <w:rPr>
          <w:rFonts w:ascii="Times New Roman" w:hAnsi="Times New Roman" w:cs="Times New Roman"/>
          <w:sz w:val="28"/>
        </w:rPr>
        <w:t xml:space="preserve"> П.</w:t>
      </w:r>
      <w:r>
        <w:rPr>
          <w:rFonts w:ascii="Times New Roman" w:hAnsi="Times New Roman" w:cs="Times New Roman"/>
          <w:sz w:val="28"/>
        </w:rPr>
        <w:t xml:space="preserve"> </w:t>
      </w:r>
      <w:r w:rsidRPr="005C5B07">
        <w:rPr>
          <w:rFonts w:ascii="Times New Roman" w:hAnsi="Times New Roman" w:cs="Times New Roman"/>
          <w:sz w:val="28"/>
        </w:rPr>
        <w:t>А. Изучение бактерицидного и дезинфицирующего действия средства "ГИПОНАТ БПО" по отношению к вегетативной микрофлоре / П.</w:t>
      </w:r>
      <w:r>
        <w:rPr>
          <w:rFonts w:ascii="Times New Roman" w:hAnsi="Times New Roman" w:cs="Times New Roman"/>
          <w:sz w:val="28"/>
        </w:rPr>
        <w:t xml:space="preserve"> </w:t>
      </w:r>
      <w:r w:rsidRPr="005C5B0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C5B07">
        <w:rPr>
          <w:rFonts w:ascii="Times New Roman" w:hAnsi="Times New Roman" w:cs="Times New Roman"/>
          <w:sz w:val="28"/>
        </w:rPr>
        <w:t>Попов</w:t>
      </w:r>
      <w:r>
        <w:rPr>
          <w:rFonts w:ascii="Times New Roman" w:hAnsi="Times New Roman" w:cs="Times New Roman"/>
          <w:sz w:val="28"/>
        </w:rPr>
        <w:t>.</w:t>
      </w:r>
      <w:r w:rsidRPr="005C5B07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5C5B0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5B07">
        <w:rPr>
          <w:rFonts w:ascii="Times New Roman" w:hAnsi="Times New Roman" w:cs="Times New Roman"/>
          <w:sz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университета. – 2020. – № 160. – С. 83–94. – URL:</w:t>
      </w:r>
      <w:r w:rsidR="00F931F8">
        <w:rPr>
          <w:rFonts w:ascii="Times New Roman" w:hAnsi="Times New Roman" w:cs="Times New Roman"/>
          <w:sz w:val="28"/>
        </w:rPr>
        <w:t xml:space="preserve"> </w:t>
      </w:r>
      <w:hyperlink r:id="rId26" w:history="1">
        <w:r w:rsidR="00F931F8" w:rsidRPr="00F931F8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https://www.elibrary.ru/item.asp?id=43128325</w:t>
        </w:r>
      </w:hyperlink>
      <w:r w:rsidR="00F931F8" w:rsidRPr="00F931F8">
        <w:rPr>
          <w:rFonts w:ascii="Times New Roman" w:hAnsi="Times New Roman" w:cs="Times New Roman"/>
          <w:sz w:val="28"/>
        </w:rPr>
        <w:t xml:space="preserve"> </w:t>
      </w:r>
      <w:r w:rsidR="00F931F8" w:rsidRPr="00A07F88">
        <w:rPr>
          <w:rFonts w:ascii="Times New Roman" w:hAnsi="Times New Roman" w:cs="Times New Roman"/>
          <w:sz w:val="28"/>
          <w:szCs w:val="28"/>
        </w:rPr>
        <w:t>(</w:t>
      </w:r>
      <w:r w:rsidR="00F931F8" w:rsidRPr="003B4B72">
        <w:rPr>
          <w:rFonts w:ascii="Times New Roman" w:hAnsi="Times New Roman" w:cs="Times New Roman"/>
          <w:sz w:val="28"/>
          <w:szCs w:val="28"/>
        </w:rPr>
        <w:t>дата обращения 1</w:t>
      </w:r>
      <w:r w:rsidR="00F931F8">
        <w:rPr>
          <w:rFonts w:ascii="Times New Roman" w:hAnsi="Times New Roman" w:cs="Times New Roman"/>
          <w:sz w:val="28"/>
          <w:szCs w:val="28"/>
        </w:rPr>
        <w:t>9</w:t>
      </w:r>
      <w:r w:rsidR="00F931F8" w:rsidRPr="003B4B72">
        <w:rPr>
          <w:rFonts w:ascii="Times New Roman" w:hAnsi="Times New Roman" w:cs="Times New Roman"/>
          <w:sz w:val="28"/>
          <w:szCs w:val="28"/>
        </w:rPr>
        <w:t>.09.2020)</w:t>
      </w:r>
    </w:p>
    <w:p w:rsidR="006D6DA3" w:rsidRPr="005C5B07" w:rsidRDefault="006D6DA3" w:rsidP="006D6DA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C5B07">
        <w:rPr>
          <w:rFonts w:ascii="Times New Roman" w:hAnsi="Times New Roman" w:cs="Times New Roman"/>
          <w:i/>
          <w:sz w:val="24"/>
        </w:rPr>
        <w:t>В лаборатории ветеринарно-санитарной экспертизы ВНИИВСГЭ-филиала ФГБНУ ФНЦ ВИЭВ РАН разработан и проходит испытания новый композиционный препарат «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Гипонат</w:t>
      </w:r>
      <w:proofErr w:type="spellEnd"/>
      <w:r w:rsidRPr="005C5B07">
        <w:rPr>
          <w:rFonts w:ascii="Times New Roman" w:hAnsi="Times New Roman" w:cs="Times New Roman"/>
          <w:i/>
          <w:sz w:val="24"/>
        </w:rPr>
        <w:t xml:space="preserve"> БПО». Проведенными исследованиями установлено, что средство «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Гипонат</w:t>
      </w:r>
      <w:proofErr w:type="spellEnd"/>
      <w:r w:rsidRPr="005C5B07">
        <w:rPr>
          <w:rFonts w:ascii="Times New Roman" w:hAnsi="Times New Roman" w:cs="Times New Roman"/>
          <w:i/>
          <w:sz w:val="24"/>
        </w:rPr>
        <w:t xml:space="preserve"> БПО» обладает высокой дезинфицирующей эффективностью в отношении грамположительной и грамотрицательной вегетативной микрофлоры, находящейся на поверхностях из различных материалов (дерево, бетон, кафельная плитка, нержавеющая сталь, пластик), как в присутствии белковой защиты, так и без нее</w:t>
      </w:r>
      <w:r>
        <w:rPr>
          <w:rFonts w:ascii="Times New Roman" w:hAnsi="Times New Roman" w:cs="Times New Roman"/>
          <w:i/>
          <w:sz w:val="24"/>
        </w:rPr>
        <w:t>.</w:t>
      </w:r>
    </w:p>
    <w:p w:rsidR="00F83D0E" w:rsidRDefault="00F83D0E" w:rsidP="00F83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D0E" w:rsidRPr="00F83D0E" w:rsidRDefault="00F83D0E" w:rsidP="00F83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0E">
        <w:rPr>
          <w:rFonts w:ascii="Times New Roman" w:hAnsi="Times New Roman" w:cs="Times New Roman"/>
          <w:sz w:val="28"/>
          <w:szCs w:val="28"/>
        </w:rPr>
        <w:t xml:space="preserve">Попов, П. А. Применение дезинфицирующего средства </w:t>
      </w:r>
      <w:proofErr w:type="spellStart"/>
      <w:r w:rsidRPr="00F83D0E">
        <w:rPr>
          <w:rFonts w:ascii="Times New Roman" w:hAnsi="Times New Roman" w:cs="Times New Roman"/>
          <w:sz w:val="28"/>
          <w:szCs w:val="28"/>
        </w:rPr>
        <w:t>Гипонат</w:t>
      </w:r>
      <w:proofErr w:type="spellEnd"/>
      <w:r w:rsidRPr="00F83D0E">
        <w:rPr>
          <w:rFonts w:ascii="Times New Roman" w:hAnsi="Times New Roman" w:cs="Times New Roman"/>
          <w:sz w:val="28"/>
          <w:szCs w:val="28"/>
        </w:rPr>
        <w:t xml:space="preserve">-БПО для дезинфекции цехов убоя и первичной переработки скота / П. А. </w:t>
      </w:r>
      <w:r w:rsidR="004C42C6" w:rsidRPr="00F83D0E">
        <w:rPr>
          <w:rFonts w:ascii="Times New Roman" w:hAnsi="Times New Roman" w:cs="Times New Roman"/>
          <w:sz w:val="28"/>
          <w:szCs w:val="28"/>
        </w:rPr>
        <w:t>Попов. –</w:t>
      </w:r>
      <w:r w:rsidRPr="00F83D0E">
        <w:rPr>
          <w:rFonts w:ascii="Times New Roman" w:hAnsi="Times New Roman" w:cs="Times New Roman"/>
          <w:sz w:val="28"/>
          <w:szCs w:val="28"/>
        </w:rPr>
        <w:t xml:space="preserve"> Текст (визуальный)</w:t>
      </w:r>
      <w:proofErr w:type="gramStart"/>
      <w:r w:rsidRPr="00F83D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3D0E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972C29">
        <w:rPr>
          <w:rFonts w:ascii="Times New Roman" w:hAnsi="Times New Roman" w:cs="Times New Roman"/>
          <w:sz w:val="28"/>
          <w:szCs w:val="28"/>
        </w:rPr>
        <w:t xml:space="preserve"> </w:t>
      </w:r>
      <w:r w:rsidRPr="00F83D0E">
        <w:rPr>
          <w:rFonts w:ascii="Times New Roman" w:hAnsi="Times New Roman" w:cs="Times New Roman"/>
          <w:sz w:val="28"/>
          <w:szCs w:val="28"/>
        </w:rPr>
        <w:t xml:space="preserve">2020. – № 1 (33). – С. 30–35. – </w:t>
      </w:r>
      <w:r w:rsidRPr="00F83D0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3D0E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A9346A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https://www.elibrary.ru/item.asp?id=43065781</w:t>
        </w:r>
      </w:hyperlink>
      <w:r w:rsidRPr="004C42C6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F83D0E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F83D0E" w:rsidRPr="00F068AD" w:rsidRDefault="00F83D0E" w:rsidP="00F83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83D0E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результаты лабораторных исследований и производственных испытаний разработанных режимов дезинфекции цехов убоя и первичной переработки крупного рогатого скота на </w:t>
      </w:r>
      <w:proofErr w:type="spellStart"/>
      <w:r w:rsidRPr="00F83D0E">
        <w:rPr>
          <w:rFonts w:ascii="Times New Roman" w:hAnsi="Times New Roman" w:cs="Times New Roman"/>
          <w:i/>
          <w:sz w:val="24"/>
          <w:szCs w:val="28"/>
        </w:rPr>
        <w:t>скотоубойных</w:t>
      </w:r>
      <w:proofErr w:type="spellEnd"/>
      <w:r w:rsidRPr="00F83D0E">
        <w:rPr>
          <w:rFonts w:ascii="Times New Roman" w:hAnsi="Times New Roman" w:cs="Times New Roman"/>
          <w:i/>
          <w:sz w:val="24"/>
          <w:szCs w:val="28"/>
        </w:rPr>
        <w:t xml:space="preserve"> пунктах В результате проведенных лабораторных и производственных испытаний установлено, что дезинфицирующее средство </w:t>
      </w:r>
      <w:proofErr w:type="spellStart"/>
      <w:r w:rsidRPr="00F83D0E">
        <w:rPr>
          <w:rFonts w:ascii="Times New Roman" w:hAnsi="Times New Roman" w:cs="Times New Roman"/>
          <w:i/>
          <w:sz w:val="24"/>
          <w:szCs w:val="28"/>
        </w:rPr>
        <w:t>Гипонат</w:t>
      </w:r>
      <w:proofErr w:type="spellEnd"/>
      <w:r w:rsidRPr="00F83D0E">
        <w:rPr>
          <w:rFonts w:ascii="Times New Roman" w:hAnsi="Times New Roman" w:cs="Times New Roman"/>
          <w:i/>
          <w:sz w:val="24"/>
          <w:szCs w:val="28"/>
        </w:rPr>
        <w:t xml:space="preserve">-БПО обеспечивает 100%-е обеззараживание помещений цехов убоя и первичной переработки скота, а также оборудования на </w:t>
      </w:r>
      <w:proofErr w:type="spellStart"/>
      <w:r w:rsidRPr="00F83D0E">
        <w:rPr>
          <w:rFonts w:ascii="Times New Roman" w:hAnsi="Times New Roman" w:cs="Times New Roman"/>
          <w:i/>
          <w:sz w:val="24"/>
          <w:szCs w:val="28"/>
        </w:rPr>
        <w:t>скотоубойных</w:t>
      </w:r>
      <w:proofErr w:type="spellEnd"/>
      <w:r w:rsidRPr="00F83D0E">
        <w:rPr>
          <w:rFonts w:ascii="Times New Roman" w:hAnsi="Times New Roman" w:cs="Times New Roman"/>
          <w:i/>
          <w:sz w:val="24"/>
          <w:szCs w:val="28"/>
        </w:rPr>
        <w:t xml:space="preserve"> пунктах. Так, определено, что обеззараживание поверхностей при контроле по тест-культурам </w:t>
      </w:r>
      <w:proofErr w:type="spellStart"/>
      <w:r w:rsidRPr="00F83D0E">
        <w:rPr>
          <w:rFonts w:ascii="Times New Roman" w:hAnsi="Times New Roman" w:cs="Times New Roman"/>
          <w:i/>
          <w:sz w:val="24"/>
          <w:szCs w:val="28"/>
        </w:rPr>
        <w:t>E.coli</w:t>
      </w:r>
      <w:proofErr w:type="spellEnd"/>
      <w:r w:rsidRPr="00F83D0E">
        <w:rPr>
          <w:rFonts w:ascii="Times New Roman" w:hAnsi="Times New Roman" w:cs="Times New Roman"/>
          <w:i/>
          <w:sz w:val="24"/>
          <w:szCs w:val="28"/>
        </w:rPr>
        <w:t xml:space="preserve"> и S. </w:t>
      </w:r>
      <w:proofErr w:type="spellStart"/>
      <w:r w:rsidRPr="00F83D0E">
        <w:rPr>
          <w:rFonts w:ascii="Times New Roman" w:hAnsi="Times New Roman" w:cs="Times New Roman"/>
          <w:i/>
          <w:sz w:val="24"/>
          <w:szCs w:val="28"/>
        </w:rPr>
        <w:t>aureus</w:t>
      </w:r>
      <w:proofErr w:type="spellEnd"/>
      <w:r w:rsidRPr="00F83D0E">
        <w:rPr>
          <w:rFonts w:ascii="Times New Roman" w:hAnsi="Times New Roman" w:cs="Times New Roman"/>
          <w:i/>
          <w:sz w:val="24"/>
          <w:szCs w:val="28"/>
        </w:rPr>
        <w:t xml:space="preserve"> достигнуто при норме расхода препарата 0,5 л/м</w:t>
      </w:r>
      <w:proofErr w:type="gramStart"/>
      <w:r w:rsidRPr="00F83D0E">
        <w:rPr>
          <w:rFonts w:ascii="Times New Roman" w:hAnsi="Times New Roman" w:cs="Times New Roman"/>
          <w:i/>
          <w:sz w:val="24"/>
          <w:szCs w:val="28"/>
        </w:rPr>
        <w:t>2</w:t>
      </w:r>
      <w:proofErr w:type="gramEnd"/>
      <w:r w:rsidRPr="00F83D0E">
        <w:rPr>
          <w:rFonts w:ascii="Times New Roman" w:hAnsi="Times New Roman" w:cs="Times New Roman"/>
          <w:i/>
          <w:sz w:val="24"/>
          <w:szCs w:val="28"/>
        </w:rPr>
        <w:t xml:space="preserve"> и экспозиции 90 мин.</w:t>
      </w:r>
    </w:p>
    <w:p w:rsidR="00A96524" w:rsidRDefault="00A96524" w:rsidP="00F83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061E3" w:rsidRDefault="000C4FED" w:rsidP="00406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ED">
        <w:rPr>
          <w:rFonts w:ascii="Times New Roman" w:hAnsi="Times New Roman" w:cs="Times New Roman"/>
          <w:sz w:val="28"/>
          <w:szCs w:val="28"/>
        </w:rPr>
        <w:t>Попов, П. А. Остаточные содержания препаратов ветеринарного назначения в молоке в разных странах / П. А. Попов. – Текст (визуальный)</w:t>
      </w:r>
      <w:proofErr w:type="gramStart"/>
      <w:r w:rsidRPr="000C4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FED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 2020. – № 2 (34). – С. 158–164. – </w:t>
      </w:r>
      <w:hyperlink r:id="rId28" w:history="1">
        <w:r w:rsidR="00D15FF1" w:rsidRPr="00AF74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URL</w:t>
        </w:r>
        <w:r w:rsidR="00D15FF1" w:rsidRPr="00AF74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 </w:t>
        </w:r>
        <w:r w:rsidR="00D15FF1" w:rsidRPr="00C52C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https://www.elibrary.ru/item.asp?id=43127275</w:t>
        </w:r>
      </w:hyperlink>
      <w:r w:rsidRPr="00C52CC8">
        <w:rPr>
          <w:rFonts w:ascii="Times New Roman" w:hAnsi="Times New Roman" w:cs="Times New Roman"/>
          <w:sz w:val="28"/>
          <w:szCs w:val="28"/>
        </w:rPr>
        <w:t xml:space="preserve"> </w:t>
      </w:r>
      <w:r w:rsidRPr="000C4FED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0C4FED" w:rsidRPr="000C4FED" w:rsidRDefault="000C4FED" w:rsidP="00406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4FED">
        <w:rPr>
          <w:rFonts w:ascii="Times New Roman" w:hAnsi="Times New Roman" w:cs="Times New Roman"/>
          <w:i/>
          <w:sz w:val="24"/>
          <w:szCs w:val="28"/>
        </w:rPr>
        <w:t xml:space="preserve">В условиях развития молочной промышленности, а особенно мелких фермерских </w:t>
      </w:r>
      <w:r w:rsidRPr="000C4FED">
        <w:rPr>
          <w:rFonts w:ascii="Times New Roman" w:hAnsi="Times New Roman" w:cs="Times New Roman"/>
          <w:i/>
          <w:sz w:val="24"/>
          <w:szCs w:val="28"/>
        </w:rPr>
        <w:lastRenderedPageBreak/>
        <w:t>предприятий, остро стоит вопрос применения препаратов ветеринарного назначения и контроль их остаточного содержания в молоке и молочной продукции. К препаратам ветеринарного назначения, требующим контроля за их остаточным содержанием, относятся: антибиотики, моющие и дезинфицирующие средства, гормоны и др. Основными источниками их появления в молоке являются: препараты, применяемые при лечении коров (антибиотики, гормоны), кормлении животных (кормовые антибиотики); средства для обработки доильного и другого молочного оборудования в целях поддержания санитарно-гигиенического состояния (</w:t>
      </w:r>
      <w:proofErr w:type="spellStart"/>
      <w:r w:rsidRPr="000C4FED">
        <w:rPr>
          <w:rFonts w:ascii="Times New Roman" w:hAnsi="Times New Roman" w:cs="Times New Roman"/>
          <w:i/>
          <w:sz w:val="24"/>
          <w:szCs w:val="28"/>
        </w:rPr>
        <w:t>моюще</w:t>
      </w:r>
      <w:proofErr w:type="spellEnd"/>
      <w:r w:rsidRPr="000C4FED">
        <w:rPr>
          <w:rFonts w:ascii="Times New Roman" w:hAnsi="Times New Roman" w:cs="Times New Roman"/>
          <w:i/>
          <w:sz w:val="24"/>
          <w:szCs w:val="28"/>
        </w:rPr>
        <w:t>-дезинфицирующие вещества, нейтрализаторы). В статье представлен обзор нормативной документации по контролю содержания антибактериальных и гормональных препаратов в молоке в Российской Федерации, странах ЕС и США.</w:t>
      </w:r>
    </w:p>
    <w:p w:rsidR="000C4FED" w:rsidRPr="000C4FED" w:rsidRDefault="000C4FED" w:rsidP="000C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524" w:rsidRPr="00A96524" w:rsidRDefault="00A96524" w:rsidP="00A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24">
        <w:rPr>
          <w:rFonts w:ascii="Times New Roman" w:hAnsi="Times New Roman" w:cs="Times New Roman"/>
          <w:sz w:val="28"/>
          <w:szCs w:val="28"/>
        </w:rPr>
        <w:t xml:space="preserve">Применение метода </w:t>
      </w:r>
      <w:proofErr w:type="spellStart"/>
      <w:r w:rsidRPr="00A96524">
        <w:rPr>
          <w:rFonts w:ascii="Times New Roman" w:hAnsi="Times New Roman" w:cs="Times New Roman"/>
          <w:sz w:val="28"/>
          <w:szCs w:val="28"/>
        </w:rPr>
        <w:t>иммуномикрочиповой</w:t>
      </w:r>
      <w:proofErr w:type="spellEnd"/>
      <w:r w:rsidRPr="00A96524">
        <w:rPr>
          <w:rFonts w:ascii="Times New Roman" w:hAnsi="Times New Roman" w:cs="Times New Roman"/>
          <w:sz w:val="28"/>
          <w:szCs w:val="28"/>
        </w:rPr>
        <w:t xml:space="preserve"> технологии для контроля остаточных количеств антибиотиков в меде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>Смирнов,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>Клочко,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524">
        <w:rPr>
          <w:rFonts w:ascii="Times New Roman" w:hAnsi="Times New Roman" w:cs="Times New Roman"/>
          <w:sz w:val="28"/>
          <w:szCs w:val="28"/>
        </w:rPr>
        <w:t>Сохликов</w:t>
      </w:r>
      <w:proofErr w:type="spellEnd"/>
      <w:r w:rsidRPr="00A96524">
        <w:rPr>
          <w:rFonts w:ascii="Times New Roman" w:hAnsi="Times New Roman" w:cs="Times New Roman"/>
          <w:sz w:val="28"/>
          <w:szCs w:val="28"/>
        </w:rPr>
        <w:t xml:space="preserve"> [и др.]. – Текст (визуальный)</w:t>
      </w:r>
      <w:proofErr w:type="gramStart"/>
      <w:r w:rsidRPr="00A96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6524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Pr="005F0CCE">
        <w:rPr>
          <w:rFonts w:ascii="Times New Roman" w:hAnsi="Times New Roman" w:cs="Times New Roman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 xml:space="preserve">2020. – № 2 (34). – С. 191–195. </w:t>
      </w:r>
      <w:r w:rsidRPr="00F83D0E">
        <w:rPr>
          <w:rFonts w:ascii="Times New Roman" w:hAnsi="Times New Roman" w:cs="Times New Roman"/>
          <w:sz w:val="28"/>
          <w:szCs w:val="28"/>
        </w:rPr>
        <w:t xml:space="preserve">– </w:t>
      </w:r>
      <w:r w:rsidRPr="00F83D0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3D0E">
        <w:rPr>
          <w:rFonts w:ascii="Times New Roman" w:hAnsi="Times New Roman" w:cs="Times New Roman"/>
          <w:sz w:val="28"/>
          <w:szCs w:val="28"/>
        </w:rPr>
        <w:t>:</w:t>
      </w:r>
      <w:r w:rsidR="00D15FF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296EF3" w:rsidRPr="00AF74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https://www.elibrary.ru/item.asp?id=43127280</w:t>
        </w:r>
      </w:hyperlink>
      <w:r w:rsidRPr="00D15FF1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A96524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A96524" w:rsidRPr="002C30F0" w:rsidRDefault="00A96524" w:rsidP="00A96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30F0">
        <w:rPr>
          <w:rFonts w:ascii="Times New Roman" w:hAnsi="Times New Roman" w:cs="Times New Roman"/>
          <w:i/>
          <w:sz w:val="24"/>
          <w:szCs w:val="28"/>
        </w:rPr>
        <w:t xml:space="preserve">Применена </w:t>
      </w:r>
      <w:proofErr w:type="spellStart"/>
      <w:r w:rsidRPr="002C30F0">
        <w:rPr>
          <w:rFonts w:ascii="Times New Roman" w:hAnsi="Times New Roman" w:cs="Times New Roman"/>
          <w:i/>
          <w:sz w:val="24"/>
          <w:szCs w:val="28"/>
        </w:rPr>
        <w:t>иммуномикрочиповая</w:t>
      </w:r>
      <w:proofErr w:type="spellEnd"/>
      <w:r w:rsidRPr="002C30F0">
        <w:rPr>
          <w:rFonts w:ascii="Times New Roman" w:hAnsi="Times New Roman" w:cs="Times New Roman"/>
          <w:i/>
          <w:sz w:val="24"/>
          <w:szCs w:val="28"/>
        </w:rPr>
        <w:t xml:space="preserve"> технология с целью определения остаточных количеств антимикробных веществ в меде. Подтверждены высокая чувствительность и </w:t>
      </w:r>
      <w:proofErr w:type="spellStart"/>
      <w:r w:rsidRPr="002C30F0">
        <w:rPr>
          <w:rFonts w:ascii="Times New Roman" w:hAnsi="Times New Roman" w:cs="Times New Roman"/>
          <w:i/>
          <w:sz w:val="24"/>
          <w:szCs w:val="28"/>
        </w:rPr>
        <w:t>экспрессность</w:t>
      </w:r>
      <w:proofErr w:type="spellEnd"/>
      <w:r w:rsidRPr="002C30F0">
        <w:rPr>
          <w:rFonts w:ascii="Times New Roman" w:hAnsi="Times New Roman" w:cs="Times New Roman"/>
          <w:i/>
          <w:sz w:val="24"/>
          <w:szCs w:val="28"/>
        </w:rPr>
        <w:t xml:space="preserve"> данного анализа. В частности, подробно описан ход проведения исследований по определению остаточных количеств </w:t>
      </w:r>
      <w:proofErr w:type="spellStart"/>
      <w:r w:rsidRPr="002C30F0">
        <w:rPr>
          <w:rFonts w:ascii="Times New Roman" w:hAnsi="Times New Roman" w:cs="Times New Roman"/>
          <w:i/>
          <w:sz w:val="24"/>
          <w:szCs w:val="28"/>
        </w:rPr>
        <w:t>окситетрациклина</w:t>
      </w:r>
      <w:proofErr w:type="spellEnd"/>
      <w:r w:rsidRPr="002C30F0">
        <w:rPr>
          <w:rFonts w:ascii="Times New Roman" w:hAnsi="Times New Roman" w:cs="Times New Roman"/>
          <w:i/>
          <w:sz w:val="24"/>
          <w:szCs w:val="28"/>
        </w:rPr>
        <w:t xml:space="preserve"> в меде.</w:t>
      </w:r>
    </w:p>
    <w:p w:rsidR="00706A15" w:rsidRDefault="00706A15" w:rsidP="00F83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8753F" w:rsidRPr="00F8753F" w:rsidRDefault="00F8753F" w:rsidP="00F8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3F">
        <w:rPr>
          <w:rFonts w:ascii="Times New Roman" w:hAnsi="Times New Roman" w:cs="Times New Roman"/>
          <w:sz w:val="28"/>
          <w:szCs w:val="28"/>
        </w:rPr>
        <w:t>Проблемы контроля и методы обнаружения остаточного количества антибактериальных веществ в молоке и молочной продукции / Г. М. Горяинова, Е. А. Денисова, Л. В. Арсеньева [и др.]. – Текст (визуальный)</w:t>
      </w:r>
      <w:proofErr w:type="gramStart"/>
      <w:r w:rsidRPr="00F875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753F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 2020. – № 2 (34). – С. 165–169. – </w:t>
      </w:r>
      <w:r w:rsidRPr="00F8753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753F">
        <w:rPr>
          <w:rFonts w:ascii="Times New Roman" w:hAnsi="Times New Roman" w:cs="Times New Roman"/>
          <w:sz w:val="28"/>
          <w:szCs w:val="28"/>
        </w:rPr>
        <w:t>:</w:t>
      </w:r>
      <w:r w:rsidR="0029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296EF3" w:rsidRPr="00296E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https://www.elibrary.ru/item.asp?id=43127276</w:t>
        </w:r>
      </w:hyperlink>
      <w:r w:rsidR="00296EF3" w:rsidRPr="00296EF3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F8753F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F8753F" w:rsidRPr="00F8753F" w:rsidRDefault="00F8753F" w:rsidP="00F87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8753F">
        <w:rPr>
          <w:rFonts w:ascii="Times New Roman" w:hAnsi="Times New Roman" w:cs="Times New Roman"/>
          <w:i/>
          <w:sz w:val="24"/>
          <w:szCs w:val="28"/>
        </w:rPr>
        <w:t xml:space="preserve">Статья посвящена изучению проблемы контроля и методам обнаружения остаточных количеств антибактериальных веществ в молоке и молочной продукции. В настоящее время при государственном мониторинге для скрининга антибиотиков применяется иммуноферментный метод анализа (ИФА, ELISA), представляющий собой официальный метод контроля продуктов животного происхождения, принятый в странах Евросоюза. Для подтверждения количественного содержания антибиотиков применяется метод высокоэффективной жидкостной хроматографии (ВЭЖХ) с различными видами детекторов, надежный, но очень трудоемкий при скрининговом анализе большого числа проб. Использование в качестве метода обнаружения остаточного количества антибиотиков в молоке и молочной продукции запатентованной технологии </w:t>
      </w:r>
      <w:proofErr w:type="spellStart"/>
      <w:r w:rsidRPr="00F8753F">
        <w:rPr>
          <w:rFonts w:ascii="Times New Roman" w:hAnsi="Times New Roman" w:cs="Times New Roman"/>
          <w:i/>
          <w:sz w:val="24"/>
          <w:szCs w:val="28"/>
        </w:rPr>
        <w:t>Randox®Biochip</w:t>
      </w:r>
      <w:proofErr w:type="spellEnd"/>
      <w:r w:rsidRPr="00F8753F">
        <w:rPr>
          <w:rFonts w:ascii="Times New Roman" w:hAnsi="Times New Roman" w:cs="Times New Roman"/>
          <w:i/>
          <w:sz w:val="24"/>
          <w:szCs w:val="28"/>
        </w:rPr>
        <w:t xml:space="preserve"> позволило бы определять в одной пробе до 25 антибактериальных веществ, в том числе нечасто используемых в ветеринарной практике.</w:t>
      </w:r>
    </w:p>
    <w:p w:rsidR="00F8753F" w:rsidRPr="00F8753F" w:rsidRDefault="00F8753F" w:rsidP="00F8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118" w:rsidRDefault="00706A15" w:rsidP="006F51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15">
        <w:rPr>
          <w:rFonts w:ascii="Times New Roman" w:hAnsi="Times New Roman" w:cs="Times New Roman"/>
          <w:sz w:val="28"/>
          <w:szCs w:val="28"/>
        </w:rPr>
        <w:t xml:space="preserve">Средство </w:t>
      </w:r>
      <w:proofErr w:type="spellStart"/>
      <w:r w:rsidRPr="00706A15">
        <w:rPr>
          <w:rFonts w:ascii="Times New Roman" w:hAnsi="Times New Roman" w:cs="Times New Roman"/>
          <w:sz w:val="28"/>
          <w:szCs w:val="28"/>
        </w:rPr>
        <w:t>Oekoron</w:t>
      </w:r>
      <w:proofErr w:type="spellEnd"/>
      <w:r w:rsidRPr="00706A15">
        <w:rPr>
          <w:rFonts w:ascii="Times New Roman" w:hAnsi="Times New Roman" w:cs="Times New Roman"/>
          <w:sz w:val="28"/>
          <w:szCs w:val="28"/>
        </w:rPr>
        <w:t xml:space="preserve"> 5 АНС для дезинфекции объектов ветнадзора / Н. И. Попов, А. Б. Кононенко, С. В. </w:t>
      </w:r>
      <w:proofErr w:type="spellStart"/>
      <w:r w:rsidRPr="00706A15">
        <w:rPr>
          <w:rFonts w:ascii="Times New Roman" w:hAnsi="Times New Roman" w:cs="Times New Roman"/>
          <w:sz w:val="28"/>
          <w:szCs w:val="28"/>
        </w:rPr>
        <w:t>Бритова</w:t>
      </w:r>
      <w:proofErr w:type="spellEnd"/>
      <w:r w:rsidRPr="00706A15">
        <w:rPr>
          <w:rFonts w:ascii="Times New Roman" w:hAnsi="Times New Roman" w:cs="Times New Roman"/>
          <w:sz w:val="28"/>
          <w:szCs w:val="28"/>
        </w:rPr>
        <w:t xml:space="preserve"> [и др.] – Текст (визуальный) : электронный // Российский журнал проблемы ветеринарной санитарии, гигиены и экологии. –</w:t>
      </w:r>
      <w:r w:rsidR="003A0785">
        <w:rPr>
          <w:rFonts w:ascii="Times New Roman" w:hAnsi="Times New Roman" w:cs="Times New Roman"/>
          <w:sz w:val="28"/>
          <w:szCs w:val="28"/>
        </w:rPr>
        <w:t xml:space="preserve"> </w:t>
      </w:r>
      <w:r w:rsidRPr="00706A15">
        <w:rPr>
          <w:rFonts w:ascii="Times New Roman" w:hAnsi="Times New Roman" w:cs="Times New Roman"/>
          <w:sz w:val="28"/>
          <w:szCs w:val="28"/>
        </w:rPr>
        <w:t xml:space="preserve">2020. – № 1 (33). – С. 17–23. – </w:t>
      </w:r>
      <w:r w:rsidRPr="00706A1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6A15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2B42AD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https://www.elibrary.ru/item.asp?id=43065779</w:t>
        </w:r>
      </w:hyperlink>
      <w:r w:rsidRPr="009C4414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706A15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706A15" w:rsidRPr="00FD5656" w:rsidRDefault="00706A15" w:rsidP="006F51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06A15">
        <w:rPr>
          <w:rFonts w:ascii="Times New Roman" w:hAnsi="Times New Roman" w:cs="Times New Roman"/>
          <w:i/>
          <w:sz w:val="24"/>
          <w:szCs w:val="28"/>
        </w:rPr>
        <w:t xml:space="preserve">В статье приведены результаты испытаний и оценки эффективности </w:t>
      </w:r>
      <w:r w:rsidRPr="00706A15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дезинфицирующего средства </w:t>
      </w:r>
      <w:proofErr w:type="spellStart"/>
      <w:r w:rsidRPr="00706A15">
        <w:rPr>
          <w:rFonts w:ascii="Times New Roman" w:hAnsi="Times New Roman" w:cs="Times New Roman"/>
          <w:i/>
          <w:sz w:val="24"/>
          <w:szCs w:val="28"/>
        </w:rPr>
        <w:t>Oeraron</w:t>
      </w:r>
      <w:proofErr w:type="spellEnd"/>
      <w:r w:rsidRPr="00706A15">
        <w:rPr>
          <w:rFonts w:ascii="Times New Roman" w:hAnsi="Times New Roman" w:cs="Times New Roman"/>
          <w:i/>
          <w:sz w:val="24"/>
          <w:szCs w:val="28"/>
        </w:rPr>
        <w:t xml:space="preserve"> 5 АНС в производственных условиях на объектах ветеринарного надзора. В результате испытаний установлено, что испытуемый препарат обладает высокой антимикробной активностью. В отношении золотистого стафилококка и кишечной палочки при обеззараживании гладких поверхностей помещений были испытаны растворы средства </w:t>
      </w:r>
      <w:proofErr w:type="spellStart"/>
      <w:r w:rsidRPr="00706A15">
        <w:rPr>
          <w:rFonts w:ascii="Times New Roman" w:hAnsi="Times New Roman" w:cs="Times New Roman"/>
          <w:i/>
          <w:sz w:val="24"/>
          <w:szCs w:val="28"/>
        </w:rPr>
        <w:t>Oekoron</w:t>
      </w:r>
      <w:proofErr w:type="spellEnd"/>
      <w:r w:rsidRPr="00706A15">
        <w:rPr>
          <w:rFonts w:ascii="Times New Roman" w:hAnsi="Times New Roman" w:cs="Times New Roman"/>
          <w:i/>
          <w:sz w:val="24"/>
          <w:szCs w:val="28"/>
        </w:rPr>
        <w:t xml:space="preserve"> 5 AHC концентрации 0,5...4% по препарату при норме расхода 0,25...0,5 л/м2 и экспозиции 1 и 3 ч. В отношении кислотоупорного сапрофита </w:t>
      </w:r>
      <w:proofErr w:type="spellStart"/>
      <w:r w:rsidRPr="00706A15">
        <w:rPr>
          <w:rFonts w:ascii="Times New Roman" w:hAnsi="Times New Roman" w:cs="Times New Roman"/>
          <w:i/>
          <w:sz w:val="24"/>
          <w:szCs w:val="28"/>
        </w:rPr>
        <w:t>Mycobacterium</w:t>
      </w:r>
      <w:proofErr w:type="spellEnd"/>
      <w:r w:rsidRPr="00706A15">
        <w:rPr>
          <w:rFonts w:ascii="Times New Roman" w:hAnsi="Times New Roman" w:cs="Times New Roman"/>
          <w:i/>
          <w:sz w:val="24"/>
          <w:szCs w:val="28"/>
        </w:rPr>
        <w:t xml:space="preserve"> штамм В5 и спор B. </w:t>
      </w:r>
      <w:proofErr w:type="spellStart"/>
      <w:r w:rsidRPr="00706A15">
        <w:rPr>
          <w:rFonts w:ascii="Times New Roman" w:hAnsi="Times New Roman" w:cs="Times New Roman"/>
          <w:i/>
          <w:sz w:val="24"/>
          <w:szCs w:val="28"/>
        </w:rPr>
        <w:t>cereus</w:t>
      </w:r>
      <w:proofErr w:type="spellEnd"/>
      <w:r w:rsidRPr="00706A15">
        <w:rPr>
          <w:rFonts w:ascii="Times New Roman" w:hAnsi="Times New Roman" w:cs="Times New Roman"/>
          <w:i/>
          <w:sz w:val="24"/>
          <w:szCs w:val="28"/>
        </w:rPr>
        <w:t xml:space="preserve"> штамм 96 в опытах с искусственно </w:t>
      </w:r>
      <w:proofErr w:type="spellStart"/>
      <w:r w:rsidRPr="00706A15">
        <w:rPr>
          <w:rFonts w:ascii="Times New Roman" w:hAnsi="Times New Roman" w:cs="Times New Roman"/>
          <w:i/>
          <w:sz w:val="24"/>
          <w:szCs w:val="28"/>
        </w:rPr>
        <w:t>контаминироваными</w:t>
      </w:r>
      <w:proofErr w:type="spellEnd"/>
      <w:r w:rsidRPr="00706A15">
        <w:rPr>
          <w:rFonts w:ascii="Times New Roman" w:hAnsi="Times New Roman" w:cs="Times New Roman"/>
          <w:i/>
          <w:sz w:val="24"/>
          <w:szCs w:val="28"/>
        </w:rPr>
        <w:t xml:space="preserve"> деревянными и бетонными тест-объектами были испытаны 3,0.9,0%-е по препарату растворы средства </w:t>
      </w:r>
      <w:proofErr w:type="spellStart"/>
      <w:r w:rsidRPr="00706A15">
        <w:rPr>
          <w:rFonts w:ascii="Times New Roman" w:hAnsi="Times New Roman" w:cs="Times New Roman"/>
          <w:i/>
          <w:sz w:val="24"/>
          <w:szCs w:val="28"/>
        </w:rPr>
        <w:t>Oekoron</w:t>
      </w:r>
      <w:proofErr w:type="spellEnd"/>
      <w:r w:rsidRPr="00706A15">
        <w:rPr>
          <w:rFonts w:ascii="Times New Roman" w:hAnsi="Times New Roman" w:cs="Times New Roman"/>
          <w:i/>
          <w:sz w:val="24"/>
          <w:szCs w:val="28"/>
        </w:rPr>
        <w:t xml:space="preserve"> 5 AHC при одно-и двукратном нанесении из расчета 0,5 л/м2 и экспозиции 3 и 24 ч. Установлено, что в отношении золотистого стафилококка и кишечной палочки обеззараживание гладких поверхностей помещений достигалось 0,5%-м раствором при экспозиции 3 ч и 2%-м раствором при экспозиции 1 ч и норме расхода 0,25...0,3 л/м</w:t>
      </w:r>
      <w:r w:rsidRPr="00706A15"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 w:rsidRPr="00706A15">
        <w:rPr>
          <w:rFonts w:ascii="Times New Roman" w:hAnsi="Times New Roman" w:cs="Times New Roman"/>
          <w:i/>
          <w:sz w:val="24"/>
          <w:szCs w:val="28"/>
        </w:rPr>
        <w:t>, а шероховатых (дерево, бетон) - 2,5%-м раствором при экспозиции 3 ч и 4%-м раствором при экспоз</w:t>
      </w:r>
      <w:r w:rsidR="00FD5656">
        <w:rPr>
          <w:rFonts w:ascii="Times New Roman" w:hAnsi="Times New Roman" w:cs="Times New Roman"/>
          <w:i/>
          <w:sz w:val="24"/>
          <w:szCs w:val="28"/>
        </w:rPr>
        <w:t>иции 1 ч, из расчета 0,5 л/м</w:t>
      </w:r>
      <w:r w:rsidR="00FD5656" w:rsidRPr="00FD5656"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 w:rsidR="00FD5656">
        <w:rPr>
          <w:rFonts w:ascii="Times New Roman" w:hAnsi="Times New Roman" w:cs="Times New Roman"/>
          <w:i/>
          <w:sz w:val="24"/>
          <w:szCs w:val="28"/>
        </w:rPr>
        <w:t>.</w:t>
      </w:r>
    </w:p>
    <w:p w:rsidR="00FD5656" w:rsidRPr="00706A15" w:rsidRDefault="00FD5656" w:rsidP="00706A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C30F0" w:rsidRPr="00B3299E" w:rsidRDefault="002C30F0" w:rsidP="002C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9E">
        <w:rPr>
          <w:rFonts w:ascii="Times New Roman" w:hAnsi="Times New Roman" w:cs="Times New Roman"/>
          <w:sz w:val="28"/>
          <w:szCs w:val="28"/>
        </w:rPr>
        <w:t xml:space="preserve">Технология дезинфекции автотранспортных средств направленными аэрозолями / Д. Г. </w:t>
      </w:r>
      <w:proofErr w:type="spellStart"/>
      <w:r w:rsidRPr="00B3299E">
        <w:rPr>
          <w:rFonts w:ascii="Times New Roman" w:hAnsi="Times New Roman" w:cs="Times New Roman"/>
          <w:sz w:val="28"/>
          <w:szCs w:val="28"/>
        </w:rPr>
        <w:t>Готовский</w:t>
      </w:r>
      <w:proofErr w:type="spellEnd"/>
      <w:r w:rsidRPr="00B3299E">
        <w:rPr>
          <w:rFonts w:ascii="Times New Roman" w:hAnsi="Times New Roman" w:cs="Times New Roman"/>
          <w:sz w:val="28"/>
          <w:szCs w:val="28"/>
        </w:rPr>
        <w:t>, Ю. К. Ковалёнок, В. И. Дорожкин, Н. И. Попов. – Текст (визуальный)</w:t>
      </w:r>
      <w:proofErr w:type="gramStart"/>
      <w:r w:rsidRPr="00B329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9E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972C29">
        <w:rPr>
          <w:rFonts w:ascii="Times New Roman" w:hAnsi="Times New Roman" w:cs="Times New Roman"/>
          <w:sz w:val="28"/>
          <w:szCs w:val="28"/>
        </w:rPr>
        <w:t xml:space="preserve"> </w:t>
      </w:r>
      <w:r w:rsidRPr="00B3299E">
        <w:rPr>
          <w:rFonts w:ascii="Times New Roman" w:hAnsi="Times New Roman" w:cs="Times New Roman"/>
          <w:sz w:val="28"/>
          <w:szCs w:val="28"/>
        </w:rPr>
        <w:t xml:space="preserve">2020. – № 1 (33). – С. 105–124. – </w:t>
      </w:r>
      <w:r w:rsidRPr="00B3299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3299E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DA15D0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https://www.elibrary.ru/item.asp?id=43065792</w:t>
        </w:r>
      </w:hyperlink>
      <w:r w:rsidRPr="00DA15D0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B3299E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2C30F0" w:rsidRPr="00B3299E" w:rsidRDefault="002C30F0" w:rsidP="002C30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3299E">
        <w:rPr>
          <w:rFonts w:ascii="Times New Roman" w:hAnsi="Times New Roman" w:cs="Times New Roman"/>
          <w:i/>
          <w:sz w:val="24"/>
          <w:szCs w:val="28"/>
        </w:rPr>
        <w:t xml:space="preserve">Технология разработана профессором кафедры гигиены животных доктором ветеринарных наук Д.Г. </w:t>
      </w:r>
      <w:proofErr w:type="spellStart"/>
      <w:r w:rsidRPr="00B3299E">
        <w:rPr>
          <w:rFonts w:ascii="Times New Roman" w:hAnsi="Times New Roman" w:cs="Times New Roman"/>
          <w:i/>
          <w:sz w:val="24"/>
          <w:szCs w:val="28"/>
        </w:rPr>
        <w:t>Готовским</w:t>
      </w:r>
      <w:proofErr w:type="spellEnd"/>
      <w:r w:rsidRPr="00B3299E">
        <w:rPr>
          <w:rFonts w:ascii="Times New Roman" w:hAnsi="Times New Roman" w:cs="Times New Roman"/>
          <w:i/>
          <w:sz w:val="24"/>
          <w:szCs w:val="28"/>
        </w:rPr>
        <w:t xml:space="preserve"> и заведующим кафедрой клинической диагностики, доктором ветеринарных наук, профессором Ю.К. Ковалёнком (Учреждение образования «Витебская ордена «Знак почёта» государственная академия ветеринарной медицины»); директором ФГБНУ «ВНИИВСГЭ» академиком РАН В.И. Дорожкиным и зам. директора, заведующим лабораторией дезинфекции, доктором ветеринарных наук, профессором Н.И. Поповым (Федеральное государственное бюджетное научное учреждение «Всероссийский научно-исследовательский институт ветеринарной санитарии, гигиены и экологии»). Технология рекомендуется для дезинфекции автотранспортных средств и предназначена для ветеринарных специалистов, слушателей ФПК и ПК по специальности «Ветеринарная медицина и ветеринарная санитария и экспертиза».</w:t>
      </w:r>
    </w:p>
    <w:p w:rsidR="002C30F0" w:rsidRDefault="002C30F0" w:rsidP="00FD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56" w:rsidRPr="00FD5656" w:rsidRDefault="00FD5656" w:rsidP="00FD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56">
        <w:rPr>
          <w:rFonts w:ascii="Times New Roman" w:hAnsi="Times New Roman" w:cs="Times New Roman"/>
          <w:sz w:val="28"/>
          <w:szCs w:val="28"/>
        </w:rPr>
        <w:t>Традиционные и инновационные способы решения задач в области ветеринарной санитарии, гигиены и экологии / В. И. Дорожкин, А. М. Смирнов, Н. И. Попов [и др.]. – Текст (визуальный)</w:t>
      </w:r>
      <w:proofErr w:type="gramStart"/>
      <w:r w:rsidRPr="00FD56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5656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6D6ACB">
        <w:rPr>
          <w:rFonts w:ascii="Times New Roman" w:hAnsi="Times New Roman" w:cs="Times New Roman"/>
          <w:sz w:val="28"/>
          <w:szCs w:val="28"/>
        </w:rPr>
        <w:t xml:space="preserve"> </w:t>
      </w:r>
      <w:r w:rsidRPr="00FD5656">
        <w:rPr>
          <w:rFonts w:ascii="Times New Roman" w:hAnsi="Times New Roman" w:cs="Times New Roman"/>
          <w:sz w:val="28"/>
          <w:szCs w:val="28"/>
        </w:rPr>
        <w:t xml:space="preserve">2020. – № 1 (33). – С. 6–11. – </w:t>
      </w:r>
      <w:r w:rsidRPr="00FD565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D5656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6D6ACB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https://www.elibrary.ru/item.asp?id=43065777</w:t>
        </w:r>
      </w:hyperlink>
      <w:r w:rsidRPr="0033767A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FD5656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FD5656" w:rsidRPr="00FD5656" w:rsidRDefault="00FD5656" w:rsidP="00FD5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D5656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 материал по актуальным проблемам ветеринарной санитарии, гигиены и экологии на современном этапе и данные о разработке ученых ВНИИВСГЭ - филиал ФГБНУ ФНЦ ВИЭВ РАН в 2019 г. Отмечено теоретическое и научно-практическое значение получаемой продукции. Представлена планируемая перспективная тема по разработке системы защиты здоровья животных от негативного действия </w:t>
      </w:r>
      <w:proofErr w:type="spellStart"/>
      <w:r w:rsidRPr="00FD5656">
        <w:rPr>
          <w:rFonts w:ascii="Times New Roman" w:hAnsi="Times New Roman" w:cs="Times New Roman"/>
          <w:i/>
          <w:sz w:val="24"/>
          <w:szCs w:val="28"/>
        </w:rPr>
        <w:t>токсикантов</w:t>
      </w:r>
      <w:proofErr w:type="spellEnd"/>
      <w:r w:rsidRPr="00FD5656">
        <w:rPr>
          <w:rFonts w:ascii="Times New Roman" w:hAnsi="Times New Roman" w:cs="Times New Roman"/>
          <w:i/>
          <w:sz w:val="24"/>
          <w:szCs w:val="28"/>
        </w:rPr>
        <w:t>.</w:t>
      </w:r>
    </w:p>
    <w:p w:rsidR="00B61CF3" w:rsidRDefault="00B61CF3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16585" w:rsidRPr="007C68AC" w:rsidRDefault="00716585" w:rsidP="0055513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935FA">
        <w:rPr>
          <w:rFonts w:ascii="Times New Roman" w:hAnsi="Times New Roman" w:cs="Times New Roman"/>
          <w:sz w:val="28"/>
        </w:rPr>
        <w:t>Хорошевская, Л.</w:t>
      </w:r>
      <w:r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 xml:space="preserve">В. </w:t>
      </w:r>
      <w:r w:rsidRPr="007C1648">
        <w:rPr>
          <w:rFonts w:ascii="Times New Roman" w:hAnsi="Times New Roman" w:cs="Times New Roman"/>
          <w:sz w:val="28"/>
        </w:rPr>
        <w:t xml:space="preserve">Ветеринарно-санитарный мониторинг на всех </w:t>
      </w:r>
      <w:r w:rsidRPr="007C1648">
        <w:rPr>
          <w:rFonts w:ascii="Times New Roman" w:hAnsi="Times New Roman" w:cs="Times New Roman"/>
          <w:sz w:val="28"/>
        </w:rPr>
        <w:lastRenderedPageBreak/>
        <w:t xml:space="preserve">этапах промышленного птицеводства - залог получения экологически </w:t>
      </w:r>
      <w:proofErr w:type="gramStart"/>
      <w:r w:rsidRPr="007C1648">
        <w:rPr>
          <w:rFonts w:ascii="Times New Roman" w:hAnsi="Times New Roman" w:cs="Times New Roman"/>
          <w:sz w:val="28"/>
        </w:rPr>
        <w:t>чистой</w:t>
      </w:r>
      <w:proofErr w:type="gramEnd"/>
      <w:r w:rsidRPr="007C1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648">
        <w:rPr>
          <w:rFonts w:ascii="Times New Roman" w:hAnsi="Times New Roman" w:cs="Times New Roman"/>
          <w:sz w:val="28"/>
        </w:rPr>
        <w:t>мясопродукции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3935FA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Хорошевская, А.</w:t>
      </w:r>
      <w:r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П. Хорошевский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Текст (визуальный) электронный</w:t>
      </w:r>
      <w:r w:rsidRPr="00843156">
        <w:rPr>
          <w:rFonts w:ascii="Times New Roman" w:hAnsi="Times New Roman" w:cs="Times New Roman"/>
          <w:sz w:val="28"/>
          <w:szCs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 xml:space="preserve">// Эффективное животноводство. – 2020. – № 5. – С. </w:t>
      </w:r>
      <w:r w:rsidRPr="007C1648">
        <w:rPr>
          <w:rFonts w:ascii="Times New Roman" w:hAnsi="Times New Roman" w:cs="Times New Roman"/>
          <w:sz w:val="28"/>
        </w:rPr>
        <w:t>56</w:t>
      </w:r>
      <w:r>
        <w:rPr>
          <w:rFonts w:ascii="Times New Roman" w:hAnsi="Times New Roman" w:cs="Times New Roman"/>
          <w:sz w:val="28"/>
        </w:rPr>
        <w:t>–</w:t>
      </w:r>
      <w:r w:rsidRPr="007C1648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 xml:space="preserve">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elibrary</w:t>
        </w:r>
        <w:proofErr w:type="spellEnd"/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/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item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asp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?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id</w:t>
        </w:r>
        <w:r w:rsidRPr="00A5323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=43832842</w:t>
        </w:r>
      </w:hyperlink>
      <w:r w:rsidRPr="00A5323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01.09.2020)</w:t>
      </w:r>
    </w:p>
    <w:p w:rsidR="00716585" w:rsidRDefault="00716585" w:rsidP="007165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F3954">
        <w:rPr>
          <w:rFonts w:ascii="Times New Roman" w:hAnsi="Times New Roman" w:cs="Times New Roman"/>
          <w:i/>
          <w:sz w:val="24"/>
        </w:rPr>
        <w:t>В статье рассматривается актуальность проблемы безопасности продуктов мясопереработки, необходимость создания и совершенствования систем контроля качества и системы менеджмента по контролю за качеством на всех этапах производства: от яйца до убоя и переработки.</w:t>
      </w:r>
    </w:p>
    <w:p w:rsidR="00302E5F" w:rsidRPr="007F3954" w:rsidRDefault="00302E5F" w:rsidP="007165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C61071" w:rsidRDefault="00302E5F" w:rsidP="00C6107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Хуторянина, И. В. </w:t>
      </w:r>
      <w:r w:rsidRPr="0095562F">
        <w:rPr>
          <w:rFonts w:ascii="Times New Roman" w:hAnsi="Times New Roman" w:cs="Times New Roman"/>
          <w:sz w:val="28"/>
        </w:rPr>
        <w:t>Методы обеззараживания (</w:t>
      </w:r>
      <w:proofErr w:type="spellStart"/>
      <w:r w:rsidRPr="0095562F">
        <w:rPr>
          <w:rFonts w:ascii="Times New Roman" w:hAnsi="Times New Roman" w:cs="Times New Roman"/>
          <w:sz w:val="28"/>
        </w:rPr>
        <w:t>дезинвазии</w:t>
      </w:r>
      <w:proofErr w:type="spellEnd"/>
      <w:r w:rsidRPr="0095562F">
        <w:rPr>
          <w:rFonts w:ascii="Times New Roman" w:hAnsi="Times New Roman" w:cs="Times New Roman"/>
          <w:sz w:val="28"/>
        </w:rPr>
        <w:t>) навоза и навозных стоков</w:t>
      </w:r>
      <w:r>
        <w:rPr>
          <w:rFonts w:ascii="Times New Roman" w:hAnsi="Times New Roman" w:cs="Times New Roman"/>
          <w:sz w:val="28"/>
        </w:rPr>
        <w:t xml:space="preserve"> / </w:t>
      </w:r>
      <w:r w:rsidRPr="009556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Хуторянина, О.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Думбадзе, Л.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95562F">
        <w:rPr>
          <w:rFonts w:ascii="Times New Roman" w:hAnsi="Times New Roman" w:cs="Times New Roman"/>
          <w:sz w:val="28"/>
        </w:rPr>
        <w:t>Димидова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95562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465–470. – URL:</w:t>
      </w:r>
      <w:r w:rsidRPr="003A20A9">
        <w:t xml:space="preserve"> </w:t>
      </w:r>
      <w:hyperlink r:id="rId35" w:history="1">
        <w:r w:rsidRPr="00B2274F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https://www.elibrary.ru/item.asp?id=43152703</w:t>
        </w:r>
      </w:hyperlink>
      <w:r w:rsidR="00C61071">
        <w:rPr>
          <w:rStyle w:val="a3"/>
          <w:rFonts w:ascii="Times New Roman" w:hAnsi="Times New Roman" w:cs="Times New Roman"/>
          <w:sz w:val="28"/>
          <w:u w:val="none"/>
        </w:rPr>
        <w:t xml:space="preserve"> </w:t>
      </w:r>
      <w:r w:rsidR="00C61071">
        <w:rPr>
          <w:rFonts w:ascii="Times New Roman" w:hAnsi="Times New Roman" w:cs="Times New Roman"/>
          <w:sz w:val="28"/>
        </w:rPr>
        <w:t>(дата обращения 21.09.2020)</w:t>
      </w:r>
    </w:p>
    <w:p w:rsidR="00716585" w:rsidRPr="00BB292D" w:rsidRDefault="00716585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E7A61" w:rsidRPr="000E7A61" w:rsidRDefault="000E7A61" w:rsidP="000E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61">
        <w:rPr>
          <w:rFonts w:ascii="Times New Roman" w:hAnsi="Times New Roman" w:cs="Times New Roman"/>
          <w:sz w:val="28"/>
          <w:szCs w:val="28"/>
        </w:rPr>
        <w:t xml:space="preserve">Эффективность дезинфицирующего средства на основе </w:t>
      </w:r>
      <w:proofErr w:type="spellStart"/>
      <w:r w:rsidRPr="000E7A61">
        <w:rPr>
          <w:rFonts w:ascii="Times New Roman" w:hAnsi="Times New Roman" w:cs="Times New Roman"/>
          <w:sz w:val="28"/>
          <w:szCs w:val="28"/>
        </w:rPr>
        <w:t>полигексаметиленгуанидина</w:t>
      </w:r>
      <w:proofErr w:type="spellEnd"/>
      <w:r w:rsidRPr="000E7A61">
        <w:rPr>
          <w:rFonts w:ascii="Times New Roman" w:hAnsi="Times New Roman" w:cs="Times New Roman"/>
          <w:sz w:val="28"/>
          <w:szCs w:val="28"/>
        </w:rPr>
        <w:t xml:space="preserve"> гидрохлорида / В. И. Дорожкин, Н. И. Попов, В. О. Бондаренко [и др.]</w:t>
      </w:r>
      <w:r w:rsidR="00B91996">
        <w:rPr>
          <w:rFonts w:ascii="Times New Roman" w:hAnsi="Times New Roman" w:cs="Times New Roman"/>
          <w:sz w:val="28"/>
          <w:szCs w:val="28"/>
        </w:rPr>
        <w:t>.</w:t>
      </w:r>
      <w:r w:rsidRPr="000E7A61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0E7A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7A61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9E6DE3">
        <w:rPr>
          <w:rFonts w:ascii="Times New Roman" w:hAnsi="Times New Roman" w:cs="Times New Roman"/>
          <w:sz w:val="28"/>
          <w:szCs w:val="28"/>
        </w:rPr>
        <w:t xml:space="preserve"> </w:t>
      </w:r>
      <w:r w:rsidRPr="000E7A61">
        <w:rPr>
          <w:rFonts w:ascii="Times New Roman" w:hAnsi="Times New Roman" w:cs="Times New Roman"/>
          <w:sz w:val="28"/>
          <w:szCs w:val="28"/>
        </w:rPr>
        <w:t xml:space="preserve">2020. – № 1 (33). – С. 24–29. – </w:t>
      </w:r>
      <w:r w:rsidRPr="000E7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7A61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B91996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https://www.elibrary.ru/item.asp?id=43065780</w:t>
        </w:r>
      </w:hyperlink>
      <w:r w:rsidRPr="00B91996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0E7A61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0E7A61" w:rsidRDefault="000E7A61" w:rsidP="000E7A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E7A61">
        <w:rPr>
          <w:rFonts w:ascii="Times New Roman" w:hAnsi="Times New Roman" w:cs="Times New Roman"/>
          <w:i/>
          <w:sz w:val="24"/>
          <w:szCs w:val="28"/>
        </w:rPr>
        <w:t xml:space="preserve">В статье приведены материалы по изучению эффективности дезинфицирующего средства на основе </w:t>
      </w:r>
      <w:proofErr w:type="spellStart"/>
      <w:r w:rsidRPr="000E7A61">
        <w:rPr>
          <w:rFonts w:ascii="Times New Roman" w:hAnsi="Times New Roman" w:cs="Times New Roman"/>
          <w:i/>
          <w:sz w:val="24"/>
          <w:szCs w:val="28"/>
        </w:rPr>
        <w:t>полигексаметиленгуанидина</w:t>
      </w:r>
      <w:proofErr w:type="spellEnd"/>
      <w:r w:rsidRPr="000E7A61">
        <w:rPr>
          <w:rFonts w:ascii="Times New Roman" w:hAnsi="Times New Roman" w:cs="Times New Roman"/>
          <w:i/>
          <w:sz w:val="24"/>
          <w:szCs w:val="28"/>
        </w:rPr>
        <w:t xml:space="preserve"> гидрохлорида в лабораторных и производственных условиях. Установлены оптимальные режимы (концентрация, экспозиция и нормы расхода) для проведения профилактической и вынужденной дезинфекции различных объектов ветеринарного надзора с учетом рельефа обрабатываемых поверхностей.</w:t>
      </w:r>
    </w:p>
    <w:p w:rsidR="009E6DE3" w:rsidRPr="000E7A61" w:rsidRDefault="009E6DE3" w:rsidP="000E7A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53647" w:rsidRDefault="00553647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фармакология, токсикология и фармация</w:t>
      </w:r>
    </w:p>
    <w:p w:rsidR="00CE225C" w:rsidRPr="0008318A" w:rsidRDefault="00CE225C" w:rsidP="00CE22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Белых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П. </w:t>
      </w:r>
      <w:r w:rsidRPr="00F236BE">
        <w:rPr>
          <w:rFonts w:ascii="Times New Roman" w:hAnsi="Times New Roman" w:cs="Times New Roman"/>
          <w:sz w:val="28"/>
          <w:szCs w:val="28"/>
        </w:rPr>
        <w:t xml:space="preserve">Изучение параметров острой накожной токсичности препарата на основе </w:t>
      </w:r>
      <w:proofErr w:type="spellStart"/>
      <w:r w:rsidRPr="00F236BE">
        <w:rPr>
          <w:rFonts w:ascii="Times New Roman" w:hAnsi="Times New Roman" w:cs="Times New Roman"/>
          <w:sz w:val="28"/>
          <w:szCs w:val="28"/>
        </w:rPr>
        <w:t>моксидектина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П. Белых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39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>45.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0E0B9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https://www.elibrary.ru/item.asp?id=43152627</w:t>
        </w:r>
      </w:hyperlink>
      <w:r w:rsidRPr="000E0B99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CE225C" w:rsidRPr="00F236BE" w:rsidRDefault="00CE225C" w:rsidP="00CE225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236BE">
        <w:rPr>
          <w:rFonts w:ascii="Times New Roman" w:hAnsi="Times New Roman" w:cs="Times New Roman"/>
          <w:i/>
          <w:sz w:val="24"/>
        </w:rPr>
        <w:t xml:space="preserve">Изучены параметры острой накожной токсичности лекарственного препарата для ветеринарного применения «Инспектор Мини» на мышах и крысах. Действующим веществом препарата является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москидектин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, относящийся к группе макроциклических лактонов класса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милбемицинов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. Исследования проводились в виварии ВНИИП - филиал ФГБНУ ФНЦ ВИЭВ РАН (г. Москва, Россия) на двух опытных и одной контрольной группах белых беспородных мышей-самцов массой 19-21 г по 10 особей в каждой и крыс-самцов массой 200-230 г по 6 особей в каждой. Масса животных указывалась на время нанесения препарата. Препарат наносили однократно без разведения в виде предоставленного раствора с помощью одноканальных механических дозаторов объемом дозирования 10-100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мкл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для мышей и 100-1000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мкл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для крыс. Животным первой опытной группы препарат наносили в дозе 10 400 мг/кг (100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мкл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на 10 г массы тела мыши или 1000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мкл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на 100 г массы тела крысы), животным второй опытной группы - в дозе 5200 мг/кг (50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мкл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на 10 г массы тела мыши или 500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мкл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на 100 г массы тела крысы)...</w:t>
      </w:r>
    </w:p>
    <w:p w:rsidR="002159E5" w:rsidRPr="0008318A" w:rsidRDefault="002159E5" w:rsidP="0072431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lastRenderedPageBreak/>
        <w:t>Варламова,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И. </w:t>
      </w:r>
      <w:r w:rsidRPr="00931181">
        <w:rPr>
          <w:rFonts w:ascii="Times New Roman" w:hAnsi="Times New Roman" w:cs="Times New Roman"/>
          <w:sz w:val="28"/>
          <w:szCs w:val="28"/>
        </w:rPr>
        <w:t>Новые направления в создании инновационных противопаразитарных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3118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Варламова,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Архипов,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A464C" w:rsidRPr="0008318A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="005A464C">
        <w:rPr>
          <w:rFonts w:ascii="Times New Roman" w:hAnsi="Times New Roman" w:cs="Times New Roman"/>
          <w:sz w:val="28"/>
          <w:szCs w:val="28"/>
        </w:rPr>
        <w:t>.</w:t>
      </w:r>
      <w:r w:rsidR="005A464C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72</w:t>
      </w:r>
      <w:r w:rsidR="00B572C1"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80.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5A464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https://www.elibrary.ru/item.asp?id=43152633</w:t>
        </w:r>
      </w:hyperlink>
      <w:r w:rsidRPr="005A464C">
        <w:rPr>
          <w:rFonts w:ascii="Times New Roman" w:hAnsi="Times New Roman" w:cs="Times New Roman"/>
          <w:sz w:val="28"/>
          <w:szCs w:val="28"/>
        </w:rPr>
        <w:t xml:space="preserve"> (</w:t>
      </w:r>
      <w:r w:rsidRPr="0008318A">
        <w:rPr>
          <w:rFonts w:ascii="Times New Roman" w:hAnsi="Times New Roman" w:cs="Times New Roman"/>
          <w:sz w:val="28"/>
          <w:szCs w:val="28"/>
        </w:rPr>
        <w:t>дата обращения 03.09.2020)</w:t>
      </w:r>
    </w:p>
    <w:p w:rsidR="002159E5" w:rsidRDefault="002159E5" w:rsidP="0095015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31181">
        <w:rPr>
          <w:rFonts w:ascii="Times New Roman" w:hAnsi="Times New Roman" w:cs="Times New Roman"/>
          <w:i/>
          <w:sz w:val="24"/>
        </w:rPr>
        <w:t xml:space="preserve">Представлен обзор и краткое описание новых направлений в получении и производстве инновационных противопаразитарных препаратов. </w:t>
      </w:r>
    </w:p>
    <w:p w:rsidR="00B04EAF" w:rsidRDefault="00B04EAF" w:rsidP="009501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302E5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A58">
        <w:rPr>
          <w:rFonts w:ascii="Times New Roman" w:hAnsi="Times New Roman" w:cs="Times New Roman"/>
          <w:sz w:val="28"/>
          <w:szCs w:val="28"/>
        </w:rPr>
        <w:t xml:space="preserve">Гемопоэтическое действие </w:t>
      </w:r>
      <w:proofErr w:type="spellStart"/>
      <w:r w:rsidRPr="00681A58">
        <w:rPr>
          <w:rFonts w:ascii="Times New Roman" w:hAnsi="Times New Roman" w:cs="Times New Roman"/>
          <w:sz w:val="28"/>
          <w:szCs w:val="28"/>
        </w:rPr>
        <w:t>каликсаренов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 xml:space="preserve"> /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="00E0170A">
        <w:rPr>
          <w:rFonts w:ascii="Times New Roman" w:hAnsi="Times New Roman" w:cs="Times New Roman"/>
          <w:sz w:val="28"/>
          <w:szCs w:val="28"/>
        </w:rPr>
        <w:t>, А. А, Муравьев, М. М. Валиев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 w:rsidRPr="00681A5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681A58">
        <w:rPr>
          <w:rFonts w:ascii="Times New Roman" w:hAnsi="Times New Roman" w:cs="Times New Roman"/>
          <w:sz w:val="28"/>
          <w:szCs w:val="28"/>
        </w:rPr>
        <w:t>]</w:t>
      </w:r>
      <w:r w:rsidRPr="00E259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5A464C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218–221.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 w:rsidRPr="00681A58">
        <w:t xml:space="preserve"> </w:t>
      </w:r>
      <w:hyperlink r:id="rId39" w:history="1">
        <w:r w:rsidR="00BF1B44" w:rsidRPr="005A464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https://elibrary.ru/item.asp?id=42971057</w:t>
        </w:r>
      </w:hyperlink>
      <w:r w:rsidR="00BF1B44">
        <w:rPr>
          <w:rFonts w:ascii="Times New Roman" w:hAnsi="Times New Roman" w:cs="Times New Roman"/>
          <w:sz w:val="28"/>
          <w:szCs w:val="28"/>
        </w:rPr>
        <w:t xml:space="preserve"> </w:t>
      </w:r>
      <w:r w:rsidR="00BF1B44"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 w:rsidR="00BF1B44">
        <w:rPr>
          <w:rFonts w:ascii="Times New Roman" w:hAnsi="Times New Roman" w:cs="Times New Roman"/>
          <w:sz w:val="28"/>
          <w:szCs w:val="28"/>
        </w:rPr>
        <w:t>3</w:t>
      </w:r>
      <w:r w:rsidR="00BF1B44"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95015F" w:rsidRPr="00681A58" w:rsidRDefault="0095015F" w:rsidP="0095015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81A58">
        <w:rPr>
          <w:rFonts w:ascii="Times New Roman" w:hAnsi="Times New Roman" w:cs="Times New Roman"/>
          <w:i/>
          <w:sz w:val="24"/>
        </w:rPr>
        <w:t xml:space="preserve">Изучено действие </w:t>
      </w:r>
      <w:proofErr w:type="spellStart"/>
      <w:r w:rsidRPr="00681A58">
        <w:rPr>
          <w:rFonts w:ascii="Times New Roman" w:hAnsi="Times New Roman" w:cs="Times New Roman"/>
          <w:i/>
          <w:sz w:val="24"/>
        </w:rPr>
        <w:t>сульфонатного</w:t>
      </w:r>
      <w:proofErr w:type="spellEnd"/>
      <w:r w:rsidRPr="00681A5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A58">
        <w:rPr>
          <w:rFonts w:ascii="Times New Roman" w:hAnsi="Times New Roman" w:cs="Times New Roman"/>
          <w:i/>
          <w:sz w:val="24"/>
        </w:rPr>
        <w:t>каликсарена</w:t>
      </w:r>
      <w:proofErr w:type="spellEnd"/>
      <w:r w:rsidRPr="00681A58">
        <w:rPr>
          <w:rFonts w:ascii="Times New Roman" w:hAnsi="Times New Roman" w:cs="Times New Roman"/>
          <w:i/>
          <w:sz w:val="24"/>
        </w:rPr>
        <w:t xml:space="preserve"> на процессы кроветворения в организме лабораторных животных. Показано, что при введении препарата у кроликов опытных групп к концу эксперимента увеличивается количество тромбоцитов более чем в 2 раза, отмечается также некоторое увеличение количества эритроцитов и лимфоцитов. Средние показатели лейкоцитов в крови кроликов опытных групп оставались в пределах физиологической нормы, но были выше контроля к концу эксперимента от 0,8 до 1,8 тыс. в 1 мм3. Средние показатели эритроцитов и гемоглобина у животных опытных групп были выше контроля в среднем на 20 %. Наибольшие изменения в морфологическом составе крови лабораторных животных наблюдается при подкожном введении препарата, а также при пероральном введении в дозе 3мг/кг. Доказано стимулирующее действие </w:t>
      </w:r>
      <w:proofErr w:type="spellStart"/>
      <w:r w:rsidRPr="00681A58">
        <w:rPr>
          <w:rFonts w:ascii="Times New Roman" w:hAnsi="Times New Roman" w:cs="Times New Roman"/>
          <w:i/>
          <w:sz w:val="24"/>
        </w:rPr>
        <w:t>сульфонатного</w:t>
      </w:r>
      <w:proofErr w:type="spellEnd"/>
      <w:r w:rsidRPr="00681A5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A58">
        <w:rPr>
          <w:rFonts w:ascii="Times New Roman" w:hAnsi="Times New Roman" w:cs="Times New Roman"/>
          <w:i/>
          <w:sz w:val="24"/>
        </w:rPr>
        <w:t>каликсарена</w:t>
      </w:r>
      <w:proofErr w:type="spellEnd"/>
      <w:r w:rsidRPr="00681A58">
        <w:rPr>
          <w:rFonts w:ascii="Times New Roman" w:hAnsi="Times New Roman" w:cs="Times New Roman"/>
          <w:i/>
          <w:sz w:val="24"/>
        </w:rPr>
        <w:t xml:space="preserve"> на процессы гемопоэза.</w:t>
      </w:r>
    </w:p>
    <w:p w:rsidR="0095015F" w:rsidRDefault="0095015F" w:rsidP="00553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06B" w:rsidRDefault="0069406B" w:rsidP="006940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Гиззатуллин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 xml:space="preserve">Р. </w:t>
      </w:r>
      <w:r w:rsidRPr="00E73B51">
        <w:rPr>
          <w:rFonts w:ascii="Times New Roman" w:hAnsi="Times New Roman" w:cs="Times New Roman"/>
          <w:sz w:val="28"/>
          <w:szCs w:val="28"/>
        </w:rPr>
        <w:t>Острая токсичность и раздражающее действие нового лекарственного средства "</w:t>
      </w:r>
      <w:proofErr w:type="spellStart"/>
      <w:r w:rsidRPr="00E73B51">
        <w:rPr>
          <w:rFonts w:ascii="Times New Roman" w:hAnsi="Times New Roman" w:cs="Times New Roman"/>
          <w:sz w:val="28"/>
          <w:szCs w:val="28"/>
        </w:rPr>
        <w:t>Азометин</w:t>
      </w:r>
      <w:proofErr w:type="spellEnd"/>
      <w:r w:rsidRPr="00E73B51">
        <w:rPr>
          <w:rFonts w:ascii="Times New Roman" w:hAnsi="Times New Roman" w:cs="Times New Roman"/>
          <w:sz w:val="28"/>
          <w:szCs w:val="28"/>
        </w:rPr>
        <w:t>"</w:t>
      </w:r>
      <w:r w:rsidRPr="00E2594D">
        <w:rPr>
          <w:rFonts w:ascii="Times New Roman" w:hAnsi="Times New Roman" w:cs="Times New Roman"/>
          <w:sz w:val="28"/>
          <w:szCs w:val="28"/>
        </w:rPr>
        <w:t xml:space="preserve"> /</w:t>
      </w:r>
      <w:r w:rsidR="00BB302B" w:rsidRPr="00BB302B">
        <w:rPr>
          <w:rFonts w:ascii="Times New Roman" w:hAnsi="Times New Roman" w:cs="Times New Roman"/>
          <w:sz w:val="28"/>
          <w:szCs w:val="28"/>
        </w:rPr>
        <w:t xml:space="preserve"> </w:t>
      </w:r>
      <w:r w:rsidR="00BB302B" w:rsidRPr="00E2594D">
        <w:rPr>
          <w:rFonts w:ascii="Times New Roman" w:hAnsi="Times New Roman" w:cs="Times New Roman"/>
          <w:sz w:val="28"/>
          <w:szCs w:val="28"/>
        </w:rPr>
        <w:t>Р.</w:t>
      </w:r>
      <w:r w:rsidR="00BB302B">
        <w:rPr>
          <w:rFonts w:ascii="Times New Roman" w:hAnsi="Times New Roman" w:cs="Times New Roman"/>
          <w:sz w:val="28"/>
          <w:szCs w:val="28"/>
        </w:rPr>
        <w:t xml:space="preserve"> </w:t>
      </w:r>
      <w:r w:rsidR="00BB302B" w:rsidRPr="00E2594D">
        <w:rPr>
          <w:rFonts w:ascii="Times New Roman" w:hAnsi="Times New Roman" w:cs="Times New Roman"/>
          <w:sz w:val="28"/>
          <w:szCs w:val="28"/>
        </w:rPr>
        <w:t>Р.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Гиззатуллин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Галяутдинова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BB302B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44–46.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BC6E4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https://elibrary.ru/item.asp?id=42971022</w:t>
        </w:r>
      </w:hyperlink>
      <w:r w:rsidRPr="00BC6E4A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69406B" w:rsidRDefault="0069406B" w:rsidP="0069406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E571A">
        <w:rPr>
          <w:rFonts w:ascii="Times New Roman" w:hAnsi="Times New Roman" w:cs="Times New Roman"/>
          <w:i/>
          <w:sz w:val="24"/>
        </w:rPr>
        <w:t>Изучили острую токсичность лекарственного средства «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Азометин</w:t>
      </w:r>
      <w:proofErr w:type="spellEnd"/>
      <w:r w:rsidRPr="005E571A">
        <w:rPr>
          <w:rFonts w:ascii="Times New Roman" w:hAnsi="Times New Roman" w:cs="Times New Roman"/>
          <w:i/>
          <w:sz w:val="24"/>
        </w:rPr>
        <w:t>» на белых мышах в дозах 400 мг/кг, 600мг/кг, 800 мг/кг, 1000 мг/кг, 3000 мг/кг и 5000 мг/кг, а также раздражающее действие на слизистые оболочки глаза кроликов растворов «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Азометина</w:t>
      </w:r>
      <w:proofErr w:type="spellEnd"/>
      <w:r w:rsidRPr="005E571A">
        <w:rPr>
          <w:rFonts w:ascii="Times New Roman" w:hAnsi="Times New Roman" w:cs="Times New Roman"/>
          <w:i/>
          <w:sz w:val="24"/>
        </w:rPr>
        <w:t>» в концентрациях 0,1 %, 0,3 %, 0,5 %, 0,7 % и 1 %. Установлено, что при внутрижелудочном введении этого соединения максимальная доза введенного лекарственного средства составила 5000 мг/кг и оно относится к IV классу опасности. Изучение раздражающего действия на кроликах показало, что растворы нового соединения в концентрациях 0,1-0,5 % не оказывают отрицательного воздействия на слизистые оболочки глаз.</w:t>
      </w:r>
    </w:p>
    <w:p w:rsidR="00D445D7" w:rsidRPr="005E571A" w:rsidRDefault="00D445D7" w:rsidP="0069406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B72AA9" w:rsidRDefault="00B72AA9" w:rsidP="00B72A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4D">
        <w:rPr>
          <w:rFonts w:ascii="Times New Roman" w:hAnsi="Times New Roman" w:cs="Times New Roman"/>
          <w:sz w:val="28"/>
          <w:szCs w:val="28"/>
        </w:rPr>
        <w:t>Гирфанов,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И.</w:t>
      </w:r>
      <w:r w:rsidRPr="00E73B51">
        <w:rPr>
          <w:rFonts w:ascii="Times New Roman" w:hAnsi="Times New Roman" w:cs="Times New Roman"/>
          <w:sz w:val="28"/>
          <w:szCs w:val="28"/>
        </w:rPr>
        <w:t xml:space="preserve"> Морфологические изменения при парентеральном введении </w:t>
      </w:r>
      <w:proofErr w:type="spellStart"/>
      <w:r w:rsidRPr="00E73B51">
        <w:rPr>
          <w:rFonts w:ascii="Times New Roman" w:hAnsi="Times New Roman" w:cs="Times New Roman"/>
          <w:sz w:val="28"/>
          <w:szCs w:val="28"/>
        </w:rPr>
        <w:t>наноструктурного</w:t>
      </w:r>
      <w:proofErr w:type="spellEnd"/>
      <w:r w:rsidRPr="00E73B51">
        <w:rPr>
          <w:rFonts w:ascii="Times New Roman" w:hAnsi="Times New Roman" w:cs="Times New Roman"/>
          <w:sz w:val="28"/>
          <w:szCs w:val="28"/>
        </w:rPr>
        <w:t xml:space="preserve"> препарата</w:t>
      </w:r>
      <w:r w:rsidRPr="00E2594D">
        <w:rPr>
          <w:rFonts w:ascii="Times New Roman" w:hAnsi="Times New Roman" w:cs="Times New Roman"/>
          <w:sz w:val="28"/>
          <w:szCs w:val="28"/>
        </w:rPr>
        <w:t xml:space="preserve"> /</w:t>
      </w:r>
      <w:r w:rsidRPr="005E571A"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И. Гирфанов,</w:t>
      </w:r>
      <w:r w:rsidRPr="00E73B51"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Г. Шаламова,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М. Ежкова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BB302B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47–50.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4111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https://elibrary.ru/item.asp?id=42971023</w:t>
        </w:r>
      </w:hyperlink>
      <w:r w:rsidRPr="005E571A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B72AA9" w:rsidRDefault="00B72AA9" w:rsidP="00B72AA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E571A">
        <w:rPr>
          <w:rFonts w:ascii="Times New Roman" w:hAnsi="Times New Roman" w:cs="Times New Roman"/>
          <w:i/>
          <w:sz w:val="24"/>
        </w:rPr>
        <w:lastRenderedPageBreak/>
        <w:t xml:space="preserve">Целью нашего исследования является изучение морфологических изменений при парентеральном введении препарата </w:t>
      </w:r>
      <w:proofErr w:type="spellStart"/>
      <w:r w:rsidRPr="005E571A">
        <w:rPr>
          <w:rFonts w:ascii="Times New Roman" w:hAnsi="Times New Roman" w:cs="Times New Roman"/>
          <w:i/>
          <w:sz w:val="24"/>
        </w:rPr>
        <w:t>наноструктурного</w:t>
      </w:r>
      <w:proofErr w:type="spellEnd"/>
      <w:r w:rsidRPr="005E571A">
        <w:rPr>
          <w:rFonts w:ascii="Times New Roman" w:hAnsi="Times New Roman" w:cs="Times New Roman"/>
          <w:i/>
          <w:sz w:val="24"/>
        </w:rPr>
        <w:t xml:space="preserve"> цеолита и аминокислоты. Патоморфологическим методом исследовали лабораторных мышей при подкожном (n=4) и внутримышечном (n=4) введении. Установили, что при подкожном введении наблюдается образование инфильтрата, с последующим длительным рассасыванием, в то время как при внутримышечном введении, наблюдалось воспаление с некрозом мышечной ткани в области введения.</w:t>
      </w:r>
    </w:p>
    <w:p w:rsidR="006B3879" w:rsidRPr="005E571A" w:rsidRDefault="006B3879" w:rsidP="00B72AA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250C7D" w:rsidRPr="00250C7D" w:rsidRDefault="00E63ED0" w:rsidP="00B04E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7D">
        <w:rPr>
          <w:rFonts w:ascii="Times New Roman" w:hAnsi="Times New Roman" w:cs="Times New Roman"/>
          <w:sz w:val="28"/>
          <w:szCs w:val="28"/>
        </w:rPr>
        <w:t>Д</w:t>
      </w:r>
      <w:r w:rsidR="00250C7D" w:rsidRPr="00250C7D">
        <w:rPr>
          <w:rFonts w:ascii="Times New Roman" w:hAnsi="Times New Roman" w:cs="Times New Roman"/>
          <w:sz w:val="28"/>
          <w:szCs w:val="28"/>
        </w:rPr>
        <w:t>оклинические исследования общетоксических свой</w:t>
      </w:r>
      <w:proofErr w:type="gramStart"/>
      <w:r w:rsidR="00250C7D" w:rsidRPr="00250C7D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250C7D" w:rsidRPr="00250C7D">
        <w:rPr>
          <w:rFonts w:ascii="Times New Roman" w:hAnsi="Times New Roman" w:cs="Times New Roman"/>
          <w:sz w:val="28"/>
          <w:szCs w:val="28"/>
        </w:rPr>
        <w:t xml:space="preserve">едства з-88 на белых крысах / Ф. А. </w:t>
      </w:r>
      <w:proofErr w:type="spellStart"/>
      <w:r w:rsidR="00250C7D" w:rsidRPr="00250C7D">
        <w:rPr>
          <w:rFonts w:ascii="Times New Roman" w:hAnsi="Times New Roman" w:cs="Times New Roman"/>
          <w:sz w:val="28"/>
          <w:szCs w:val="28"/>
        </w:rPr>
        <w:t>Медетханов</w:t>
      </w:r>
      <w:proofErr w:type="spellEnd"/>
      <w:r w:rsidR="0059678A">
        <w:rPr>
          <w:rFonts w:ascii="Times New Roman" w:hAnsi="Times New Roman" w:cs="Times New Roman"/>
          <w:sz w:val="28"/>
          <w:szCs w:val="28"/>
        </w:rPr>
        <w:t xml:space="preserve">, В. Г. Софронов, Э. К. </w:t>
      </w:r>
      <w:proofErr w:type="spellStart"/>
      <w:r w:rsidR="0059678A">
        <w:rPr>
          <w:rFonts w:ascii="Times New Roman" w:hAnsi="Times New Roman" w:cs="Times New Roman"/>
          <w:sz w:val="28"/>
          <w:szCs w:val="28"/>
        </w:rPr>
        <w:t>Папуниди</w:t>
      </w:r>
      <w:proofErr w:type="spellEnd"/>
      <w:r w:rsidR="00250C7D" w:rsidRPr="00250C7D">
        <w:rPr>
          <w:rFonts w:ascii="Times New Roman" w:hAnsi="Times New Roman" w:cs="Times New Roman"/>
          <w:sz w:val="28"/>
          <w:szCs w:val="28"/>
        </w:rPr>
        <w:t xml:space="preserve"> [и др.]. – Текст (визуальный) электронный // Уч</w:t>
      </w:r>
      <w:r w:rsidR="002B7AB7">
        <w:rPr>
          <w:rFonts w:ascii="Times New Roman" w:hAnsi="Times New Roman" w:cs="Times New Roman"/>
          <w:sz w:val="28"/>
          <w:szCs w:val="28"/>
        </w:rPr>
        <w:t>ё</w:t>
      </w:r>
      <w:r w:rsidR="00250C7D" w:rsidRPr="00250C7D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112–115. – URL: </w:t>
      </w:r>
      <w:hyperlink r:id="rId42" w:history="1">
        <w:r w:rsidR="00250C7D" w:rsidRPr="0059678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https://elibrary.ru/item.asp?id=42971037</w:t>
        </w:r>
      </w:hyperlink>
      <w:r w:rsidR="00250C7D" w:rsidRPr="00250C7D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250C7D" w:rsidRPr="00250C7D" w:rsidRDefault="00250C7D" w:rsidP="00250C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50C7D">
        <w:rPr>
          <w:rFonts w:ascii="Times New Roman" w:hAnsi="Times New Roman" w:cs="Times New Roman"/>
          <w:i/>
          <w:sz w:val="24"/>
        </w:rPr>
        <w:t>В статье представлены результаты экспериментальных исследований, целью которых было изучение параметров острой токсичности комплексного средства «З-88». Исследованиями установлено отсутствие токсического влияния испытуемого средства на организм белых крыс при затравке их внутримышечно, в максимально допустимых дозах. По степени воздействия на теплокровных животных средство классифицируется как малотоксичное и по ГОСТ 12.1.007-76 «Вредные вещества» может быть отнесено к 4-му классу опасности (малоопасные вещества).</w:t>
      </w:r>
    </w:p>
    <w:p w:rsidR="00B72AA9" w:rsidRPr="00E2594D" w:rsidRDefault="00B72AA9" w:rsidP="00B72A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436" w:rsidRPr="00F92FD9" w:rsidRDefault="00984436" w:rsidP="009844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D9">
        <w:rPr>
          <w:rFonts w:ascii="Times New Roman" w:hAnsi="Times New Roman" w:cs="Times New Roman"/>
          <w:sz w:val="28"/>
          <w:szCs w:val="28"/>
        </w:rPr>
        <w:t xml:space="preserve">Изучение острой токсичности </w:t>
      </w:r>
      <w:proofErr w:type="spellStart"/>
      <w:r w:rsidRPr="00F92FD9">
        <w:rPr>
          <w:rFonts w:ascii="Times New Roman" w:hAnsi="Times New Roman" w:cs="Times New Roman"/>
          <w:sz w:val="28"/>
          <w:szCs w:val="28"/>
        </w:rPr>
        <w:t>кинмикса</w:t>
      </w:r>
      <w:proofErr w:type="spellEnd"/>
      <w:r w:rsidRPr="00F92FD9">
        <w:rPr>
          <w:rFonts w:ascii="Times New Roman" w:hAnsi="Times New Roman" w:cs="Times New Roman"/>
          <w:sz w:val="28"/>
          <w:szCs w:val="28"/>
        </w:rPr>
        <w:t xml:space="preserve"> на белых крысах / А. В. </w:t>
      </w:r>
      <w:proofErr w:type="spellStart"/>
      <w:r w:rsidRPr="00F92FD9">
        <w:rPr>
          <w:rFonts w:ascii="Times New Roman" w:hAnsi="Times New Roman" w:cs="Times New Roman"/>
          <w:sz w:val="28"/>
          <w:szCs w:val="28"/>
        </w:rPr>
        <w:t>Маланьев</w:t>
      </w:r>
      <w:proofErr w:type="spellEnd"/>
      <w:r w:rsidR="00F92FD9" w:rsidRPr="00F92FD9">
        <w:rPr>
          <w:rFonts w:ascii="Times New Roman" w:hAnsi="Times New Roman" w:cs="Times New Roman"/>
          <w:sz w:val="28"/>
          <w:szCs w:val="28"/>
        </w:rPr>
        <w:t xml:space="preserve">, К. Ф. </w:t>
      </w:r>
      <w:proofErr w:type="spellStart"/>
      <w:r w:rsidR="00F92FD9" w:rsidRPr="00F92FD9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F92FD9" w:rsidRPr="00F92FD9">
        <w:rPr>
          <w:rFonts w:ascii="Times New Roman" w:hAnsi="Times New Roman" w:cs="Times New Roman"/>
          <w:sz w:val="28"/>
          <w:szCs w:val="28"/>
        </w:rPr>
        <w:t xml:space="preserve">, Г. Р. </w:t>
      </w:r>
      <w:proofErr w:type="spellStart"/>
      <w:r w:rsidR="00F92FD9" w:rsidRPr="00F92FD9">
        <w:rPr>
          <w:rFonts w:ascii="Times New Roman" w:hAnsi="Times New Roman" w:cs="Times New Roman"/>
          <w:sz w:val="28"/>
          <w:szCs w:val="28"/>
        </w:rPr>
        <w:t>Ямалова</w:t>
      </w:r>
      <w:proofErr w:type="spellEnd"/>
      <w:r w:rsidRPr="00F92FD9">
        <w:rPr>
          <w:rFonts w:ascii="Times New Roman" w:hAnsi="Times New Roman" w:cs="Times New Roman"/>
          <w:sz w:val="28"/>
          <w:szCs w:val="28"/>
        </w:rPr>
        <w:t xml:space="preserve"> [и др.]. – Текст (визуальный) электронный // Уч</w:t>
      </w:r>
      <w:r w:rsidR="00461B99" w:rsidRPr="00F92FD9">
        <w:rPr>
          <w:rFonts w:ascii="Times New Roman" w:hAnsi="Times New Roman" w:cs="Times New Roman"/>
          <w:sz w:val="28"/>
          <w:szCs w:val="28"/>
        </w:rPr>
        <w:t>ё</w:t>
      </w:r>
      <w:r w:rsidRPr="00F92FD9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108–111. – URL:</w:t>
      </w:r>
      <w:r w:rsidRPr="00F92FD9">
        <w:rPr>
          <w:sz w:val="28"/>
          <w:szCs w:val="28"/>
        </w:rPr>
        <w:t xml:space="preserve"> </w:t>
      </w:r>
      <w:hyperlink r:id="rId43" w:history="1">
        <w:r w:rsidRPr="00F92FD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https://elibrary.ru/item.asp?id=42971036</w:t>
        </w:r>
      </w:hyperlink>
      <w:r w:rsidRPr="00F92FD9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424F8F" w:rsidRPr="00821B06" w:rsidRDefault="00424F8F" w:rsidP="0098443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53647" w:rsidRPr="00CC4291" w:rsidRDefault="00553647" w:rsidP="00553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1B">
        <w:rPr>
          <w:rFonts w:ascii="Times New Roman" w:hAnsi="Times New Roman" w:cs="Times New Roman"/>
          <w:sz w:val="28"/>
          <w:szCs w:val="28"/>
        </w:rPr>
        <w:t xml:space="preserve">Петров, В. В. </w:t>
      </w:r>
      <w:proofErr w:type="spellStart"/>
      <w:r w:rsidRPr="0072431B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72431B">
        <w:rPr>
          <w:rFonts w:ascii="Times New Roman" w:hAnsi="Times New Roman" w:cs="Times New Roman"/>
          <w:sz w:val="28"/>
          <w:szCs w:val="28"/>
        </w:rPr>
        <w:t>-токсикологическая оценка ветеринарного препарата "</w:t>
      </w:r>
      <w:proofErr w:type="spellStart"/>
      <w:r w:rsidRPr="0072431B">
        <w:rPr>
          <w:rFonts w:ascii="Times New Roman" w:hAnsi="Times New Roman" w:cs="Times New Roman"/>
          <w:sz w:val="28"/>
          <w:szCs w:val="28"/>
        </w:rPr>
        <w:t>Фостил</w:t>
      </w:r>
      <w:proofErr w:type="spellEnd"/>
      <w:r w:rsidRPr="0072431B">
        <w:rPr>
          <w:rFonts w:ascii="Times New Roman" w:hAnsi="Times New Roman" w:cs="Times New Roman"/>
          <w:sz w:val="28"/>
          <w:szCs w:val="28"/>
        </w:rPr>
        <w:t xml:space="preserve">" / В. В. Петров, Д. Г. </w:t>
      </w:r>
      <w:proofErr w:type="spellStart"/>
      <w:r w:rsidRPr="0072431B">
        <w:rPr>
          <w:rFonts w:ascii="Times New Roman" w:hAnsi="Times New Roman" w:cs="Times New Roman"/>
          <w:sz w:val="28"/>
          <w:szCs w:val="28"/>
        </w:rPr>
        <w:t>Готовский</w:t>
      </w:r>
      <w:proofErr w:type="spellEnd"/>
      <w:r w:rsidRPr="0072431B">
        <w:rPr>
          <w:rFonts w:ascii="Times New Roman" w:hAnsi="Times New Roman" w:cs="Times New Roman"/>
          <w:sz w:val="28"/>
          <w:szCs w:val="28"/>
        </w:rPr>
        <w:t xml:space="preserve">, Е. В. </w:t>
      </w:r>
      <w:r w:rsidRPr="00CC4291">
        <w:rPr>
          <w:rFonts w:ascii="Times New Roman" w:hAnsi="Times New Roman" w:cs="Times New Roman"/>
          <w:sz w:val="28"/>
          <w:szCs w:val="28"/>
        </w:rPr>
        <w:t>Романова.</w:t>
      </w:r>
      <w:r w:rsidR="000E38CD">
        <w:rPr>
          <w:rFonts w:ascii="Times New Roman" w:hAnsi="Times New Roman" w:cs="Times New Roman"/>
          <w:sz w:val="28"/>
          <w:szCs w:val="28"/>
        </w:rPr>
        <w:t xml:space="preserve"> </w:t>
      </w:r>
      <w:r w:rsidRPr="00CC4291">
        <w:rPr>
          <w:rFonts w:ascii="Times New Roman" w:hAnsi="Times New Roman" w:cs="Times New Roman"/>
          <w:sz w:val="28"/>
          <w:szCs w:val="28"/>
        </w:rPr>
        <w:t>– Текст (визуальный) электронный</w:t>
      </w:r>
      <w:r w:rsidR="0072431B">
        <w:rPr>
          <w:rFonts w:ascii="Times New Roman" w:hAnsi="Times New Roman" w:cs="Times New Roman"/>
          <w:sz w:val="28"/>
          <w:szCs w:val="28"/>
        </w:rPr>
        <w:t xml:space="preserve"> </w:t>
      </w:r>
      <w:r w:rsidRPr="00CC4291">
        <w:rPr>
          <w:rFonts w:ascii="Times New Roman" w:hAnsi="Times New Roman" w:cs="Times New Roman"/>
          <w:sz w:val="28"/>
          <w:szCs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0E38CD">
        <w:rPr>
          <w:rFonts w:ascii="Times New Roman" w:hAnsi="Times New Roman" w:cs="Times New Roman"/>
          <w:sz w:val="28"/>
          <w:szCs w:val="28"/>
        </w:rPr>
        <w:t>.</w:t>
      </w:r>
      <w:r w:rsidRPr="00CC4291">
        <w:rPr>
          <w:rFonts w:ascii="Times New Roman" w:hAnsi="Times New Roman" w:cs="Times New Roman"/>
          <w:sz w:val="28"/>
          <w:szCs w:val="28"/>
        </w:rPr>
        <w:t xml:space="preserve"> 56, № 2. – С. 47–50. – URL: </w:t>
      </w:r>
      <w:hyperlink r:id="rId44" w:history="1">
        <w:r w:rsidRPr="000E38CD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https://www.elibrary.ru/item.asp?id=43063806</w:t>
        </w:r>
      </w:hyperlink>
      <w:r w:rsidRPr="00CC4291">
        <w:rPr>
          <w:rFonts w:ascii="Times New Roman" w:hAnsi="Times New Roman" w:cs="Times New Roman"/>
          <w:sz w:val="28"/>
          <w:szCs w:val="28"/>
        </w:rPr>
        <w:t xml:space="preserve"> (дата обращения 02.09.2020)</w:t>
      </w:r>
    </w:p>
    <w:p w:rsidR="00553647" w:rsidRDefault="00553647" w:rsidP="005536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53647">
        <w:rPr>
          <w:rFonts w:ascii="Times New Roman" w:hAnsi="Times New Roman" w:cs="Times New Roman"/>
          <w:i/>
          <w:sz w:val="24"/>
        </w:rPr>
        <w:t>В статье приведены данные по токсикологической оценке комбинированного ветеринарного препарата в остром опыте на лабораторных мышах. Ветеринарный препарат относится по классификации ГОСТ 12.1.007-76 к IV классу опасности - вещества малоопасные (LD50 свыше 5000 мг/кг). Были проведены испытания по определению терапевтической эффективности препарата на поросятах и цыплятах ремонтного молодняка. Согласно проведенным исследованиям, внедрение в производство позволит сократить длительность заболевания. Применение препарата не оказывает побочного действия на организм.</w:t>
      </w:r>
    </w:p>
    <w:p w:rsidR="0072431B" w:rsidRDefault="0072431B" w:rsidP="005536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2838F8" w:rsidRPr="0095562F" w:rsidRDefault="002838F8" w:rsidP="00C6107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t xml:space="preserve">Механохимическая модификация </w:t>
      </w:r>
      <w:proofErr w:type="spellStart"/>
      <w:r w:rsidRPr="0095562F">
        <w:rPr>
          <w:rFonts w:ascii="Times New Roman" w:hAnsi="Times New Roman" w:cs="Times New Roman"/>
          <w:sz w:val="28"/>
        </w:rPr>
        <w:t>триклабендазола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для получения эффективного </w:t>
      </w:r>
      <w:proofErr w:type="spellStart"/>
      <w:r w:rsidRPr="0095562F">
        <w:rPr>
          <w:rFonts w:ascii="Times New Roman" w:hAnsi="Times New Roman" w:cs="Times New Roman"/>
          <w:sz w:val="28"/>
        </w:rPr>
        <w:t>противофасцилоидного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препарата</w:t>
      </w:r>
      <w:r>
        <w:rPr>
          <w:rFonts w:ascii="Times New Roman" w:hAnsi="Times New Roman" w:cs="Times New Roman"/>
          <w:sz w:val="28"/>
        </w:rPr>
        <w:t xml:space="preserve"> / </w:t>
      </w:r>
      <w:r w:rsidRPr="0095562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Халиков</w:t>
      </w:r>
      <w:proofErr w:type="spellEnd"/>
      <w:r w:rsidRPr="0095562F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Мусаев, М.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Ильин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5562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 w:rsidR="0072431B" w:rsidRPr="00CC4291">
        <w:rPr>
          <w:rFonts w:ascii="Times New Roman" w:hAnsi="Times New Roman" w:cs="Times New Roman"/>
          <w:sz w:val="28"/>
          <w:szCs w:val="28"/>
        </w:rPr>
        <w:t>– Текст (визуальный) электронный</w:t>
      </w:r>
      <w:r w:rsidR="0072431B" w:rsidRPr="0095562F"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// Теория и практика борьбы с паразитарными болезнями. – 2020. – № 21. – С. 450</w:t>
      </w:r>
      <w:r>
        <w:rPr>
          <w:rFonts w:ascii="Times New Roman" w:hAnsi="Times New Roman" w:cs="Times New Roman"/>
          <w:sz w:val="28"/>
        </w:rPr>
        <w:t>–</w:t>
      </w:r>
      <w:r w:rsidRPr="0095562F">
        <w:rPr>
          <w:rFonts w:ascii="Times New Roman" w:hAnsi="Times New Roman" w:cs="Times New Roman"/>
          <w:sz w:val="28"/>
        </w:rPr>
        <w:t>455</w:t>
      </w:r>
      <w:r>
        <w:rPr>
          <w:rFonts w:ascii="Times New Roman" w:hAnsi="Times New Roman" w:cs="Times New Roman"/>
          <w:sz w:val="28"/>
        </w:rPr>
        <w:t xml:space="preserve">. </w:t>
      </w:r>
      <w:r w:rsidRPr="0095562F">
        <w:rPr>
          <w:rFonts w:ascii="Times New Roman" w:hAnsi="Times New Roman" w:cs="Times New Roman"/>
          <w:sz w:val="28"/>
        </w:rPr>
        <w:t xml:space="preserve">– </w:t>
      </w:r>
      <w:r w:rsidRPr="0095562F">
        <w:rPr>
          <w:rFonts w:ascii="Times New Roman" w:hAnsi="Times New Roman" w:cs="Times New Roman"/>
          <w:sz w:val="28"/>
        </w:rPr>
        <w:lastRenderedPageBreak/>
        <w:t>URL:</w:t>
      </w:r>
      <w:r w:rsidR="0072431B" w:rsidRPr="0072431B">
        <w:rPr>
          <w:rFonts w:ascii="Times New Roman" w:hAnsi="Times New Roman" w:cs="Times New Roman"/>
          <w:sz w:val="28"/>
        </w:rPr>
        <w:t xml:space="preserve"> </w:t>
      </w:r>
      <w:hyperlink r:id="rId45" w:history="1">
        <w:r w:rsidR="0072431B" w:rsidRPr="0072431B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https://www.elibrary.ru/item.asp?id=43152701</w:t>
        </w:r>
      </w:hyperlink>
      <w:r w:rsidR="0072431B">
        <w:rPr>
          <w:rFonts w:ascii="Times New Roman" w:hAnsi="Times New Roman" w:cs="Times New Roman"/>
          <w:sz w:val="28"/>
        </w:rPr>
        <w:t xml:space="preserve"> </w:t>
      </w:r>
      <w:r w:rsidR="0072431B" w:rsidRPr="00CC4291">
        <w:rPr>
          <w:rFonts w:ascii="Times New Roman" w:hAnsi="Times New Roman" w:cs="Times New Roman"/>
          <w:sz w:val="28"/>
          <w:szCs w:val="28"/>
        </w:rPr>
        <w:t>(дата обращения 02.09.2020)</w:t>
      </w:r>
    </w:p>
    <w:p w:rsidR="00E97711" w:rsidRDefault="002838F8" w:rsidP="002C40E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20A9">
        <w:rPr>
          <w:rFonts w:ascii="Times New Roman" w:hAnsi="Times New Roman" w:cs="Times New Roman"/>
          <w:i/>
          <w:sz w:val="24"/>
        </w:rPr>
        <w:t xml:space="preserve">Продолжая цикл исследований по увеличению растворимости известной субстанции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триклабендазола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(ТКБ), использована технология его механохимической модификации смесью полимеров -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поливинилпирролидона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(ПВП) и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арабиногалактана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(АГ) с добавлением известного эмульгатора-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диоктилсульфосукцината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натрия (ДСН). При этом получены твердые дисперсии (ТД) составов ТКБ : ПВП = 1: 9; ТКБ : ПВП : АГ = 1: 4,5: 4,5 и ТКБ : ПВП : АГ : ДСН = = 1: 4,5: 4,5: 0,1; которые представляют собой легко сыпучие порошки, образующие стабильные суспензии в воде при приготовлении рабочих растворов для применения на животных. Установлено существенное улучшение растворимости (почти в 30 раз) полученных ТД при добавлении ДСН, что позволяет надеяться на их высокую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противофасцилоидную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активность. Препараты также можно использовать для применения добавлением в корм животным. В настоящее время препарат проходит испытания в лабораторных и производственных условиях. По предварительным данным препараты с добавлением ДСН представляют интерес и требуются дополнительные исследования для внедрения в ветеринарную практику.</w:t>
      </w:r>
    </w:p>
    <w:p w:rsidR="00895DEF" w:rsidRPr="0095562F" w:rsidRDefault="00895DEF" w:rsidP="00895DE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B140E" w:rsidRDefault="009B140E" w:rsidP="009B14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A04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784A04">
        <w:rPr>
          <w:rFonts w:ascii="Times New Roman" w:hAnsi="Times New Roman" w:cs="Times New Roman"/>
          <w:sz w:val="28"/>
          <w:szCs w:val="28"/>
        </w:rPr>
        <w:t>-токсикологическая оценка энергетической кормовой добавки "</w:t>
      </w:r>
      <w:proofErr w:type="spellStart"/>
      <w:r w:rsidRPr="00784A04">
        <w:rPr>
          <w:rFonts w:ascii="Times New Roman" w:hAnsi="Times New Roman" w:cs="Times New Roman"/>
          <w:sz w:val="28"/>
          <w:szCs w:val="28"/>
        </w:rPr>
        <w:t>Цеолфат</w:t>
      </w:r>
      <w:proofErr w:type="spellEnd"/>
      <w:r w:rsidRPr="00784A04">
        <w:rPr>
          <w:rFonts w:ascii="Times New Roman" w:hAnsi="Times New Roman" w:cs="Times New Roman"/>
          <w:sz w:val="28"/>
          <w:szCs w:val="28"/>
        </w:rPr>
        <w:t xml:space="preserve">" в условиях </w:t>
      </w:r>
      <w:proofErr w:type="spellStart"/>
      <w:r w:rsidRPr="00784A04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Р.</w:t>
      </w:r>
      <w:r w:rsidRPr="00784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="00AA0AD8">
        <w:rPr>
          <w:rFonts w:ascii="Times New Roman" w:hAnsi="Times New Roman" w:cs="Times New Roman"/>
          <w:sz w:val="28"/>
          <w:szCs w:val="28"/>
        </w:rPr>
        <w:t xml:space="preserve">, Ш. К. Шакиров, Ф. К. </w:t>
      </w:r>
      <w:proofErr w:type="spellStart"/>
      <w:r w:rsidR="00AA0AD8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 w:rsidRPr="00E73B5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73B51">
        <w:rPr>
          <w:rFonts w:ascii="Times New Roman" w:hAnsi="Times New Roman" w:cs="Times New Roman"/>
          <w:sz w:val="28"/>
          <w:szCs w:val="28"/>
        </w:rPr>
        <w:t>]</w:t>
      </w:r>
      <w:r w:rsidRPr="00E259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2C40EC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80–84.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2C40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https://elibrary.ru/item.asp?id=42971030</w:t>
        </w:r>
      </w:hyperlink>
      <w:r w:rsidRPr="002C40EC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9B140E" w:rsidRDefault="009B140E" w:rsidP="009B140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350C3">
        <w:rPr>
          <w:rFonts w:ascii="Times New Roman" w:hAnsi="Times New Roman" w:cs="Times New Roman"/>
          <w:i/>
          <w:sz w:val="24"/>
        </w:rPr>
        <w:t>Разработанная энергетическая кормовая добавка «</w:t>
      </w:r>
      <w:proofErr w:type="spellStart"/>
      <w:r w:rsidRPr="004350C3">
        <w:rPr>
          <w:rFonts w:ascii="Times New Roman" w:hAnsi="Times New Roman" w:cs="Times New Roman"/>
          <w:i/>
          <w:sz w:val="24"/>
        </w:rPr>
        <w:t>ЦеолФат</w:t>
      </w:r>
      <w:proofErr w:type="spellEnd"/>
      <w:r w:rsidRPr="004350C3">
        <w:rPr>
          <w:rFonts w:ascii="Times New Roman" w:hAnsi="Times New Roman" w:cs="Times New Roman"/>
          <w:i/>
          <w:sz w:val="24"/>
        </w:rPr>
        <w:t>» на основе майонеза с истекающим сроком годности, природного минерала - активированного цеолита и антиоксиданта нового поколения Бисфенол-5 является оригинальной кормовой добавкой для высокопродуктивных животных. В представленной работе изучено влияние токсикологических свойств ЭКД «</w:t>
      </w:r>
      <w:proofErr w:type="spellStart"/>
      <w:r w:rsidRPr="004350C3">
        <w:rPr>
          <w:rFonts w:ascii="Times New Roman" w:hAnsi="Times New Roman" w:cs="Times New Roman"/>
          <w:i/>
          <w:sz w:val="24"/>
        </w:rPr>
        <w:t>ЦеолФат</w:t>
      </w:r>
      <w:proofErr w:type="spellEnd"/>
      <w:r w:rsidRPr="004350C3">
        <w:rPr>
          <w:rFonts w:ascii="Times New Roman" w:hAnsi="Times New Roman" w:cs="Times New Roman"/>
          <w:i/>
          <w:sz w:val="24"/>
        </w:rPr>
        <w:t>» на лабораторных животных. В результате проведенных исследований установлено, что изучаемая кормовая добавка является малотоксичным веществом и не обладает кумулятивными свойствами. Согласно ГОСТ 12.1.007.76 по классификации химических соединений кормовая добавка отнесена к 4 классу опасности, а по гигиенической классификации - к малотоксичным соединениям. Состояние подопытных мышей в течение научно-лабораторного опыта оставалось удовлетворительным с хорошо выраженным аппетитом, животные были подвижны, реакция на внешние раздражители оставалась такой же, какой она была до употребления кормовой добавки.</w:t>
      </w:r>
    </w:p>
    <w:p w:rsidR="009B140E" w:rsidRPr="004350C3" w:rsidRDefault="009B140E" w:rsidP="009B140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BF1B9B" w:rsidRPr="00BF1B9B" w:rsidRDefault="00BF1B9B" w:rsidP="00BF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9B">
        <w:rPr>
          <w:rFonts w:ascii="Times New Roman" w:hAnsi="Times New Roman" w:cs="Times New Roman"/>
          <w:sz w:val="28"/>
          <w:szCs w:val="28"/>
        </w:rPr>
        <w:t>Эффективность фармакологических сре</w:t>
      </w:r>
      <w:proofErr w:type="gramStart"/>
      <w:r w:rsidRPr="00BF1B9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F1B9B">
        <w:rPr>
          <w:rFonts w:ascii="Times New Roman" w:hAnsi="Times New Roman" w:cs="Times New Roman"/>
          <w:sz w:val="28"/>
          <w:szCs w:val="28"/>
        </w:rPr>
        <w:t>я снижения негативного воздействия при интоксикации животных кадмием и свинцом / В. И. Дорожкин, Г. И. Павленко, Н. С. Павлова [и др.]. – Текст (визуальный)</w:t>
      </w:r>
      <w:proofErr w:type="gramStart"/>
      <w:r w:rsidRPr="00BF1B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1B9B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555133">
        <w:rPr>
          <w:rFonts w:ascii="Times New Roman" w:hAnsi="Times New Roman" w:cs="Times New Roman"/>
          <w:sz w:val="28"/>
          <w:szCs w:val="28"/>
        </w:rPr>
        <w:t xml:space="preserve"> </w:t>
      </w:r>
      <w:r w:rsidRPr="00BF1B9B">
        <w:rPr>
          <w:rFonts w:ascii="Times New Roman" w:hAnsi="Times New Roman" w:cs="Times New Roman"/>
          <w:sz w:val="28"/>
          <w:szCs w:val="28"/>
        </w:rPr>
        <w:t xml:space="preserve">2020. – № 2 (34). – С. 255-262. – </w:t>
      </w:r>
      <w:r w:rsidRPr="00BF1B9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1B9B"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Pr="00555133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https://www.elibrary.ru/item.asp?id=43127291</w:t>
        </w:r>
      </w:hyperlink>
      <w:r w:rsidRPr="00BF1B9B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BF1B9B" w:rsidRPr="006C45E3" w:rsidRDefault="00BF1B9B" w:rsidP="00C610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C45E3">
        <w:rPr>
          <w:rFonts w:ascii="Times New Roman" w:hAnsi="Times New Roman" w:cs="Times New Roman"/>
          <w:i/>
          <w:sz w:val="24"/>
          <w:szCs w:val="28"/>
        </w:rPr>
        <w:t xml:space="preserve">В лабораторных условиях изучена эффективность фармакологических средств для снижения негативного воздействия при совместном поступлении в организм кадмия и свинца. В качестве протекторов исследовали следующие средства: </w:t>
      </w:r>
      <w:proofErr w:type="spellStart"/>
      <w:r w:rsidRPr="006C45E3">
        <w:rPr>
          <w:rFonts w:ascii="Times New Roman" w:hAnsi="Times New Roman" w:cs="Times New Roman"/>
          <w:i/>
          <w:sz w:val="24"/>
          <w:szCs w:val="28"/>
        </w:rPr>
        <w:t>солвимин</w:t>
      </w:r>
      <w:proofErr w:type="spellEnd"/>
      <w:r w:rsidRPr="006C45E3">
        <w:rPr>
          <w:rFonts w:ascii="Times New Roman" w:hAnsi="Times New Roman" w:cs="Times New Roman"/>
          <w:i/>
          <w:sz w:val="24"/>
          <w:szCs w:val="28"/>
        </w:rPr>
        <w:t xml:space="preserve"> селен, ДАФС-25, </w:t>
      </w:r>
      <w:proofErr w:type="spellStart"/>
      <w:r w:rsidRPr="006C45E3">
        <w:rPr>
          <w:rFonts w:ascii="Times New Roman" w:hAnsi="Times New Roman" w:cs="Times New Roman"/>
          <w:i/>
          <w:sz w:val="24"/>
          <w:szCs w:val="28"/>
        </w:rPr>
        <w:t>гемовит-меян</w:t>
      </w:r>
      <w:proofErr w:type="spellEnd"/>
      <w:r w:rsidRPr="006C45E3">
        <w:rPr>
          <w:rFonts w:ascii="Times New Roman" w:hAnsi="Times New Roman" w:cs="Times New Roman"/>
          <w:i/>
          <w:sz w:val="24"/>
          <w:szCs w:val="28"/>
        </w:rPr>
        <w:t xml:space="preserve">, L-цистеин. Применение каждого препарата отдельно снижало негативное воздействие кадмия и свинца на организм, но не приводило к полному восстановлению всех исследованных показателей до уровня контроля и снижению </w:t>
      </w:r>
      <w:r w:rsidRPr="006C45E3">
        <w:rPr>
          <w:rFonts w:ascii="Times New Roman" w:hAnsi="Times New Roman" w:cs="Times New Roman"/>
          <w:i/>
          <w:sz w:val="24"/>
          <w:szCs w:val="28"/>
        </w:rPr>
        <w:lastRenderedPageBreak/>
        <w:t>накопления ТМ в органах и тканях животных. На основании полученных данных сделан вывод о том, что наиболее актуальной является разработка комплексных средств, воздействующих на разные системы организма животных и этапы его взаимодействия с ТМ.</w:t>
      </w:r>
    </w:p>
    <w:p w:rsidR="00895DEF" w:rsidRPr="0095562F" w:rsidRDefault="00895DEF" w:rsidP="00895DE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53647" w:rsidRDefault="00F91408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микробиология, вирусология, паразитология и иммунология</w:t>
      </w:r>
    </w:p>
    <w:p w:rsidR="00302E5F" w:rsidRDefault="00496163" w:rsidP="00302E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63">
        <w:rPr>
          <w:rFonts w:ascii="Times New Roman" w:hAnsi="Times New Roman" w:cs="Times New Roman"/>
          <w:sz w:val="28"/>
          <w:szCs w:val="28"/>
        </w:rPr>
        <w:t xml:space="preserve">Ленченко, Е. М. Исследование биопленок микроорганизмов при </w:t>
      </w:r>
      <w:proofErr w:type="spellStart"/>
      <w:r w:rsidRPr="00496163">
        <w:rPr>
          <w:rFonts w:ascii="Times New Roman" w:hAnsi="Times New Roman" w:cs="Times New Roman"/>
          <w:sz w:val="28"/>
          <w:szCs w:val="28"/>
        </w:rPr>
        <w:t>дисбактериозах</w:t>
      </w:r>
      <w:proofErr w:type="spellEnd"/>
      <w:r w:rsidRPr="00496163">
        <w:rPr>
          <w:rFonts w:ascii="Times New Roman" w:hAnsi="Times New Roman" w:cs="Times New Roman"/>
          <w:sz w:val="28"/>
          <w:szCs w:val="28"/>
        </w:rPr>
        <w:t xml:space="preserve"> кишечника у животных / Е. М. Ленченко, Д. А. </w:t>
      </w:r>
      <w:proofErr w:type="spellStart"/>
      <w:r w:rsidR="003D27CE" w:rsidRPr="00496163">
        <w:rPr>
          <w:rFonts w:ascii="Times New Roman" w:hAnsi="Times New Roman" w:cs="Times New Roman"/>
          <w:sz w:val="28"/>
          <w:szCs w:val="28"/>
        </w:rPr>
        <w:t>Блюменкранц</w:t>
      </w:r>
      <w:proofErr w:type="spellEnd"/>
      <w:r w:rsidR="003D27CE" w:rsidRPr="00496163">
        <w:rPr>
          <w:rFonts w:ascii="Times New Roman" w:hAnsi="Times New Roman" w:cs="Times New Roman"/>
          <w:sz w:val="28"/>
          <w:szCs w:val="28"/>
        </w:rPr>
        <w:t>. –</w:t>
      </w:r>
      <w:r w:rsidRPr="00496163">
        <w:rPr>
          <w:rFonts w:ascii="Times New Roman" w:hAnsi="Times New Roman" w:cs="Times New Roman"/>
          <w:sz w:val="28"/>
          <w:szCs w:val="28"/>
        </w:rPr>
        <w:t xml:space="preserve"> Текст (визуальный)</w:t>
      </w:r>
      <w:proofErr w:type="gramStart"/>
      <w:r w:rsidRPr="004961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6163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5E2D3E">
        <w:rPr>
          <w:rFonts w:ascii="Times New Roman" w:hAnsi="Times New Roman" w:cs="Times New Roman"/>
          <w:sz w:val="28"/>
          <w:szCs w:val="28"/>
        </w:rPr>
        <w:t xml:space="preserve"> </w:t>
      </w:r>
      <w:r w:rsidRPr="00496163">
        <w:rPr>
          <w:rFonts w:ascii="Times New Roman" w:hAnsi="Times New Roman" w:cs="Times New Roman"/>
          <w:sz w:val="28"/>
          <w:szCs w:val="28"/>
        </w:rPr>
        <w:t xml:space="preserve">2020. – № 1 (33). – С. 55–66. – </w:t>
      </w:r>
      <w:r w:rsidRPr="004961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96163"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Pr="003D27CE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https://www.elibrary.ru/item.asp?id=43065785</w:t>
        </w:r>
      </w:hyperlink>
      <w:r w:rsidRPr="003D27CE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496163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496163" w:rsidRDefault="00496163" w:rsidP="00302E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6163">
        <w:rPr>
          <w:rFonts w:ascii="Times New Roman" w:hAnsi="Times New Roman" w:cs="Times New Roman"/>
          <w:i/>
          <w:sz w:val="24"/>
          <w:szCs w:val="28"/>
        </w:rPr>
        <w:t xml:space="preserve">Приведены результаты исследований морфологических, денситометрических показателей биопленок микроорганизмов </w:t>
      </w:r>
      <w:proofErr w:type="spellStart"/>
      <w:r w:rsidRPr="00496163">
        <w:rPr>
          <w:rFonts w:ascii="Times New Roman" w:hAnsi="Times New Roman" w:cs="Times New Roman"/>
          <w:i/>
          <w:sz w:val="24"/>
          <w:szCs w:val="28"/>
        </w:rPr>
        <w:t>in</w:t>
      </w:r>
      <w:proofErr w:type="spellEnd"/>
      <w:r w:rsidRPr="004961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96163">
        <w:rPr>
          <w:rFonts w:ascii="Times New Roman" w:hAnsi="Times New Roman" w:cs="Times New Roman"/>
          <w:i/>
          <w:sz w:val="24"/>
          <w:szCs w:val="28"/>
        </w:rPr>
        <w:t>vitro</w:t>
      </w:r>
      <w:proofErr w:type="spellEnd"/>
      <w:r w:rsidRPr="00496163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496163">
        <w:rPr>
          <w:rFonts w:ascii="Times New Roman" w:hAnsi="Times New Roman" w:cs="Times New Roman"/>
          <w:i/>
          <w:sz w:val="24"/>
          <w:szCs w:val="28"/>
        </w:rPr>
        <w:t>in</w:t>
      </w:r>
      <w:proofErr w:type="spellEnd"/>
      <w:r w:rsidRPr="0049616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96163">
        <w:rPr>
          <w:rFonts w:ascii="Times New Roman" w:hAnsi="Times New Roman" w:cs="Times New Roman"/>
          <w:i/>
          <w:sz w:val="24"/>
          <w:szCs w:val="28"/>
        </w:rPr>
        <w:t>vivo</w:t>
      </w:r>
      <w:proofErr w:type="spellEnd"/>
      <w:r w:rsidRPr="00496163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3D27CE" w:rsidRPr="00496163" w:rsidRDefault="003D27CE" w:rsidP="004961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91408" w:rsidRPr="00C85DDA" w:rsidRDefault="00F91408" w:rsidP="00F914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85DD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Р. Индикация вируса артрита-энцефалита коз в ПЦР-РВ и поиск генетических маркеров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61071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– Текст (визуальный) электронный // Уч</w:t>
      </w:r>
      <w:r w:rsidR="003D27CE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97–101. – URL: </w:t>
      </w:r>
      <w:hyperlink r:id="rId49" w:history="1">
        <w:r w:rsidRPr="0002768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https://elibrary.ru/item.asp?id=42971034</w:t>
        </w:r>
      </w:hyperlink>
      <w:r w:rsidRPr="00C85DDA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02768C" w:rsidRDefault="0002768C" w:rsidP="0095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D58" w:rsidRPr="00953D58" w:rsidRDefault="00953D58" w:rsidP="0095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sz w:val="28"/>
          <w:szCs w:val="28"/>
        </w:rPr>
        <w:t xml:space="preserve">Ферментативная активность штаммов бактерий </w:t>
      </w:r>
      <w:proofErr w:type="spellStart"/>
      <w:r w:rsidRPr="00953D58">
        <w:rPr>
          <w:rFonts w:ascii="Times New Roman" w:hAnsi="Times New Roman" w:cs="Times New Roman"/>
          <w:sz w:val="28"/>
          <w:szCs w:val="28"/>
        </w:rPr>
        <w:t>Bacillus</w:t>
      </w:r>
      <w:proofErr w:type="spellEnd"/>
      <w:r w:rsidRPr="0095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D58">
        <w:rPr>
          <w:rFonts w:ascii="Times New Roman" w:hAnsi="Times New Roman" w:cs="Times New Roman"/>
          <w:sz w:val="28"/>
          <w:szCs w:val="28"/>
        </w:rPr>
        <w:t>subtilis</w:t>
      </w:r>
      <w:proofErr w:type="spellEnd"/>
      <w:r w:rsidRPr="00953D58">
        <w:rPr>
          <w:rFonts w:ascii="Times New Roman" w:hAnsi="Times New Roman" w:cs="Times New Roman"/>
          <w:sz w:val="28"/>
          <w:szCs w:val="28"/>
        </w:rPr>
        <w:t>, выделенных из мерзлотных почв / М. П. Скрябина, А. М. Степанова, Н. П. Тарабукина, М. П. Неустроев.</w:t>
      </w:r>
      <w:r w:rsidR="00D87807">
        <w:rPr>
          <w:rFonts w:ascii="Times New Roman" w:hAnsi="Times New Roman" w:cs="Times New Roman"/>
          <w:sz w:val="28"/>
          <w:szCs w:val="28"/>
        </w:rPr>
        <w:t xml:space="preserve"> </w:t>
      </w:r>
      <w:r w:rsidRPr="00953D58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953D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D58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02768C">
        <w:rPr>
          <w:rFonts w:ascii="Times New Roman" w:hAnsi="Times New Roman" w:cs="Times New Roman"/>
          <w:sz w:val="28"/>
          <w:szCs w:val="28"/>
        </w:rPr>
        <w:t xml:space="preserve"> </w:t>
      </w:r>
      <w:r w:rsidRPr="00953D58">
        <w:rPr>
          <w:rFonts w:ascii="Times New Roman" w:hAnsi="Times New Roman" w:cs="Times New Roman"/>
          <w:sz w:val="28"/>
          <w:szCs w:val="28"/>
        </w:rPr>
        <w:t xml:space="preserve">2020. – № 1 (33). – С. 73–79. – </w:t>
      </w:r>
      <w:r w:rsidRPr="00953D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53D58">
        <w:rPr>
          <w:rFonts w:ascii="Times New Roman" w:hAnsi="Times New Roman" w:cs="Times New Roman"/>
          <w:sz w:val="28"/>
          <w:szCs w:val="28"/>
        </w:rPr>
        <w:t xml:space="preserve">: </w:t>
      </w:r>
      <w:hyperlink r:id="rId50" w:history="1">
        <w:r w:rsidRPr="000276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https://www.elibrary.ru/item.asp?id=43065787</w:t>
        </w:r>
      </w:hyperlink>
      <w:r w:rsidRPr="00AA0AD8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953D58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953D58" w:rsidRPr="00953D58" w:rsidRDefault="00953D58" w:rsidP="00953D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3D58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данные по ферментативной активности фильтратов </w:t>
      </w:r>
      <w:proofErr w:type="spellStart"/>
      <w:r w:rsidRPr="00953D58">
        <w:rPr>
          <w:rFonts w:ascii="Times New Roman" w:hAnsi="Times New Roman" w:cs="Times New Roman"/>
          <w:i/>
          <w:sz w:val="24"/>
          <w:szCs w:val="28"/>
        </w:rPr>
        <w:t>культуральной</w:t>
      </w:r>
      <w:proofErr w:type="spellEnd"/>
      <w:r w:rsidRPr="00953D58">
        <w:rPr>
          <w:rFonts w:ascii="Times New Roman" w:hAnsi="Times New Roman" w:cs="Times New Roman"/>
          <w:i/>
          <w:sz w:val="24"/>
          <w:szCs w:val="28"/>
        </w:rPr>
        <w:t xml:space="preserve"> жидкости штаммов B. </w:t>
      </w:r>
      <w:proofErr w:type="spellStart"/>
      <w:r w:rsidRPr="00953D58">
        <w:rPr>
          <w:rFonts w:ascii="Times New Roman" w:hAnsi="Times New Roman" w:cs="Times New Roman"/>
          <w:i/>
          <w:sz w:val="24"/>
          <w:szCs w:val="28"/>
        </w:rPr>
        <w:t>subtilis</w:t>
      </w:r>
      <w:proofErr w:type="spellEnd"/>
      <w:r w:rsidRPr="00953D58">
        <w:rPr>
          <w:rFonts w:ascii="Times New Roman" w:hAnsi="Times New Roman" w:cs="Times New Roman"/>
          <w:i/>
          <w:sz w:val="24"/>
          <w:szCs w:val="28"/>
        </w:rPr>
        <w:t xml:space="preserve"> ТНП-3 и B. </w:t>
      </w:r>
      <w:proofErr w:type="spellStart"/>
      <w:r w:rsidRPr="00953D58">
        <w:rPr>
          <w:rFonts w:ascii="Times New Roman" w:hAnsi="Times New Roman" w:cs="Times New Roman"/>
          <w:i/>
          <w:sz w:val="24"/>
          <w:szCs w:val="28"/>
        </w:rPr>
        <w:t>subtilis</w:t>
      </w:r>
      <w:proofErr w:type="spellEnd"/>
      <w:r w:rsidRPr="00953D58">
        <w:rPr>
          <w:rFonts w:ascii="Times New Roman" w:hAnsi="Times New Roman" w:cs="Times New Roman"/>
          <w:i/>
          <w:sz w:val="24"/>
          <w:szCs w:val="28"/>
        </w:rPr>
        <w:t xml:space="preserve"> ТНП-5, выделенных из мерзлотной почвы Якутии, и их сочетаний. Полученные результаты свидетельствуют о том, что данные штаммы и их сочетание в процессе роста продуцируют ферменты: амилазу и </w:t>
      </w:r>
      <w:proofErr w:type="spellStart"/>
      <w:r w:rsidRPr="00953D58">
        <w:rPr>
          <w:rFonts w:ascii="Times New Roman" w:hAnsi="Times New Roman" w:cs="Times New Roman"/>
          <w:i/>
          <w:sz w:val="24"/>
          <w:szCs w:val="28"/>
        </w:rPr>
        <w:t>целлюлазу</w:t>
      </w:r>
      <w:proofErr w:type="spellEnd"/>
      <w:r w:rsidRPr="00953D58">
        <w:rPr>
          <w:rFonts w:ascii="Times New Roman" w:hAnsi="Times New Roman" w:cs="Times New Roman"/>
          <w:i/>
          <w:sz w:val="24"/>
          <w:szCs w:val="28"/>
        </w:rPr>
        <w:t xml:space="preserve"> (до 40 ЕД/дм3), протеазу (80 ЕД/дм3), которые представляются перспективными при разработке ферментных компонентов в составе лекарственных, кормовых, санитарно-гигиенических средств, используемых в сельском хозяйстве, медицине, ветеринарии и охране окружающей среды.</w:t>
      </w:r>
    </w:p>
    <w:p w:rsidR="00953D58" w:rsidRDefault="00953D58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8585A" w:rsidRPr="0038585A" w:rsidRDefault="0038585A" w:rsidP="0038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5A">
        <w:rPr>
          <w:rFonts w:ascii="Times New Roman" w:hAnsi="Times New Roman" w:cs="Times New Roman"/>
          <w:sz w:val="28"/>
          <w:szCs w:val="28"/>
        </w:rPr>
        <w:t xml:space="preserve">Чернявских, С. Д. Сезонные колебания показателей фагоцитоза ядерных эритроцитов и лейкоцитов </w:t>
      </w:r>
      <w:proofErr w:type="spellStart"/>
      <w:r w:rsidRPr="0038585A">
        <w:rPr>
          <w:rFonts w:ascii="Times New Roman" w:hAnsi="Times New Roman" w:cs="Times New Roman"/>
          <w:sz w:val="28"/>
          <w:szCs w:val="28"/>
        </w:rPr>
        <w:t>Gallus</w:t>
      </w:r>
      <w:proofErr w:type="spellEnd"/>
      <w:r w:rsidRPr="0038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85A">
        <w:rPr>
          <w:rFonts w:ascii="Times New Roman" w:hAnsi="Times New Roman" w:cs="Times New Roman"/>
          <w:sz w:val="28"/>
          <w:szCs w:val="28"/>
        </w:rPr>
        <w:t>domesticus</w:t>
      </w:r>
      <w:proofErr w:type="spellEnd"/>
      <w:r w:rsidRPr="0038585A">
        <w:rPr>
          <w:rFonts w:ascii="Times New Roman" w:hAnsi="Times New Roman" w:cs="Times New Roman"/>
          <w:sz w:val="28"/>
          <w:szCs w:val="28"/>
        </w:rPr>
        <w:t xml:space="preserve"> / С. Д. Чернявских, Ю. П. Рыжкова. – Текст (визуальный) электронный // Уч</w:t>
      </w:r>
      <w:r w:rsidR="0002768C">
        <w:rPr>
          <w:rFonts w:ascii="Times New Roman" w:hAnsi="Times New Roman" w:cs="Times New Roman"/>
          <w:sz w:val="28"/>
          <w:szCs w:val="28"/>
        </w:rPr>
        <w:t>ё</w:t>
      </w:r>
      <w:r w:rsidRPr="0038585A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202–206. – </w:t>
      </w:r>
      <w:r w:rsidRPr="003858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5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51" w:history="1">
        <w:r w:rsidRPr="0002768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https://elibrary.ru/item.asp?id=42971054</w:t>
        </w:r>
      </w:hyperlink>
      <w:r w:rsidRPr="003858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1787580"/>
      <w:r w:rsidRPr="0038585A">
        <w:rPr>
          <w:rFonts w:ascii="Times New Roman" w:hAnsi="Times New Roman" w:cs="Times New Roman"/>
          <w:sz w:val="28"/>
          <w:szCs w:val="28"/>
        </w:rPr>
        <w:t>(дата обращения 03.09.2020)</w:t>
      </w:r>
      <w:bookmarkEnd w:id="0"/>
    </w:p>
    <w:p w:rsidR="00D87807" w:rsidRDefault="0038585A" w:rsidP="003858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8585A">
        <w:rPr>
          <w:rFonts w:ascii="Times New Roman" w:hAnsi="Times New Roman" w:cs="Times New Roman"/>
          <w:i/>
          <w:sz w:val="24"/>
        </w:rPr>
        <w:t xml:space="preserve">Изучены особенности сезонных колебаний фагоцитарной активности и фагоцитарного индекса у ядерных эритроцитов и лейкоцитов </w:t>
      </w:r>
      <w:proofErr w:type="spellStart"/>
      <w:r w:rsidRPr="0038585A">
        <w:rPr>
          <w:rFonts w:ascii="Times New Roman" w:hAnsi="Times New Roman" w:cs="Times New Roman"/>
          <w:i/>
          <w:sz w:val="24"/>
        </w:rPr>
        <w:t>Gallus</w:t>
      </w:r>
      <w:proofErr w:type="spellEnd"/>
      <w:r w:rsidRPr="0038585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585A">
        <w:rPr>
          <w:rFonts w:ascii="Times New Roman" w:hAnsi="Times New Roman" w:cs="Times New Roman"/>
          <w:i/>
          <w:sz w:val="24"/>
        </w:rPr>
        <w:t>domesticus</w:t>
      </w:r>
      <w:proofErr w:type="spellEnd"/>
      <w:r w:rsidRPr="0038585A">
        <w:rPr>
          <w:rFonts w:ascii="Times New Roman" w:hAnsi="Times New Roman" w:cs="Times New Roman"/>
          <w:i/>
          <w:sz w:val="24"/>
        </w:rPr>
        <w:t xml:space="preserve"> в отношении клеток дрожжей </w:t>
      </w:r>
      <w:proofErr w:type="spellStart"/>
      <w:r w:rsidRPr="0038585A">
        <w:rPr>
          <w:rFonts w:ascii="Times New Roman" w:hAnsi="Times New Roman" w:cs="Times New Roman"/>
          <w:i/>
          <w:sz w:val="24"/>
        </w:rPr>
        <w:t>Saccharomyces</w:t>
      </w:r>
      <w:proofErr w:type="spellEnd"/>
      <w:r w:rsidRPr="0038585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585A">
        <w:rPr>
          <w:rFonts w:ascii="Times New Roman" w:hAnsi="Times New Roman" w:cs="Times New Roman"/>
          <w:i/>
          <w:sz w:val="24"/>
        </w:rPr>
        <w:t>cerevisiae</w:t>
      </w:r>
      <w:proofErr w:type="spellEnd"/>
      <w:r w:rsidRPr="0038585A">
        <w:rPr>
          <w:rFonts w:ascii="Times New Roman" w:hAnsi="Times New Roman" w:cs="Times New Roman"/>
          <w:i/>
          <w:sz w:val="24"/>
        </w:rPr>
        <w:t xml:space="preserve">, частиц латекса и сенной палочки </w:t>
      </w:r>
      <w:proofErr w:type="spellStart"/>
      <w:r w:rsidRPr="0038585A">
        <w:rPr>
          <w:rFonts w:ascii="Times New Roman" w:hAnsi="Times New Roman" w:cs="Times New Roman"/>
          <w:i/>
          <w:sz w:val="24"/>
        </w:rPr>
        <w:t>Bacillus</w:t>
      </w:r>
      <w:proofErr w:type="spellEnd"/>
      <w:r w:rsidRPr="0038585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585A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38585A">
        <w:rPr>
          <w:rFonts w:ascii="Times New Roman" w:hAnsi="Times New Roman" w:cs="Times New Roman"/>
          <w:i/>
          <w:sz w:val="24"/>
        </w:rPr>
        <w:t xml:space="preserve">. </w:t>
      </w:r>
    </w:p>
    <w:p w:rsidR="00D445D7" w:rsidRPr="00D445D7" w:rsidRDefault="00D445D7" w:rsidP="00D4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45D7">
        <w:rPr>
          <w:rFonts w:ascii="Times New Roman" w:hAnsi="Times New Roman" w:cs="Times New Roman"/>
          <w:sz w:val="28"/>
        </w:rPr>
        <w:lastRenderedPageBreak/>
        <w:t>Эффективность применения штаммов-</w:t>
      </w:r>
      <w:proofErr w:type="spellStart"/>
      <w:r w:rsidRPr="00D445D7">
        <w:rPr>
          <w:rFonts w:ascii="Times New Roman" w:hAnsi="Times New Roman" w:cs="Times New Roman"/>
          <w:sz w:val="28"/>
        </w:rPr>
        <w:t>пробионтов</w:t>
      </w:r>
      <w:proofErr w:type="spellEnd"/>
      <w:r w:rsidRPr="00D445D7">
        <w:rPr>
          <w:rFonts w:ascii="Times New Roman" w:hAnsi="Times New Roman" w:cs="Times New Roman"/>
          <w:sz w:val="28"/>
        </w:rPr>
        <w:t xml:space="preserve"> и их консорциума на модели экспериментального кишечного дисбактериоза / А. В. Лунева, А. Г. </w:t>
      </w:r>
      <w:proofErr w:type="spellStart"/>
      <w:r w:rsidRPr="00D445D7">
        <w:rPr>
          <w:rFonts w:ascii="Times New Roman" w:hAnsi="Times New Roman" w:cs="Times New Roman"/>
          <w:sz w:val="28"/>
        </w:rPr>
        <w:t>Кощаев</w:t>
      </w:r>
      <w:proofErr w:type="spellEnd"/>
      <w:r w:rsidRPr="00D445D7">
        <w:rPr>
          <w:rFonts w:ascii="Times New Roman" w:hAnsi="Times New Roman" w:cs="Times New Roman"/>
          <w:sz w:val="28"/>
        </w:rPr>
        <w:t>, В. В. Радченко [и др.]. – Текст (визуальный)</w:t>
      </w:r>
      <w:proofErr w:type="gramStart"/>
      <w:r w:rsidRPr="00D445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445D7">
        <w:rPr>
          <w:rFonts w:ascii="Times New Roman" w:hAnsi="Times New Roman" w:cs="Times New Roman"/>
          <w:sz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университета. – 2020. – № 160. – С. 1–10. – URL:</w:t>
      </w:r>
      <w:r w:rsidR="0002768C">
        <w:rPr>
          <w:rFonts w:ascii="Times New Roman" w:hAnsi="Times New Roman" w:cs="Times New Roman"/>
          <w:sz w:val="28"/>
        </w:rPr>
        <w:t xml:space="preserve"> </w:t>
      </w:r>
      <w:hyperlink r:id="rId52" w:history="1">
        <w:r w:rsidR="00FD6ACC" w:rsidRPr="00346AD3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https://www.elibrary.ru/item.asp?id=43128318</w:t>
        </w:r>
      </w:hyperlink>
      <w:r w:rsidR="0002768C" w:rsidRPr="0002768C">
        <w:rPr>
          <w:rFonts w:ascii="Times New Roman" w:hAnsi="Times New Roman" w:cs="Times New Roman"/>
          <w:color w:val="0000FF" w:themeColor="hyperlink"/>
          <w:sz w:val="28"/>
        </w:rPr>
        <w:t xml:space="preserve"> </w:t>
      </w:r>
      <w:r w:rsidR="0002768C" w:rsidRPr="0038585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D445D7" w:rsidRPr="00D445D7" w:rsidRDefault="00D445D7" w:rsidP="00D445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445D7">
        <w:rPr>
          <w:rFonts w:ascii="Times New Roman" w:hAnsi="Times New Roman" w:cs="Times New Roman"/>
          <w:i/>
          <w:sz w:val="24"/>
        </w:rPr>
        <w:t xml:space="preserve">В статье продемонстрированы результаты лечебно-профилактической эффективности применения на лабораторных животных, в частности мышах и крысах, молочнокислых бактерий -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Lactobacillus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brevis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Lactobacillus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parabuchneri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 , которые были выделены из желудочно-кишечного тракта дикого перепела, при экспериментальном нарушении микробного фона кишечника. Искусственный дисбаланс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микробиты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 кишечника подопытных животных вызывался применением антибиотика. В результате проведенных опытов установлено, что применение штаммов-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пробионтов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, способствует улучшению вызванных микробных нарушений кишечника, однако применение их консорциума в составе пробиотика способствует стойкому клиническому результату, характеризующийся повышением уровня представителей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нормофлоры</w:t>
      </w:r>
      <w:proofErr w:type="spellEnd"/>
      <w:r w:rsidRPr="00D445D7">
        <w:rPr>
          <w:rFonts w:ascii="Times New Roman" w:hAnsi="Times New Roman" w:cs="Times New Roman"/>
          <w:i/>
          <w:sz w:val="24"/>
        </w:rPr>
        <w:t xml:space="preserve"> (лакто- и </w:t>
      </w:r>
      <w:proofErr w:type="spellStart"/>
      <w:r w:rsidRPr="00D445D7">
        <w:rPr>
          <w:rFonts w:ascii="Times New Roman" w:hAnsi="Times New Roman" w:cs="Times New Roman"/>
          <w:i/>
          <w:sz w:val="24"/>
        </w:rPr>
        <w:t>бифидобактерий</w:t>
      </w:r>
      <w:proofErr w:type="spellEnd"/>
      <w:r w:rsidRPr="00D445D7">
        <w:rPr>
          <w:rFonts w:ascii="Times New Roman" w:hAnsi="Times New Roman" w:cs="Times New Roman"/>
          <w:i/>
          <w:sz w:val="24"/>
        </w:rPr>
        <w:t>), а также снижением численности представителей патогенной и условно-патогенной микробиоты, с последующим достижением уровня показателей, характерных для здоровых животных.</w:t>
      </w:r>
    </w:p>
    <w:p w:rsidR="00F91408" w:rsidRDefault="00F91408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81812" w:rsidRDefault="00081812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диагностика и терапия болезней животных</w:t>
      </w:r>
    </w:p>
    <w:p w:rsidR="006B3879" w:rsidRPr="007C68AC" w:rsidRDefault="006B3879" w:rsidP="006B387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35FA">
        <w:rPr>
          <w:rFonts w:ascii="Times New Roman" w:hAnsi="Times New Roman" w:cs="Times New Roman"/>
          <w:sz w:val="28"/>
        </w:rPr>
        <w:t xml:space="preserve">Бочкарева, В. В. </w:t>
      </w:r>
      <w:r w:rsidRPr="007C1648">
        <w:rPr>
          <w:rFonts w:ascii="Times New Roman" w:hAnsi="Times New Roman" w:cs="Times New Roman"/>
          <w:sz w:val="28"/>
        </w:rPr>
        <w:t xml:space="preserve">Качественные иглы обеспечат эффективное введение вакцин и </w:t>
      </w:r>
      <w:proofErr w:type="spellStart"/>
      <w:r w:rsidRPr="007C1648">
        <w:rPr>
          <w:rFonts w:ascii="Times New Roman" w:hAnsi="Times New Roman" w:cs="Times New Roman"/>
          <w:sz w:val="28"/>
        </w:rPr>
        <w:t>ветпрепаратов</w:t>
      </w:r>
      <w:proofErr w:type="spellEnd"/>
      <w:r w:rsidRPr="003935FA">
        <w:rPr>
          <w:rFonts w:ascii="Times New Roman" w:hAnsi="Times New Roman" w:cs="Times New Roman"/>
          <w:sz w:val="28"/>
        </w:rPr>
        <w:t xml:space="preserve"> /</w:t>
      </w:r>
      <w:r w:rsidRPr="007C1648">
        <w:rPr>
          <w:rFonts w:ascii="Times New Roman" w:hAnsi="Times New Roman" w:cs="Times New Roman"/>
          <w:sz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В. В. Бочкарева, Д. Г.</w:t>
      </w:r>
      <w:r w:rsidRPr="003935FA">
        <w:rPr>
          <w:rFonts w:ascii="Times New Roman" w:hAnsi="Times New Roman" w:cs="Times New Roman"/>
          <w:sz w:val="28"/>
          <w:szCs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>Блохин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Текст (визуальный) электронный</w:t>
      </w:r>
      <w:r w:rsidRPr="003935FA">
        <w:rPr>
          <w:rFonts w:ascii="Times New Roman" w:hAnsi="Times New Roman" w:cs="Times New Roman"/>
          <w:sz w:val="28"/>
        </w:rPr>
        <w:t xml:space="preserve"> // Эффективное животноводство. – 2020. – № 5. – С. </w:t>
      </w:r>
      <w:r w:rsidRPr="007C1648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>–</w:t>
      </w:r>
      <w:r w:rsidRPr="007C1648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 xml:space="preserve">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53" w:history="1">
        <w:r w:rsidRPr="00FD6ACC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https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</w:rPr>
          <w:t>://</w:t>
        </w:r>
        <w:proofErr w:type="spellStart"/>
        <w:r w:rsidRPr="00FD6ACC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elibrary</w:t>
        </w:r>
        <w:proofErr w:type="spellEnd"/>
        <w:r w:rsidRPr="00FD6ACC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proofErr w:type="spellStart"/>
        <w:r w:rsidRPr="00FD6ACC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ru</w:t>
        </w:r>
        <w:proofErr w:type="spellEnd"/>
        <w:r w:rsidRPr="00FD6ACC">
          <w:rPr>
            <w:rStyle w:val="a3"/>
            <w:rFonts w:ascii="Times New Roman" w:hAnsi="Times New Roman" w:cs="Times New Roman"/>
            <w:sz w:val="28"/>
            <w:u w:val="none"/>
          </w:rPr>
          <w:t>/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item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asp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</w:rPr>
          <w:t>?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id</w:t>
        </w:r>
        <w:r w:rsidRPr="00FD6ACC">
          <w:rPr>
            <w:rStyle w:val="a3"/>
            <w:rFonts w:ascii="Times New Roman" w:hAnsi="Times New Roman" w:cs="Times New Roman"/>
            <w:sz w:val="28"/>
            <w:u w:val="none"/>
          </w:rPr>
          <w:t>=43832839</w:t>
        </w:r>
      </w:hyperlink>
      <w:r w:rsidRPr="00FD6ACC">
        <w:rPr>
          <w:rStyle w:val="a3"/>
          <w:rFonts w:ascii="Times New Roman" w:hAnsi="Times New Roman" w:cs="Times New Roman"/>
          <w:sz w:val="28"/>
          <w:u w:val="none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01.09.2020)</w:t>
      </w:r>
    </w:p>
    <w:p w:rsidR="006B3879" w:rsidRDefault="006B3879" w:rsidP="000818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812" w:rsidRPr="00C85DDA" w:rsidRDefault="00081812" w:rsidP="000818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DA">
        <w:rPr>
          <w:rFonts w:ascii="Times New Roman" w:hAnsi="Times New Roman" w:cs="Times New Roman"/>
          <w:sz w:val="28"/>
          <w:szCs w:val="28"/>
        </w:rPr>
        <w:t xml:space="preserve">Кузнецова, А. В. Усовершенствование методики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цистостомии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 xml:space="preserve"> у мелких домашних животных /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Кузнецова, Д. А. Архипова, Ф. В. Шакирова.– Текст (визуальный) электронный // Уч</w:t>
      </w:r>
      <w:r w:rsidR="00B737D1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93–96. – URL:</w:t>
      </w:r>
      <w:r w:rsidRPr="00C85DDA">
        <w:t xml:space="preserve"> </w:t>
      </w:r>
      <w:hyperlink r:id="rId54" w:history="1">
        <w:r w:rsidRPr="00B737D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https://elibrary.ru/item.asp?id=42971033</w:t>
        </w:r>
      </w:hyperlink>
      <w:r w:rsidRPr="00B737D1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081812" w:rsidRDefault="00081812" w:rsidP="0008181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85DDA">
        <w:rPr>
          <w:rFonts w:ascii="Times New Roman" w:hAnsi="Times New Roman" w:cs="Times New Roman"/>
          <w:i/>
          <w:sz w:val="24"/>
          <w:szCs w:val="28"/>
        </w:rPr>
        <w:t xml:space="preserve">В статье предоставлена информация о разработанном нами новом виде ветеринарного катетера для проведения оперативного метода лечения мочекаменной болезни у мелких домашних животных - </w:t>
      </w:r>
      <w:proofErr w:type="spellStart"/>
      <w:r w:rsidRPr="00C85DDA">
        <w:rPr>
          <w:rFonts w:ascii="Times New Roman" w:hAnsi="Times New Roman" w:cs="Times New Roman"/>
          <w:i/>
          <w:sz w:val="24"/>
          <w:szCs w:val="28"/>
        </w:rPr>
        <w:t>цистостомии</w:t>
      </w:r>
      <w:proofErr w:type="spellEnd"/>
      <w:r w:rsidRPr="00C85DDA">
        <w:rPr>
          <w:rFonts w:ascii="Times New Roman" w:hAnsi="Times New Roman" w:cs="Times New Roman"/>
          <w:i/>
          <w:sz w:val="24"/>
          <w:szCs w:val="28"/>
        </w:rPr>
        <w:t xml:space="preserve">. Нами было проведено оперативное лечение семи котов с тяжелой формой </w:t>
      </w:r>
      <w:proofErr w:type="spellStart"/>
      <w:r w:rsidRPr="00C85DDA">
        <w:rPr>
          <w:rFonts w:ascii="Times New Roman" w:hAnsi="Times New Roman" w:cs="Times New Roman"/>
          <w:i/>
          <w:sz w:val="24"/>
          <w:szCs w:val="28"/>
        </w:rPr>
        <w:t>уролитиаза</w:t>
      </w:r>
      <w:proofErr w:type="spellEnd"/>
      <w:r w:rsidRPr="00C85DDA">
        <w:rPr>
          <w:rFonts w:ascii="Times New Roman" w:hAnsi="Times New Roman" w:cs="Times New Roman"/>
          <w:i/>
          <w:sz w:val="24"/>
          <w:szCs w:val="28"/>
        </w:rPr>
        <w:t xml:space="preserve"> и признаками обструкции мочевыводящих путей. Применение новой методики лечения позволило успешно снять симптомы обструкции мочевыводящих путей, она не приводит к послеоперационным осложнениям, а также, в отличие от </w:t>
      </w:r>
      <w:proofErr w:type="spellStart"/>
      <w:r w:rsidRPr="00C85DDA">
        <w:rPr>
          <w:rFonts w:ascii="Times New Roman" w:hAnsi="Times New Roman" w:cs="Times New Roman"/>
          <w:i/>
          <w:sz w:val="24"/>
          <w:szCs w:val="28"/>
        </w:rPr>
        <w:t>уретростомии</w:t>
      </w:r>
      <w:proofErr w:type="spellEnd"/>
      <w:r w:rsidRPr="00C85DDA">
        <w:rPr>
          <w:rFonts w:ascii="Times New Roman" w:hAnsi="Times New Roman" w:cs="Times New Roman"/>
          <w:i/>
          <w:sz w:val="24"/>
          <w:szCs w:val="28"/>
        </w:rPr>
        <w:t>, является органосохраняющей операцией.</w:t>
      </w:r>
    </w:p>
    <w:p w:rsidR="00112D58" w:rsidRPr="00C85DDA" w:rsidRDefault="00112D58" w:rsidP="0008181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84A6A" w:rsidRDefault="00C84A6A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Внутренние незаразные болезни животных</w:t>
      </w:r>
    </w:p>
    <w:p w:rsidR="00DE5A89" w:rsidRDefault="00A971A4" w:rsidP="00DE5A8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A478F">
        <w:rPr>
          <w:rFonts w:ascii="Times New Roman" w:hAnsi="Times New Roman" w:cs="Times New Roman"/>
          <w:sz w:val="28"/>
        </w:rPr>
        <w:t>Вершинина, М.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 xml:space="preserve">А. </w:t>
      </w:r>
      <w:r w:rsidRPr="00316262">
        <w:rPr>
          <w:rFonts w:ascii="Times New Roman" w:hAnsi="Times New Roman" w:cs="Times New Roman"/>
          <w:sz w:val="28"/>
        </w:rPr>
        <w:t xml:space="preserve">Тонкоигольная аспирационная биопсия </w:t>
      </w:r>
      <w:proofErr w:type="spellStart"/>
      <w:r w:rsidRPr="00316262">
        <w:rPr>
          <w:rFonts w:ascii="Times New Roman" w:hAnsi="Times New Roman" w:cs="Times New Roman"/>
          <w:sz w:val="28"/>
        </w:rPr>
        <w:t>мастоцитомы</w:t>
      </w:r>
      <w:proofErr w:type="spellEnd"/>
      <w:r w:rsidRPr="00316262">
        <w:rPr>
          <w:rFonts w:ascii="Times New Roman" w:hAnsi="Times New Roman" w:cs="Times New Roman"/>
          <w:sz w:val="28"/>
        </w:rPr>
        <w:t xml:space="preserve"> домашних кошек</w:t>
      </w:r>
      <w:r w:rsidRPr="002A478F">
        <w:rPr>
          <w:rFonts w:ascii="Times New Roman" w:hAnsi="Times New Roman" w:cs="Times New Roman"/>
          <w:sz w:val="28"/>
        </w:rPr>
        <w:t xml:space="preserve"> /</w:t>
      </w:r>
      <w:r w:rsidRPr="00316262"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>А. Вершинина, В.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>В. Гречко</w:t>
      </w:r>
      <w:r>
        <w:rPr>
          <w:rFonts w:ascii="Times New Roman" w:hAnsi="Times New Roman" w:cs="Times New Roman"/>
          <w:sz w:val="28"/>
        </w:rPr>
        <w:t xml:space="preserve">. </w:t>
      </w:r>
      <w:r w:rsidRPr="006E081A"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2A478F">
        <w:rPr>
          <w:rFonts w:ascii="Times New Roman" w:hAnsi="Times New Roman" w:cs="Times New Roman"/>
          <w:sz w:val="28"/>
        </w:rPr>
        <w:t>// Электронный научно-методический журнал Омского ГАУ. – 2020. – № 2 (21). – С. 2</w:t>
      </w:r>
      <w:r>
        <w:rPr>
          <w:rFonts w:ascii="Times New Roman" w:hAnsi="Times New Roman" w:cs="Times New Roman"/>
          <w:sz w:val="28"/>
        </w:rPr>
        <w:t xml:space="preserve">. </w:t>
      </w:r>
      <w:r w:rsidRPr="006E081A">
        <w:rPr>
          <w:rFonts w:ascii="Times New Roman" w:hAnsi="Times New Roman" w:cs="Times New Roman"/>
          <w:sz w:val="28"/>
        </w:rPr>
        <w:t>– URL:</w:t>
      </w:r>
      <w:r w:rsidRPr="00316262">
        <w:t xml:space="preserve"> </w:t>
      </w:r>
      <w:hyperlink r:id="rId55" w:history="1">
        <w:r w:rsidRPr="00C31798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https://elibrary.ru/item.asp?id=43154544</w:t>
        </w:r>
      </w:hyperlink>
      <w:r>
        <w:rPr>
          <w:rFonts w:ascii="Times New Roman" w:hAnsi="Times New Roman" w:cs="Times New Roman"/>
          <w:sz w:val="28"/>
        </w:rPr>
        <w:t xml:space="preserve"> (дата обращения 01.09.2020)</w:t>
      </w:r>
    </w:p>
    <w:p w:rsidR="00A971A4" w:rsidRDefault="00A971A4" w:rsidP="00DE5A89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16262">
        <w:rPr>
          <w:rFonts w:ascii="Times New Roman" w:hAnsi="Times New Roman" w:cs="Times New Roman"/>
          <w:i/>
          <w:sz w:val="24"/>
        </w:rPr>
        <w:t xml:space="preserve">У домашних кошек </w:t>
      </w:r>
      <w:proofErr w:type="spellStart"/>
      <w:r w:rsidRPr="00316262">
        <w:rPr>
          <w:rFonts w:ascii="Times New Roman" w:hAnsi="Times New Roman" w:cs="Times New Roman"/>
          <w:i/>
          <w:sz w:val="24"/>
        </w:rPr>
        <w:t>мастоцитомы</w:t>
      </w:r>
      <w:proofErr w:type="spellEnd"/>
      <w:r w:rsidRPr="00316262">
        <w:rPr>
          <w:rFonts w:ascii="Times New Roman" w:hAnsi="Times New Roman" w:cs="Times New Roman"/>
          <w:i/>
          <w:sz w:val="24"/>
        </w:rPr>
        <w:t xml:space="preserve"> кожи встречаются достаточно часто, они </w:t>
      </w:r>
      <w:r w:rsidRPr="00316262">
        <w:rPr>
          <w:rFonts w:ascii="Times New Roman" w:hAnsi="Times New Roman" w:cs="Times New Roman"/>
          <w:i/>
          <w:sz w:val="24"/>
        </w:rPr>
        <w:lastRenderedPageBreak/>
        <w:t xml:space="preserve">составляют до 20% всех кожных новообразований у животных этого вида. Наиболее распространенными местами для образования опухолей это кожа головы, реже поражается кожа туловища, шеи и конечностей. Внешний вид </w:t>
      </w:r>
      <w:proofErr w:type="spellStart"/>
      <w:r w:rsidRPr="00316262">
        <w:rPr>
          <w:rFonts w:ascii="Times New Roman" w:hAnsi="Times New Roman" w:cs="Times New Roman"/>
          <w:i/>
          <w:sz w:val="24"/>
        </w:rPr>
        <w:t>мастоцитом</w:t>
      </w:r>
      <w:proofErr w:type="spellEnd"/>
      <w:r w:rsidRPr="00316262">
        <w:rPr>
          <w:rFonts w:ascii="Times New Roman" w:hAnsi="Times New Roman" w:cs="Times New Roman"/>
          <w:i/>
          <w:sz w:val="24"/>
        </w:rPr>
        <w:t xml:space="preserve"> у кошек достаточно характерен, проявляется мягким при пальпации, четко ограниченным, как правило, безволосым узлом, иногда с поверхностным изъявлением. Значительно реже бывают измененные новообразования, которые представляют собой плоскую бляшку с эозинофильной гранулемой. Для того чтобы поставить правильный диагноз необходимым методом диагностики является тонкоигольная аспирационная биопсия. Этот метод является относительно быстрым, точным и безопасным, используется для исследования узловых новообразований, расположенных относительно близко от поверхности тела.</w:t>
      </w:r>
    </w:p>
    <w:p w:rsidR="00A971A4" w:rsidRDefault="00A971A4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F3954" w:rsidRPr="007C68AC" w:rsidRDefault="00C84A6A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68AC">
        <w:rPr>
          <w:rFonts w:ascii="Times New Roman" w:hAnsi="Times New Roman" w:cs="Times New Roman"/>
          <w:sz w:val="28"/>
        </w:rPr>
        <w:t>Жуков, А. И. Особенности патоморфологической и дифференциальной диагностики нефритов животных / А. И. Жуков, Д. О. Журов. – Текст (визуальный) электронный</w:t>
      </w:r>
      <w:r w:rsidR="007A6C54">
        <w:rPr>
          <w:rFonts w:ascii="Times New Roman" w:hAnsi="Times New Roman" w:cs="Times New Roman"/>
          <w:sz w:val="28"/>
        </w:rPr>
        <w:t xml:space="preserve"> </w:t>
      </w:r>
      <w:r w:rsidRPr="007C68AC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5F3900">
        <w:rPr>
          <w:rFonts w:ascii="Times New Roman" w:hAnsi="Times New Roman" w:cs="Times New Roman"/>
          <w:sz w:val="28"/>
        </w:rPr>
        <w:t>.</w:t>
      </w:r>
      <w:r w:rsidRPr="007C68AC">
        <w:rPr>
          <w:rFonts w:ascii="Times New Roman" w:hAnsi="Times New Roman" w:cs="Times New Roman"/>
          <w:sz w:val="28"/>
        </w:rPr>
        <w:t xml:space="preserve"> 56, № 2. – С. 19–24. – URL: </w:t>
      </w:r>
      <w:hyperlink r:id="rId56" w:history="1">
        <w:r w:rsidRPr="005F3900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https://www.elibrary.ru/item.asp?id=43063799</w:t>
        </w:r>
      </w:hyperlink>
      <w:r w:rsidR="007F3954">
        <w:rPr>
          <w:rFonts w:ascii="Times New Roman" w:hAnsi="Times New Roman" w:cs="Times New Roman"/>
          <w:sz w:val="28"/>
        </w:rPr>
        <w:t xml:space="preserve"> (дата обращения 02.09.2020)</w:t>
      </w:r>
    </w:p>
    <w:p w:rsidR="00C84A6A" w:rsidRDefault="00C84A6A" w:rsidP="00C84A6A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C68AC">
        <w:rPr>
          <w:rFonts w:ascii="Times New Roman" w:hAnsi="Times New Roman" w:cs="Times New Roman"/>
          <w:i/>
          <w:sz w:val="24"/>
        </w:rPr>
        <w:t>В работе освещены вопросы патоморфологического проявления нефритов животных, а также описана дифференциальная диагностика болезней данной группы. Установлено, что макроскопические изменения в почках при различных видах воспаления могут существенно не отличаться друг от друга. Однако в органе при каждой из форм нефритов происходят принципиально различные процессы, приводящие к развитию синдрома почечной недостаточности.</w:t>
      </w:r>
    </w:p>
    <w:p w:rsidR="00EF7A12" w:rsidRDefault="00EF7A12" w:rsidP="00C84A6A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173888" w:rsidRPr="00C85DDA" w:rsidRDefault="00173888" w:rsidP="001738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Молянова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В. </w:t>
      </w:r>
      <w:r w:rsidRPr="00821B06">
        <w:rPr>
          <w:rFonts w:ascii="Times New Roman" w:hAnsi="Times New Roman" w:cs="Times New Roman"/>
          <w:sz w:val="28"/>
          <w:szCs w:val="28"/>
        </w:rPr>
        <w:t xml:space="preserve">Показатели антиоксидантной активности крови собак при применении </w:t>
      </w:r>
      <w:proofErr w:type="spellStart"/>
      <w:r w:rsidRPr="00821B06">
        <w:rPr>
          <w:rFonts w:ascii="Times New Roman" w:hAnsi="Times New Roman" w:cs="Times New Roman"/>
          <w:sz w:val="28"/>
          <w:szCs w:val="28"/>
        </w:rPr>
        <w:t>дигидрокверцетина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Молянова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 xml:space="preserve">, </w:t>
      </w:r>
      <w:r w:rsidR="00C61071" w:rsidRPr="00C85DDA">
        <w:rPr>
          <w:rFonts w:ascii="Times New Roman" w:hAnsi="Times New Roman" w:cs="Times New Roman"/>
          <w:sz w:val="28"/>
          <w:szCs w:val="28"/>
        </w:rPr>
        <w:t>В.</w:t>
      </w:r>
      <w:r w:rsidR="00C61071">
        <w:rPr>
          <w:rFonts w:ascii="Times New Roman" w:hAnsi="Times New Roman" w:cs="Times New Roman"/>
          <w:sz w:val="28"/>
          <w:szCs w:val="28"/>
        </w:rPr>
        <w:t xml:space="preserve"> </w:t>
      </w:r>
      <w:r w:rsidR="00C61071" w:rsidRPr="00C85DDA">
        <w:rPr>
          <w:rFonts w:ascii="Times New Roman" w:hAnsi="Times New Roman" w:cs="Times New Roman"/>
          <w:sz w:val="28"/>
          <w:szCs w:val="28"/>
        </w:rPr>
        <w:t>В.</w:t>
      </w:r>
      <w:r w:rsidR="00C61071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Ермаков, </w:t>
      </w:r>
      <w:r w:rsidR="00C61071" w:rsidRPr="00C85DDA">
        <w:rPr>
          <w:rFonts w:ascii="Times New Roman" w:hAnsi="Times New Roman" w:cs="Times New Roman"/>
          <w:sz w:val="28"/>
          <w:szCs w:val="28"/>
        </w:rPr>
        <w:t>И.</w:t>
      </w:r>
      <w:r w:rsidR="00C61071">
        <w:rPr>
          <w:rFonts w:ascii="Times New Roman" w:hAnsi="Times New Roman" w:cs="Times New Roman"/>
          <w:sz w:val="28"/>
          <w:szCs w:val="28"/>
        </w:rPr>
        <w:t xml:space="preserve"> </w:t>
      </w:r>
      <w:r w:rsidR="00C61071" w:rsidRPr="00C85DDA">
        <w:rPr>
          <w:rFonts w:ascii="Times New Roman" w:hAnsi="Times New Roman" w:cs="Times New Roman"/>
          <w:sz w:val="28"/>
          <w:szCs w:val="28"/>
        </w:rPr>
        <w:t>А.</w:t>
      </w:r>
      <w:r w:rsidR="00C61071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Быстрова</w:t>
      </w:r>
      <w:r w:rsidR="00C61071">
        <w:rPr>
          <w:rFonts w:ascii="Times New Roman" w:hAnsi="Times New Roman" w:cs="Times New Roman"/>
          <w:sz w:val="28"/>
          <w:szCs w:val="28"/>
        </w:rPr>
        <w:t>.</w:t>
      </w:r>
      <w:r w:rsidRPr="00C85DDA">
        <w:rPr>
          <w:rFonts w:ascii="Times New Roman" w:hAnsi="Times New Roman" w:cs="Times New Roman"/>
          <w:sz w:val="28"/>
          <w:szCs w:val="28"/>
        </w:rPr>
        <w:t xml:space="preserve"> – Текст (визуальный) электронный // Уч</w:t>
      </w:r>
      <w:r w:rsidR="00842F02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116–120. – URL: </w:t>
      </w:r>
      <w:hyperlink r:id="rId57" w:history="1">
        <w:r w:rsidRPr="00842F0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https://elibrary.ru/item.asp?id=42971038</w:t>
        </w:r>
      </w:hyperlink>
      <w:r w:rsidRPr="00AD0B5D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173888" w:rsidRPr="00AD0B5D" w:rsidRDefault="00173888" w:rsidP="0017388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D0B5D">
        <w:rPr>
          <w:rFonts w:ascii="Times New Roman" w:hAnsi="Times New Roman" w:cs="Times New Roman"/>
          <w:i/>
          <w:sz w:val="24"/>
        </w:rPr>
        <w:t xml:space="preserve">При применении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дигидрокверцетина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 служебным собакам в течение 30 дней количество эритроцитов в крови увеличилось на 11,5-19,1 % (</w:t>
      </w:r>
      <w:proofErr w:type="gramStart"/>
      <w:r w:rsidRPr="00AD0B5D">
        <w:rPr>
          <w:rFonts w:ascii="Times New Roman" w:hAnsi="Times New Roman" w:cs="Times New Roman"/>
          <w:i/>
          <w:sz w:val="24"/>
        </w:rPr>
        <w:t>р</w:t>
      </w:r>
      <w:proofErr w:type="gramEnd"/>
      <w:r w:rsidRPr="00AD0B5D">
        <w:rPr>
          <w:rFonts w:ascii="Times New Roman" w:hAnsi="Times New Roman" w:cs="Times New Roman"/>
          <w:i/>
          <w:sz w:val="24"/>
        </w:rPr>
        <w:t xml:space="preserve">&lt;0,01), гемоглобина - на 5,7-9,4 % (р&lt;0,05), общего белка - на 21-32 % (р&lt;0,01), альбумина - на 30-31 % (р&lt;0,001), по сравнению с аналогичными данными в контроле. Антиоксидантные свойства препарата способствовали снижению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малонового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диальдегида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 на 23,9 % (</w:t>
      </w:r>
      <w:proofErr w:type="gramStart"/>
      <w:r w:rsidRPr="00AD0B5D">
        <w:rPr>
          <w:rFonts w:ascii="Times New Roman" w:hAnsi="Times New Roman" w:cs="Times New Roman"/>
          <w:i/>
          <w:sz w:val="24"/>
        </w:rPr>
        <w:t>р</w:t>
      </w:r>
      <w:proofErr w:type="gramEnd"/>
      <w:r w:rsidRPr="00AD0B5D">
        <w:rPr>
          <w:rFonts w:ascii="Times New Roman" w:hAnsi="Times New Roman" w:cs="Times New Roman"/>
          <w:i/>
          <w:sz w:val="24"/>
        </w:rPr>
        <w:t xml:space="preserve">&lt;0,05), диеновых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конъюгатов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 - на 26 % и повышению активности каталазы на 36 % относительно контроля. Использование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дигидрокверцетина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 оптимизирует адаптационные возможности рабочих собак и может применяться для повышения жизнеспособности и увеличения служебного долголетия животных.</w:t>
      </w:r>
    </w:p>
    <w:p w:rsidR="00173888" w:rsidRDefault="00173888" w:rsidP="00226A2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26A29" w:rsidRPr="007C68AC" w:rsidRDefault="00226A29" w:rsidP="00226A2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68AC">
        <w:rPr>
          <w:rFonts w:ascii="Times New Roman" w:hAnsi="Times New Roman" w:cs="Times New Roman"/>
          <w:sz w:val="28"/>
        </w:rPr>
        <w:t>Насонов И. В. Структура заболеваемости незаразными болезнями в промышленном птицеводстве Беларуси / И. В. Насонов.</w:t>
      </w:r>
      <w:r w:rsidR="00C61071">
        <w:rPr>
          <w:rFonts w:ascii="Times New Roman" w:hAnsi="Times New Roman" w:cs="Times New Roman"/>
          <w:sz w:val="28"/>
        </w:rPr>
        <w:t xml:space="preserve"> </w:t>
      </w:r>
      <w:r w:rsidRPr="007C68AC">
        <w:rPr>
          <w:rFonts w:ascii="Times New Roman" w:hAnsi="Times New Roman" w:cs="Times New Roman"/>
          <w:sz w:val="28"/>
        </w:rPr>
        <w:t>– Текст (визуальный) электронный</w:t>
      </w:r>
      <w:r w:rsidR="005B401B">
        <w:rPr>
          <w:rFonts w:ascii="Times New Roman" w:hAnsi="Times New Roman" w:cs="Times New Roman"/>
          <w:sz w:val="28"/>
        </w:rPr>
        <w:t xml:space="preserve"> </w:t>
      </w:r>
      <w:r w:rsidRPr="007C68AC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842F02">
        <w:rPr>
          <w:rFonts w:ascii="Times New Roman" w:hAnsi="Times New Roman" w:cs="Times New Roman"/>
          <w:sz w:val="28"/>
        </w:rPr>
        <w:t>.</w:t>
      </w:r>
      <w:r w:rsidRPr="007C68AC">
        <w:rPr>
          <w:rFonts w:ascii="Times New Roman" w:hAnsi="Times New Roman" w:cs="Times New Roman"/>
          <w:sz w:val="28"/>
        </w:rPr>
        <w:t xml:space="preserve"> 56, № 2. – С. 43–47. – URL: </w:t>
      </w:r>
      <w:hyperlink r:id="rId58" w:history="1">
        <w:r w:rsidRPr="00842F02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https://www.elibrary.ru/item.asp?id=43063805</w:t>
        </w:r>
      </w:hyperlink>
      <w:r w:rsidR="00842F02">
        <w:rPr>
          <w:rFonts w:ascii="Times New Roman" w:hAnsi="Times New Roman" w:cs="Times New Roman"/>
          <w:sz w:val="28"/>
        </w:rPr>
        <w:t>(дата обращения 02.09.2020)</w:t>
      </w:r>
    </w:p>
    <w:p w:rsidR="005B401B" w:rsidRDefault="00226A29" w:rsidP="005B401B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C68AC">
        <w:rPr>
          <w:rFonts w:ascii="Times New Roman" w:hAnsi="Times New Roman" w:cs="Times New Roman"/>
          <w:i/>
          <w:sz w:val="24"/>
        </w:rPr>
        <w:t xml:space="preserve">В статье приведены результаты изучения структуры заболеваемости незаразными болезнями в промышленном птицеводстве Беларуси на основании патологоанатомического диагноза. </w:t>
      </w:r>
    </w:p>
    <w:p w:rsidR="00A86015" w:rsidRDefault="00A86015" w:rsidP="005B401B">
      <w:pPr>
        <w:pStyle w:val="a4"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DA">
        <w:rPr>
          <w:rFonts w:ascii="Times New Roman" w:hAnsi="Times New Roman" w:cs="Times New Roman"/>
          <w:sz w:val="28"/>
          <w:szCs w:val="28"/>
        </w:rPr>
        <w:lastRenderedPageBreak/>
        <w:t>Сафина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DA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Ф. </w:t>
      </w:r>
      <w:r w:rsidRPr="00AD0B5D">
        <w:rPr>
          <w:rFonts w:ascii="Times New Roman" w:hAnsi="Times New Roman" w:cs="Times New Roman"/>
          <w:sz w:val="28"/>
          <w:szCs w:val="28"/>
        </w:rPr>
        <w:t>Использование генов, кодирующих белки LTR, P24, GP51, POL в качестве ДНК-маркеров для индикации возбудителя лейкоза крупного рогатого скота в ПЦР-РВ</w:t>
      </w:r>
      <w:r w:rsidRPr="00C85DDA">
        <w:rPr>
          <w:rFonts w:ascii="Times New Roman" w:hAnsi="Times New Roman" w:cs="Times New Roman"/>
          <w:sz w:val="28"/>
          <w:szCs w:val="28"/>
        </w:rPr>
        <w:t xml:space="preserve">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Ф. Сафина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5DDA">
        <w:rPr>
          <w:rFonts w:ascii="Times New Roman" w:hAnsi="Times New Roman" w:cs="Times New Roman"/>
          <w:sz w:val="28"/>
          <w:szCs w:val="28"/>
        </w:rPr>
        <w:t>– Текст (визуальный) электронный // Уч</w:t>
      </w:r>
      <w:r w:rsidR="00842F02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153–158. – URL:</w:t>
      </w:r>
      <w:r w:rsidRPr="00AD0B5D">
        <w:t xml:space="preserve"> </w:t>
      </w:r>
      <w:hyperlink r:id="rId59" w:history="1">
        <w:r w:rsidRPr="00842F0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https://elibrary.ru/item.asp?id=42971045</w:t>
        </w:r>
      </w:hyperlink>
      <w:r w:rsidRPr="00C85DDA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  <w:r w:rsidRPr="00AD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015" w:rsidRPr="00AD0B5D" w:rsidRDefault="00A86015" w:rsidP="00A86015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исследования установлено, что все разработанные комбинации </w:t>
      </w:r>
      <w:proofErr w:type="spellStart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праймеров</w:t>
      </w:r>
      <w:proofErr w:type="spellEnd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зондов позволяют с помощью метода ПЦР-РВ идентифицировать </w:t>
      </w:r>
      <w:proofErr w:type="spellStart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провирусную</w:t>
      </w:r>
      <w:proofErr w:type="spellEnd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ДНК ВЛ КРС в образцах крови. Наиболее эффективными оказались </w:t>
      </w:r>
      <w:proofErr w:type="spellStart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праймеры</w:t>
      </w:r>
      <w:proofErr w:type="spellEnd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зонд к участку LTR генома вируса лейкоза КРС, при их использовании ПЦР стартует раньше по сравнению с другими использованными комбинациями </w:t>
      </w:r>
      <w:proofErr w:type="spellStart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олигонуклеотидов</w:t>
      </w:r>
      <w:proofErr w:type="spellEnd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(p24, gp51, </w:t>
      </w:r>
      <w:proofErr w:type="spellStart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pol</w:t>
      </w:r>
      <w:proofErr w:type="spellEnd"/>
      <w:r w:rsidRPr="00AD0B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что значительно повышает чувствительность метода. Данное исследование служит одним из этапов создания наиболее эффективной экспресс тест-системы для точного обнаружения возбудителя лейкоза в скотоводческих хозяйствах России.</w:t>
      </w:r>
    </w:p>
    <w:p w:rsidR="00A86015" w:rsidRDefault="00A86015" w:rsidP="00A860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12" w:rsidRPr="00177912" w:rsidRDefault="00177912" w:rsidP="0017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12">
        <w:rPr>
          <w:rFonts w:ascii="Times New Roman" w:hAnsi="Times New Roman" w:cs="Times New Roman"/>
          <w:sz w:val="28"/>
          <w:szCs w:val="28"/>
        </w:rPr>
        <w:t xml:space="preserve">Смирнова, Е. В. </w:t>
      </w:r>
      <w:r w:rsidR="00E63ED0" w:rsidRPr="00177912">
        <w:rPr>
          <w:rFonts w:ascii="Times New Roman" w:hAnsi="Times New Roman" w:cs="Times New Roman"/>
          <w:sz w:val="28"/>
          <w:szCs w:val="28"/>
        </w:rPr>
        <w:t>Лептин и его взаимосвязь с липидным обменом у ремонтных свинок разных пород</w:t>
      </w:r>
      <w:r w:rsidRPr="00177912">
        <w:rPr>
          <w:rFonts w:ascii="Times New Roman" w:hAnsi="Times New Roman" w:cs="Times New Roman"/>
          <w:sz w:val="28"/>
          <w:szCs w:val="28"/>
        </w:rPr>
        <w:t xml:space="preserve"> / Е. В. Смирнова, М. А. </w:t>
      </w:r>
      <w:proofErr w:type="spellStart"/>
      <w:r w:rsidRPr="00177912">
        <w:rPr>
          <w:rFonts w:ascii="Times New Roman" w:hAnsi="Times New Roman" w:cs="Times New Roman"/>
          <w:sz w:val="28"/>
          <w:szCs w:val="28"/>
        </w:rPr>
        <w:t>Дерхо</w:t>
      </w:r>
      <w:proofErr w:type="spellEnd"/>
      <w:r w:rsidRPr="00177912">
        <w:rPr>
          <w:rFonts w:ascii="Times New Roman" w:hAnsi="Times New Roman" w:cs="Times New Roman"/>
          <w:sz w:val="28"/>
          <w:szCs w:val="28"/>
        </w:rPr>
        <w:t>. – Текст (визуальный) электронный // Уч</w:t>
      </w:r>
      <w:r w:rsidR="00633B9B">
        <w:rPr>
          <w:rFonts w:ascii="Times New Roman" w:hAnsi="Times New Roman" w:cs="Times New Roman"/>
          <w:sz w:val="28"/>
          <w:szCs w:val="28"/>
        </w:rPr>
        <w:t>ё</w:t>
      </w:r>
      <w:r w:rsidRPr="00177912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165–170. – URL:</w:t>
      </w:r>
      <w:r w:rsidRPr="00177912">
        <w:t xml:space="preserve"> </w:t>
      </w:r>
      <w:hyperlink r:id="rId60" w:history="1">
        <w:r w:rsidRPr="00633B9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https://elibrary.ru/item.asp?id=42971047</w:t>
        </w:r>
      </w:hyperlink>
      <w:r w:rsidRPr="00177912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177912" w:rsidRPr="00177912" w:rsidRDefault="00177912" w:rsidP="001779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77912">
        <w:rPr>
          <w:rFonts w:ascii="Times New Roman" w:hAnsi="Times New Roman" w:cs="Times New Roman"/>
          <w:i/>
          <w:sz w:val="24"/>
        </w:rPr>
        <w:t xml:space="preserve">Изучено влияние породы ремонтных свинок на липидный обмен и взаимосвязь его интенсивности с уровнем лептина. Объектом исследования служили ремонтные свинки породы </w:t>
      </w:r>
      <w:proofErr w:type="spellStart"/>
      <w:r w:rsidRPr="00177912">
        <w:rPr>
          <w:rFonts w:ascii="Times New Roman" w:hAnsi="Times New Roman" w:cs="Times New Roman"/>
          <w:i/>
          <w:sz w:val="24"/>
        </w:rPr>
        <w:t>дюрок</w:t>
      </w:r>
      <w:proofErr w:type="spellEnd"/>
      <w:r w:rsidRPr="00177912">
        <w:rPr>
          <w:rFonts w:ascii="Times New Roman" w:hAnsi="Times New Roman" w:cs="Times New Roman"/>
          <w:i/>
          <w:sz w:val="24"/>
        </w:rPr>
        <w:t xml:space="preserve">, йоркшир и </w:t>
      </w:r>
      <w:proofErr w:type="spellStart"/>
      <w:r w:rsidRPr="00177912">
        <w:rPr>
          <w:rFonts w:ascii="Times New Roman" w:hAnsi="Times New Roman" w:cs="Times New Roman"/>
          <w:i/>
          <w:sz w:val="24"/>
        </w:rPr>
        <w:t>ландрас</w:t>
      </w:r>
      <w:proofErr w:type="spellEnd"/>
      <w:r w:rsidRPr="00177912">
        <w:rPr>
          <w:rFonts w:ascii="Times New Roman" w:hAnsi="Times New Roman" w:cs="Times New Roman"/>
          <w:i/>
          <w:sz w:val="24"/>
        </w:rPr>
        <w:t xml:space="preserve">, отобранные по результатам бонитировки для воспроизводства стада. Установлено, что у </w:t>
      </w:r>
      <w:proofErr w:type="spellStart"/>
      <w:r w:rsidRPr="00177912">
        <w:rPr>
          <w:rFonts w:ascii="Times New Roman" w:hAnsi="Times New Roman" w:cs="Times New Roman"/>
          <w:i/>
          <w:sz w:val="24"/>
        </w:rPr>
        <w:t>дюрков</w:t>
      </w:r>
      <w:proofErr w:type="spellEnd"/>
      <w:r w:rsidRPr="00177912">
        <w:rPr>
          <w:rFonts w:ascii="Times New Roman" w:hAnsi="Times New Roman" w:cs="Times New Roman"/>
          <w:i/>
          <w:sz w:val="24"/>
        </w:rPr>
        <w:t xml:space="preserve"> липидный обмен, преимущественно, ориентирован на воспроизводство энергии, а у йоркширов и ландрасов - на депонирование в жировых депо. Направленность обмена липидов (энергетическая или резервная) в организме ремонтных свинок сопряжена с уровнем лептина, который реализует свои биологические эффекты достоверно влияя на концентрацию триглицеридов в крови (лептин - ТАГ у </w:t>
      </w:r>
      <w:proofErr w:type="spellStart"/>
      <w:r w:rsidRPr="00177912">
        <w:rPr>
          <w:rFonts w:ascii="Times New Roman" w:hAnsi="Times New Roman" w:cs="Times New Roman"/>
          <w:i/>
          <w:sz w:val="24"/>
        </w:rPr>
        <w:t>дюрков</w:t>
      </w:r>
      <w:proofErr w:type="spellEnd"/>
      <w:r w:rsidRPr="00177912">
        <w:rPr>
          <w:rFonts w:ascii="Times New Roman" w:hAnsi="Times New Roman" w:cs="Times New Roman"/>
          <w:i/>
          <w:sz w:val="24"/>
        </w:rPr>
        <w:t xml:space="preserve"> r=-0,42±0,15; йоркширов r=0,36±0,09; ландрасов r=0,66±0,14) и ХС-ЛПНП (лептин - ХС-ЛПНП у </w:t>
      </w:r>
      <w:proofErr w:type="spellStart"/>
      <w:r w:rsidRPr="00177912">
        <w:rPr>
          <w:rFonts w:ascii="Times New Roman" w:hAnsi="Times New Roman" w:cs="Times New Roman"/>
          <w:i/>
          <w:sz w:val="24"/>
        </w:rPr>
        <w:t>дюрков</w:t>
      </w:r>
      <w:proofErr w:type="spellEnd"/>
      <w:r w:rsidRPr="00177912">
        <w:rPr>
          <w:rFonts w:ascii="Times New Roman" w:hAnsi="Times New Roman" w:cs="Times New Roman"/>
          <w:i/>
          <w:sz w:val="24"/>
        </w:rPr>
        <w:t xml:space="preserve"> r=0,41±0,14; йоркширов r=0,32±0,10; ландрасов r=0,53±0,10).</w:t>
      </w:r>
    </w:p>
    <w:p w:rsidR="00177912" w:rsidRPr="00177912" w:rsidRDefault="00177912" w:rsidP="0017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A12" w:rsidRDefault="00EF7A12" w:rsidP="00EF7A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51">
        <w:rPr>
          <w:rFonts w:ascii="Times New Roman" w:hAnsi="Times New Roman" w:cs="Times New Roman"/>
          <w:sz w:val="28"/>
          <w:szCs w:val="28"/>
        </w:rPr>
        <w:t xml:space="preserve">Состояние морфологических показателей крови коров при </w:t>
      </w:r>
      <w:proofErr w:type="spellStart"/>
      <w:r w:rsidRPr="00E73B51">
        <w:rPr>
          <w:rFonts w:ascii="Times New Roman" w:hAnsi="Times New Roman" w:cs="Times New Roman"/>
          <w:sz w:val="28"/>
          <w:szCs w:val="28"/>
        </w:rPr>
        <w:t>гипокобальтозе</w:t>
      </w:r>
      <w:proofErr w:type="spellEnd"/>
      <w:r w:rsidRPr="00E73B51">
        <w:rPr>
          <w:rFonts w:ascii="Times New Roman" w:hAnsi="Times New Roman" w:cs="Times New Roman"/>
          <w:sz w:val="28"/>
          <w:szCs w:val="28"/>
        </w:rPr>
        <w:t>, способ коррекции</w:t>
      </w:r>
      <w:r w:rsidRPr="00E2594D">
        <w:rPr>
          <w:rFonts w:ascii="Times New Roman" w:hAnsi="Times New Roman" w:cs="Times New Roman"/>
          <w:sz w:val="28"/>
          <w:szCs w:val="28"/>
        </w:rPr>
        <w:t xml:space="preserve"> /</w:t>
      </w:r>
      <w:r w:rsidRPr="00E73B51"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Гертман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Самсонова,</w:t>
      </w:r>
      <w:r w:rsidRPr="00E73B51"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2594D">
        <w:rPr>
          <w:rFonts w:ascii="Times New Roman" w:hAnsi="Times New Roman" w:cs="Times New Roman"/>
          <w:sz w:val="28"/>
          <w:szCs w:val="28"/>
        </w:rPr>
        <w:t>Крупцова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С. Гасанов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FB1DC3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40–43.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FB1D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https://elibrary.ru/item.asp?id=42971021</w:t>
        </w:r>
      </w:hyperlink>
      <w:r w:rsidRPr="005E571A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4532E8" w:rsidRPr="005E571A" w:rsidRDefault="004532E8" w:rsidP="00EF7A1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4532E8" w:rsidRPr="004532E8" w:rsidRDefault="004532E8" w:rsidP="0045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2E8"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 w:rsidRPr="004532E8">
        <w:rPr>
          <w:rFonts w:ascii="Times New Roman" w:hAnsi="Times New Roman" w:cs="Times New Roman"/>
          <w:sz w:val="28"/>
          <w:szCs w:val="28"/>
        </w:rPr>
        <w:t xml:space="preserve">, Н. Ф. Исследование </w:t>
      </w:r>
      <w:proofErr w:type="spellStart"/>
      <w:r w:rsidRPr="004532E8">
        <w:rPr>
          <w:rFonts w:ascii="Times New Roman" w:hAnsi="Times New Roman" w:cs="Times New Roman"/>
          <w:sz w:val="28"/>
          <w:szCs w:val="28"/>
        </w:rPr>
        <w:t>антимюллерова</w:t>
      </w:r>
      <w:proofErr w:type="spellEnd"/>
      <w:r w:rsidRPr="004532E8">
        <w:rPr>
          <w:rFonts w:ascii="Times New Roman" w:hAnsi="Times New Roman" w:cs="Times New Roman"/>
          <w:sz w:val="28"/>
          <w:szCs w:val="28"/>
        </w:rPr>
        <w:t xml:space="preserve"> гормона у собак / Н. Ф. </w:t>
      </w:r>
      <w:proofErr w:type="spellStart"/>
      <w:r w:rsidRPr="004532E8"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 w:rsidRPr="004532E8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4532E8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4532E8">
        <w:rPr>
          <w:rFonts w:ascii="Times New Roman" w:hAnsi="Times New Roman" w:cs="Times New Roman"/>
          <w:sz w:val="28"/>
          <w:szCs w:val="28"/>
        </w:rPr>
        <w:t>. – Текст (визуальный) электронный // Уч</w:t>
      </w:r>
      <w:r w:rsidR="00B10C18">
        <w:rPr>
          <w:rFonts w:ascii="Times New Roman" w:hAnsi="Times New Roman" w:cs="Times New Roman"/>
          <w:sz w:val="28"/>
          <w:szCs w:val="28"/>
        </w:rPr>
        <w:t>ё</w:t>
      </w:r>
      <w:r w:rsidRPr="004532E8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198–201. – </w:t>
      </w:r>
      <w:r w:rsidRPr="004532E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32E8">
        <w:rPr>
          <w:rFonts w:ascii="Times New Roman" w:hAnsi="Times New Roman" w:cs="Times New Roman"/>
          <w:sz w:val="28"/>
          <w:szCs w:val="28"/>
        </w:rPr>
        <w:t xml:space="preserve">: </w:t>
      </w:r>
      <w:hyperlink r:id="rId62" w:history="1">
        <w:r w:rsidRPr="00B10C1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https://elibrary.ru/item.asp?id=42971053</w:t>
        </w:r>
      </w:hyperlink>
      <w:r w:rsidRPr="00B10C18">
        <w:rPr>
          <w:rFonts w:ascii="Times New Roman" w:hAnsi="Times New Roman" w:cs="Times New Roman"/>
          <w:sz w:val="28"/>
          <w:szCs w:val="28"/>
        </w:rPr>
        <w:t xml:space="preserve"> </w:t>
      </w:r>
      <w:r w:rsidRPr="004532E8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4532E8" w:rsidRPr="004532E8" w:rsidRDefault="004532E8" w:rsidP="00134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532E8">
        <w:rPr>
          <w:rFonts w:ascii="Times New Roman" w:hAnsi="Times New Roman" w:cs="Times New Roman"/>
          <w:i/>
          <w:sz w:val="24"/>
        </w:rPr>
        <w:t xml:space="preserve">По количеству </w:t>
      </w:r>
      <w:proofErr w:type="spellStart"/>
      <w:r w:rsidRPr="004532E8">
        <w:rPr>
          <w:rFonts w:ascii="Times New Roman" w:hAnsi="Times New Roman" w:cs="Times New Roman"/>
          <w:i/>
          <w:sz w:val="24"/>
        </w:rPr>
        <w:t>антимюллерова</w:t>
      </w:r>
      <w:proofErr w:type="spellEnd"/>
      <w:r w:rsidRPr="004532E8">
        <w:rPr>
          <w:rFonts w:ascii="Times New Roman" w:hAnsi="Times New Roman" w:cs="Times New Roman"/>
          <w:i/>
          <w:sz w:val="24"/>
        </w:rPr>
        <w:t xml:space="preserve"> гормона можно определить отсутствие или </w:t>
      </w:r>
      <w:r w:rsidRPr="004532E8">
        <w:rPr>
          <w:rFonts w:ascii="Times New Roman" w:hAnsi="Times New Roman" w:cs="Times New Roman"/>
          <w:i/>
          <w:sz w:val="24"/>
        </w:rPr>
        <w:lastRenderedPageBreak/>
        <w:t xml:space="preserve">наличие яичников у самок. Показаны достоверные различия содержания АМГ у самок </w:t>
      </w:r>
      <w:proofErr w:type="spellStart"/>
      <w:r w:rsidRPr="004532E8">
        <w:rPr>
          <w:rFonts w:ascii="Times New Roman" w:hAnsi="Times New Roman" w:cs="Times New Roman"/>
          <w:i/>
          <w:sz w:val="24"/>
        </w:rPr>
        <w:t>интактных</w:t>
      </w:r>
      <w:proofErr w:type="spellEnd"/>
      <w:r w:rsidRPr="004532E8">
        <w:rPr>
          <w:rFonts w:ascii="Times New Roman" w:hAnsi="Times New Roman" w:cs="Times New Roman"/>
          <w:i/>
          <w:sz w:val="24"/>
        </w:rPr>
        <w:t xml:space="preserve"> и стерилизованных. Содержание АМГ у самок в разные периоды полового цикла не одинаковы. У собак с </w:t>
      </w:r>
      <w:proofErr w:type="spellStart"/>
      <w:r w:rsidRPr="004532E8">
        <w:rPr>
          <w:rFonts w:ascii="Times New Roman" w:hAnsi="Times New Roman" w:cs="Times New Roman"/>
          <w:i/>
          <w:sz w:val="24"/>
        </w:rPr>
        <w:t>овариореминантным</w:t>
      </w:r>
      <w:proofErr w:type="spellEnd"/>
      <w:r w:rsidRPr="004532E8">
        <w:rPr>
          <w:rFonts w:ascii="Times New Roman" w:hAnsi="Times New Roman" w:cs="Times New Roman"/>
          <w:i/>
          <w:sz w:val="24"/>
        </w:rPr>
        <w:t xml:space="preserve"> синдромом уровень АМГ не всегда различается от уровня АМГ у стерилизованных.</w:t>
      </w:r>
    </w:p>
    <w:p w:rsidR="00EF7A12" w:rsidRDefault="00EF7A12" w:rsidP="00C84A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14CCE" w:rsidRPr="00414CCE" w:rsidRDefault="00414CCE" w:rsidP="00C84A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Болезни молодняка</w:t>
      </w:r>
    </w:p>
    <w:p w:rsidR="00414CCE" w:rsidRPr="00C85DDA" w:rsidRDefault="00414CCE" w:rsidP="009F2B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8D">
        <w:rPr>
          <w:rFonts w:ascii="Times New Roman" w:hAnsi="Times New Roman" w:cs="Times New Roman"/>
          <w:sz w:val="28"/>
        </w:rPr>
        <w:t xml:space="preserve">Лечение функциональных расстройств желудочно-кишечного тракта телят комплексным препаратом на основе </w:t>
      </w:r>
      <w:proofErr w:type="spellStart"/>
      <w:r w:rsidRPr="009F2B8D">
        <w:rPr>
          <w:rFonts w:ascii="Times New Roman" w:hAnsi="Times New Roman" w:cs="Times New Roman"/>
          <w:sz w:val="28"/>
        </w:rPr>
        <w:t>монтмориллонта</w:t>
      </w:r>
      <w:proofErr w:type="spellEnd"/>
      <w:r w:rsidRPr="009F2B8D">
        <w:rPr>
          <w:rFonts w:ascii="Times New Roman" w:hAnsi="Times New Roman" w:cs="Times New Roman"/>
          <w:sz w:val="28"/>
        </w:rPr>
        <w:t xml:space="preserve"> / Е. В. </w:t>
      </w:r>
      <w:proofErr w:type="spellStart"/>
      <w:r w:rsidRPr="009F2B8D">
        <w:rPr>
          <w:rFonts w:ascii="Times New Roman" w:hAnsi="Times New Roman" w:cs="Times New Roman"/>
          <w:sz w:val="28"/>
        </w:rPr>
        <w:t>Рогалева</w:t>
      </w:r>
      <w:proofErr w:type="spellEnd"/>
      <w:r w:rsidRPr="009F2B8D">
        <w:rPr>
          <w:rFonts w:ascii="Times New Roman" w:hAnsi="Times New Roman" w:cs="Times New Roman"/>
          <w:sz w:val="28"/>
        </w:rPr>
        <w:t xml:space="preserve"> </w:t>
      </w:r>
      <w:r w:rsidR="009F2B8D" w:rsidRPr="009F2B8D">
        <w:rPr>
          <w:rFonts w:ascii="Times New Roman" w:hAnsi="Times New Roman" w:cs="Times New Roman"/>
          <w:sz w:val="28"/>
        </w:rPr>
        <w:t>М.</w:t>
      </w:r>
      <w:r w:rsidR="009F2B8D">
        <w:rPr>
          <w:rFonts w:ascii="Times New Roman" w:hAnsi="Times New Roman" w:cs="Times New Roman"/>
          <w:sz w:val="28"/>
        </w:rPr>
        <w:t xml:space="preserve"> </w:t>
      </w:r>
      <w:r w:rsidR="009F2B8D" w:rsidRPr="009F2B8D">
        <w:rPr>
          <w:rFonts w:ascii="Times New Roman" w:hAnsi="Times New Roman" w:cs="Times New Roman"/>
          <w:sz w:val="28"/>
        </w:rPr>
        <w:t>П.</w:t>
      </w:r>
      <w:r w:rsidR="009F2B8D">
        <w:rPr>
          <w:rFonts w:ascii="Times New Roman" w:hAnsi="Times New Roman" w:cs="Times New Roman"/>
          <w:sz w:val="28"/>
        </w:rPr>
        <w:t xml:space="preserve"> </w:t>
      </w:r>
      <w:hyperlink r:id="rId63" w:tooltip="Список публикаций этого автора" w:history="1">
        <w:r w:rsidR="009F2B8D" w:rsidRPr="009F2B8D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Семененко</w:t>
        </w:r>
      </w:hyperlink>
      <w:r w:rsidR="009F2B8D" w:rsidRPr="009F2B8D">
        <w:rPr>
          <w:rFonts w:ascii="Times New Roman" w:hAnsi="Times New Roman" w:cs="Times New Roman"/>
          <w:sz w:val="28"/>
        </w:rPr>
        <w:t xml:space="preserve">, </w:t>
      </w:r>
      <w:r w:rsidR="009F2B8D">
        <w:rPr>
          <w:rFonts w:ascii="Times New Roman" w:hAnsi="Times New Roman" w:cs="Times New Roman"/>
          <w:sz w:val="28"/>
        </w:rPr>
        <w:t xml:space="preserve">Е. В. </w:t>
      </w:r>
      <w:r w:rsidR="009F2B8D" w:rsidRPr="009F2B8D">
        <w:rPr>
          <w:rFonts w:ascii="Times New Roman" w:hAnsi="Times New Roman" w:cs="Times New Roman"/>
          <w:sz w:val="28"/>
        </w:rPr>
        <w:t>К</w:t>
      </w:r>
      <w:r w:rsidR="009F2B8D">
        <w:rPr>
          <w:rFonts w:ascii="Times New Roman" w:hAnsi="Times New Roman" w:cs="Times New Roman"/>
          <w:sz w:val="28"/>
        </w:rPr>
        <w:t>узьминова</w:t>
      </w:r>
      <w:r w:rsidR="009F2B8D" w:rsidRPr="00AD0B5D">
        <w:rPr>
          <w:rFonts w:ascii="Times New Roman" w:hAnsi="Times New Roman" w:cs="Times New Roman"/>
          <w:sz w:val="28"/>
          <w:szCs w:val="28"/>
        </w:rPr>
        <w:t xml:space="preserve"> </w:t>
      </w:r>
      <w:r w:rsidRPr="00AD0B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др.]</w:t>
      </w:r>
      <w:r w:rsidRPr="00AD0B5D">
        <w:rPr>
          <w:rFonts w:ascii="Times New Roman" w:hAnsi="Times New Roman" w:cs="Times New Roman"/>
          <w:sz w:val="28"/>
          <w:szCs w:val="28"/>
        </w:rPr>
        <w:t xml:space="preserve">. </w:t>
      </w:r>
      <w:r w:rsidRPr="00C85DD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C85DDA">
        <w:rPr>
          <w:rFonts w:ascii="Times New Roman" w:hAnsi="Times New Roman" w:cs="Times New Roman"/>
          <w:sz w:val="28"/>
          <w:szCs w:val="28"/>
        </w:rPr>
        <w:t xml:space="preserve"> </w:t>
      </w:r>
      <w:r w:rsidR="009F2B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F2B8D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электронный // Уч</w:t>
      </w:r>
      <w:r w:rsidR="001340C1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144–148. – URL: </w:t>
      </w:r>
      <w:hyperlink r:id="rId64" w:history="1">
        <w:r w:rsidRPr="001340C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https://elibrary.ru/item.asp?id=42971043</w:t>
        </w:r>
      </w:hyperlink>
      <w:r w:rsidRPr="001340C1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414CCE" w:rsidRDefault="00414CCE" w:rsidP="00414CC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D0B5D">
        <w:rPr>
          <w:rFonts w:ascii="Times New Roman" w:hAnsi="Times New Roman" w:cs="Times New Roman"/>
          <w:i/>
          <w:sz w:val="24"/>
        </w:rPr>
        <w:t xml:space="preserve">В статье приводятся данные результатов лечения функциональных расстройств желудочно-кишечного тракта телят комплексным препаратом на основе природного слоистого алюмосиликата. Для изучения лечебной эффективности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тиононтрита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-S были сформированы три группы телят 2-3 дневного возраста с массой тела 33-37 кг, с явно выраженными функциональными расстройствами желудочно-кишечного тракта. Первая группа телят получала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тиононтрит</w:t>
      </w:r>
      <w:proofErr w:type="spellEnd"/>
      <w:r w:rsidRPr="00AD0B5D">
        <w:rPr>
          <w:rFonts w:ascii="Times New Roman" w:hAnsi="Times New Roman" w:cs="Times New Roman"/>
          <w:i/>
          <w:sz w:val="24"/>
        </w:rPr>
        <w:t>-S, вторая - препарат-аналог (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моренит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), а контрольные телята получали отвар коры дуба и изотонический раствор хлорида натрия с молоком. С целью восстановления микрофлоры телятам назначали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пробиотик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энтеробифидин</w:t>
      </w:r>
      <w:proofErr w:type="spellEnd"/>
      <w:r w:rsidRPr="00AD0B5D">
        <w:rPr>
          <w:rFonts w:ascii="Times New Roman" w:hAnsi="Times New Roman" w:cs="Times New Roman"/>
          <w:i/>
          <w:sz w:val="24"/>
        </w:rPr>
        <w:t xml:space="preserve">. Установлено, что использование </w:t>
      </w:r>
      <w:proofErr w:type="spellStart"/>
      <w:r w:rsidRPr="00AD0B5D">
        <w:rPr>
          <w:rFonts w:ascii="Times New Roman" w:hAnsi="Times New Roman" w:cs="Times New Roman"/>
          <w:i/>
          <w:sz w:val="24"/>
        </w:rPr>
        <w:t>тиононтрита</w:t>
      </w:r>
      <w:proofErr w:type="spellEnd"/>
      <w:r w:rsidRPr="00AD0B5D">
        <w:rPr>
          <w:rFonts w:ascii="Times New Roman" w:hAnsi="Times New Roman" w:cs="Times New Roman"/>
          <w:i/>
          <w:sz w:val="24"/>
        </w:rPr>
        <w:t>-S ускоряет сроки выздоровления телят, по сравнению с остальными средствами от 3 до 5 суток, стабилизирует биохимический гомеостаз, а также способствует лучшему росту и развитию подрастающего молодняка.</w:t>
      </w:r>
    </w:p>
    <w:p w:rsidR="00AA4DCB" w:rsidRPr="00AD0B5D" w:rsidRDefault="00AA4DCB" w:rsidP="00414CC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87807" w:rsidRPr="00D87807" w:rsidRDefault="00D87807" w:rsidP="00D8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7">
        <w:rPr>
          <w:rFonts w:ascii="Times New Roman" w:hAnsi="Times New Roman" w:cs="Times New Roman"/>
          <w:sz w:val="28"/>
          <w:szCs w:val="28"/>
        </w:rPr>
        <w:t xml:space="preserve">Никанова, Л. А. Влияние </w:t>
      </w:r>
      <w:proofErr w:type="spellStart"/>
      <w:r w:rsidRPr="00D87807">
        <w:rPr>
          <w:rFonts w:ascii="Times New Roman" w:hAnsi="Times New Roman" w:cs="Times New Roman"/>
          <w:sz w:val="28"/>
          <w:szCs w:val="28"/>
        </w:rPr>
        <w:t>дигидрокверцетина</w:t>
      </w:r>
      <w:proofErr w:type="spellEnd"/>
      <w:r w:rsidRPr="00D878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807">
        <w:rPr>
          <w:rFonts w:ascii="Times New Roman" w:hAnsi="Times New Roman" w:cs="Times New Roman"/>
          <w:sz w:val="28"/>
          <w:szCs w:val="28"/>
        </w:rPr>
        <w:t>арабиногалактана</w:t>
      </w:r>
      <w:proofErr w:type="spellEnd"/>
      <w:r w:rsidRPr="00D87807">
        <w:rPr>
          <w:rFonts w:ascii="Times New Roman" w:hAnsi="Times New Roman" w:cs="Times New Roman"/>
          <w:sz w:val="28"/>
          <w:szCs w:val="28"/>
        </w:rPr>
        <w:t xml:space="preserve"> на промежуточный обмен и резистентность организма поросят / Л. А. Никанова. – Текст (визуальный)</w:t>
      </w:r>
      <w:proofErr w:type="gramStart"/>
      <w:r w:rsidRPr="00D878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7807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</w:t>
      </w:r>
      <w:r w:rsidR="005E2D3E">
        <w:rPr>
          <w:rFonts w:ascii="Times New Roman" w:hAnsi="Times New Roman" w:cs="Times New Roman"/>
          <w:sz w:val="28"/>
          <w:szCs w:val="28"/>
        </w:rPr>
        <w:t xml:space="preserve"> </w:t>
      </w:r>
      <w:r w:rsidRPr="00D87807">
        <w:rPr>
          <w:rFonts w:ascii="Times New Roman" w:hAnsi="Times New Roman" w:cs="Times New Roman"/>
          <w:sz w:val="28"/>
          <w:szCs w:val="28"/>
        </w:rPr>
        <w:t xml:space="preserve">2020. – № 1 (33). – С. 85–91. – </w:t>
      </w:r>
      <w:r w:rsidRPr="00D878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878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5" w:history="1">
        <w:r w:rsidRPr="00AA4DCB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https://www.elibrary.ru/item.asp?id=43065789</w:t>
        </w:r>
      </w:hyperlink>
      <w:r w:rsidRPr="009F2B8D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D87807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0F705B" w:rsidRDefault="000F705B" w:rsidP="00633B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B9B" w:rsidRPr="00C85DDA" w:rsidRDefault="00633B9B" w:rsidP="00633B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DA">
        <w:rPr>
          <w:rFonts w:ascii="Times New Roman" w:hAnsi="Times New Roman" w:cs="Times New Roman"/>
          <w:sz w:val="28"/>
          <w:szCs w:val="28"/>
        </w:rPr>
        <w:t>Селищева,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А. </w:t>
      </w:r>
      <w:r w:rsidRPr="00A918E6">
        <w:rPr>
          <w:rFonts w:ascii="Times New Roman" w:hAnsi="Times New Roman" w:cs="Times New Roman"/>
          <w:sz w:val="28"/>
          <w:szCs w:val="28"/>
        </w:rPr>
        <w:t xml:space="preserve">Роль СТГ и ИФР-1 в белковом обмене организма телят </w:t>
      </w:r>
      <w:proofErr w:type="spellStart"/>
      <w:r w:rsidRPr="00A918E6">
        <w:rPr>
          <w:rFonts w:ascii="Times New Roman" w:hAnsi="Times New Roman" w:cs="Times New Roman"/>
          <w:sz w:val="28"/>
          <w:szCs w:val="28"/>
        </w:rPr>
        <w:t>голштинизированной</w:t>
      </w:r>
      <w:proofErr w:type="spellEnd"/>
      <w:r w:rsidRPr="00A918E6">
        <w:rPr>
          <w:rFonts w:ascii="Times New Roman" w:hAnsi="Times New Roman" w:cs="Times New Roman"/>
          <w:sz w:val="28"/>
          <w:szCs w:val="28"/>
        </w:rPr>
        <w:t xml:space="preserve"> черно-пестрой породы</w:t>
      </w:r>
      <w:r w:rsidRPr="00C85DDA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Селищева,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Дерхо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85DDA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5DDA">
        <w:rPr>
          <w:rFonts w:ascii="Times New Roman" w:hAnsi="Times New Roman" w:cs="Times New Roman"/>
          <w:sz w:val="28"/>
          <w:szCs w:val="28"/>
        </w:rPr>
        <w:t xml:space="preserve"> электронный // У</w:t>
      </w:r>
      <w:r w:rsidR="000F70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159–164. – URL: </w:t>
      </w:r>
      <w:hyperlink r:id="rId66" w:history="1">
        <w:r w:rsidRPr="006610F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https://elibrary.ru/item.asp?id=42971046</w:t>
        </w:r>
      </w:hyperlink>
      <w:r w:rsidRPr="006610F9"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633B9B" w:rsidRPr="00A918E6" w:rsidRDefault="00633B9B" w:rsidP="000F705B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918E6">
        <w:rPr>
          <w:rFonts w:ascii="Times New Roman" w:hAnsi="Times New Roman" w:cs="Times New Roman"/>
          <w:i/>
          <w:sz w:val="24"/>
        </w:rPr>
        <w:t xml:space="preserve">Изучена сопряженность уровня соматотропина и инсулиноподобного фактора роста I типа с состоянием белкового обмена в организме телят. Объектом исследования служили телята черно-пестрой </w:t>
      </w:r>
      <w:proofErr w:type="spellStart"/>
      <w:r w:rsidRPr="00A918E6">
        <w:rPr>
          <w:rFonts w:ascii="Times New Roman" w:hAnsi="Times New Roman" w:cs="Times New Roman"/>
          <w:i/>
          <w:sz w:val="24"/>
        </w:rPr>
        <w:t>голштинизированной</w:t>
      </w:r>
      <w:proofErr w:type="spellEnd"/>
      <w:r w:rsidRPr="00A918E6">
        <w:rPr>
          <w:rFonts w:ascii="Times New Roman" w:hAnsi="Times New Roman" w:cs="Times New Roman"/>
          <w:i/>
          <w:sz w:val="24"/>
        </w:rPr>
        <w:t xml:space="preserve"> породы в молочный период постнатального онтогенеза. Установлено, что живая масса животных в период исследований увеличивается в 3,14 раза. Рост организма животных сопряжен с уменьшением в крови концентрации СТГ в 1,80 раза на фоне увеличения ИФР-1 в 23,36 раза. При этом возрастет уровень общего белка (на 9,53 %, р&lt;0,001) за счет альбуминов (на 24,69 %, р&lt;0,001) и активности </w:t>
      </w:r>
      <w:proofErr w:type="spellStart"/>
      <w:r w:rsidRPr="00A918E6">
        <w:rPr>
          <w:rFonts w:ascii="Times New Roman" w:hAnsi="Times New Roman" w:cs="Times New Roman"/>
          <w:i/>
          <w:sz w:val="24"/>
        </w:rPr>
        <w:t>АлАТ</w:t>
      </w:r>
      <w:proofErr w:type="spellEnd"/>
      <w:r w:rsidRPr="00A918E6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A918E6">
        <w:rPr>
          <w:rFonts w:ascii="Times New Roman" w:hAnsi="Times New Roman" w:cs="Times New Roman"/>
          <w:i/>
          <w:sz w:val="24"/>
        </w:rPr>
        <w:t>АсАТ</w:t>
      </w:r>
      <w:proofErr w:type="spellEnd"/>
      <w:r w:rsidRPr="00A918E6">
        <w:rPr>
          <w:rFonts w:ascii="Times New Roman" w:hAnsi="Times New Roman" w:cs="Times New Roman"/>
          <w:i/>
          <w:sz w:val="24"/>
        </w:rPr>
        <w:t xml:space="preserve"> в 2,36 и 2,13 раза (р&lt;0,001), уменьшается концентрация мочевины на 15,85 % (р&lt;0,001) и увеличивается величина её </w:t>
      </w:r>
      <w:r w:rsidRPr="00A918E6">
        <w:rPr>
          <w:rFonts w:ascii="Times New Roman" w:hAnsi="Times New Roman" w:cs="Times New Roman"/>
          <w:i/>
          <w:sz w:val="24"/>
        </w:rPr>
        <w:lastRenderedPageBreak/>
        <w:t xml:space="preserve">соотношения с общим белком, альбуминами и глобулинами на 30,17; 48,06 и 18,18 % соответственно. Соматотропин регулирует направленность обмена белков за счет взаимосвязи его уровня с содержанием в крови альбуминов (r= -0,80±0,21 - -0,86±0,18; р&lt;0,05) и </w:t>
      </w:r>
      <w:proofErr w:type="spellStart"/>
      <w:r w:rsidRPr="00A918E6">
        <w:rPr>
          <w:rFonts w:ascii="Times New Roman" w:hAnsi="Times New Roman" w:cs="Times New Roman"/>
          <w:i/>
          <w:sz w:val="24"/>
        </w:rPr>
        <w:t>АсАТ</w:t>
      </w:r>
      <w:proofErr w:type="spellEnd"/>
      <w:r w:rsidRPr="00A918E6">
        <w:rPr>
          <w:rFonts w:ascii="Times New Roman" w:hAnsi="Times New Roman" w:cs="Times New Roman"/>
          <w:i/>
          <w:sz w:val="24"/>
        </w:rPr>
        <w:t xml:space="preserve"> (r= -0,69±0,25 - -0,82±0,20; р&lt;0,05), а инсулиноподобный фактор роста типа I - с </w:t>
      </w:r>
      <w:proofErr w:type="spellStart"/>
      <w:r w:rsidRPr="00A918E6">
        <w:rPr>
          <w:rFonts w:ascii="Times New Roman" w:hAnsi="Times New Roman" w:cs="Times New Roman"/>
          <w:i/>
          <w:sz w:val="24"/>
        </w:rPr>
        <w:t>АлАТ</w:t>
      </w:r>
      <w:proofErr w:type="spellEnd"/>
      <w:r w:rsidRPr="00A918E6">
        <w:rPr>
          <w:rFonts w:ascii="Times New Roman" w:hAnsi="Times New Roman" w:cs="Times New Roman"/>
          <w:i/>
          <w:sz w:val="24"/>
        </w:rPr>
        <w:t xml:space="preserve"> (r=0,74±0,23 - 0,88±0,17; р&lt;0,05).</w:t>
      </w:r>
    </w:p>
    <w:p w:rsidR="00414CCE" w:rsidRPr="00414CCE" w:rsidRDefault="00414CCE" w:rsidP="00C84A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84A6A" w:rsidRPr="00C84A6A" w:rsidRDefault="00C84A6A" w:rsidP="00C84A6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84A6A">
        <w:rPr>
          <w:rFonts w:ascii="Times New Roman" w:hAnsi="Times New Roman" w:cs="Times New Roman"/>
          <w:b/>
          <w:sz w:val="28"/>
        </w:rPr>
        <w:t>Инфекционные болезни животных</w:t>
      </w:r>
    </w:p>
    <w:p w:rsidR="007F02B4" w:rsidRPr="007F02B4" w:rsidRDefault="007F02B4" w:rsidP="00AD2349">
      <w:pPr>
        <w:pStyle w:val="a4"/>
        <w:jc w:val="both"/>
        <w:rPr>
          <w:rFonts w:ascii="Times New Roman" w:hAnsi="Times New Roman" w:cs="Times New Roman"/>
          <w:sz w:val="28"/>
        </w:rPr>
      </w:pPr>
      <w:r w:rsidRPr="007F02B4">
        <w:rPr>
          <w:sz w:val="28"/>
        </w:rPr>
        <w:t xml:space="preserve">Биохимические показатели крови коров, иммунизированных ассоциированными вакцинами против вирусно-бактериальных энтеритов телят / П. А. </w:t>
      </w:r>
      <w:proofErr w:type="spellStart"/>
      <w:r w:rsidRPr="00AD2349">
        <w:rPr>
          <w:rFonts w:ascii="Times New Roman" w:hAnsi="Times New Roman" w:cs="Times New Roman"/>
          <w:sz w:val="28"/>
        </w:rPr>
        <w:t>Красочко</w:t>
      </w:r>
      <w:proofErr w:type="spellEnd"/>
      <w:r w:rsidR="00AD2349" w:rsidRPr="00AD2349">
        <w:rPr>
          <w:rFonts w:ascii="Times New Roman" w:hAnsi="Times New Roman" w:cs="Times New Roman"/>
          <w:sz w:val="24"/>
        </w:rPr>
        <w:t>,</w:t>
      </w:r>
      <w:r w:rsidRPr="00AD2349">
        <w:rPr>
          <w:rFonts w:ascii="Times New Roman" w:hAnsi="Times New Roman" w:cs="Times New Roman"/>
          <w:sz w:val="28"/>
        </w:rPr>
        <w:t xml:space="preserve"> </w:t>
      </w:r>
      <w:r w:rsidR="00AD2349" w:rsidRPr="00AD2349">
        <w:rPr>
          <w:rFonts w:ascii="Times New Roman" w:hAnsi="Times New Roman" w:cs="Times New Roman"/>
          <w:sz w:val="28"/>
        </w:rPr>
        <w:t>И.</w:t>
      </w:r>
      <w:r w:rsidR="00AD2349">
        <w:rPr>
          <w:rFonts w:ascii="Times New Roman" w:hAnsi="Times New Roman" w:cs="Times New Roman"/>
          <w:sz w:val="28"/>
        </w:rPr>
        <w:t xml:space="preserve"> </w:t>
      </w:r>
      <w:r w:rsidR="00AD2349" w:rsidRPr="00AD2349">
        <w:rPr>
          <w:rFonts w:ascii="Times New Roman" w:hAnsi="Times New Roman" w:cs="Times New Roman"/>
          <w:sz w:val="28"/>
        </w:rPr>
        <w:t>А.</w:t>
      </w:r>
      <w:r w:rsidR="00AD2349">
        <w:rPr>
          <w:rFonts w:ascii="Times New Roman" w:hAnsi="Times New Roman" w:cs="Times New Roman"/>
          <w:sz w:val="28"/>
        </w:rPr>
        <w:t xml:space="preserve"> </w:t>
      </w:r>
      <w:hyperlink r:id="rId67" w:tooltip="Список публикаций этого автора" w:history="1">
        <w:r w:rsidR="00AD2349" w:rsidRPr="00AD23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Красочко</w:t>
        </w:r>
      </w:hyperlink>
      <w:r w:rsidR="00AD2349" w:rsidRPr="00AD2349">
        <w:rPr>
          <w:rFonts w:ascii="Times New Roman" w:hAnsi="Times New Roman" w:cs="Times New Roman"/>
          <w:sz w:val="28"/>
          <w:szCs w:val="28"/>
        </w:rPr>
        <w:t xml:space="preserve">, Е. С. Журавлева </w:t>
      </w:r>
      <w:r w:rsidRPr="00AD2349">
        <w:rPr>
          <w:rFonts w:ascii="Times New Roman" w:hAnsi="Times New Roman" w:cs="Times New Roman"/>
          <w:sz w:val="28"/>
          <w:szCs w:val="28"/>
        </w:rPr>
        <w:t>[</w:t>
      </w:r>
      <w:r w:rsidRPr="007F02B4">
        <w:rPr>
          <w:rFonts w:ascii="Times New Roman" w:hAnsi="Times New Roman" w:cs="Times New Roman"/>
          <w:sz w:val="28"/>
        </w:rPr>
        <w:t>и др.]. – Текст (визуальный) электронный</w:t>
      </w:r>
      <w:r w:rsidR="00C61071">
        <w:rPr>
          <w:rFonts w:ascii="Times New Roman" w:hAnsi="Times New Roman" w:cs="Times New Roman"/>
          <w:sz w:val="28"/>
        </w:rPr>
        <w:t xml:space="preserve"> </w:t>
      </w:r>
      <w:r w:rsidRPr="007F02B4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A44FA1">
        <w:rPr>
          <w:rFonts w:ascii="Times New Roman" w:hAnsi="Times New Roman" w:cs="Times New Roman"/>
          <w:sz w:val="28"/>
        </w:rPr>
        <w:t>.</w:t>
      </w:r>
      <w:r w:rsidRPr="007F02B4">
        <w:rPr>
          <w:rFonts w:ascii="Times New Roman" w:hAnsi="Times New Roman" w:cs="Times New Roman"/>
          <w:sz w:val="28"/>
        </w:rPr>
        <w:t xml:space="preserve"> 56, № 2. – С. 87–92. – </w:t>
      </w:r>
      <w:r w:rsidRPr="007F02B4">
        <w:rPr>
          <w:rFonts w:ascii="Times New Roman" w:hAnsi="Times New Roman" w:cs="Times New Roman"/>
          <w:sz w:val="28"/>
          <w:lang w:val="en-US"/>
        </w:rPr>
        <w:t>URL</w:t>
      </w:r>
      <w:r w:rsidRPr="00A44FA1">
        <w:rPr>
          <w:rFonts w:ascii="Times New Roman" w:hAnsi="Times New Roman" w:cs="Times New Roman"/>
          <w:sz w:val="28"/>
        </w:rPr>
        <w:t xml:space="preserve">: </w:t>
      </w:r>
      <w:hyperlink r:id="rId68" w:history="1"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https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://</w:t>
        </w:r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www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.</w:t>
        </w:r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elibrary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.</w:t>
        </w:r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ru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/</w:t>
        </w:r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item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.</w:t>
        </w:r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asp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?</w:t>
        </w:r>
        <w:r w:rsidRPr="00A44FA1">
          <w:rPr>
            <w:rFonts w:ascii="Times New Roman" w:hAnsi="Times New Roman" w:cs="Times New Roman"/>
            <w:color w:val="0000FF" w:themeColor="hyperlink"/>
            <w:sz w:val="28"/>
            <w:lang w:val="en-US"/>
          </w:rPr>
          <w:t>id</w:t>
        </w:r>
        <w:r w:rsidRPr="00A44FA1">
          <w:rPr>
            <w:rFonts w:ascii="Times New Roman" w:hAnsi="Times New Roman" w:cs="Times New Roman"/>
            <w:color w:val="0000FF" w:themeColor="hyperlink"/>
            <w:sz w:val="28"/>
          </w:rPr>
          <w:t>=43063815</w:t>
        </w:r>
      </w:hyperlink>
      <w:r w:rsidR="00A44FA1">
        <w:rPr>
          <w:rFonts w:ascii="Times New Roman" w:hAnsi="Times New Roman" w:cs="Times New Roman"/>
          <w:sz w:val="28"/>
        </w:rPr>
        <w:t xml:space="preserve"> </w:t>
      </w:r>
      <w:r w:rsidRPr="007F02B4">
        <w:rPr>
          <w:rFonts w:ascii="Times New Roman" w:hAnsi="Times New Roman" w:cs="Times New Roman"/>
          <w:sz w:val="28"/>
        </w:rPr>
        <w:t>(дата обращения 01.09.2020)</w:t>
      </w:r>
    </w:p>
    <w:p w:rsidR="007F02B4" w:rsidRDefault="007F02B4" w:rsidP="007F0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F02B4">
        <w:rPr>
          <w:rFonts w:ascii="Times New Roman" w:hAnsi="Times New Roman" w:cs="Times New Roman"/>
          <w:i/>
          <w:sz w:val="24"/>
        </w:rPr>
        <w:t>В статье приведены результаты биохимических исследований сывороток крови коров после проведения двукратной иммунизации ассоциированными вакцинами против вирусно-бактериальных энтеритов телят. Применение испытуемых биопрепаратов не вызывает изменений биохимических показателей крови у вакцинированных коров, как по отношению к группе контроля, так и в сопоставлении с общепринятыми референтными значениями, что указывает на безвредность разработанных ассоциированных вакцин на организм животных.</w:t>
      </w:r>
    </w:p>
    <w:p w:rsidR="00BF1B44" w:rsidRPr="007F02B4" w:rsidRDefault="00BF1B44" w:rsidP="007F0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51E8F" w:rsidRDefault="00551E8F" w:rsidP="00551E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51">
        <w:rPr>
          <w:rFonts w:ascii="Times New Roman" w:hAnsi="Times New Roman" w:cs="Times New Roman"/>
          <w:sz w:val="28"/>
          <w:szCs w:val="28"/>
        </w:rPr>
        <w:t xml:space="preserve">Диагностика и лечение бронхопневмонии телят, вызванной </w:t>
      </w:r>
      <w:proofErr w:type="spellStart"/>
      <w:r w:rsidRPr="00E73B51">
        <w:rPr>
          <w:rFonts w:ascii="Times New Roman" w:hAnsi="Times New Roman" w:cs="Times New Roman"/>
          <w:sz w:val="28"/>
          <w:szCs w:val="28"/>
        </w:rPr>
        <w:t>Mycoplasma</w:t>
      </w:r>
      <w:proofErr w:type="spellEnd"/>
      <w:r w:rsidRPr="00E7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B51">
        <w:rPr>
          <w:rFonts w:ascii="Times New Roman" w:hAnsi="Times New Roman" w:cs="Times New Roman"/>
          <w:sz w:val="28"/>
          <w:szCs w:val="28"/>
        </w:rPr>
        <w:t>Bovis</w:t>
      </w:r>
      <w:proofErr w:type="spellEnd"/>
      <w:r w:rsidRPr="00E2594D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Дьякова</w:t>
      </w:r>
      <w:r w:rsidR="00C33E6C">
        <w:rPr>
          <w:rFonts w:ascii="Times New Roman" w:hAnsi="Times New Roman" w:cs="Times New Roman"/>
          <w:sz w:val="28"/>
          <w:szCs w:val="28"/>
        </w:rPr>
        <w:t>, Н. Ю. Терентьева, В. А. Ермолаев</w:t>
      </w:r>
      <w:r w:rsidRPr="00E2594D">
        <w:rPr>
          <w:rFonts w:ascii="Times New Roman" w:hAnsi="Times New Roman" w:cs="Times New Roman"/>
          <w:sz w:val="28"/>
          <w:szCs w:val="28"/>
        </w:rPr>
        <w:t xml:space="preserve"> </w:t>
      </w:r>
      <w:r w:rsidRPr="00E73B5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73B51">
        <w:rPr>
          <w:rFonts w:ascii="Times New Roman" w:hAnsi="Times New Roman" w:cs="Times New Roman"/>
          <w:sz w:val="28"/>
          <w:szCs w:val="28"/>
        </w:rPr>
        <w:t>]</w:t>
      </w:r>
      <w:r w:rsidRPr="00E259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A44FA1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54–60.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69" w:history="1">
        <w:r w:rsidRPr="00C33E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 https://elibrary.ru/item.asp?id=42971025</w:t>
        </w:r>
      </w:hyperlink>
      <w:r w:rsidRPr="005E571A">
        <w:rPr>
          <w:rFonts w:ascii="Times New Roman" w:hAnsi="Times New Roman" w:cs="Times New Roman"/>
          <w:sz w:val="28"/>
          <w:szCs w:val="28"/>
        </w:rPr>
        <w:t xml:space="preserve"> </w:t>
      </w:r>
      <w:r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551E8F" w:rsidRDefault="00551E8F" w:rsidP="00862D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862D57" w:rsidRPr="007C68AC" w:rsidRDefault="00862D57" w:rsidP="00862D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68AC">
        <w:rPr>
          <w:rFonts w:ascii="Times New Roman" w:hAnsi="Times New Roman" w:cs="Times New Roman"/>
          <w:sz w:val="28"/>
        </w:rPr>
        <w:t xml:space="preserve">Журов, Д. О. Влияние </w:t>
      </w:r>
      <w:proofErr w:type="spellStart"/>
      <w:r w:rsidRPr="007C68AC">
        <w:rPr>
          <w:rFonts w:ascii="Times New Roman" w:hAnsi="Times New Roman" w:cs="Times New Roman"/>
          <w:sz w:val="28"/>
        </w:rPr>
        <w:t>бирнавирусной</w:t>
      </w:r>
      <w:proofErr w:type="spellEnd"/>
      <w:r w:rsidRPr="007C68AC">
        <w:rPr>
          <w:rFonts w:ascii="Times New Roman" w:hAnsi="Times New Roman" w:cs="Times New Roman"/>
          <w:sz w:val="28"/>
        </w:rPr>
        <w:t xml:space="preserve"> инфекции и антиоксидантного препарата на </w:t>
      </w:r>
      <w:proofErr w:type="spellStart"/>
      <w:r w:rsidRPr="007C68AC">
        <w:rPr>
          <w:rFonts w:ascii="Times New Roman" w:hAnsi="Times New Roman" w:cs="Times New Roman"/>
          <w:sz w:val="28"/>
        </w:rPr>
        <w:t>органометрические</w:t>
      </w:r>
      <w:proofErr w:type="spellEnd"/>
      <w:r w:rsidRPr="007C68AC">
        <w:rPr>
          <w:rFonts w:ascii="Times New Roman" w:hAnsi="Times New Roman" w:cs="Times New Roman"/>
          <w:sz w:val="28"/>
        </w:rPr>
        <w:t>, гистологические и иммуноморфологические показатели клоакальной бурсы SPF-цыплят / Д. О. Журов, И. Н. Громов. – Текст (визуальный) электронный</w:t>
      </w:r>
      <w:r w:rsidR="008B103F">
        <w:rPr>
          <w:rFonts w:ascii="Times New Roman" w:hAnsi="Times New Roman" w:cs="Times New Roman"/>
          <w:sz w:val="28"/>
        </w:rPr>
        <w:t xml:space="preserve"> </w:t>
      </w:r>
      <w:r w:rsidRPr="007C68AC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A44FA1">
        <w:rPr>
          <w:rFonts w:ascii="Times New Roman" w:hAnsi="Times New Roman" w:cs="Times New Roman"/>
          <w:sz w:val="28"/>
        </w:rPr>
        <w:t>.</w:t>
      </w:r>
      <w:r w:rsidRPr="007C68AC">
        <w:rPr>
          <w:rFonts w:ascii="Times New Roman" w:hAnsi="Times New Roman" w:cs="Times New Roman"/>
          <w:sz w:val="28"/>
        </w:rPr>
        <w:t xml:space="preserve"> 56, № 2. – С. 28–33. – </w:t>
      </w:r>
      <w:hyperlink r:id="rId70" w:history="1">
        <w:r w:rsidR="00A44FA1" w:rsidRPr="00A44FA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URL: </w:t>
        </w:r>
        <w:r w:rsidR="00A44FA1" w:rsidRPr="00A44FA1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https://www.elibrary.ru/item.asp?id=43063801</w:t>
        </w:r>
      </w:hyperlink>
      <w:r w:rsidR="007F3954">
        <w:rPr>
          <w:rFonts w:ascii="Times New Roman" w:hAnsi="Times New Roman" w:cs="Times New Roman"/>
          <w:sz w:val="28"/>
        </w:rPr>
        <w:t xml:space="preserve"> (дата обращения 02.09.2020)</w:t>
      </w:r>
    </w:p>
    <w:p w:rsidR="00862D57" w:rsidRPr="007C68AC" w:rsidRDefault="00862D57" w:rsidP="00862D5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C68AC">
        <w:rPr>
          <w:rFonts w:ascii="Times New Roman" w:hAnsi="Times New Roman" w:cs="Times New Roman"/>
          <w:i/>
          <w:sz w:val="24"/>
        </w:rPr>
        <w:t xml:space="preserve">В статье описаны результаты исследований по изучению структурных изменений в клоакальной бурсе цыплят при заражении их патогенным штаммом «52/70-М» вируса инфекционной </w:t>
      </w:r>
      <w:proofErr w:type="spellStart"/>
      <w:r w:rsidRPr="007C68AC">
        <w:rPr>
          <w:rFonts w:ascii="Times New Roman" w:hAnsi="Times New Roman" w:cs="Times New Roman"/>
          <w:i/>
          <w:sz w:val="24"/>
        </w:rPr>
        <w:t>бурсальной</w:t>
      </w:r>
      <w:proofErr w:type="spellEnd"/>
      <w:r w:rsidRPr="007C68AC">
        <w:rPr>
          <w:rFonts w:ascii="Times New Roman" w:hAnsi="Times New Roman" w:cs="Times New Roman"/>
          <w:i/>
          <w:sz w:val="24"/>
        </w:rPr>
        <w:t xml:space="preserve"> болезни (ИББ) на фоне применения </w:t>
      </w:r>
      <w:proofErr w:type="spellStart"/>
      <w:r w:rsidRPr="007C68AC">
        <w:rPr>
          <w:rFonts w:ascii="Times New Roman" w:hAnsi="Times New Roman" w:cs="Times New Roman"/>
          <w:i/>
          <w:sz w:val="24"/>
        </w:rPr>
        <w:t>митофена</w:t>
      </w:r>
      <w:proofErr w:type="spellEnd"/>
      <w:r w:rsidRPr="007C68AC">
        <w:rPr>
          <w:rFonts w:ascii="Times New Roman" w:hAnsi="Times New Roman" w:cs="Times New Roman"/>
          <w:i/>
          <w:sz w:val="24"/>
        </w:rPr>
        <w:t xml:space="preserve">. Заражение цыплят патогенным штаммом вируса ИББ вызывает в бурсе птиц тяжелые деструктивные процессы. Морфологические изменения в </w:t>
      </w:r>
      <w:proofErr w:type="spellStart"/>
      <w:r w:rsidRPr="007C68AC">
        <w:rPr>
          <w:rFonts w:ascii="Times New Roman" w:hAnsi="Times New Roman" w:cs="Times New Roman"/>
          <w:i/>
          <w:sz w:val="24"/>
        </w:rPr>
        <w:t>фабрициевой</w:t>
      </w:r>
      <w:proofErr w:type="spellEnd"/>
      <w:r w:rsidRPr="007C68AC">
        <w:rPr>
          <w:rFonts w:ascii="Times New Roman" w:hAnsi="Times New Roman" w:cs="Times New Roman"/>
          <w:i/>
          <w:sz w:val="24"/>
        </w:rPr>
        <w:t xml:space="preserve"> бурсе зараженных цыплят при даче </w:t>
      </w:r>
      <w:proofErr w:type="spellStart"/>
      <w:r w:rsidRPr="007C68AC">
        <w:rPr>
          <w:rFonts w:ascii="Times New Roman" w:hAnsi="Times New Roman" w:cs="Times New Roman"/>
          <w:i/>
          <w:sz w:val="24"/>
        </w:rPr>
        <w:t>митофена</w:t>
      </w:r>
      <w:proofErr w:type="spellEnd"/>
      <w:r w:rsidRPr="007C68AC">
        <w:rPr>
          <w:rFonts w:ascii="Times New Roman" w:hAnsi="Times New Roman" w:cs="Times New Roman"/>
          <w:i/>
          <w:sz w:val="24"/>
        </w:rPr>
        <w:t xml:space="preserve"> в дозе 50 мг/кг массы менее выражены и характеризуются усилением иммуноморфологических процессов в данном органе.</w:t>
      </w:r>
    </w:p>
    <w:p w:rsidR="00892E4D" w:rsidRDefault="00892E4D" w:rsidP="00892E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3F" w:rsidRDefault="00A971A4" w:rsidP="008B103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A478F">
        <w:rPr>
          <w:rFonts w:ascii="Times New Roman" w:hAnsi="Times New Roman" w:cs="Times New Roman"/>
          <w:sz w:val="28"/>
        </w:rPr>
        <w:t>Маркова,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 xml:space="preserve">В. </w:t>
      </w:r>
      <w:r w:rsidRPr="00316262">
        <w:rPr>
          <w:rFonts w:ascii="Times New Roman" w:hAnsi="Times New Roman" w:cs="Times New Roman"/>
          <w:sz w:val="28"/>
        </w:rPr>
        <w:t xml:space="preserve">Патологоанатомические изменения при </w:t>
      </w:r>
      <w:r>
        <w:rPr>
          <w:rFonts w:ascii="Times New Roman" w:hAnsi="Times New Roman" w:cs="Times New Roman"/>
          <w:sz w:val="28"/>
        </w:rPr>
        <w:t>в</w:t>
      </w:r>
      <w:r w:rsidRPr="00316262">
        <w:rPr>
          <w:rFonts w:ascii="Times New Roman" w:hAnsi="Times New Roman" w:cs="Times New Roman"/>
          <w:sz w:val="28"/>
        </w:rPr>
        <w:t>ирусном перитоните кошек</w:t>
      </w:r>
      <w:r w:rsidRPr="002A478F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>Маркова,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2A478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A478F">
        <w:rPr>
          <w:rFonts w:ascii="Times New Roman" w:hAnsi="Times New Roman" w:cs="Times New Roman"/>
          <w:sz w:val="28"/>
        </w:rPr>
        <w:t>Лëвин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6E081A"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2A478F">
        <w:rPr>
          <w:rFonts w:ascii="Times New Roman" w:hAnsi="Times New Roman" w:cs="Times New Roman"/>
          <w:sz w:val="28"/>
        </w:rPr>
        <w:t xml:space="preserve">// Электронный научно-методический журнал Омского ГАУ. – </w:t>
      </w:r>
      <w:r w:rsidRPr="002A478F">
        <w:rPr>
          <w:rFonts w:ascii="Times New Roman" w:hAnsi="Times New Roman" w:cs="Times New Roman"/>
          <w:sz w:val="28"/>
        </w:rPr>
        <w:lastRenderedPageBreak/>
        <w:t>2020. – № 2 (21). – С. 5</w:t>
      </w:r>
      <w:r>
        <w:rPr>
          <w:rFonts w:ascii="Times New Roman" w:hAnsi="Times New Roman" w:cs="Times New Roman"/>
          <w:sz w:val="28"/>
        </w:rPr>
        <w:t xml:space="preserve">. </w:t>
      </w:r>
      <w:r w:rsidRPr="006E081A">
        <w:rPr>
          <w:rFonts w:ascii="Times New Roman" w:hAnsi="Times New Roman" w:cs="Times New Roman"/>
          <w:sz w:val="28"/>
        </w:rPr>
        <w:t>– URL:</w:t>
      </w:r>
      <w:r w:rsidRPr="00316262">
        <w:t xml:space="preserve"> </w:t>
      </w:r>
      <w:hyperlink r:id="rId71" w:history="1">
        <w:r w:rsidRPr="005E7B5E">
          <w:rPr>
            <w:rStyle w:val="a3"/>
            <w:rFonts w:ascii="Times New Roman" w:hAnsi="Times New Roman" w:cs="Times New Roman"/>
            <w:sz w:val="28"/>
            <w:u w:val="none"/>
          </w:rPr>
          <w:t>h</w:t>
        </w:r>
        <w:r w:rsidRPr="00C26673">
          <w:rPr>
            <w:rStyle w:val="a3"/>
            <w:rFonts w:ascii="Times New Roman" w:hAnsi="Times New Roman" w:cs="Times New Roman"/>
            <w:sz w:val="28"/>
            <w:u w:val="none"/>
          </w:rPr>
          <w:t>ttps://elibrary.ru/item.asp?id=43154547</w:t>
        </w:r>
      </w:hyperlink>
      <w:r>
        <w:rPr>
          <w:rStyle w:val="a3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01.09.2020)</w:t>
      </w:r>
    </w:p>
    <w:p w:rsidR="00A971A4" w:rsidRPr="00316262" w:rsidRDefault="00A971A4" w:rsidP="008B103F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16262">
        <w:rPr>
          <w:rFonts w:ascii="Times New Roman" w:hAnsi="Times New Roman" w:cs="Times New Roman"/>
          <w:i/>
          <w:sz w:val="24"/>
        </w:rPr>
        <w:t xml:space="preserve">Изучена патологоанатомическая картина вирусного перитонита у кошек двух возрастных групп - 4 месяца и 4 года. При вскрытии у животных выявлен серозно-фибринозный перитонит, серозно-фибринозный плеврит, интерстициальная пневмония, отек легких, дистрофия печени, почек, миокарда, увеличение селезенки, брыжеечных и средостенных лимфоузлов. У животных 4-месячного возраста патологоанатомические изменения соответствуют влажной (экссудативной) форме вирусного перитонита. У животного старшего возраста отмечено наличие мелких </w:t>
      </w:r>
      <w:proofErr w:type="spellStart"/>
      <w:r w:rsidRPr="00316262">
        <w:rPr>
          <w:rFonts w:ascii="Times New Roman" w:hAnsi="Times New Roman" w:cs="Times New Roman"/>
          <w:i/>
          <w:sz w:val="24"/>
        </w:rPr>
        <w:t>пиогранулем</w:t>
      </w:r>
      <w:proofErr w:type="spellEnd"/>
      <w:r w:rsidRPr="00316262">
        <w:rPr>
          <w:rFonts w:ascii="Times New Roman" w:hAnsi="Times New Roman" w:cs="Times New Roman"/>
          <w:i/>
          <w:sz w:val="24"/>
        </w:rPr>
        <w:t xml:space="preserve"> на серозных покровах и более крупных очагов в паренхиматозных органах (почках, печени и легких) что, возможно, свидетельствует о переходе сухой формы вирусного перитонита кошек во влажную.</w:t>
      </w:r>
    </w:p>
    <w:p w:rsidR="00A971A4" w:rsidRDefault="00A971A4" w:rsidP="00892E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E4D" w:rsidRDefault="00892E4D" w:rsidP="00892E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4D">
        <w:rPr>
          <w:rFonts w:ascii="Times New Roman" w:hAnsi="Times New Roman" w:cs="Times New Roman"/>
          <w:sz w:val="28"/>
          <w:szCs w:val="28"/>
        </w:rPr>
        <w:t>Яруллина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94D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 xml:space="preserve">С. </w:t>
      </w:r>
      <w:r w:rsidRPr="00681A58">
        <w:rPr>
          <w:rFonts w:ascii="Times New Roman" w:hAnsi="Times New Roman" w:cs="Times New Roman"/>
          <w:sz w:val="28"/>
          <w:szCs w:val="28"/>
        </w:rPr>
        <w:t>Комплексный подход к лечению респираторных болезней телят</w:t>
      </w:r>
      <w:r w:rsidRPr="00E2594D">
        <w:rPr>
          <w:rFonts w:ascii="Times New Roman" w:hAnsi="Times New Roman" w:cs="Times New Roman"/>
          <w:sz w:val="28"/>
          <w:szCs w:val="28"/>
        </w:rPr>
        <w:t xml:space="preserve">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С. Яруллина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9A7043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222–226.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 w:rsidRPr="00681A58">
        <w:t xml:space="preserve"> </w:t>
      </w:r>
      <w:hyperlink r:id="rId72" w:history="1">
        <w:r w:rsidR="00BF1B44" w:rsidRPr="00A164F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https://elibrary.ru/item.asp?id=42971058</w:t>
        </w:r>
      </w:hyperlink>
      <w:r w:rsidR="00BF1B44">
        <w:rPr>
          <w:rFonts w:ascii="Times New Roman" w:hAnsi="Times New Roman" w:cs="Times New Roman"/>
          <w:sz w:val="28"/>
          <w:szCs w:val="28"/>
        </w:rPr>
        <w:t xml:space="preserve"> </w:t>
      </w:r>
      <w:r w:rsidR="00BF1B44" w:rsidRPr="006F697A">
        <w:rPr>
          <w:rFonts w:ascii="Times New Roman" w:hAnsi="Times New Roman" w:cs="Times New Roman"/>
          <w:sz w:val="28"/>
          <w:szCs w:val="28"/>
        </w:rPr>
        <w:t>(дата обращения 0</w:t>
      </w:r>
      <w:r w:rsidR="00BF1B44">
        <w:rPr>
          <w:rFonts w:ascii="Times New Roman" w:hAnsi="Times New Roman" w:cs="Times New Roman"/>
          <w:sz w:val="28"/>
          <w:szCs w:val="28"/>
        </w:rPr>
        <w:t>3</w:t>
      </w:r>
      <w:r w:rsidR="00BF1B44"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892E4D" w:rsidRPr="00681A58" w:rsidRDefault="00892E4D" w:rsidP="00892E4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81A58">
        <w:rPr>
          <w:rFonts w:ascii="Times New Roman" w:hAnsi="Times New Roman" w:cs="Times New Roman"/>
          <w:i/>
          <w:sz w:val="24"/>
        </w:rPr>
        <w:t xml:space="preserve">В статье представлены результаты комплексного лечения телят больных бронхопневмонией. Показано, что сочетанное применение средства из растительного сырья с антибактериальным препаратом </w:t>
      </w:r>
      <w:proofErr w:type="spellStart"/>
      <w:r w:rsidRPr="00681A58">
        <w:rPr>
          <w:rFonts w:ascii="Times New Roman" w:hAnsi="Times New Roman" w:cs="Times New Roman"/>
          <w:i/>
          <w:sz w:val="24"/>
        </w:rPr>
        <w:t>пульсоокситет</w:t>
      </w:r>
      <w:proofErr w:type="spellEnd"/>
      <w:r w:rsidRPr="00681A58">
        <w:rPr>
          <w:rFonts w:ascii="Times New Roman" w:hAnsi="Times New Roman" w:cs="Times New Roman"/>
          <w:i/>
          <w:sz w:val="24"/>
        </w:rPr>
        <w:t xml:space="preserve"> 20% способствует смягчению симптомов болезни и более раннему выздоровления телят. По мере выздоровления телят происходит восстановление гематологических показателей до уровня клинически здоровых животных. Полученные результаты свидетельствуют об эффективности сочетанного применения антибактериального препарата тетрациклинового ряда и средства из растительного сырья при бронхопневмонии телят, что может быть рекомендовано при рассматриваемой патологии для практикующих врачей.</w:t>
      </w:r>
    </w:p>
    <w:p w:rsidR="00892E4D" w:rsidRPr="00E2594D" w:rsidRDefault="00892E4D" w:rsidP="00892E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C90" w:rsidRPr="00E77F03" w:rsidRDefault="00E77F03" w:rsidP="00E77F0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77F03">
        <w:rPr>
          <w:rFonts w:ascii="Times New Roman" w:hAnsi="Times New Roman" w:cs="Times New Roman"/>
          <w:b/>
          <w:sz w:val="28"/>
        </w:rPr>
        <w:t xml:space="preserve">Микозы и </w:t>
      </w:r>
      <w:proofErr w:type="spellStart"/>
      <w:r w:rsidRPr="00E77F03">
        <w:rPr>
          <w:rFonts w:ascii="Times New Roman" w:hAnsi="Times New Roman" w:cs="Times New Roman"/>
          <w:b/>
          <w:sz w:val="28"/>
        </w:rPr>
        <w:t>микотоксикозы</w:t>
      </w:r>
      <w:proofErr w:type="spellEnd"/>
      <w:r w:rsidRPr="00E77F03">
        <w:rPr>
          <w:rFonts w:ascii="Times New Roman" w:hAnsi="Times New Roman" w:cs="Times New Roman"/>
          <w:b/>
          <w:sz w:val="28"/>
        </w:rPr>
        <w:t xml:space="preserve"> животных</w:t>
      </w:r>
    </w:p>
    <w:p w:rsidR="007F3954" w:rsidRPr="007C68AC" w:rsidRDefault="00E77F03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C4A4D">
        <w:rPr>
          <w:rFonts w:ascii="Times New Roman" w:hAnsi="Times New Roman" w:cs="Times New Roman"/>
          <w:sz w:val="28"/>
        </w:rPr>
        <w:t xml:space="preserve">Громов И. Н. </w:t>
      </w:r>
      <w:proofErr w:type="gramStart"/>
      <w:r w:rsidRPr="005C4A4D">
        <w:rPr>
          <w:rFonts w:ascii="Times New Roman" w:hAnsi="Times New Roman" w:cs="Times New Roman"/>
          <w:sz w:val="28"/>
        </w:rPr>
        <w:t>Ассоциативные</w:t>
      </w:r>
      <w:proofErr w:type="gramEnd"/>
      <w:r w:rsidRPr="005C4A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4A4D">
        <w:rPr>
          <w:rFonts w:ascii="Times New Roman" w:hAnsi="Times New Roman" w:cs="Times New Roman"/>
          <w:sz w:val="28"/>
        </w:rPr>
        <w:t>микотоксикозы</w:t>
      </w:r>
      <w:proofErr w:type="spellEnd"/>
      <w:r w:rsidRPr="005C4A4D">
        <w:rPr>
          <w:rFonts w:ascii="Times New Roman" w:hAnsi="Times New Roman" w:cs="Times New Roman"/>
          <w:sz w:val="28"/>
        </w:rPr>
        <w:t xml:space="preserve"> птиц: </w:t>
      </w:r>
      <w:proofErr w:type="spellStart"/>
      <w:r w:rsidRPr="005C4A4D">
        <w:rPr>
          <w:rFonts w:ascii="Times New Roman" w:hAnsi="Times New Roman" w:cs="Times New Roman"/>
          <w:sz w:val="28"/>
        </w:rPr>
        <w:t>патоморфология</w:t>
      </w:r>
      <w:proofErr w:type="spellEnd"/>
      <w:r w:rsidRPr="005C4A4D">
        <w:rPr>
          <w:rFonts w:ascii="Times New Roman" w:hAnsi="Times New Roman" w:cs="Times New Roman"/>
          <w:sz w:val="28"/>
        </w:rPr>
        <w:t xml:space="preserve">, дифференциальная диагностика / И. Н. </w:t>
      </w:r>
      <w:r w:rsidR="00A1448A" w:rsidRPr="005C4A4D">
        <w:rPr>
          <w:rFonts w:ascii="Times New Roman" w:hAnsi="Times New Roman" w:cs="Times New Roman"/>
          <w:sz w:val="28"/>
        </w:rPr>
        <w:t>Громов. –</w:t>
      </w:r>
      <w:r w:rsidRPr="005C4A4D">
        <w:rPr>
          <w:rFonts w:ascii="Times New Roman" w:hAnsi="Times New Roman" w:cs="Times New Roman"/>
          <w:sz w:val="28"/>
        </w:rPr>
        <w:t xml:space="preserve"> Текст (визуальный) электронный</w:t>
      </w:r>
      <w:r w:rsidR="00192054">
        <w:rPr>
          <w:rFonts w:ascii="Times New Roman" w:hAnsi="Times New Roman" w:cs="Times New Roman"/>
          <w:sz w:val="28"/>
        </w:rPr>
        <w:t xml:space="preserve"> </w:t>
      </w:r>
      <w:r w:rsidRPr="005C4A4D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A1448A">
        <w:rPr>
          <w:rFonts w:ascii="Times New Roman" w:hAnsi="Times New Roman" w:cs="Times New Roman"/>
          <w:sz w:val="28"/>
        </w:rPr>
        <w:t>.</w:t>
      </w:r>
      <w:r w:rsidRPr="005C4A4D">
        <w:rPr>
          <w:rFonts w:ascii="Times New Roman" w:hAnsi="Times New Roman" w:cs="Times New Roman"/>
          <w:sz w:val="28"/>
        </w:rPr>
        <w:t xml:space="preserve"> 56, № 2. – С. 14–19. – URL: </w:t>
      </w:r>
      <w:hyperlink r:id="rId73" w:history="1">
        <w:r w:rsidRPr="00A1448A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https://www.elibrary.ru/item.asp?id=43063798</w:t>
        </w:r>
      </w:hyperlink>
      <w:r w:rsidR="007F3954">
        <w:rPr>
          <w:rFonts w:ascii="Times New Roman" w:hAnsi="Times New Roman" w:cs="Times New Roman"/>
          <w:sz w:val="28"/>
        </w:rPr>
        <w:t xml:space="preserve"> (дата обращения 02.09.2020)</w:t>
      </w:r>
    </w:p>
    <w:p w:rsidR="00E77F03" w:rsidRDefault="00E77F03" w:rsidP="00E77F0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C4A4D">
        <w:rPr>
          <w:rFonts w:ascii="Times New Roman" w:hAnsi="Times New Roman" w:cs="Times New Roman"/>
          <w:i/>
          <w:sz w:val="24"/>
        </w:rPr>
        <w:t xml:space="preserve">В работе изучены патоморфологические изменения при спонтанных ассоциативных </w:t>
      </w:r>
      <w:proofErr w:type="spellStart"/>
      <w:r w:rsidRPr="005C4A4D">
        <w:rPr>
          <w:rFonts w:ascii="Times New Roman" w:hAnsi="Times New Roman" w:cs="Times New Roman"/>
          <w:i/>
          <w:sz w:val="24"/>
        </w:rPr>
        <w:t>микотоксикозах</w:t>
      </w:r>
      <w:proofErr w:type="spellEnd"/>
      <w:r w:rsidRPr="005C4A4D">
        <w:rPr>
          <w:rFonts w:ascii="Times New Roman" w:hAnsi="Times New Roman" w:cs="Times New Roman"/>
          <w:i/>
          <w:sz w:val="24"/>
        </w:rPr>
        <w:t xml:space="preserve"> у цыплят и кур. Полученные результаты представлены в виде патологоанатомических и гистологических диагнозов. Акцентировано внимание не ведущих (патогномоничных) признаках, имеющих важное значение при дифференциальной диагностике данной группы болезней. Рассмотрены варианты ассоциативного течения спонтанных </w:t>
      </w:r>
      <w:proofErr w:type="spellStart"/>
      <w:r w:rsidRPr="005C4A4D">
        <w:rPr>
          <w:rFonts w:ascii="Times New Roman" w:hAnsi="Times New Roman" w:cs="Times New Roman"/>
          <w:i/>
          <w:sz w:val="24"/>
        </w:rPr>
        <w:t>полимикотоксикозов</w:t>
      </w:r>
      <w:proofErr w:type="spellEnd"/>
      <w:r w:rsidRPr="005C4A4D">
        <w:rPr>
          <w:rFonts w:ascii="Times New Roman" w:hAnsi="Times New Roman" w:cs="Times New Roman"/>
          <w:i/>
          <w:sz w:val="24"/>
        </w:rPr>
        <w:t xml:space="preserve"> и инфекционных болезней вирусной и бактериальной этиологии.</w:t>
      </w:r>
    </w:p>
    <w:p w:rsidR="00D4088A" w:rsidRPr="005C4A4D" w:rsidRDefault="00D4088A" w:rsidP="00E77F0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4088A" w:rsidRDefault="007F3954" w:rsidP="00D408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3954">
        <w:rPr>
          <w:rFonts w:ascii="Times New Roman" w:hAnsi="Times New Roman" w:cs="Times New Roman"/>
          <w:b/>
          <w:sz w:val="28"/>
        </w:rPr>
        <w:t>Инвазионные (паразитарные) болезни животных</w:t>
      </w:r>
    </w:p>
    <w:p w:rsidR="008B103F" w:rsidRDefault="009A1B79" w:rsidP="008B10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Андреянов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81418">
        <w:rPr>
          <w:rFonts w:ascii="Times New Roman" w:hAnsi="Times New Roman" w:cs="Times New Roman"/>
          <w:sz w:val="28"/>
          <w:szCs w:val="28"/>
        </w:rPr>
        <w:t>Аляриоз</w:t>
      </w:r>
      <w:proofErr w:type="spellEnd"/>
      <w:r w:rsidRPr="00081418">
        <w:rPr>
          <w:rFonts w:ascii="Times New Roman" w:hAnsi="Times New Roman" w:cs="Times New Roman"/>
          <w:sz w:val="28"/>
          <w:szCs w:val="28"/>
        </w:rPr>
        <w:t xml:space="preserve"> плотоядных животных в Центральной России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 Андреянов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236BE">
        <w:t xml:space="preserve"> </w:t>
      </w:r>
      <w:hyperlink r:id="rId74" w:history="1">
        <w:r w:rsidRPr="00D4088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https://www.elibrary.ru/item.asp?id=43152624</w:t>
        </w:r>
      </w:hyperlink>
      <w:r w:rsidRPr="0008318A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Pr="0008318A">
        <w:rPr>
          <w:rFonts w:ascii="Times New Roman" w:hAnsi="Times New Roman" w:cs="Times New Roman"/>
          <w:sz w:val="28"/>
          <w:szCs w:val="28"/>
        </w:rPr>
        <w:lastRenderedPageBreak/>
        <w:t>03.09.2020)</w:t>
      </w:r>
    </w:p>
    <w:p w:rsidR="009A1B79" w:rsidRPr="00F236BE" w:rsidRDefault="009A1B79" w:rsidP="008B10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236BE">
        <w:rPr>
          <w:rFonts w:ascii="Times New Roman" w:hAnsi="Times New Roman" w:cs="Times New Roman"/>
          <w:i/>
          <w:sz w:val="24"/>
        </w:rPr>
        <w:t xml:space="preserve">Проведено уточнение распространения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аляриоза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промысловых животных Центральной России и выявлен круг хозяев возбудителя среди млекопитающих. Материалом для исследования служили тушки промысловых животных. Период проведения работы составил 2018-2020 гг. Животных изучали по методике полного гельминтологического исследования по К.И. Скрябину (1928). Тканевую форму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аляриоза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исследовали 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трихинеллоскопическими</w:t>
      </w:r>
      <w:proofErr w:type="spellEnd"/>
      <w:r w:rsidRPr="00F236BE">
        <w:rPr>
          <w:rFonts w:ascii="Times New Roman" w:hAnsi="Times New Roman" w:cs="Times New Roman"/>
          <w:i/>
          <w:sz w:val="24"/>
        </w:rPr>
        <w:t xml:space="preserve"> методами. За отчетный период подвергнуто вскрытию 107 голов плотоядных животных (из них 27 голов (25,2%) считаются бродячими домашними), добытые на территории Рязанской, Владимирской и Московской областей региона. Из семейства собачьих (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Canidae</w:t>
      </w:r>
      <w:proofErr w:type="spellEnd"/>
      <w:r w:rsidRPr="00F236BE">
        <w:rPr>
          <w:rFonts w:ascii="Times New Roman" w:hAnsi="Times New Roman" w:cs="Times New Roman"/>
          <w:i/>
          <w:sz w:val="24"/>
        </w:rPr>
        <w:t>) подвергнуто гельминтологическому исследованию 54 головы (обыкновенных лисиц - 29, домашних собак - 17, енотовидных собак - 7, волков - 1). Из кошачьих (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Felidae</w:t>
      </w:r>
      <w:proofErr w:type="spellEnd"/>
      <w:r w:rsidRPr="00F236BE">
        <w:rPr>
          <w:rFonts w:ascii="Times New Roman" w:hAnsi="Times New Roman" w:cs="Times New Roman"/>
          <w:i/>
          <w:sz w:val="24"/>
        </w:rPr>
        <w:t>) исследовано 11 голов (домашних кошек - 10, рысей - 1). Куньих животных (</w:t>
      </w:r>
      <w:proofErr w:type="spellStart"/>
      <w:r w:rsidRPr="00F236BE">
        <w:rPr>
          <w:rFonts w:ascii="Times New Roman" w:hAnsi="Times New Roman" w:cs="Times New Roman"/>
          <w:i/>
          <w:sz w:val="24"/>
        </w:rPr>
        <w:t>Mustelinae</w:t>
      </w:r>
      <w:proofErr w:type="spellEnd"/>
      <w:r w:rsidRPr="00F236BE">
        <w:rPr>
          <w:rFonts w:ascii="Times New Roman" w:hAnsi="Times New Roman" w:cs="Times New Roman"/>
          <w:i/>
          <w:sz w:val="24"/>
        </w:rPr>
        <w:t>) исследовано 42 головы (лесных куниц - 19, каменных куниц - 6, речных выдр - 4, горностаев - 7, барсуков - 2, американских норок - 4).</w:t>
      </w:r>
    </w:p>
    <w:p w:rsidR="009A1B79" w:rsidRDefault="009A1B79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814FC" w:rsidRPr="0008318A" w:rsidRDefault="000814FC" w:rsidP="000814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Вагин,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А. </w:t>
      </w:r>
      <w:r w:rsidRPr="00931181">
        <w:rPr>
          <w:rFonts w:ascii="Times New Roman" w:hAnsi="Times New Roman" w:cs="Times New Roman"/>
          <w:sz w:val="28"/>
          <w:szCs w:val="28"/>
        </w:rPr>
        <w:t>Распределение личинок трихинелл в различных группах мы</w:t>
      </w:r>
      <w:r>
        <w:rPr>
          <w:rFonts w:ascii="Times New Roman" w:hAnsi="Times New Roman" w:cs="Times New Roman"/>
          <w:sz w:val="28"/>
          <w:szCs w:val="28"/>
        </w:rPr>
        <w:t>шц</w:t>
      </w:r>
      <w:r w:rsidRPr="00931181">
        <w:rPr>
          <w:rFonts w:ascii="Times New Roman" w:hAnsi="Times New Roman" w:cs="Times New Roman"/>
          <w:sz w:val="28"/>
          <w:szCs w:val="28"/>
        </w:rPr>
        <w:t xml:space="preserve"> у спонтанно зараженных енотовидных собак (</w:t>
      </w:r>
      <w:proofErr w:type="spellStart"/>
      <w:r w:rsidRPr="00931181">
        <w:rPr>
          <w:rFonts w:ascii="Times New Roman" w:hAnsi="Times New Roman" w:cs="Times New Roman"/>
          <w:sz w:val="28"/>
          <w:szCs w:val="28"/>
        </w:rPr>
        <w:t>Nyctereutes</w:t>
      </w:r>
      <w:proofErr w:type="spellEnd"/>
      <w:r w:rsidRPr="00931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81">
        <w:rPr>
          <w:rFonts w:ascii="Times New Roman" w:hAnsi="Times New Roman" w:cs="Times New Roman"/>
          <w:sz w:val="28"/>
          <w:szCs w:val="28"/>
        </w:rPr>
        <w:t>procyonoides</w:t>
      </w:r>
      <w:proofErr w:type="spellEnd"/>
      <w:r w:rsidRPr="00931181">
        <w:rPr>
          <w:rFonts w:ascii="Times New Roman" w:hAnsi="Times New Roman" w:cs="Times New Roman"/>
          <w:sz w:val="28"/>
          <w:szCs w:val="28"/>
        </w:rPr>
        <w:t>)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Вагин,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Малышева,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Самофалова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// Теория и практика борьбы с паразитарными болезнями. – 2020. – № 21. – С. 67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71.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="00220A41" w:rsidRPr="00EB1D6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https://www.elibrary.ru/item.asp?id=43152632</w:t>
        </w:r>
      </w:hyperlink>
      <w:r w:rsidR="00220A41" w:rsidRPr="00220A4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0814FC" w:rsidRDefault="000814FC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572C1" w:rsidRPr="0008318A" w:rsidRDefault="00B572C1" w:rsidP="00B572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Василевич,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И. </w:t>
      </w:r>
      <w:r w:rsidRPr="00931181">
        <w:rPr>
          <w:rFonts w:ascii="Times New Roman" w:hAnsi="Times New Roman" w:cs="Times New Roman"/>
          <w:sz w:val="28"/>
          <w:szCs w:val="28"/>
        </w:rPr>
        <w:t>Фауна эндопаразитов мелкого рогатого скота в условиях частных ферм</w:t>
      </w:r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 w:rsidRPr="0093118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 Василевич,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Цепилова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И. </w:t>
      </w:r>
      <w:r w:rsidR="00697253" w:rsidRPr="0008318A">
        <w:rPr>
          <w:rFonts w:ascii="Times New Roman" w:hAnsi="Times New Roman" w:cs="Times New Roman"/>
          <w:sz w:val="28"/>
          <w:szCs w:val="28"/>
        </w:rPr>
        <w:t>Горчакова</w:t>
      </w:r>
      <w:r w:rsidR="00697253">
        <w:rPr>
          <w:rFonts w:ascii="Times New Roman" w:hAnsi="Times New Roman" w:cs="Times New Roman"/>
          <w:sz w:val="28"/>
          <w:szCs w:val="28"/>
        </w:rPr>
        <w:t>.</w:t>
      </w:r>
      <w:r w:rsidR="00697253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81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86.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69725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https://www.elibrary.ru/item.asp?id=43152634</w:t>
        </w:r>
      </w:hyperlink>
      <w:r w:rsidRPr="0069725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788897"/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bookmarkEnd w:id="1"/>
    <w:p w:rsidR="00B35035" w:rsidRPr="00DE5A89" w:rsidRDefault="00B35035" w:rsidP="00B572C1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70735C" w:rsidRPr="0008318A" w:rsidRDefault="00B35035" w:rsidP="007073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F4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1C6CF4">
        <w:rPr>
          <w:rFonts w:ascii="Times New Roman" w:hAnsi="Times New Roman" w:cs="Times New Roman"/>
          <w:sz w:val="28"/>
        </w:rPr>
        <w:t>уникокцида</w:t>
      </w:r>
      <w:proofErr w:type="spellEnd"/>
      <w:r w:rsidRPr="001C6CF4">
        <w:rPr>
          <w:rFonts w:ascii="Times New Roman" w:hAnsi="Times New Roman" w:cs="Times New Roman"/>
          <w:sz w:val="28"/>
        </w:rPr>
        <w:t xml:space="preserve"> на гематологические и биохимические показатели поросят</w:t>
      </w:r>
      <w:r w:rsidRPr="0095562F">
        <w:rPr>
          <w:rFonts w:ascii="Times New Roman" w:hAnsi="Times New Roman" w:cs="Times New Roman"/>
          <w:sz w:val="28"/>
        </w:rPr>
        <w:t xml:space="preserve"> /</w:t>
      </w:r>
      <w:r w:rsidRPr="001C6CF4"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В. Ческидова,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Шелякин</w:t>
      </w:r>
      <w:proofErr w:type="spellEnd"/>
      <w:r w:rsidRPr="0095562F">
        <w:rPr>
          <w:rFonts w:ascii="Times New Roman" w:hAnsi="Times New Roman" w:cs="Times New Roman"/>
          <w:sz w:val="28"/>
        </w:rPr>
        <w:t>,</w:t>
      </w:r>
      <w:r w:rsidRPr="001C6CF4"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95562F">
        <w:rPr>
          <w:rFonts w:ascii="Times New Roman" w:hAnsi="Times New Roman" w:cs="Times New Roman"/>
          <w:sz w:val="28"/>
        </w:rPr>
        <w:t>Близнецова</w:t>
      </w:r>
      <w:proofErr w:type="spellEnd"/>
      <w:r w:rsidRPr="0095562F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И. Семенов</w:t>
      </w:r>
      <w:r>
        <w:rPr>
          <w:rFonts w:ascii="Times New Roman" w:hAnsi="Times New Roman" w:cs="Times New Roman"/>
          <w:sz w:val="28"/>
        </w:rPr>
        <w:t xml:space="preserve">. </w:t>
      </w:r>
      <w:r w:rsidRPr="0095562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496–501. – URL:</w:t>
      </w:r>
      <w:r w:rsidR="00AA6F23" w:rsidRPr="00AA6F23">
        <w:t xml:space="preserve"> </w:t>
      </w:r>
      <w:hyperlink r:id="rId77" w:history="1">
        <w:r w:rsidR="00AA6F23" w:rsidRPr="0070735C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https://www.elibrary.ru/item.asp?id=43152708</w:t>
        </w:r>
      </w:hyperlink>
      <w:r w:rsidR="0070735C">
        <w:rPr>
          <w:rFonts w:ascii="Times New Roman" w:hAnsi="Times New Roman" w:cs="Times New Roman"/>
          <w:sz w:val="28"/>
        </w:rPr>
        <w:t xml:space="preserve"> </w:t>
      </w:r>
      <w:r w:rsidR="0070735C"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70735C" w:rsidRDefault="00B35035" w:rsidP="0070735C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20A9">
        <w:rPr>
          <w:rFonts w:ascii="Times New Roman" w:hAnsi="Times New Roman" w:cs="Times New Roman"/>
          <w:i/>
          <w:sz w:val="24"/>
        </w:rPr>
        <w:t xml:space="preserve">Для лечения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эймериоза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используют препараты, различные по своей химической структуре и направленности действия, которые могут оказывать негативное действие на продуктивных животных. В рамках доклинических исследований новых препаратов проведено изучение безвредности (переносимости) препарата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уникокцид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на поросятах. Установлено, что применение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уникокцида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в изученных дозах не оказывало негативного влияния на клинический статус поросят. При однократном введении препарата в дозах 2,0 мл/кг и 10,0 мл/кг гематологические и биохимические показатели крови поросят существенно не отличались от показателей животных контрольной группы, а колебания значений данных показателей находились в пределах физиологической нормы для данного вида животных, что может служить доказательством его хорошей переносимости и безвредности.</w:t>
      </w:r>
    </w:p>
    <w:p w:rsidR="0070735C" w:rsidRDefault="0070735C" w:rsidP="0070735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060" w:rsidRDefault="000B148A" w:rsidP="0009206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6BE">
        <w:rPr>
          <w:rFonts w:ascii="Times New Roman" w:hAnsi="Times New Roman" w:cs="Times New Roman"/>
          <w:sz w:val="28"/>
          <w:szCs w:val="28"/>
        </w:rPr>
        <w:t>Гельминто</w:t>
      </w:r>
      <w:r>
        <w:rPr>
          <w:rFonts w:ascii="Times New Roman" w:hAnsi="Times New Roman" w:cs="Times New Roman"/>
          <w:sz w:val="28"/>
          <w:szCs w:val="28"/>
        </w:rPr>
        <w:t>зоонозы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192054">
        <w:rPr>
          <w:rFonts w:ascii="Times New Roman" w:hAnsi="Times New Roman" w:cs="Times New Roman"/>
          <w:sz w:val="28"/>
          <w:szCs w:val="28"/>
        </w:rPr>
        <w:t>охотхозяйств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F236BE">
        <w:rPr>
          <w:rFonts w:ascii="Times New Roman" w:hAnsi="Times New Roman" w:cs="Times New Roman"/>
          <w:sz w:val="28"/>
          <w:szCs w:val="28"/>
        </w:rPr>
        <w:t>ентрального региона России</w:t>
      </w:r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 w:rsidRPr="00F236BE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 Андреянов,</w:t>
      </w:r>
      <w:r w:rsidRPr="00F236BE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 Успенский,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Т. Сафиуллин </w:t>
      </w:r>
      <w:r w:rsidRPr="00F236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236BE">
        <w:rPr>
          <w:rFonts w:ascii="Times New Roman" w:hAnsi="Times New Roman" w:cs="Times New Roman"/>
          <w:sz w:val="28"/>
          <w:szCs w:val="28"/>
        </w:rPr>
        <w:t>].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 xml:space="preserve">// Теория и практика борьбы с паразитарными </w:t>
      </w:r>
      <w:r w:rsidRPr="0008318A">
        <w:rPr>
          <w:rFonts w:ascii="Times New Roman" w:hAnsi="Times New Roman" w:cs="Times New Roman"/>
          <w:sz w:val="28"/>
          <w:szCs w:val="28"/>
        </w:rPr>
        <w:lastRenderedPageBreak/>
        <w:t>болезнями. – 2020. – № 21. – С. 28</w:t>
      </w:r>
      <w:r w:rsidR="00B74134"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>34.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70735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https://www.elibrary.ru/item.asp?id=43152625</w:t>
        </w:r>
      </w:hyperlink>
      <w:r w:rsidRPr="0070735C">
        <w:rPr>
          <w:rFonts w:ascii="Times New Roman" w:hAnsi="Times New Roman" w:cs="Times New Roman"/>
          <w:sz w:val="28"/>
          <w:szCs w:val="28"/>
        </w:rPr>
        <w:t xml:space="preserve"> (</w:t>
      </w:r>
      <w:r w:rsidRPr="0008318A">
        <w:rPr>
          <w:rFonts w:ascii="Times New Roman" w:hAnsi="Times New Roman" w:cs="Times New Roman"/>
          <w:sz w:val="28"/>
          <w:szCs w:val="28"/>
        </w:rPr>
        <w:t>дата обращения 03.09.2020)</w:t>
      </w:r>
    </w:p>
    <w:p w:rsidR="00DE5A89" w:rsidRDefault="00DE5A89" w:rsidP="0009206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DD8" w:rsidRPr="0008318A" w:rsidRDefault="00F14DD8" w:rsidP="0009206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Дударчук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И. </w:t>
      </w:r>
      <w:r w:rsidRPr="00931181">
        <w:rPr>
          <w:rFonts w:ascii="Times New Roman" w:hAnsi="Times New Roman" w:cs="Times New Roman"/>
          <w:sz w:val="28"/>
          <w:szCs w:val="28"/>
        </w:rPr>
        <w:t xml:space="preserve">Распространение основных </w:t>
      </w:r>
      <w:proofErr w:type="spellStart"/>
      <w:r w:rsidRPr="00931181">
        <w:rPr>
          <w:rFonts w:ascii="Times New Roman" w:hAnsi="Times New Roman" w:cs="Times New Roman"/>
          <w:sz w:val="28"/>
          <w:szCs w:val="28"/>
        </w:rPr>
        <w:t>паразитозов</w:t>
      </w:r>
      <w:proofErr w:type="spellEnd"/>
      <w:r w:rsidRPr="00931181">
        <w:rPr>
          <w:rFonts w:ascii="Times New Roman" w:hAnsi="Times New Roman" w:cs="Times New Roman"/>
          <w:sz w:val="28"/>
          <w:szCs w:val="28"/>
        </w:rPr>
        <w:t xml:space="preserve"> овец в Республике Беларусь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Дударчук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Ю. </w:t>
      </w:r>
      <w:r w:rsidR="00CF7548" w:rsidRPr="0008318A">
        <w:rPr>
          <w:rFonts w:ascii="Times New Roman" w:hAnsi="Times New Roman" w:cs="Times New Roman"/>
          <w:sz w:val="28"/>
          <w:szCs w:val="28"/>
        </w:rPr>
        <w:t>Щемелева</w:t>
      </w:r>
      <w:r w:rsidR="00CF7548">
        <w:rPr>
          <w:rFonts w:ascii="Times New Roman" w:hAnsi="Times New Roman" w:cs="Times New Roman"/>
          <w:sz w:val="28"/>
          <w:szCs w:val="28"/>
        </w:rPr>
        <w:t>.</w:t>
      </w:r>
      <w:r w:rsidR="00CF7548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93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96.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1181">
        <w:t xml:space="preserve"> </w:t>
      </w:r>
      <w:hyperlink r:id="rId79" w:history="1">
        <w:r w:rsidRPr="00CF7548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https://www.elibrary.ru/item.asp?id=43152636</w:t>
        </w:r>
      </w:hyperlink>
      <w:r w:rsidRPr="00CF7548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F14DD8" w:rsidRPr="00931181" w:rsidRDefault="00F14DD8" w:rsidP="00F14DD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31181">
        <w:rPr>
          <w:rFonts w:ascii="Times New Roman" w:hAnsi="Times New Roman" w:cs="Times New Roman"/>
          <w:i/>
          <w:sz w:val="24"/>
        </w:rPr>
        <w:t xml:space="preserve">В статье представлены результаты по изучению распространения и сезонной динамики ассоциативных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паразитозов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желудочно-кишечного тракта овец. Установлено, что наиболее часто в обследованных овцеводческих хозяйствах регистрируется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инвазирование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овец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стронгилятами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желудочно-кишечного тракта (в 100% случаев) с экстенсивностью инвазии в среднем - 55,47% и интенсивностью инвазии - 14,26 яиц в 1 г фекалий. Преобладающими в структуре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трихостронгилид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являются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гемонхи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- 54,56%, они же представляют наибольшую опасность для овец, так как являются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гематофагами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. В пробах из 66,67% обследованных хозяйств выявлены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ооцисты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эймерий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с экстенсивностью инвазии от 32,2% до 72% и интенсивностью инвазии от 233,15 до 1685,32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ооцист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в 1 г фекалий.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Стронгилоидозная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инвазия выявлена в 50% обследованных хозяйств. В среднем экстенсивность инвазии составила - 18,38%. Установлено, что наиболее критичным периодом с достоверно высокой степенью проявления инвазий у ягнят раннего возраста является весенний сезон (</w:t>
      </w:r>
      <w:proofErr w:type="gramStart"/>
      <w:r w:rsidRPr="00931181">
        <w:rPr>
          <w:rFonts w:ascii="Times New Roman" w:hAnsi="Times New Roman" w:cs="Times New Roman"/>
          <w:i/>
          <w:sz w:val="24"/>
        </w:rPr>
        <w:t>р</w:t>
      </w:r>
      <w:proofErr w:type="gramEnd"/>
      <w:r w:rsidRPr="00931181">
        <w:rPr>
          <w:rFonts w:ascii="Times New Roman" w:hAnsi="Times New Roman" w:cs="Times New Roman"/>
          <w:i/>
          <w:sz w:val="24"/>
        </w:rPr>
        <w:t xml:space="preserve"> &lt; 0,001), характеризующийся высокой степенью экстенсивности и интенсивности инвазии (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эймерии</w:t>
      </w:r>
      <w:proofErr w:type="spellEnd"/>
      <w:r w:rsidRPr="00931181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931181">
        <w:rPr>
          <w:rFonts w:ascii="Times New Roman" w:hAnsi="Times New Roman" w:cs="Times New Roman"/>
          <w:i/>
          <w:sz w:val="24"/>
        </w:rPr>
        <w:t>криптоспоридии</w:t>
      </w:r>
      <w:proofErr w:type="spellEnd"/>
      <w:r w:rsidRPr="00931181">
        <w:rPr>
          <w:rFonts w:ascii="Times New Roman" w:hAnsi="Times New Roman" w:cs="Times New Roman"/>
          <w:i/>
          <w:sz w:val="24"/>
        </w:rPr>
        <w:t>).</w:t>
      </w:r>
    </w:p>
    <w:p w:rsidR="000B148A" w:rsidRDefault="000B148A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1B5A37" w:rsidRDefault="001B5A37" w:rsidP="001B5A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56">
        <w:rPr>
          <w:rFonts w:ascii="Times New Roman" w:hAnsi="Times New Roman" w:cs="Times New Roman"/>
          <w:sz w:val="28"/>
          <w:szCs w:val="28"/>
        </w:rPr>
        <w:t xml:space="preserve">Калугина, Е. Г. Популяция </w:t>
      </w:r>
      <w:proofErr w:type="spellStart"/>
      <w:r w:rsidRPr="00CD7356">
        <w:rPr>
          <w:rFonts w:ascii="Times New Roman" w:hAnsi="Times New Roman" w:cs="Times New Roman"/>
          <w:sz w:val="28"/>
          <w:szCs w:val="28"/>
        </w:rPr>
        <w:t>Parascaris</w:t>
      </w:r>
      <w:proofErr w:type="spellEnd"/>
      <w:r w:rsidRPr="00CD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356">
        <w:rPr>
          <w:rFonts w:ascii="Times New Roman" w:hAnsi="Times New Roman" w:cs="Times New Roman"/>
          <w:sz w:val="28"/>
          <w:szCs w:val="28"/>
        </w:rPr>
        <w:t>equorum</w:t>
      </w:r>
      <w:proofErr w:type="spellEnd"/>
      <w:r w:rsidRPr="00CD7356">
        <w:rPr>
          <w:rFonts w:ascii="Times New Roman" w:hAnsi="Times New Roman" w:cs="Times New Roman"/>
          <w:sz w:val="28"/>
          <w:szCs w:val="28"/>
        </w:rPr>
        <w:t xml:space="preserve"> в организме лошадей в разные сезоны года в условиях Тюменской области / Е. Г. Калугина, О. А. </w:t>
      </w:r>
      <w:r w:rsidR="0012687D" w:rsidRPr="00CD7356">
        <w:rPr>
          <w:rFonts w:ascii="Times New Roman" w:hAnsi="Times New Roman" w:cs="Times New Roman"/>
          <w:sz w:val="28"/>
          <w:szCs w:val="28"/>
        </w:rPr>
        <w:t>Столбова.</w:t>
      </w:r>
      <w:r w:rsidR="0012687D" w:rsidRPr="00CD7356">
        <w:rPr>
          <w:rFonts w:ascii="Times New Roman" w:hAnsi="Times New Roman" w:cs="Times New Roman"/>
          <w:sz w:val="28"/>
        </w:rPr>
        <w:t xml:space="preserve"> –</w:t>
      </w:r>
      <w:r w:rsidRPr="00CD7356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CD735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7356">
        <w:rPr>
          <w:rFonts w:ascii="Times New Roman" w:hAnsi="Times New Roman" w:cs="Times New Roman"/>
          <w:sz w:val="28"/>
        </w:rPr>
        <w:t xml:space="preserve"> электронный </w:t>
      </w:r>
      <w:r w:rsidRPr="00CD7356">
        <w:rPr>
          <w:rFonts w:ascii="Times New Roman" w:hAnsi="Times New Roman" w:cs="Times New Roman"/>
          <w:sz w:val="28"/>
          <w:szCs w:val="28"/>
        </w:rPr>
        <w:t xml:space="preserve">// Теория и практика борьбы с паразитарными болезнями. – 2020. – № 21. – С. 112–116. </w:t>
      </w:r>
      <w:r w:rsidRPr="00C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D7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D73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7356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CD7356" w:rsidRPr="00CD735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https://elibrary.ru/item.asp?id=43152640 </w:t>
        </w:r>
        <w:r w:rsidRPr="00CD7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r w:rsidRPr="00CD7356">
        <w:rPr>
          <w:rFonts w:ascii="Times New Roman" w:hAnsi="Times New Roman" w:cs="Times New Roman"/>
          <w:sz w:val="28"/>
          <w:szCs w:val="28"/>
        </w:rPr>
        <w:t>дата обращения 03.09.2020)</w:t>
      </w:r>
    </w:p>
    <w:p w:rsidR="001B5A37" w:rsidRDefault="001B5A37" w:rsidP="001B5A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C08" w:rsidRPr="0008318A" w:rsidRDefault="00A57C08" w:rsidP="00A57C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08">
        <w:rPr>
          <w:rFonts w:ascii="Times New Roman" w:hAnsi="Times New Roman" w:cs="Times New Roman"/>
          <w:sz w:val="28"/>
        </w:rPr>
        <w:t xml:space="preserve">Кишечные </w:t>
      </w:r>
      <w:proofErr w:type="spellStart"/>
      <w:r w:rsidRPr="00A57C08">
        <w:rPr>
          <w:rFonts w:ascii="Times New Roman" w:hAnsi="Times New Roman" w:cs="Times New Roman"/>
          <w:sz w:val="28"/>
        </w:rPr>
        <w:t>паразитозы</w:t>
      </w:r>
      <w:proofErr w:type="spellEnd"/>
      <w:r w:rsidRPr="00A57C08">
        <w:rPr>
          <w:rFonts w:ascii="Times New Roman" w:hAnsi="Times New Roman" w:cs="Times New Roman"/>
          <w:sz w:val="28"/>
        </w:rPr>
        <w:t xml:space="preserve"> коз </w:t>
      </w:r>
      <w:proofErr w:type="spellStart"/>
      <w:r w:rsidRPr="00A57C08">
        <w:rPr>
          <w:rFonts w:ascii="Times New Roman" w:hAnsi="Times New Roman" w:cs="Times New Roman"/>
          <w:sz w:val="28"/>
        </w:rPr>
        <w:t>зааненской</w:t>
      </w:r>
      <w:proofErr w:type="spellEnd"/>
      <w:r w:rsidRPr="00A57C08">
        <w:rPr>
          <w:rFonts w:ascii="Times New Roman" w:hAnsi="Times New Roman" w:cs="Times New Roman"/>
          <w:sz w:val="28"/>
        </w:rPr>
        <w:t xml:space="preserve"> породы</w:t>
      </w:r>
      <w:r>
        <w:rPr>
          <w:rFonts w:ascii="Times New Roman" w:hAnsi="Times New Roman" w:cs="Times New Roman"/>
          <w:sz w:val="28"/>
        </w:rPr>
        <w:t xml:space="preserve"> /</w:t>
      </w:r>
      <w:r w:rsidRPr="00A57C08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A57C0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57C08">
        <w:rPr>
          <w:rFonts w:ascii="Times New Roman" w:hAnsi="Times New Roman" w:cs="Times New Roman"/>
          <w:sz w:val="28"/>
        </w:rPr>
        <w:t>Идрисов, Р.</w:t>
      </w:r>
      <w:r>
        <w:rPr>
          <w:rFonts w:ascii="Times New Roman" w:hAnsi="Times New Roman" w:cs="Times New Roman"/>
          <w:sz w:val="28"/>
        </w:rPr>
        <w:t xml:space="preserve"> </w:t>
      </w:r>
      <w:r w:rsidRPr="00A57C0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57C08">
        <w:rPr>
          <w:rFonts w:ascii="Times New Roman" w:hAnsi="Times New Roman" w:cs="Times New Roman"/>
          <w:sz w:val="28"/>
        </w:rPr>
        <w:t>Низамов, Т.</w:t>
      </w:r>
      <w:r>
        <w:rPr>
          <w:rFonts w:ascii="Times New Roman" w:hAnsi="Times New Roman" w:cs="Times New Roman"/>
          <w:sz w:val="28"/>
        </w:rPr>
        <w:t xml:space="preserve"> </w:t>
      </w:r>
      <w:r w:rsidRPr="00A57C08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A57C08">
        <w:rPr>
          <w:rFonts w:ascii="Times New Roman" w:hAnsi="Times New Roman" w:cs="Times New Roman"/>
          <w:sz w:val="28"/>
        </w:rPr>
        <w:t>Гайнутдинов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7C0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</w:t>
      </w:r>
      <w:r w:rsidRPr="00A57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др.</w:t>
      </w:r>
      <w:r w:rsidRPr="00A57C08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</w:t>
      </w:r>
      <w:r w:rsidRPr="00A57C08">
        <w:rPr>
          <w:rFonts w:ascii="Times New Roman" w:hAnsi="Times New Roman" w:cs="Times New Roman"/>
          <w:sz w:val="28"/>
        </w:rPr>
        <w:t xml:space="preserve"> Учёные записки Казанской государственной академии ветеринарной медицины им. Н.Э. Баумана. </w:t>
      </w:r>
      <w:r>
        <w:rPr>
          <w:rFonts w:ascii="Times New Roman" w:hAnsi="Times New Roman" w:cs="Times New Roman"/>
          <w:sz w:val="28"/>
        </w:rPr>
        <w:t xml:space="preserve">– </w:t>
      </w:r>
      <w:r w:rsidRPr="00A57C08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A57C08">
        <w:rPr>
          <w:rFonts w:ascii="Times New Roman" w:hAnsi="Times New Roman" w:cs="Times New Roman"/>
          <w:sz w:val="28"/>
        </w:rPr>
        <w:t>Т. 243. № 3.</w:t>
      </w:r>
      <w:r>
        <w:rPr>
          <w:rFonts w:ascii="Times New Roman" w:hAnsi="Times New Roman" w:cs="Times New Roman"/>
          <w:sz w:val="28"/>
        </w:rPr>
        <w:t xml:space="preserve"> –</w:t>
      </w:r>
      <w:r w:rsidRPr="00A57C08">
        <w:rPr>
          <w:rFonts w:ascii="Times New Roman" w:hAnsi="Times New Roman" w:cs="Times New Roman"/>
          <w:sz w:val="28"/>
        </w:rPr>
        <w:t xml:space="preserve"> С. 113</w:t>
      </w:r>
      <w:r>
        <w:rPr>
          <w:rFonts w:ascii="Times New Roman" w:hAnsi="Times New Roman" w:cs="Times New Roman"/>
          <w:sz w:val="28"/>
        </w:rPr>
        <w:t>–</w:t>
      </w:r>
      <w:r w:rsidRPr="00A57C08">
        <w:rPr>
          <w:rFonts w:ascii="Times New Roman" w:hAnsi="Times New Roman" w:cs="Times New Roman"/>
          <w:sz w:val="28"/>
        </w:rPr>
        <w:t>116.</w:t>
      </w:r>
      <w:r w:rsidRPr="00A5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7C08">
        <w:t xml:space="preserve"> </w:t>
      </w:r>
      <w:hyperlink r:id="rId81" w:history="1">
        <w:r w:rsidRPr="0012687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https://elibrary.ru/item.asp?id=43937316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318A">
        <w:rPr>
          <w:rFonts w:ascii="Times New Roman" w:hAnsi="Times New Roman" w:cs="Times New Roman"/>
          <w:sz w:val="28"/>
          <w:szCs w:val="28"/>
        </w:rPr>
        <w:t>.09.2020)</w:t>
      </w:r>
    </w:p>
    <w:p w:rsidR="00602F01" w:rsidRDefault="00A57C08" w:rsidP="00602F01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57C08">
        <w:rPr>
          <w:rFonts w:ascii="Times New Roman" w:hAnsi="Times New Roman" w:cs="Times New Roman"/>
          <w:i/>
          <w:sz w:val="24"/>
        </w:rPr>
        <w:t xml:space="preserve">Приведены результаты изучения распространения кишечных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паразитозов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коз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зааненской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породы разных половозрастных групп. Установлено, что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мониезиозом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поражены животные всех возрастных групп, но экстенсивность инвазии была разная. У молодняка 2-х месячного возраста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экстенсинвазированность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составила 19,9 %, у животных 6-7 месячного возраста и старше 2-х лет она составила 14,5 и 12,3 % соответственно.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57C08">
        <w:rPr>
          <w:rFonts w:ascii="Times New Roman" w:hAnsi="Times New Roman" w:cs="Times New Roman"/>
          <w:i/>
          <w:sz w:val="24"/>
        </w:rPr>
        <w:t xml:space="preserve">Наибольшая интенсивность выделения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ооцист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эймерий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отмечалось у козлят в возрасте 6-7 месяцев в августе и сентябре. В данный период у этой группы животных регистрировалась высокая смертность. В то время как у животных от 1 до 2 лет в этот период интенсивность инвазии была низкой и составляла десятки яиц и </w:t>
      </w:r>
      <w:proofErr w:type="spellStart"/>
      <w:r w:rsidRPr="00A57C08">
        <w:rPr>
          <w:rFonts w:ascii="Times New Roman" w:hAnsi="Times New Roman" w:cs="Times New Roman"/>
          <w:i/>
          <w:sz w:val="24"/>
        </w:rPr>
        <w:t>ооцист</w:t>
      </w:r>
      <w:proofErr w:type="spellEnd"/>
      <w:r w:rsidRPr="00A57C08">
        <w:rPr>
          <w:rFonts w:ascii="Times New Roman" w:hAnsi="Times New Roman" w:cs="Times New Roman"/>
          <w:i/>
          <w:sz w:val="24"/>
        </w:rPr>
        <w:t xml:space="preserve"> в поле зрения микроскопа.</w:t>
      </w:r>
    </w:p>
    <w:p w:rsidR="00602F01" w:rsidRDefault="00602F01" w:rsidP="00602F0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3F" w:rsidRDefault="00610B6E" w:rsidP="008B103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Климова,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С. </w:t>
      </w:r>
      <w:r w:rsidRPr="007B4800">
        <w:rPr>
          <w:rFonts w:ascii="Times New Roman" w:hAnsi="Times New Roman" w:cs="Times New Roman"/>
          <w:sz w:val="28"/>
          <w:szCs w:val="28"/>
        </w:rPr>
        <w:t xml:space="preserve">Эпизоотология </w:t>
      </w:r>
      <w:proofErr w:type="spellStart"/>
      <w:r w:rsidRPr="007B4800">
        <w:rPr>
          <w:rFonts w:ascii="Times New Roman" w:hAnsi="Times New Roman" w:cs="Times New Roman"/>
          <w:sz w:val="28"/>
          <w:szCs w:val="28"/>
        </w:rPr>
        <w:t>саркоцистоза</w:t>
      </w:r>
      <w:proofErr w:type="spellEnd"/>
      <w:r w:rsidRPr="007B4800">
        <w:rPr>
          <w:rFonts w:ascii="Times New Roman" w:hAnsi="Times New Roman" w:cs="Times New Roman"/>
          <w:sz w:val="28"/>
          <w:szCs w:val="28"/>
        </w:rPr>
        <w:t xml:space="preserve"> домашних и диких жвачных животных</w:t>
      </w:r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 w:rsidRPr="007B4800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С. Климова,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Э. Мкртчян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 xml:space="preserve">// Теория и практика борьбы с паразитарными болезнями. – </w:t>
      </w:r>
      <w:r w:rsidRPr="0008318A">
        <w:rPr>
          <w:rFonts w:ascii="Times New Roman" w:hAnsi="Times New Roman" w:cs="Times New Roman"/>
          <w:sz w:val="28"/>
          <w:szCs w:val="28"/>
        </w:rPr>
        <w:lastRenderedPageBreak/>
        <w:t xml:space="preserve">2020. – № 21. – С. 137–141.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Pr="00602F0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https://www.elibrary.ru/item.asp?id=43152645</w:t>
        </w:r>
      </w:hyperlink>
      <w:r w:rsidRPr="007B4800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610B6E" w:rsidRPr="007B4800" w:rsidRDefault="00610B6E" w:rsidP="008B103F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7B4800">
        <w:rPr>
          <w:rFonts w:ascii="Times New Roman" w:hAnsi="Times New Roman" w:cs="Times New Roman"/>
          <w:i/>
          <w:sz w:val="24"/>
        </w:rPr>
        <w:t>Саркоцистоз</w:t>
      </w:r>
      <w:proofErr w:type="spellEnd"/>
      <w:r w:rsidRPr="007B4800">
        <w:rPr>
          <w:rFonts w:ascii="Times New Roman" w:hAnsi="Times New Roman" w:cs="Times New Roman"/>
          <w:i/>
          <w:sz w:val="24"/>
        </w:rPr>
        <w:t xml:space="preserve"> - широко распространенная инвазия домашних и диких жвачных животных на территории Удмуртской Республики. Степень зараженности в 2,5 раза выше у диких и составляет 83,3%, </w:t>
      </w:r>
      <w:proofErr w:type="spellStart"/>
      <w:r w:rsidRPr="007B4800">
        <w:rPr>
          <w:rFonts w:ascii="Times New Roman" w:hAnsi="Times New Roman" w:cs="Times New Roman"/>
          <w:i/>
          <w:sz w:val="24"/>
        </w:rPr>
        <w:t>инвазированность</w:t>
      </w:r>
      <w:proofErr w:type="spellEnd"/>
      <w:r w:rsidRPr="007B4800">
        <w:rPr>
          <w:rFonts w:ascii="Times New Roman" w:hAnsi="Times New Roman" w:cs="Times New Roman"/>
          <w:i/>
          <w:sz w:val="24"/>
        </w:rPr>
        <w:t xml:space="preserve"> крупного рогатого скота по результатам наших исследований - в пределах 33,3%. Результаты исследований показали, что степень зараженности животных дикого очага выше в 2,5 раза относительно крупного рогатого скота. В каждой четвертой туше лосей макроскопически были выявлены дистрофические изменения структуры мышц, в связи с чем пять туш были утилизированы. Экстенсивность инвазии туш крупного рогатого скота из животноводческих предприятий и личных подсобных хозяйств достигает 33,3%. Проведенные исследования показали, что наиболее часто тканевые формы </w:t>
      </w:r>
      <w:proofErr w:type="spellStart"/>
      <w:r w:rsidRPr="007B4800">
        <w:rPr>
          <w:rFonts w:ascii="Times New Roman" w:hAnsi="Times New Roman" w:cs="Times New Roman"/>
          <w:i/>
          <w:sz w:val="24"/>
        </w:rPr>
        <w:t>саркоцист</w:t>
      </w:r>
      <w:proofErr w:type="spellEnd"/>
      <w:r w:rsidRPr="007B4800">
        <w:rPr>
          <w:rFonts w:ascii="Times New Roman" w:hAnsi="Times New Roman" w:cs="Times New Roman"/>
          <w:i/>
          <w:sz w:val="24"/>
        </w:rPr>
        <w:t xml:space="preserve"> обнаруживаются в миокарде, жевательных мышцах и стенке пищевода. Ни в одной из 60 исследованных проб широчайшей мышцы спины простейшие рода </w:t>
      </w:r>
      <w:proofErr w:type="spellStart"/>
      <w:r w:rsidRPr="007B4800">
        <w:rPr>
          <w:rFonts w:ascii="Times New Roman" w:hAnsi="Times New Roman" w:cs="Times New Roman"/>
          <w:i/>
          <w:sz w:val="24"/>
        </w:rPr>
        <w:t>Sarcocystis</w:t>
      </w:r>
      <w:proofErr w:type="spellEnd"/>
      <w:r w:rsidRPr="007B4800">
        <w:rPr>
          <w:rFonts w:ascii="Times New Roman" w:hAnsi="Times New Roman" w:cs="Times New Roman"/>
          <w:i/>
          <w:sz w:val="24"/>
        </w:rPr>
        <w:t xml:space="preserve"> не были обнаружены.</w:t>
      </w:r>
    </w:p>
    <w:p w:rsidR="00610B6E" w:rsidRDefault="00610B6E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F3954" w:rsidRPr="007C68AC" w:rsidRDefault="007F3954" w:rsidP="007F39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68AC">
        <w:rPr>
          <w:rFonts w:ascii="Times New Roman" w:hAnsi="Times New Roman" w:cs="Times New Roman"/>
          <w:sz w:val="28"/>
        </w:rPr>
        <w:t>Конахович</w:t>
      </w:r>
      <w:proofErr w:type="spellEnd"/>
      <w:r w:rsidRPr="007C68AC">
        <w:rPr>
          <w:rFonts w:ascii="Times New Roman" w:hAnsi="Times New Roman" w:cs="Times New Roman"/>
          <w:sz w:val="28"/>
        </w:rPr>
        <w:t xml:space="preserve">, И. К. Разработка программного обеспечения для идентификации паразитов мелкого рогатого скота / И. К. </w:t>
      </w:r>
      <w:proofErr w:type="spellStart"/>
      <w:r w:rsidRPr="007C68AC">
        <w:rPr>
          <w:rFonts w:ascii="Times New Roman" w:hAnsi="Times New Roman" w:cs="Times New Roman"/>
          <w:sz w:val="28"/>
        </w:rPr>
        <w:t>Конахович</w:t>
      </w:r>
      <w:proofErr w:type="spellEnd"/>
      <w:r w:rsidRPr="007C68AC">
        <w:rPr>
          <w:rFonts w:ascii="Times New Roman" w:hAnsi="Times New Roman" w:cs="Times New Roman"/>
          <w:sz w:val="28"/>
        </w:rPr>
        <w:t>, В. М. Мироненко. – Текст (визуальный) электронный</w:t>
      </w:r>
      <w:r w:rsidR="008B103F">
        <w:rPr>
          <w:rFonts w:ascii="Times New Roman" w:hAnsi="Times New Roman" w:cs="Times New Roman"/>
          <w:sz w:val="28"/>
        </w:rPr>
        <w:t xml:space="preserve"> </w:t>
      </w:r>
      <w:r w:rsidRPr="007C68AC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9B002F">
        <w:rPr>
          <w:rFonts w:ascii="Times New Roman" w:hAnsi="Times New Roman" w:cs="Times New Roman"/>
          <w:sz w:val="28"/>
        </w:rPr>
        <w:t xml:space="preserve">. </w:t>
      </w:r>
      <w:r w:rsidRPr="007C68AC">
        <w:rPr>
          <w:rFonts w:ascii="Times New Roman" w:hAnsi="Times New Roman" w:cs="Times New Roman"/>
          <w:sz w:val="28"/>
        </w:rPr>
        <w:t xml:space="preserve">56, № 2. – С. 40–43. – </w:t>
      </w:r>
      <w:hyperlink r:id="rId83" w:history="1">
        <w:r w:rsidR="00392E39" w:rsidRPr="0090386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URL: </w:t>
        </w:r>
        <w:r w:rsidR="00392E39" w:rsidRPr="0019595F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https://www.elibrary.ru/item.asp?id=43063804</w:t>
        </w:r>
      </w:hyperlink>
      <w:r>
        <w:rPr>
          <w:rFonts w:ascii="Times New Roman" w:hAnsi="Times New Roman" w:cs="Times New Roman"/>
          <w:sz w:val="28"/>
        </w:rPr>
        <w:t xml:space="preserve"> (дата обращения 02.09.2020)</w:t>
      </w:r>
    </w:p>
    <w:p w:rsidR="007F3954" w:rsidRDefault="007F3954" w:rsidP="007F3954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C68AC">
        <w:rPr>
          <w:rFonts w:ascii="Times New Roman" w:hAnsi="Times New Roman" w:cs="Times New Roman"/>
          <w:i/>
          <w:sz w:val="24"/>
        </w:rPr>
        <w:t xml:space="preserve">Использование разработанной компьютерной программы для идентификации паразитов мелкого рогатого скота позволяет точно осуществлять идентификацию возбудителей </w:t>
      </w:r>
      <w:proofErr w:type="spellStart"/>
      <w:r w:rsidRPr="007C68AC">
        <w:rPr>
          <w:rFonts w:ascii="Times New Roman" w:hAnsi="Times New Roman" w:cs="Times New Roman"/>
          <w:i/>
          <w:sz w:val="24"/>
        </w:rPr>
        <w:t>паразитозов</w:t>
      </w:r>
      <w:proofErr w:type="spellEnd"/>
      <w:r w:rsidRPr="007C68AC">
        <w:rPr>
          <w:rFonts w:ascii="Times New Roman" w:hAnsi="Times New Roman" w:cs="Times New Roman"/>
          <w:i/>
          <w:sz w:val="24"/>
        </w:rPr>
        <w:t xml:space="preserve"> с минимальными временными затратами.</w:t>
      </w:r>
    </w:p>
    <w:p w:rsidR="009612E6" w:rsidRDefault="009612E6" w:rsidP="007F3954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AB71BD" w:rsidRPr="0008318A" w:rsidRDefault="00AB71BD" w:rsidP="008B103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Круглов,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С. </w:t>
      </w:r>
      <w:r w:rsidRPr="007B4800">
        <w:rPr>
          <w:rFonts w:ascii="Times New Roman" w:hAnsi="Times New Roman" w:cs="Times New Roman"/>
          <w:sz w:val="28"/>
          <w:szCs w:val="28"/>
        </w:rPr>
        <w:t>Способ защиты собак от блошиных инвазий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B4800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Круглов,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А. </w:t>
      </w:r>
      <w:r w:rsidR="0019595F" w:rsidRPr="0008318A">
        <w:rPr>
          <w:rFonts w:ascii="Times New Roman" w:hAnsi="Times New Roman" w:cs="Times New Roman"/>
          <w:sz w:val="28"/>
          <w:szCs w:val="28"/>
        </w:rPr>
        <w:t>Столбова</w:t>
      </w:r>
      <w:r w:rsidR="0019595F">
        <w:rPr>
          <w:rFonts w:ascii="Times New Roman" w:hAnsi="Times New Roman" w:cs="Times New Roman"/>
          <w:sz w:val="28"/>
          <w:szCs w:val="28"/>
        </w:rPr>
        <w:t>.</w:t>
      </w:r>
      <w:r w:rsidR="0019595F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164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>168.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 w:rsidRPr="00DA362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https://www.elibrary.ru/item.asp?id=43152650</w:t>
        </w:r>
      </w:hyperlink>
      <w:r w:rsidRPr="007B4800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AB71BD" w:rsidRPr="007B4800" w:rsidRDefault="00AB71BD" w:rsidP="00AB71B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B4800">
        <w:rPr>
          <w:rFonts w:ascii="Times New Roman" w:hAnsi="Times New Roman" w:cs="Times New Roman"/>
          <w:i/>
          <w:sz w:val="24"/>
        </w:rPr>
        <w:t xml:space="preserve">Проведена оценка инсектицидной эффективности действующих веществ </w:t>
      </w:r>
      <w:proofErr w:type="spellStart"/>
      <w:r w:rsidRPr="007B4800">
        <w:rPr>
          <w:rFonts w:ascii="Times New Roman" w:hAnsi="Times New Roman" w:cs="Times New Roman"/>
          <w:i/>
          <w:sz w:val="24"/>
        </w:rPr>
        <w:t>абамектина</w:t>
      </w:r>
      <w:proofErr w:type="spellEnd"/>
      <w:r w:rsidRPr="007B4800">
        <w:rPr>
          <w:rFonts w:ascii="Times New Roman" w:hAnsi="Times New Roman" w:cs="Times New Roman"/>
          <w:i/>
          <w:sz w:val="24"/>
        </w:rPr>
        <w:t xml:space="preserve"> 0,1% и </w:t>
      </w:r>
      <w:proofErr w:type="spellStart"/>
      <w:r w:rsidRPr="007B4800">
        <w:rPr>
          <w:rFonts w:ascii="Times New Roman" w:hAnsi="Times New Roman" w:cs="Times New Roman"/>
          <w:i/>
          <w:sz w:val="24"/>
        </w:rPr>
        <w:t>фипронила</w:t>
      </w:r>
      <w:proofErr w:type="spellEnd"/>
      <w:r w:rsidRPr="007B4800">
        <w:rPr>
          <w:rFonts w:ascii="Times New Roman" w:hAnsi="Times New Roman" w:cs="Times New Roman"/>
          <w:i/>
          <w:sz w:val="24"/>
        </w:rPr>
        <w:t xml:space="preserve"> 0,05% при блошиных дерматитах у собак. </w:t>
      </w:r>
    </w:p>
    <w:p w:rsidR="00AB71BD" w:rsidRDefault="00AB71BD" w:rsidP="00961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DD5" w:rsidRPr="0008318A" w:rsidRDefault="005F0DD5" w:rsidP="005F0D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Кузнецов,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Н. </w:t>
      </w:r>
      <w:r w:rsidRPr="007B4800">
        <w:rPr>
          <w:rFonts w:ascii="Times New Roman" w:hAnsi="Times New Roman" w:cs="Times New Roman"/>
          <w:sz w:val="28"/>
          <w:szCs w:val="28"/>
        </w:rPr>
        <w:t>Нематоды пищеварительного тракта у домашних жвачных в Приморском крае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Кузнецов,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 Серёдкин,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 Максимова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169</w:t>
      </w:r>
      <w:r w:rsidR="001B5D2C"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172.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E553B">
        <w:t xml:space="preserve"> </w:t>
      </w:r>
      <w:hyperlink r:id="rId85" w:history="1">
        <w:r w:rsidRPr="001B5D2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https://www.elibrary.ru/item.asp?id=43152651</w:t>
        </w:r>
      </w:hyperlink>
      <w:r w:rsidRPr="0008318A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5F0DD5" w:rsidRPr="00FE553B" w:rsidRDefault="005F0DD5" w:rsidP="005F0DD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E553B">
        <w:rPr>
          <w:rFonts w:ascii="Times New Roman" w:hAnsi="Times New Roman" w:cs="Times New Roman"/>
          <w:i/>
          <w:sz w:val="24"/>
        </w:rPr>
        <w:t xml:space="preserve">Определен видовой состав нематод, обнаруженных при вскрытиях крупного и мелкого рогатого скота в Приморском крае (Дальневосточный федеральный округ). Животные содержались в личных подсобных хозяйствах. У крупного рогатого скота были обнаружены нематоды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Mecistocirrus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digitatus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Bunostomum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phlebotomum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Cooperia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punctata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Ostertgia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ostertagi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У овец зарегистрирован вид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Trichostrongylus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colubriformis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, а у коз были обнаружены нематоды вида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Teladorsagia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circumcincta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У мелкого рогатого скота отмечены низкие показатели интенсивности и экстенсивности инвазии, что, по-видимому, связано с противопаразитарными обработками, которые проводили владельцы животных. У крупного рогатого скота интенсивность инвазии достигала 827 экземпляров. Все обнаруженные в рамках данного исследования виды нематод ранее уже </w:t>
      </w:r>
      <w:r w:rsidRPr="00FE553B">
        <w:rPr>
          <w:rFonts w:ascii="Times New Roman" w:hAnsi="Times New Roman" w:cs="Times New Roman"/>
          <w:i/>
          <w:sz w:val="24"/>
        </w:rPr>
        <w:lastRenderedPageBreak/>
        <w:t xml:space="preserve">были зарегистрированы в Приморском крае. Однако, гельминтологические исследования коз в Приморском крае проведены впервые. Таким образом, регистрация нематоды T.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circumcincta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- первое обнаружение этого паразита у коз в Приморском крае. Два обнаруженных вида нематод в нескольких странах были неоднократно зарегистрированы и у человека и, таким образом, могут рассматриваться как возбудители зоонозов.</w:t>
      </w:r>
    </w:p>
    <w:p w:rsidR="001F0D86" w:rsidRDefault="001F0D86" w:rsidP="00961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86" w:rsidRPr="0008318A" w:rsidRDefault="001F0D86" w:rsidP="001F0D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Курносова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П. </w:t>
      </w:r>
      <w:r w:rsidRPr="00FE553B">
        <w:rPr>
          <w:rFonts w:ascii="Times New Roman" w:hAnsi="Times New Roman" w:cs="Times New Roman"/>
          <w:sz w:val="28"/>
          <w:szCs w:val="28"/>
        </w:rPr>
        <w:t>Кишечные паразиты у экзотических животных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8318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П. Курносова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173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179.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Pr="001B5D2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https://www.elibrary.ru/item.asp?id=43152652</w:t>
        </w:r>
      </w:hyperlink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1F0D86" w:rsidRDefault="001F0D86" w:rsidP="001F0D8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E553B">
        <w:rPr>
          <w:rFonts w:ascii="Times New Roman" w:hAnsi="Times New Roman" w:cs="Times New Roman"/>
          <w:i/>
          <w:sz w:val="24"/>
        </w:rPr>
        <w:t xml:space="preserve">В течение 2019 года проводилось исследование экзотических животных, содержащихся в мини зоопарках и домашних условиях (шиншилл, хорей, морских свинок, кроликов, приматов, рептилий, ежей, белок), находящихся на территории города, на наличие кишечных паразитарных заболеваний. Исследование показало, что у хорей обнаружено 2 вида кишечных простейших: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Criptosporidium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(4%) и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Isospora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(8%). У кроликов выявлен один вид гельминтов P.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amdiguus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с ЭИ 4,1%, и простейшие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Eimeria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(10,4%). У шиншилл выявлены простейшие рода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Giardia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(46,6%). У морских свинок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Entamoeba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(1,6%),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Criptosporidium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(3,3%) и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Giardia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(5%). У белок выявлены яйца гельминтов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Oxyurida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(ЭИ 14%) и простейшие рода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Eimeria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(50%). У ежей выявлены два вида гельминтов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Capillaria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(20%) и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Oxyurida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(10%). Тамарины на 80% оказались зараженными скребнями, у саймири выявлены личинки нематод S.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stercoralis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(33,3%). У рептилий был выявлен один вид гельминтов рода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Oxyurida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(76,2%) и 5 видов простейших: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Criptosporidium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(5%),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Entamoeba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(6,25%),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Trichomonas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(10%),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Isospora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(6,25%) и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Nyctotherus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553B">
        <w:rPr>
          <w:rFonts w:ascii="Times New Roman" w:hAnsi="Times New Roman" w:cs="Times New Roman"/>
          <w:i/>
          <w:sz w:val="24"/>
        </w:rPr>
        <w:t>sp</w:t>
      </w:r>
      <w:proofErr w:type="spellEnd"/>
      <w:r w:rsidRPr="00FE553B">
        <w:rPr>
          <w:rFonts w:ascii="Times New Roman" w:hAnsi="Times New Roman" w:cs="Times New Roman"/>
          <w:i/>
          <w:sz w:val="24"/>
        </w:rPr>
        <w:t xml:space="preserve">. (6,25%). </w:t>
      </w:r>
    </w:p>
    <w:p w:rsidR="00E12CD4" w:rsidRDefault="00E12CD4" w:rsidP="001F0D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424" w:rsidRPr="0008318A" w:rsidRDefault="00BA7424" w:rsidP="00BA74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Супрамолекулярный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антигельминтный комплекс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алтрик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>-экстра для лечения и профилактики основных гельминтозов животных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Е. Абрамов,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Б. Мусаев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187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193.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Pr="00090D8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https://www.elibrary.ru/item.asp?id=43152654</w:t>
        </w:r>
      </w:hyperlink>
      <w:r w:rsidRPr="002E73E8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BA7424" w:rsidRDefault="00BA7424" w:rsidP="00BA7424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E73E8">
        <w:rPr>
          <w:rFonts w:ascii="Times New Roman" w:hAnsi="Times New Roman" w:cs="Times New Roman"/>
          <w:i/>
          <w:sz w:val="24"/>
        </w:rPr>
        <w:t xml:space="preserve">В результате проведения совместных работ сотрудников института элементоорганических соединений им. Н.А. Несмеянова (ИНЭОС РАН, г Москва) и ВНИИП им. К.И. Скрябина с применением механохимической нанотехнологии разработан инновационный препарат в виде </w:t>
      </w:r>
      <w:proofErr w:type="spellStart"/>
      <w:r w:rsidRPr="002E73E8">
        <w:rPr>
          <w:rFonts w:ascii="Times New Roman" w:hAnsi="Times New Roman" w:cs="Times New Roman"/>
          <w:i/>
          <w:sz w:val="24"/>
        </w:rPr>
        <w:t>супрамолекулярного</w:t>
      </w:r>
      <w:proofErr w:type="spellEnd"/>
      <w:r w:rsidRPr="002E73E8">
        <w:rPr>
          <w:rFonts w:ascii="Times New Roman" w:hAnsi="Times New Roman" w:cs="Times New Roman"/>
          <w:i/>
          <w:sz w:val="24"/>
        </w:rPr>
        <w:t xml:space="preserve"> комплекса на основе субстанций </w:t>
      </w:r>
      <w:proofErr w:type="spellStart"/>
      <w:r w:rsidRPr="002E73E8">
        <w:rPr>
          <w:rFonts w:ascii="Times New Roman" w:hAnsi="Times New Roman" w:cs="Times New Roman"/>
          <w:i/>
          <w:sz w:val="24"/>
        </w:rPr>
        <w:t>албендазола</w:t>
      </w:r>
      <w:proofErr w:type="spellEnd"/>
      <w:r w:rsidRPr="002E73E8">
        <w:rPr>
          <w:rFonts w:ascii="Times New Roman" w:hAnsi="Times New Roman" w:cs="Times New Roman"/>
          <w:i/>
          <w:sz w:val="24"/>
        </w:rPr>
        <w:t xml:space="preserve">-экстра и </w:t>
      </w:r>
      <w:proofErr w:type="spellStart"/>
      <w:r w:rsidRPr="002E73E8">
        <w:rPr>
          <w:rFonts w:ascii="Times New Roman" w:hAnsi="Times New Roman" w:cs="Times New Roman"/>
          <w:i/>
          <w:sz w:val="24"/>
        </w:rPr>
        <w:t>триклабендазола</w:t>
      </w:r>
      <w:proofErr w:type="spellEnd"/>
      <w:r w:rsidRPr="002E73E8">
        <w:rPr>
          <w:rFonts w:ascii="Times New Roman" w:hAnsi="Times New Roman" w:cs="Times New Roman"/>
          <w:i/>
          <w:sz w:val="24"/>
        </w:rPr>
        <w:t xml:space="preserve"> и водорастворимого низкомолекулярного </w:t>
      </w:r>
      <w:proofErr w:type="spellStart"/>
      <w:r w:rsidRPr="002E73E8">
        <w:rPr>
          <w:rFonts w:ascii="Times New Roman" w:hAnsi="Times New Roman" w:cs="Times New Roman"/>
          <w:i/>
          <w:sz w:val="24"/>
        </w:rPr>
        <w:t>поливинилпирраллидона</w:t>
      </w:r>
      <w:proofErr w:type="spellEnd"/>
      <w:r w:rsidRPr="002E73E8">
        <w:rPr>
          <w:rFonts w:ascii="Times New Roman" w:hAnsi="Times New Roman" w:cs="Times New Roman"/>
          <w:i/>
          <w:sz w:val="24"/>
        </w:rPr>
        <w:t xml:space="preserve"> (ПВП-17) в соотношении АБЗ-экстра: ТКБ:ПВП-17 = 1:1:8, где в 10,0 мг препарата содержится по 1,0 мг АБЗ и ТКБ, представляющий собой белый порошок размером частиц от 0,1- 10 микрон. Сущностью данной работы являлась разработка комплексного препарата, который мог бы эффективно и без негативных последствий воздействовать против 3-х классов гельминтов, паразитирующих в смешанном виде у животных, что позволит сократить трудоёмкий труд по профилактике и лечению.</w:t>
      </w:r>
    </w:p>
    <w:p w:rsidR="00146DBD" w:rsidRPr="002E73E8" w:rsidRDefault="00146DBD" w:rsidP="00BA7424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095707" w:rsidRDefault="00095707" w:rsidP="000957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Логинова,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Гельминтофауна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молодняка северных оленей (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Rangifer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tarandus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>) в Ленинградской области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Логинова,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М. Белова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 xml:space="preserve">// Теория и практика борьбы с паразитарными </w:t>
      </w:r>
      <w:r w:rsidRPr="0008318A">
        <w:rPr>
          <w:rFonts w:ascii="Times New Roman" w:hAnsi="Times New Roman" w:cs="Times New Roman"/>
          <w:sz w:val="28"/>
          <w:szCs w:val="28"/>
        </w:rPr>
        <w:lastRenderedPageBreak/>
        <w:t>болезнями. – 2020. – № 21. – С. 199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202.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Pr="00F4088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https://www.elibrary.ru/item.asp?id=43152656</w:t>
        </w:r>
      </w:hyperlink>
      <w:r w:rsidRPr="008F4E7A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095707" w:rsidRDefault="00095707" w:rsidP="0009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2E6" w:rsidRPr="00C85DDA" w:rsidRDefault="009612E6" w:rsidP="00961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Х. Изучение биохимического состава сыворотки крови зараженных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аскаридиозом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 xml:space="preserve"> перепелов,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дегельминтизированных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 xml:space="preserve"> различными препаратами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85DDA">
        <w:rPr>
          <w:rFonts w:ascii="Times New Roman" w:hAnsi="Times New Roman" w:cs="Times New Roman"/>
          <w:sz w:val="28"/>
          <w:szCs w:val="28"/>
        </w:rPr>
        <w:t>Мингалеев</w:t>
      </w:r>
      <w:proofErr w:type="spellEnd"/>
      <w:r w:rsidRPr="00C85DD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DA">
        <w:rPr>
          <w:rFonts w:ascii="Times New Roman" w:hAnsi="Times New Roman" w:cs="Times New Roman"/>
          <w:sz w:val="28"/>
          <w:szCs w:val="28"/>
        </w:rPr>
        <w:t>С. Гасанов. – Текст (визуальный) электронный // Уч</w:t>
      </w:r>
      <w:r w:rsidR="00146DBD">
        <w:rPr>
          <w:rFonts w:ascii="Times New Roman" w:hAnsi="Times New Roman" w:cs="Times New Roman"/>
          <w:sz w:val="28"/>
          <w:szCs w:val="28"/>
        </w:rPr>
        <w:t>ё</w:t>
      </w:r>
      <w:r w:rsidRPr="00C85DDA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102–107. – URL: </w:t>
      </w:r>
      <w:hyperlink r:id="rId89" w:history="1">
        <w:r w:rsidRPr="00146DB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https://elibrary.ru/item.asp?id=42971035</w:t>
        </w:r>
      </w:hyperlink>
      <w:r w:rsidRPr="00C85DDA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9612E6" w:rsidRDefault="009612E6" w:rsidP="009612E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85DDA">
        <w:rPr>
          <w:rFonts w:ascii="Times New Roman" w:hAnsi="Times New Roman" w:cs="Times New Roman"/>
          <w:i/>
          <w:sz w:val="24"/>
        </w:rPr>
        <w:t xml:space="preserve">В данной работе представлены результаты изучения биохимического состава сыворотки крови у перепелов, экспериментально зараженных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аскаридиозом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, до и после лечения их различными противопаразитарными препаратами. Установлено, что у экспериментально зараженных инвазионными яйцами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Ascaridia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galli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перепелов, содержание общего белка, альбуминов, глобулинов,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аланинаминотрансферазы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аспарататаминотрансферазы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и глюкозы имели достоверные различия по сравнению с показателями птиц до заражения. Биохимические показатели сыворотки крови перепелов после лечения их препаратами «С-16»,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альбендазолом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фенбендазолом</w:t>
      </w:r>
      <w:proofErr w:type="spellEnd"/>
      <w:r w:rsidRPr="00C85DDA">
        <w:rPr>
          <w:rFonts w:ascii="Times New Roman" w:hAnsi="Times New Roman" w:cs="Times New Roman"/>
          <w:i/>
          <w:sz w:val="24"/>
        </w:rPr>
        <w:t xml:space="preserve"> полностью восстанавливаются до физиологической нормы на 14 день, что говорит о хорошей переносимости птицами этих </w:t>
      </w:r>
      <w:proofErr w:type="spellStart"/>
      <w:r w:rsidRPr="00C85DDA">
        <w:rPr>
          <w:rFonts w:ascii="Times New Roman" w:hAnsi="Times New Roman" w:cs="Times New Roman"/>
          <w:i/>
          <w:sz w:val="24"/>
        </w:rPr>
        <w:t>антигельминтиков</w:t>
      </w:r>
      <w:proofErr w:type="spellEnd"/>
      <w:r w:rsidRPr="00C85DDA">
        <w:rPr>
          <w:rFonts w:ascii="Times New Roman" w:hAnsi="Times New Roman" w:cs="Times New Roman"/>
          <w:i/>
          <w:sz w:val="24"/>
        </w:rPr>
        <w:t>.</w:t>
      </w:r>
    </w:p>
    <w:p w:rsidR="00E50666" w:rsidRPr="00C85DDA" w:rsidRDefault="00E50666" w:rsidP="009612E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6D71" w:rsidRPr="0008318A" w:rsidRDefault="00E56D71" w:rsidP="00E56D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Махватова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В. </w:t>
      </w:r>
      <w:r w:rsidRPr="00FE553B">
        <w:rPr>
          <w:rFonts w:ascii="Times New Roman" w:hAnsi="Times New Roman" w:cs="Times New Roman"/>
          <w:sz w:val="28"/>
          <w:szCs w:val="28"/>
        </w:rPr>
        <w:t xml:space="preserve">Изучение эффективности применения препарата на основе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селамектина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эктопаразитозах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собак и кошек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Махватова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229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>233.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 w:rsidRPr="00E56D7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https://www.elibrary.ru/item.asp?id=43152662</w:t>
        </w:r>
      </w:hyperlink>
      <w:r w:rsidRPr="00E56D7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E56D71" w:rsidRPr="008F4E7A" w:rsidRDefault="00E56D71" w:rsidP="00E12CD4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F4E7A">
        <w:rPr>
          <w:rFonts w:ascii="Times New Roman" w:hAnsi="Times New Roman" w:cs="Times New Roman"/>
          <w:i/>
          <w:sz w:val="24"/>
        </w:rPr>
        <w:t xml:space="preserve">В наших экспериментах использовали препарат на основе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селамектина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, проявляющий широкий спектр системного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нематодоцидного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, инсектицидного 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акарицидного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действия и имеющий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ларвоцидные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овоцидные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свойства. В экспериментах препарат на основе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селамектина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отодектозе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и энтомозах показал 100%-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ную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эффективность,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нотоэдрозе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кошек - 88,9%,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саркоптозе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собак - 85%,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генерализованном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демодекозе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- 70%-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ную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эффективность.</w:t>
      </w:r>
    </w:p>
    <w:p w:rsidR="00E56D71" w:rsidRDefault="00E56D71" w:rsidP="00E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D71" w:rsidRPr="0008318A" w:rsidRDefault="00E56D71" w:rsidP="00E56D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Стронгилятозы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желудочно-кишечного тракта и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стронгилоидоз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лошадей в </w:t>
      </w:r>
      <w:r w:rsidR="0076174A" w:rsidRPr="00FE553B">
        <w:rPr>
          <w:rFonts w:ascii="Times New Roman" w:hAnsi="Times New Roman" w:cs="Times New Roman"/>
          <w:sz w:val="28"/>
          <w:szCs w:val="28"/>
        </w:rPr>
        <w:t>Ц</w:t>
      </w:r>
      <w:r w:rsidRPr="00FE553B">
        <w:rPr>
          <w:rFonts w:ascii="Times New Roman" w:hAnsi="Times New Roman" w:cs="Times New Roman"/>
          <w:sz w:val="28"/>
          <w:szCs w:val="28"/>
        </w:rPr>
        <w:t>ентральном районе Российской Федерации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Енгашев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50666" w:rsidRPr="0008318A">
        <w:rPr>
          <w:rFonts w:ascii="Times New Roman" w:hAnsi="Times New Roman" w:cs="Times New Roman"/>
          <w:sz w:val="28"/>
          <w:szCs w:val="28"/>
        </w:rPr>
        <w:t>Енгашева</w:t>
      </w:r>
      <w:proofErr w:type="spellEnd"/>
      <w:r w:rsidR="00E50666">
        <w:rPr>
          <w:rFonts w:ascii="Times New Roman" w:hAnsi="Times New Roman" w:cs="Times New Roman"/>
          <w:sz w:val="28"/>
          <w:szCs w:val="28"/>
        </w:rPr>
        <w:t>.</w:t>
      </w:r>
      <w:r w:rsidR="00E50666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301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306.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1" w:history="1">
        <w:r w:rsidRPr="00E5066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https://www.elibrary.ru/item.asp?id=43152674</w:t>
        </w:r>
      </w:hyperlink>
      <w:r w:rsidRPr="008F4E7A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E56D71" w:rsidRPr="008F4E7A" w:rsidRDefault="00E56D71" w:rsidP="00E56D7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F4E7A">
        <w:rPr>
          <w:rFonts w:ascii="Times New Roman" w:hAnsi="Times New Roman" w:cs="Times New Roman"/>
          <w:i/>
          <w:sz w:val="24"/>
        </w:rPr>
        <w:t xml:space="preserve">В течение нескольких лет проведены исследования по изучению распространенности кишечных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нематодозов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среди лошадей в Центральном районе Российской Федерации. Получены данные по экстенсивности и интенсивности инвазии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стронгилятозах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желудочно-кишечного тракта 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стронгилоидозе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лошадей в одной из конноспортивных школ Рязанской области. Выявлены клинически выраженные и латентные формы кишечных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нематодозов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лошадей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тракенской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, арабской и якутской пород при содержании в денниках и левадах без выпаса на пастбище. В опыте на 24 лошадях изучена эффективность препарата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Алезан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® (производство ООО «АВЗ С-П», Россия) при гельминтозах лошадей. Экспериментальные исследования позволили </w:t>
      </w:r>
      <w:r w:rsidRPr="008F4E7A">
        <w:rPr>
          <w:rFonts w:ascii="Times New Roman" w:hAnsi="Times New Roman" w:cs="Times New Roman"/>
          <w:i/>
          <w:sz w:val="24"/>
        </w:rPr>
        <w:lastRenderedPageBreak/>
        <w:t xml:space="preserve">установить высокие показатели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экстенс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-эффективности (ЭЭ = 93-100%)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паразитицида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широкого спектра действия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Алезан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®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стронгилидозах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трихонематидозах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стронгилоидозе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лошадей. Препарат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Алезан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® рекомендуется применять при проведении лечебно-профилактических мероприятий в конноспортивных школах, клубах, неблагополучных по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нематодозам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лошадей два раза в год (в мае и ноябре).</w:t>
      </w:r>
    </w:p>
    <w:p w:rsidR="00E56D71" w:rsidRPr="0008318A" w:rsidRDefault="00E56D71" w:rsidP="00E56D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CFD" w:rsidRPr="0008318A" w:rsidRDefault="00666CFD" w:rsidP="00666C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Д. </w:t>
      </w:r>
      <w:r w:rsidRPr="00FE553B">
        <w:rPr>
          <w:rFonts w:ascii="Times New Roman" w:hAnsi="Times New Roman" w:cs="Times New Roman"/>
          <w:sz w:val="28"/>
          <w:szCs w:val="28"/>
        </w:rPr>
        <w:t xml:space="preserve">Распространение токсоплазмоза и диагностика с помощью </w:t>
      </w:r>
      <w:proofErr w:type="gramStart"/>
      <w:r w:rsidRPr="00FE553B">
        <w:rPr>
          <w:rFonts w:ascii="Times New Roman" w:hAnsi="Times New Roman" w:cs="Times New Roman"/>
          <w:sz w:val="28"/>
          <w:szCs w:val="28"/>
        </w:rPr>
        <w:t>экспресс-теста</w:t>
      </w:r>
      <w:proofErr w:type="gramEnd"/>
      <w:r w:rsidRPr="0008318A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 w:rsidRPr="00081418">
        <w:rPr>
          <w:rFonts w:ascii="Times New Roman" w:hAnsi="Times New Roman" w:cs="Times New Roman"/>
          <w:sz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Назарова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// Теория и практика борьбы с паразитарными болезнями. – 2020. – № 21. – С. </w:t>
      </w:r>
      <w:r>
        <w:rPr>
          <w:rFonts w:ascii="Times New Roman" w:hAnsi="Times New Roman" w:cs="Times New Roman"/>
          <w:sz w:val="28"/>
          <w:szCs w:val="28"/>
        </w:rPr>
        <w:t>307–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312.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469">
        <w:t xml:space="preserve"> </w:t>
      </w:r>
      <w:hyperlink r:id="rId92" w:history="1">
        <w:r w:rsidRPr="00E56D71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https://www.elibrary.ru/item.asp?id=43152675</w:t>
        </w:r>
      </w:hyperlink>
      <w:r w:rsidRPr="00E56D7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666CFD" w:rsidRPr="008F4E7A" w:rsidRDefault="00666CFD" w:rsidP="00666CF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F4E7A">
        <w:rPr>
          <w:rFonts w:ascii="Times New Roman" w:hAnsi="Times New Roman" w:cs="Times New Roman"/>
          <w:i/>
          <w:sz w:val="24"/>
        </w:rPr>
        <w:t xml:space="preserve">Изучение статистической информации по Центральному району Российской Федерации и результатов исследований с помощью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иммунохроматографического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метода (ИХМ) свиней и мышевидных грызунов показали широкое распространение токсоплазмоза. Разработанные для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иммунохроматографического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метода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токсоплазменные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иммунореагенты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изучены в соответствии со стандартными требованиями (активность, специфичность), а ИХМ экспресс-тест проверен на информативность (диагностическую эффективность). Экспресс-тест ИХМ позволяет с высокой точностью обнаруживать в крови и тканях животных антигены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Toxoplasma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gondii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и в комплексе с другими методами диагностики (НРИФ, ПЦР) определять стадию и форму течения заболевания. Использование ИХМ экспресс-теста в медицинской и ветеринарной практике позволит подробно изучать эпидемическую и эпизоотическую ситуацию по токсоплазмозу в России и по результатам скрининга осуществлять комплексные мероприятия.</w:t>
      </w:r>
    </w:p>
    <w:p w:rsidR="00666CFD" w:rsidRDefault="00666CFD" w:rsidP="00666CF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B17EE8" w:rsidRDefault="00666CFD" w:rsidP="00B17EE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3B">
        <w:rPr>
          <w:rFonts w:ascii="Times New Roman" w:hAnsi="Times New Roman" w:cs="Times New Roman"/>
          <w:sz w:val="28"/>
          <w:szCs w:val="28"/>
        </w:rPr>
        <w:t>О спонтанном бабезиозе собак, мерах профилактики и лечения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Мовсесян,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 Петросян,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r w:rsidRPr="00FE55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E553B">
        <w:rPr>
          <w:rFonts w:ascii="Times New Roman" w:hAnsi="Times New Roman" w:cs="Times New Roman"/>
          <w:sz w:val="28"/>
          <w:szCs w:val="28"/>
        </w:rPr>
        <w:t>]</w:t>
      </w:r>
      <w:r w:rsidRPr="0008318A">
        <w:rPr>
          <w:rFonts w:ascii="Times New Roman" w:hAnsi="Times New Roman" w:cs="Times New Roman"/>
          <w:sz w:val="28"/>
          <w:szCs w:val="28"/>
        </w:rPr>
        <w:t>.</w:t>
      </w:r>
      <w:r w:rsidRPr="000814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234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239.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 w:rsidRPr="00666CF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https://www.elibrary.ru/item.asp?id=43152663</w:t>
        </w:r>
      </w:hyperlink>
      <w:r w:rsidRPr="00666CFD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8D14BF" w:rsidRDefault="008D14BF" w:rsidP="00B17EE8">
      <w:pPr>
        <w:pStyle w:val="a4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81">
        <w:rPr>
          <w:rFonts w:ascii="Times New Roman" w:hAnsi="Times New Roman" w:cs="Times New Roman"/>
          <w:sz w:val="28"/>
          <w:szCs w:val="28"/>
        </w:rPr>
        <w:t>Основы методологических подходов прогнозирования процессов патогенеза в организме трематод после химиотерапии животных</w:t>
      </w:r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 w:rsidRPr="0093118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 Бибик,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Начева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М. Гребенщиков </w:t>
      </w:r>
      <w:r w:rsidRPr="00F236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236BE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62.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1181">
        <w:t xml:space="preserve"> </w:t>
      </w:r>
      <w:hyperlink r:id="rId94" w:history="1">
        <w:r w:rsidRPr="00DF552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https://www.elibrary.ru/item.asp?id=43152630</w:t>
        </w:r>
      </w:hyperlink>
      <w:r w:rsidR="00DF552D"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8D14BF" w:rsidRDefault="008D14BF" w:rsidP="000944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76E86" w:rsidRPr="0008318A" w:rsidRDefault="00676E86" w:rsidP="00676E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Пасечник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53B">
        <w:rPr>
          <w:rFonts w:ascii="Times New Roman" w:hAnsi="Times New Roman" w:cs="Times New Roman"/>
          <w:sz w:val="28"/>
          <w:szCs w:val="28"/>
        </w:rPr>
        <w:t xml:space="preserve"> К эпизоотологии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фасциолёза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крупного рогатого скота в Центральном федеральном округе Российской Федерации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Е. Пасечник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319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323.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5" w:history="1">
        <w:r w:rsidRPr="00676E8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https://www.elibrary.ru/item.asp?id=43152677</w:t>
        </w:r>
      </w:hyperlink>
      <w:r w:rsidRPr="00ED4469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676E86" w:rsidRPr="0008318A" w:rsidRDefault="00676E86" w:rsidP="00676E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E86" w:rsidRPr="0008318A" w:rsidRDefault="00676E86" w:rsidP="00676E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Постевой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Н. </w:t>
      </w:r>
      <w:r w:rsidRPr="001A664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A664C">
        <w:rPr>
          <w:rFonts w:ascii="Times New Roman" w:hAnsi="Times New Roman" w:cs="Times New Roman"/>
          <w:sz w:val="28"/>
          <w:szCs w:val="28"/>
        </w:rPr>
        <w:t>гельминтофауне</w:t>
      </w:r>
      <w:proofErr w:type="spellEnd"/>
      <w:r w:rsidRPr="001A664C">
        <w:rPr>
          <w:rFonts w:ascii="Times New Roman" w:hAnsi="Times New Roman" w:cs="Times New Roman"/>
          <w:sz w:val="28"/>
          <w:szCs w:val="28"/>
        </w:rPr>
        <w:t xml:space="preserve"> лосей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 w:rsidRPr="001A664C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Постевой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Н. Андреянов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324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327.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6" w:history="1">
        <w:r w:rsidRPr="00676E8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https://www.elibrary.ru/item.asp?id=43152678</w:t>
        </w:r>
      </w:hyperlink>
      <w:r w:rsidRPr="00ED4469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903DA5" w:rsidRPr="0095562F" w:rsidRDefault="00903DA5" w:rsidP="00903DA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lastRenderedPageBreak/>
        <w:t>Перспективы вакцинации животных при эхинококкозе</w:t>
      </w:r>
      <w:r>
        <w:rPr>
          <w:rFonts w:ascii="Times New Roman" w:hAnsi="Times New Roman" w:cs="Times New Roman"/>
          <w:sz w:val="28"/>
        </w:rPr>
        <w:t xml:space="preserve"> /</w:t>
      </w:r>
      <w:r w:rsidRPr="0095562F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Успенский, М.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Арисов</w:t>
      </w:r>
      <w:proofErr w:type="spellEnd"/>
      <w:r w:rsidRPr="0095562F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Архипов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5562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Pr="0095562F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444–449. – URL:</w:t>
      </w:r>
      <w:r w:rsidRPr="003A20A9">
        <w:t xml:space="preserve"> </w:t>
      </w:r>
      <w:hyperlink r:id="rId97" w:history="1">
        <w:r w:rsidRPr="00DF552D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https://www.elibrary.ru/item.asp?id=43152700</w:t>
        </w:r>
      </w:hyperlink>
      <w:r w:rsidR="00DF552D">
        <w:rPr>
          <w:rFonts w:ascii="Times New Roman" w:hAnsi="Times New Roman" w:cs="Times New Roman"/>
          <w:sz w:val="28"/>
        </w:rPr>
        <w:t xml:space="preserve"> </w:t>
      </w:r>
      <w:r w:rsidR="00DF552D"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903DA5" w:rsidRPr="003A20A9" w:rsidRDefault="00903DA5" w:rsidP="00903DA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20A9">
        <w:rPr>
          <w:rFonts w:ascii="Times New Roman" w:hAnsi="Times New Roman" w:cs="Times New Roman"/>
          <w:i/>
          <w:sz w:val="24"/>
        </w:rPr>
        <w:t xml:space="preserve">В </w:t>
      </w:r>
      <w:r>
        <w:rPr>
          <w:rFonts w:ascii="Times New Roman" w:hAnsi="Times New Roman" w:cs="Times New Roman"/>
          <w:i/>
          <w:sz w:val="24"/>
        </w:rPr>
        <w:t>статье</w:t>
      </w:r>
      <w:r w:rsidRPr="003A20A9">
        <w:rPr>
          <w:rFonts w:ascii="Times New Roman" w:hAnsi="Times New Roman" w:cs="Times New Roman"/>
          <w:i/>
          <w:sz w:val="24"/>
        </w:rPr>
        <w:t xml:space="preserve"> представлена информация о распространении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цистного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эхинококкоза на территории Российской Федерации и основных факторах, обуславливающих циркуляцию возбудителя в условиях сельскохозяйственных структур. Анализируются совместные тенденции в разработке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протективных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препаратов, диагностических тест-систем и химиотерапевтических препаратов при этой инвазии, а также технологические проблемы, возникающие при создании вакцин. С учетом современного состояния в решении вопроса о массовой вакцинации животных приводится перечень организационно-хозяйственных, лечебно-профилактических и информационных мероприятий, направленных на обеспечение эффективных противопаразитарных средств и методов борьбы.</w:t>
      </w:r>
    </w:p>
    <w:p w:rsidR="000944E5" w:rsidRPr="000944E5" w:rsidRDefault="000944E5" w:rsidP="000944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F552D" w:rsidRDefault="00A72B2A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81">
        <w:rPr>
          <w:rFonts w:ascii="Times New Roman" w:hAnsi="Times New Roman" w:cs="Times New Roman"/>
          <w:sz w:val="28"/>
          <w:szCs w:val="28"/>
        </w:rPr>
        <w:t>Разработка подходов к биотехнологическому получению вакцин для профилактики тканевых гельминтозов у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8318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Карагяур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</w:t>
      </w:r>
      <w:r w:rsidRPr="0093118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 Успенский,</w:t>
      </w:r>
      <w:r w:rsidRPr="00931181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Е. Абрамов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6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236BE">
        <w:rPr>
          <w:rFonts w:ascii="Times New Roman" w:hAnsi="Times New Roman" w:cs="Times New Roman"/>
          <w:sz w:val="28"/>
          <w:szCs w:val="28"/>
        </w:rPr>
        <w:t>].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123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127.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8" w:history="1">
        <w:r w:rsidRPr="00DF55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https://www.elibrary.ru/item.asp?id=43152642</w:t>
        </w:r>
      </w:hyperlink>
      <w:r w:rsidRPr="007B4800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DF552D" w:rsidRDefault="00DF552D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E8" w:rsidRDefault="0072431B" w:rsidP="00B17EE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18A">
        <w:rPr>
          <w:rFonts w:ascii="Times New Roman" w:hAnsi="Times New Roman" w:cs="Times New Roman"/>
          <w:sz w:val="28"/>
          <w:szCs w:val="28"/>
        </w:rPr>
        <w:t>Ромашов,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</w:t>
      </w:r>
      <w:r w:rsidRPr="001A664C">
        <w:rPr>
          <w:rFonts w:ascii="Times New Roman" w:hAnsi="Times New Roman" w:cs="Times New Roman"/>
          <w:sz w:val="28"/>
          <w:szCs w:val="28"/>
        </w:rPr>
        <w:t xml:space="preserve"> Цестоды псовых (</w:t>
      </w:r>
      <w:proofErr w:type="spellStart"/>
      <w:r w:rsidRPr="001A664C">
        <w:rPr>
          <w:rFonts w:ascii="Times New Roman" w:hAnsi="Times New Roman" w:cs="Times New Roman"/>
          <w:sz w:val="28"/>
          <w:szCs w:val="28"/>
        </w:rPr>
        <w:t>Canidae</w:t>
      </w:r>
      <w:proofErr w:type="spellEnd"/>
      <w:r w:rsidRPr="001A664C">
        <w:rPr>
          <w:rFonts w:ascii="Times New Roman" w:hAnsi="Times New Roman" w:cs="Times New Roman"/>
          <w:sz w:val="28"/>
          <w:szCs w:val="28"/>
        </w:rPr>
        <w:t>) на природных территориях Центрального Черноземья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A664C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Ромашов,</w:t>
      </w:r>
      <w:r w:rsidRPr="001A664C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И. Никулин,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Б. Ромашова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 xml:space="preserve">// Теория и практика борьбы с паразитарными болезнями. – 2020. – № 21. – С. </w:t>
      </w:r>
      <w:r>
        <w:rPr>
          <w:rFonts w:ascii="Times New Roman" w:hAnsi="Times New Roman" w:cs="Times New Roman"/>
          <w:sz w:val="28"/>
          <w:szCs w:val="28"/>
        </w:rPr>
        <w:t>333–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336.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 w:rsidRPr="0072431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https://www.elibrary.ru/item.asp?id=43152680</w:t>
        </w:r>
      </w:hyperlink>
      <w:r w:rsidRPr="00ED4469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72431B" w:rsidRDefault="00B17EE8" w:rsidP="00B17EE8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</w:t>
      </w:r>
      <w:r w:rsidR="0072431B" w:rsidRPr="00ED4469">
        <w:rPr>
          <w:rFonts w:ascii="Times New Roman" w:hAnsi="Times New Roman" w:cs="Times New Roman"/>
          <w:i/>
          <w:sz w:val="24"/>
        </w:rPr>
        <w:t>реди хищников наиболее представительной группой являются псовые (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Canidae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), которые имеют большое значение в циркуляции цестод. В природных условиях Центрального Черноземья (Воронежский заповедник и смежные территории) проведены исследования по изучению фауны и экологии цестод псовых. По результатам настоящих исследований у диких и домашних плотоядных зарегистрировано 10 видов высших цестод: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Taenia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hydatigena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T.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pisiformis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T.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crassiceps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T.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krabbei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Hydatigera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taeniaformis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Tetratirotaenia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polyacantha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Mesocestoides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lineatus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Dypilidium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caninum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Eshinococcus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granulosus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, E.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multilocularis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. Максимальное число видов цестод выявлено у лисицы - 9 видов. Существенно меньше у других видов хищников: у волка - 3 вида, у енотовидной собаки - 2 вида, домашней собаки - 2 вида. В составе фауны цестод доминируют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Taenia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(T.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hydatigena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 и T.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crassiceps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), имеют наиболее высокие показатели экстенсивность инвазии и индекса обилия, а также M.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lineatus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 xml:space="preserve">. У лисицы зарегистрирован актуальный зоонозный вид - E. </w:t>
      </w:r>
      <w:proofErr w:type="spellStart"/>
      <w:r w:rsidR="0072431B" w:rsidRPr="00ED4469">
        <w:rPr>
          <w:rFonts w:ascii="Times New Roman" w:hAnsi="Times New Roman" w:cs="Times New Roman"/>
          <w:i/>
          <w:sz w:val="24"/>
        </w:rPr>
        <w:t>multilocularis</w:t>
      </w:r>
      <w:proofErr w:type="spellEnd"/>
      <w:r w:rsidR="0072431B" w:rsidRPr="00ED4469">
        <w:rPr>
          <w:rFonts w:ascii="Times New Roman" w:hAnsi="Times New Roman" w:cs="Times New Roman"/>
          <w:i/>
          <w:sz w:val="24"/>
        </w:rPr>
        <w:t>.</w:t>
      </w:r>
    </w:p>
    <w:p w:rsidR="00DF552D" w:rsidRPr="00ED4469" w:rsidRDefault="00DF552D" w:rsidP="0072431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E5A89" w:rsidRDefault="0072431B" w:rsidP="00DE5A8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52EE">
        <w:rPr>
          <w:rFonts w:ascii="Times New Roman" w:hAnsi="Times New Roman" w:cs="Times New Roman"/>
          <w:sz w:val="28"/>
        </w:rPr>
        <w:t>Рухкян</w:t>
      </w:r>
      <w:proofErr w:type="spellEnd"/>
      <w:r w:rsidRPr="00A052EE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A052EE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A052EE">
        <w:rPr>
          <w:rFonts w:ascii="Times New Roman" w:hAnsi="Times New Roman" w:cs="Times New Roman"/>
          <w:sz w:val="28"/>
        </w:rPr>
        <w:t>Репеллентное</w:t>
      </w:r>
      <w:proofErr w:type="spellEnd"/>
      <w:r w:rsidRPr="00A052EE">
        <w:rPr>
          <w:rFonts w:ascii="Times New Roman" w:hAnsi="Times New Roman" w:cs="Times New Roman"/>
          <w:sz w:val="28"/>
        </w:rPr>
        <w:t xml:space="preserve"> воздействие растений на клещей </w:t>
      </w:r>
      <w:proofErr w:type="spellStart"/>
      <w:r w:rsidRPr="00A052EE">
        <w:rPr>
          <w:rFonts w:ascii="Times New Roman" w:hAnsi="Times New Roman" w:cs="Times New Roman"/>
          <w:sz w:val="28"/>
        </w:rPr>
        <w:t>Varroa</w:t>
      </w:r>
      <w:proofErr w:type="spellEnd"/>
      <w:r w:rsidRPr="00A052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2EE">
        <w:rPr>
          <w:rFonts w:ascii="Times New Roman" w:hAnsi="Times New Roman" w:cs="Times New Roman"/>
          <w:sz w:val="28"/>
        </w:rPr>
        <w:t>jacobsoni</w:t>
      </w:r>
      <w:proofErr w:type="spellEnd"/>
      <w:r w:rsidRPr="00A052EE">
        <w:rPr>
          <w:rFonts w:ascii="Times New Roman" w:hAnsi="Times New Roman" w:cs="Times New Roman"/>
          <w:sz w:val="28"/>
        </w:rPr>
        <w:t xml:space="preserve"> (OUD., 1904) в Армении</w:t>
      </w:r>
      <w:r>
        <w:rPr>
          <w:rFonts w:ascii="Times New Roman" w:hAnsi="Times New Roman" w:cs="Times New Roman"/>
          <w:sz w:val="28"/>
        </w:rPr>
        <w:t xml:space="preserve"> /</w:t>
      </w:r>
      <w:r w:rsidRPr="00A052EE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A052EE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2EE">
        <w:rPr>
          <w:rFonts w:ascii="Times New Roman" w:hAnsi="Times New Roman" w:cs="Times New Roman"/>
          <w:sz w:val="28"/>
        </w:rPr>
        <w:t>Рухкян</w:t>
      </w:r>
      <w:proofErr w:type="spellEnd"/>
      <w:r w:rsidRPr="00A052EE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A052EE">
        <w:rPr>
          <w:rFonts w:ascii="Times New Roman" w:hAnsi="Times New Roman" w:cs="Times New Roman"/>
          <w:sz w:val="28"/>
        </w:rPr>
        <w:t>Л. Оганесян</w:t>
      </w:r>
      <w:r>
        <w:rPr>
          <w:rFonts w:ascii="Times New Roman" w:hAnsi="Times New Roman" w:cs="Times New Roman"/>
          <w:sz w:val="28"/>
        </w:rPr>
        <w:t>.</w:t>
      </w:r>
      <w:r w:rsidRPr="00A052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A052EE">
        <w:rPr>
          <w:rFonts w:ascii="Times New Roman" w:hAnsi="Times New Roman" w:cs="Times New Roman"/>
          <w:sz w:val="28"/>
        </w:rPr>
        <w:t xml:space="preserve"> // Теория и практика борьбы с паразитарными болезнями. – 2020. – № 21. – С. 3</w:t>
      </w:r>
      <w:r>
        <w:rPr>
          <w:rFonts w:ascii="Times New Roman" w:hAnsi="Times New Roman" w:cs="Times New Roman"/>
          <w:sz w:val="28"/>
        </w:rPr>
        <w:t>41</w:t>
      </w:r>
      <w:r w:rsidRPr="00A052E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345</w:t>
      </w:r>
      <w:r w:rsidRPr="00A052EE">
        <w:rPr>
          <w:rFonts w:ascii="Times New Roman" w:hAnsi="Times New Roman" w:cs="Times New Roman"/>
          <w:sz w:val="28"/>
        </w:rPr>
        <w:t xml:space="preserve">. – URL: </w:t>
      </w:r>
      <w:hyperlink r:id="rId100" w:history="1">
        <w:r w:rsidRPr="0072431B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https://www.elibrary.ru/item.asp?id=43152682</w:t>
        </w:r>
      </w:hyperlink>
      <w:r w:rsidRPr="00A052EE">
        <w:rPr>
          <w:rFonts w:ascii="Times New Roman" w:hAnsi="Times New Roman" w:cs="Times New Roman"/>
          <w:sz w:val="28"/>
        </w:rPr>
        <w:t xml:space="preserve"> (дата обращения 03.09.2020)</w:t>
      </w:r>
    </w:p>
    <w:p w:rsidR="00DE5A89" w:rsidRDefault="00DE5A89" w:rsidP="00DE5A8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72431B" w:rsidRPr="0008318A" w:rsidRDefault="0072431B" w:rsidP="00DE5A8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lastRenderedPageBreak/>
        <w:t>Сафиуллин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Т. </w:t>
      </w:r>
      <w:r w:rsidRPr="001A664C">
        <w:rPr>
          <w:rFonts w:ascii="Times New Roman" w:hAnsi="Times New Roman" w:cs="Times New Roman"/>
          <w:sz w:val="28"/>
          <w:szCs w:val="28"/>
        </w:rPr>
        <w:t>Комплексная программа против экз</w:t>
      </w:r>
      <w:proofErr w:type="gramStart"/>
      <w:r w:rsidRPr="001A66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664C">
        <w:rPr>
          <w:rFonts w:ascii="Times New Roman" w:hAnsi="Times New Roman" w:cs="Times New Roman"/>
          <w:sz w:val="28"/>
          <w:szCs w:val="28"/>
        </w:rPr>
        <w:t xml:space="preserve"> и эндогенных стадий кокцидий свиней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Т. Сафиуллин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>// Теория и практика борьбы с паразитарными болезнями. – 2020. – № 21. – С. 346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352. </w:t>
      </w:r>
      <w:r w:rsidRPr="00F236BE">
        <w:rPr>
          <w:rFonts w:ascii="Times New Roman" w:hAnsi="Times New Roman" w:cs="Times New Roman"/>
          <w:sz w:val="28"/>
          <w:szCs w:val="28"/>
        </w:rPr>
        <w:t xml:space="preserve">– </w:t>
      </w:r>
      <w:r w:rsidRPr="00F236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236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1" w:history="1">
        <w:r w:rsidRPr="00DF55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https://www.elibrary.ru/item.asp?id=43152683</w:t>
        </w:r>
      </w:hyperlink>
      <w:r w:rsidRPr="00DF552D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72431B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2431B" w:rsidRPr="0095562F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t xml:space="preserve">Сафиуллин, Р. Т. Новое средство против </w:t>
      </w:r>
      <w:proofErr w:type="spellStart"/>
      <w:r w:rsidRPr="0095562F">
        <w:rPr>
          <w:rFonts w:ascii="Times New Roman" w:hAnsi="Times New Roman" w:cs="Times New Roman"/>
          <w:sz w:val="28"/>
        </w:rPr>
        <w:t>ооцист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кокцидий птиц - </w:t>
      </w:r>
      <w:proofErr w:type="spellStart"/>
      <w:r w:rsidRPr="0095562F">
        <w:rPr>
          <w:rFonts w:ascii="Times New Roman" w:hAnsi="Times New Roman" w:cs="Times New Roman"/>
          <w:sz w:val="28"/>
        </w:rPr>
        <w:t>Вирукилл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260 / Р. Т. Сафиуллин, Э. И. </w:t>
      </w:r>
      <w:proofErr w:type="spellStart"/>
      <w:r w:rsidRPr="0095562F">
        <w:rPr>
          <w:rFonts w:ascii="Times New Roman" w:hAnsi="Times New Roman" w:cs="Times New Roman"/>
          <w:sz w:val="28"/>
        </w:rPr>
        <w:t>Чалышева</w:t>
      </w:r>
      <w:proofErr w:type="spellEnd"/>
      <w:r w:rsidRPr="0095562F">
        <w:rPr>
          <w:rFonts w:ascii="Times New Roman" w:hAnsi="Times New Roman" w:cs="Times New Roman"/>
          <w:sz w:val="28"/>
        </w:rPr>
        <w:t>, Ю. В. Краснобаев. 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361–367.</w:t>
      </w:r>
      <w:r w:rsidRPr="00A052EE">
        <w:t xml:space="preserve"> </w:t>
      </w:r>
      <w:hyperlink r:id="rId102" w:history="1">
        <w:r w:rsidRPr="0072431B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https://www.elibrary.ru/item.asp?id=43152685</w:t>
        </w:r>
      </w:hyperlink>
      <w:r w:rsidRPr="007243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07.09.2020)</w:t>
      </w:r>
    </w:p>
    <w:p w:rsidR="002F005E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A052EE">
        <w:rPr>
          <w:rFonts w:ascii="Times New Roman" w:hAnsi="Times New Roman" w:cs="Times New Roman"/>
          <w:i/>
          <w:sz w:val="24"/>
        </w:rPr>
        <w:t>Вирукилл</w:t>
      </w:r>
      <w:proofErr w:type="spellEnd"/>
      <w:r w:rsidRPr="00A052EE">
        <w:rPr>
          <w:rFonts w:ascii="Times New Roman" w:hAnsi="Times New Roman" w:cs="Times New Roman"/>
          <w:i/>
          <w:sz w:val="24"/>
        </w:rPr>
        <w:t xml:space="preserve"> - </w:t>
      </w:r>
      <w:proofErr w:type="spellStart"/>
      <w:r w:rsidRPr="00A052EE">
        <w:rPr>
          <w:rFonts w:ascii="Times New Roman" w:hAnsi="Times New Roman" w:cs="Times New Roman"/>
          <w:i/>
          <w:sz w:val="24"/>
        </w:rPr>
        <w:t>поликомпозиционное</w:t>
      </w:r>
      <w:proofErr w:type="spellEnd"/>
      <w:r w:rsidRPr="00A052EE">
        <w:rPr>
          <w:rFonts w:ascii="Times New Roman" w:hAnsi="Times New Roman" w:cs="Times New Roman"/>
          <w:i/>
          <w:sz w:val="24"/>
        </w:rPr>
        <w:t xml:space="preserve"> средство в форме жидкости для дезинфекции и </w:t>
      </w:r>
      <w:proofErr w:type="spellStart"/>
      <w:r w:rsidRPr="00A052EE">
        <w:rPr>
          <w:rFonts w:ascii="Times New Roman" w:hAnsi="Times New Roman" w:cs="Times New Roman"/>
          <w:i/>
          <w:sz w:val="24"/>
        </w:rPr>
        <w:t>дезинвазии</w:t>
      </w:r>
      <w:proofErr w:type="spellEnd"/>
      <w:r w:rsidRPr="00A052EE">
        <w:rPr>
          <w:rFonts w:ascii="Times New Roman" w:hAnsi="Times New Roman" w:cs="Times New Roman"/>
          <w:i/>
          <w:sz w:val="24"/>
        </w:rPr>
        <w:t xml:space="preserve"> объектов ветеринарного надзора и профилактики инфекционных и инвазионных болезней животных.</w:t>
      </w:r>
    </w:p>
    <w:p w:rsidR="002F005E" w:rsidRDefault="002F005E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365B42" w:rsidRDefault="0072431B" w:rsidP="00365B4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t xml:space="preserve">Сафиуллин, Р. Т. Сравнительная эффективность </w:t>
      </w:r>
      <w:proofErr w:type="spellStart"/>
      <w:r w:rsidRPr="0095562F">
        <w:rPr>
          <w:rFonts w:ascii="Times New Roman" w:hAnsi="Times New Roman" w:cs="Times New Roman"/>
          <w:sz w:val="28"/>
        </w:rPr>
        <w:t>овоцидного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препарата "</w:t>
      </w:r>
      <w:proofErr w:type="spellStart"/>
      <w:r w:rsidR="00365B42" w:rsidRPr="0095562F">
        <w:rPr>
          <w:rFonts w:ascii="Times New Roman" w:hAnsi="Times New Roman" w:cs="Times New Roman"/>
          <w:sz w:val="28"/>
        </w:rPr>
        <w:t>Б</w:t>
      </w:r>
      <w:r w:rsidRPr="0095562F">
        <w:rPr>
          <w:rFonts w:ascii="Times New Roman" w:hAnsi="Times New Roman" w:cs="Times New Roman"/>
          <w:sz w:val="28"/>
        </w:rPr>
        <w:t>ингсти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" и фенола в опыте </w:t>
      </w:r>
      <w:proofErr w:type="spellStart"/>
      <w:r w:rsidRPr="0095562F">
        <w:rPr>
          <w:rFonts w:ascii="Times New Roman" w:hAnsi="Times New Roman" w:cs="Times New Roman"/>
          <w:sz w:val="28"/>
        </w:rPr>
        <w:t>in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vitro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/ Р. Т. Сафиуллин, С. К. </w:t>
      </w:r>
      <w:proofErr w:type="spellStart"/>
      <w:r w:rsidRPr="0095562F">
        <w:rPr>
          <w:rFonts w:ascii="Times New Roman" w:hAnsi="Times New Roman" w:cs="Times New Roman"/>
          <w:sz w:val="28"/>
        </w:rPr>
        <w:t>Шибитов</w:t>
      </w:r>
      <w:proofErr w:type="spellEnd"/>
      <w:r w:rsidRPr="0095562F">
        <w:rPr>
          <w:rFonts w:ascii="Times New Roman" w:hAnsi="Times New Roman" w:cs="Times New Roman"/>
          <w:sz w:val="28"/>
        </w:rPr>
        <w:t>, Е. О. Качанова. 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368–374. – URL:</w:t>
      </w:r>
      <w:r w:rsidRPr="00A052EE">
        <w:t xml:space="preserve"> </w:t>
      </w:r>
      <w:hyperlink r:id="rId103" w:history="1">
        <w:r w:rsidRPr="002F005E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https://www.elibrary.ru/item.asp?id=43152686</w:t>
        </w:r>
      </w:hyperlink>
      <w:r w:rsidRPr="002F00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07.09.2020)</w:t>
      </w:r>
    </w:p>
    <w:p w:rsidR="00365B42" w:rsidRDefault="00365B42" w:rsidP="00365B4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E8" w:rsidRDefault="0072431B" w:rsidP="00B17EE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8A">
        <w:rPr>
          <w:rFonts w:ascii="Times New Roman" w:hAnsi="Times New Roman" w:cs="Times New Roman"/>
          <w:sz w:val="28"/>
          <w:szCs w:val="28"/>
        </w:rPr>
        <w:t>Сафиуллин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18A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Т. Эффективность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эймериоцида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кенококса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ооцист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кокцидий поросят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Сафиуллин,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Р.</w:t>
      </w:r>
      <w:r w:rsidR="0019595F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Сафиуллин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08318A">
        <w:rPr>
          <w:rFonts w:ascii="Times New Roman" w:hAnsi="Times New Roman" w:cs="Times New Roman"/>
          <w:sz w:val="28"/>
          <w:szCs w:val="28"/>
        </w:rPr>
        <w:t xml:space="preserve">// Теория и практика борьбы с паразитарными болезнями. – 2020. – № 21. – С. </w:t>
      </w:r>
      <w:r>
        <w:rPr>
          <w:rFonts w:ascii="Times New Roman" w:hAnsi="Times New Roman" w:cs="Times New Roman"/>
          <w:sz w:val="28"/>
          <w:szCs w:val="28"/>
        </w:rPr>
        <w:t>353–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360.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history="1">
        <w:r w:rsidRPr="00762CF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https://www.elibrary.ru/item.asp?id=43152684</w:t>
        </w:r>
      </w:hyperlink>
      <w:r w:rsidRPr="00A052EE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B17EE8" w:rsidRDefault="00B17EE8" w:rsidP="00B17EE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72431B" w:rsidRPr="0095562F" w:rsidRDefault="0072431B" w:rsidP="00B17EE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5562F">
        <w:rPr>
          <w:rFonts w:ascii="Times New Roman" w:hAnsi="Times New Roman" w:cs="Times New Roman"/>
          <w:sz w:val="28"/>
        </w:rPr>
        <w:t>Смертина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, М. А. Некоторые аспекты эпизоотологии </w:t>
      </w:r>
      <w:proofErr w:type="spellStart"/>
      <w:r w:rsidRPr="0095562F">
        <w:rPr>
          <w:rFonts w:ascii="Times New Roman" w:hAnsi="Times New Roman" w:cs="Times New Roman"/>
          <w:sz w:val="28"/>
        </w:rPr>
        <w:t>стронгилятозов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лошадей в Новосибирской области</w:t>
      </w:r>
      <w:r w:rsidR="00070759"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 xml:space="preserve">/ М. А. </w:t>
      </w:r>
      <w:proofErr w:type="spellStart"/>
      <w:r w:rsidRPr="0095562F">
        <w:rPr>
          <w:rFonts w:ascii="Times New Roman" w:hAnsi="Times New Roman" w:cs="Times New Roman"/>
          <w:sz w:val="28"/>
        </w:rPr>
        <w:t>Смертина</w:t>
      </w:r>
      <w:proofErr w:type="spellEnd"/>
      <w:r w:rsidRPr="0095562F">
        <w:rPr>
          <w:rFonts w:ascii="Times New Roman" w:hAnsi="Times New Roman" w:cs="Times New Roman"/>
          <w:sz w:val="28"/>
        </w:rPr>
        <w:t>, Е. А. Ефремова, В. А. Марченко. 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397–402. – URL:</w:t>
      </w:r>
      <w:r w:rsidRPr="00A052EE">
        <w:t xml:space="preserve"> </w:t>
      </w:r>
      <w:hyperlink r:id="rId105" w:history="1">
        <w:r w:rsidRPr="00FE1CDE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https://www.elibrary.ru/item.asp?id=43152691</w:t>
        </w:r>
      </w:hyperlink>
      <w:r>
        <w:rPr>
          <w:rFonts w:ascii="Times New Roman" w:hAnsi="Times New Roman" w:cs="Times New Roman"/>
          <w:sz w:val="28"/>
        </w:rPr>
        <w:t xml:space="preserve"> (дата обращения 07.09.2020)</w:t>
      </w:r>
    </w:p>
    <w:p w:rsidR="0072431B" w:rsidRDefault="0072431B" w:rsidP="00724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72431B" w:rsidRPr="0095562F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t>Степанова, И. А. Эффективность препарата "</w:t>
      </w:r>
      <w:proofErr w:type="spellStart"/>
      <w:r w:rsidR="00A378FA" w:rsidRPr="0095562F">
        <w:rPr>
          <w:rFonts w:ascii="Times New Roman" w:hAnsi="Times New Roman" w:cs="Times New Roman"/>
          <w:sz w:val="28"/>
        </w:rPr>
        <w:t>Г</w:t>
      </w:r>
      <w:r w:rsidRPr="0095562F">
        <w:rPr>
          <w:rFonts w:ascii="Times New Roman" w:hAnsi="Times New Roman" w:cs="Times New Roman"/>
          <w:sz w:val="28"/>
        </w:rPr>
        <w:t>ельминтал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мини сироп" при кокцидиозах и </w:t>
      </w:r>
      <w:proofErr w:type="spellStart"/>
      <w:r w:rsidRPr="0095562F">
        <w:rPr>
          <w:rFonts w:ascii="Times New Roman" w:hAnsi="Times New Roman" w:cs="Times New Roman"/>
          <w:sz w:val="28"/>
        </w:rPr>
        <w:t>нематодозах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плотоядных животных / И. А. Степанова, М. В. </w:t>
      </w:r>
      <w:proofErr w:type="spellStart"/>
      <w:r w:rsidRPr="0095562F">
        <w:rPr>
          <w:rFonts w:ascii="Times New Roman" w:hAnsi="Times New Roman" w:cs="Times New Roman"/>
          <w:sz w:val="28"/>
        </w:rPr>
        <w:t>Арисов</w:t>
      </w:r>
      <w:proofErr w:type="spellEnd"/>
      <w:r w:rsidRPr="0095562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403–409. – URL:</w:t>
      </w:r>
      <w:r w:rsidRPr="004E4AA8">
        <w:t xml:space="preserve"> </w:t>
      </w:r>
      <w:hyperlink r:id="rId106" w:history="1">
        <w:r w:rsidRPr="00A378FA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https://www.elibrary.ru/item.asp?id=43152692</w:t>
        </w:r>
      </w:hyperlink>
      <w:r>
        <w:rPr>
          <w:rFonts w:ascii="Times New Roman" w:hAnsi="Times New Roman" w:cs="Times New Roman"/>
          <w:sz w:val="28"/>
        </w:rPr>
        <w:t xml:space="preserve"> (дата обращения 07.09.2020)</w:t>
      </w:r>
    </w:p>
    <w:p w:rsidR="0072431B" w:rsidRDefault="0072431B" w:rsidP="00AF070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20A9">
        <w:rPr>
          <w:rFonts w:ascii="Times New Roman" w:hAnsi="Times New Roman" w:cs="Times New Roman"/>
          <w:i/>
          <w:sz w:val="24"/>
        </w:rPr>
        <w:t>В статье изложены результаты исследований терапевтической эффективности лекарственного препарата «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Гельминтал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Мини сироп» при лечении кокцидиозов и </w:t>
      </w:r>
      <w:proofErr w:type="spellStart"/>
      <w:r w:rsidRPr="003A20A9">
        <w:rPr>
          <w:rFonts w:ascii="Times New Roman" w:hAnsi="Times New Roman" w:cs="Times New Roman"/>
          <w:i/>
          <w:sz w:val="24"/>
        </w:rPr>
        <w:t>нематодозов</w:t>
      </w:r>
      <w:proofErr w:type="spellEnd"/>
      <w:r w:rsidRPr="003A20A9">
        <w:rPr>
          <w:rFonts w:ascii="Times New Roman" w:hAnsi="Times New Roman" w:cs="Times New Roman"/>
          <w:i/>
          <w:sz w:val="24"/>
        </w:rPr>
        <w:t xml:space="preserve"> собак и кошек. </w:t>
      </w:r>
    </w:p>
    <w:p w:rsidR="0072431B" w:rsidRPr="00553647" w:rsidRDefault="0072431B" w:rsidP="00724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72431B" w:rsidRPr="0095562F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t xml:space="preserve">Столбова, О. А. Влияние возрастных особенностей и технологических условий содержания крупного рогатого скота на распространение </w:t>
      </w:r>
      <w:proofErr w:type="spellStart"/>
      <w:r w:rsidRPr="0095562F">
        <w:rPr>
          <w:rFonts w:ascii="Times New Roman" w:hAnsi="Times New Roman" w:cs="Times New Roman"/>
          <w:sz w:val="28"/>
        </w:rPr>
        <w:t>демодекозной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инвазии / О. А. Столбова.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</w:t>
      </w:r>
      <w:r w:rsidRPr="0095562F">
        <w:rPr>
          <w:rFonts w:ascii="Times New Roman" w:hAnsi="Times New Roman" w:cs="Times New Roman"/>
          <w:sz w:val="28"/>
        </w:rPr>
        <w:lastRenderedPageBreak/>
        <w:t>410–415. – URL:</w:t>
      </w:r>
      <w:r w:rsidRPr="003A20A9">
        <w:t xml:space="preserve"> </w:t>
      </w:r>
      <w:hyperlink r:id="rId107" w:history="1">
        <w:r w:rsidRPr="00AF0705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https://www.elibrary.ru/item.asp?id=43152693</w:t>
        </w:r>
      </w:hyperlink>
      <w:r>
        <w:rPr>
          <w:rFonts w:ascii="Times New Roman" w:hAnsi="Times New Roman" w:cs="Times New Roman"/>
          <w:sz w:val="28"/>
        </w:rPr>
        <w:t xml:space="preserve"> (дата обращения 07.09.2020)</w:t>
      </w:r>
    </w:p>
    <w:p w:rsidR="0072431B" w:rsidRDefault="0072431B" w:rsidP="0072431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2431B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5562F">
        <w:rPr>
          <w:rFonts w:ascii="Times New Roman" w:hAnsi="Times New Roman" w:cs="Times New Roman"/>
          <w:sz w:val="28"/>
        </w:rPr>
        <w:t>Тимербаева</w:t>
      </w:r>
      <w:proofErr w:type="spellEnd"/>
      <w:r w:rsidRPr="0095562F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 xml:space="preserve">Р. Эффективность применения некоторых </w:t>
      </w:r>
      <w:proofErr w:type="spellStart"/>
      <w:r w:rsidRPr="0095562F">
        <w:rPr>
          <w:rFonts w:ascii="Times New Roman" w:hAnsi="Times New Roman" w:cs="Times New Roman"/>
          <w:sz w:val="28"/>
        </w:rPr>
        <w:t>антгельминтиков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62F">
        <w:rPr>
          <w:rFonts w:ascii="Times New Roman" w:hAnsi="Times New Roman" w:cs="Times New Roman"/>
          <w:sz w:val="28"/>
        </w:rPr>
        <w:t>при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кишечных </w:t>
      </w:r>
      <w:proofErr w:type="spellStart"/>
      <w:r w:rsidRPr="0095562F">
        <w:rPr>
          <w:rFonts w:ascii="Times New Roman" w:hAnsi="Times New Roman" w:cs="Times New Roman"/>
          <w:sz w:val="28"/>
        </w:rPr>
        <w:t>нематодозах</w:t>
      </w:r>
      <w:proofErr w:type="spellEnd"/>
      <w:r w:rsidRPr="0095562F">
        <w:rPr>
          <w:rFonts w:ascii="Times New Roman" w:hAnsi="Times New Roman" w:cs="Times New Roman"/>
          <w:sz w:val="28"/>
        </w:rPr>
        <w:t xml:space="preserve"> лошадей / Р.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Тимербаева</w:t>
      </w:r>
      <w:proofErr w:type="spellEnd"/>
      <w:r w:rsidRPr="0095562F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Латыпов, С.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62F">
        <w:rPr>
          <w:rFonts w:ascii="Times New Roman" w:hAnsi="Times New Roman" w:cs="Times New Roman"/>
          <w:sz w:val="28"/>
        </w:rPr>
        <w:t>Бикбова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5562F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424–427. – URL:</w:t>
      </w:r>
      <w:r w:rsidRPr="003A20A9">
        <w:t xml:space="preserve"> </w:t>
      </w:r>
      <w:hyperlink r:id="rId108" w:history="1">
        <w:r w:rsidRPr="00B866C6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https://www.elibrary.ru/item.asp?id=43152696</w:t>
        </w:r>
      </w:hyperlink>
      <w:r>
        <w:rPr>
          <w:rFonts w:ascii="Times New Roman" w:hAnsi="Times New Roman" w:cs="Times New Roman"/>
          <w:sz w:val="28"/>
        </w:rPr>
        <w:t xml:space="preserve"> (дата обращения 07.09.2020)</w:t>
      </w:r>
    </w:p>
    <w:p w:rsidR="0072431B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2431B" w:rsidRPr="0095562F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5562F">
        <w:rPr>
          <w:rFonts w:ascii="Times New Roman" w:hAnsi="Times New Roman" w:cs="Times New Roman"/>
          <w:sz w:val="28"/>
        </w:rPr>
        <w:t>Турсунов, Т.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Т. Некоторые итоги исследовательской работы по профилактике эхинококкоза в Кыргызстане / Т.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Турсунов, М.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>Исаев, Ж.</w:t>
      </w:r>
      <w:r>
        <w:rPr>
          <w:rFonts w:ascii="Times New Roman" w:hAnsi="Times New Roman" w:cs="Times New Roman"/>
          <w:sz w:val="28"/>
        </w:rPr>
        <w:t xml:space="preserve"> </w:t>
      </w:r>
      <w:r w:rsidRPr="0095562F">
        <w:rPr>
          <w:rFonts w:ascii="Times New Roman" w:hAnsi="Times New Roman" w:cs="Times New Roman"/>
          <w:sz w:val="28"/>
        </w:rPr>
        <w:t xml:space="preserve">А. </w:t>
      </w:r>
      <w:r w:rsidR="00B866C6" w:rsidRPr="0095562F">
        <w:rPr>
          <w:rFonts w:ascii="Times New Roman" w:hAnsi="Times New Roman" w:cs="Times New Roman"/>
          <w:sz w:val="28"/>
        </w:rPr>
        <w:t>Ибрагимова</w:t>
      </w:r>
      <w:r w:rsidR="00B866C6">
        <w:rPr>
          <w:rFonts w:ascii="Times New Roman" w:hAnsi="Times New Roman" w:cs="Times New Roman"/>
          <w:sz w:val="28"/>
        </w:rPr>
        <w:t>.</w:t>
      </w:r>
      <w:r w:rsidR="00B866C6" w:rsidRPr="0095562F">
        <w:rPr>
          <w:rFonts w:ascii="Times New Roman" w:hAnsi="Times New Roman" w:cs="Times New Roman"/>
          <w:sz w:val="28"/>
        </w:rPr>
        <w:t xml:space="preserve"> –</w:t>
      </w:r>
      <w:r w:rsidRPr="0095562F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9556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5562F">
        <w:rPr>
          <w:rFonts w:ascii="Times New Roman" w:hAnsi="Times New Roman" w:cs="Times New Roman"/>
          <w:sz w:val="28"/>
        </w:rPr>
        <w:t xml:space="preserve"> электронный // Теория и практика борьбы с паразитарными болезнями. – 2020. – № 21. – С. 428–431. – URL:</w:t>
      </w:r>
      <w:r w:rsidRPr="00722C48">
        <w:t xml:space="preserve"> </w:t>
      </w:r>
      <w:hyperlink r:id="rId109" w:history="1">
        <w:r w:rsidRPr="00B866C6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https://www.elibrary.ru/item.asp?id=43152697</w:t>
        </w:r>
      </w:hyperlink>
      <w:r>
        <w:rPr>
          <w:rFonts w:ascii="Times New Roman" w:hAnsi="Times New Roman" w:cs="Times New Roman"/>
          <w:sz w:val="28"/>
        </w:rPr>
        <w:t xml:space="preserve"> (дата обращения 07.09.2020)</w:t>
      </w:r>
    </w:p>
    <w:p w:rsidR="0072431B" w:rsidRDefault="0072431B" w:rsidP="007243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2274F" w:rsidRPr="0008318A" w:rsidRDefault="00B2274F" w:rsidP="00B22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3B">
        <w:rPr>
          <w:rFonts w:ascii="Times New Roman" w:hAnsi="Times New Roman" w:cs="Times New Roman"/>
          <w:sz w:val="28"/>
          <w:szCs w:val="28"/>
        </w:rPr>
        <w:t>Шистосомоз животных в экологических условиях Приаралья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Норкобилов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Акрамова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Шакарбаев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 w:rsidRPr="00081418">
        <w:rPr>
          <w:rFonts w:ascii="Times New Roman" w:hAnsi="Times New Roman" w:cs="Times New Roman"/>
          <w:sz w:val="28"/>
        </w:rPr>
        <w:t xml:space="preserve"> </w:t>
      </w:r>
      <w:r w:rsidR="00B866C6" w:rsidRPr="0008318A">
        <w:rPr>
          <w:rFonts w:ascii="Times New Roman" w:hAnsi="Times New Roman" w:cs="Times New Roman"/>
          <w:sz w:val="28"/>
          <w:szCs w:val="28"/>
        </w:rPr>
        <w:t>Азимов</w:t>
      </w:r>
      <w:r w:rsidR="00B866C6">
        <w:rPr>
          <w:rFonts w:ascii="Times New Roman" w:hAnsi="Times New Roman" w:cs="Times New Roman"/>
          <w:sz w:val="28"/>
          <w:szCs w:val="28"/>
        </w:rPr>
        <w:t>.</w:t>
      </w:r>
      <w:r w:rsidR="00B866C6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// Теория и практика борьбы с паразитарными болезнями. – 2020. – № 21. – С. 313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318.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 w:history="1">
        <w:r w:rsidRPr="00B866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https://www.elibrary.ru/item.asp?id=43152676</w:t>
        </w:r>
      </w:hyperlink>
      <w:r w:rsidRPr="00ED4469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B2274F" w:rsidRPr="00ED4469" w:rsidRDefault="00B2274F" w:rsidP="00355A9C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D4469">
        <w:rPr>
          <w:rFonts w:ascii="Times New Roman" w:hAnsi="Times New Roman" w:cs="Times New Roman"/>
          <w:i/>
          <w:sz w:val="24"/>
        </w:rPr>
        <w:t xml:space="preserve">Представлено современное состояние эпизоотологии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шистотомоза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 в экологических условиях Приаралья. Спонтанная заражённость сельскохозяйственных животных зрелыми популяциями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Schistosoma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turkestanка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 составила у крупного рогатого скота - 55,2%, овец - 33,0%, лошадей - 21,5%, коз - 15,5% и верблюдов - 10,2%; в отдельных хозяйствах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Бозатауского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Кунградского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Муйнакского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D4469">
        <w:rPr>
          <w:rFonts w:ascii="Times New Roman" w:hAnsi="Times New Roman" w:cs="Times New Roman"/>
          <w:i/>
          <w:sz w:val="24"/>
        </w:rPr>
        <w:t>Амударыинского</w:t>
      </w:r>
      <w:proofErr w:type="spellEnd"/>
      <w:r w:rsidRPr="00ED4469">
        <w:rPr>
          <w:rFonts w:ascii="Times New Roman" w:hAnsi="Times New Roman" w:cs="Times New Roman"/>
          <w:i/>
          <w:sz w:val="24"/>
        </w:rPr>
        <w:t xml:space="preserve"> и др. районов зараженность крупного рогатого скота достигала 100% при высокой степени интенсивности инвазии. Нами отмечена цикличность эпизоотий шистосомоза крупного рогатого скота в зоне Приаралья. Чередование цикличности наблюдается через определенные интервалы - от 15 до 20 лет. Подъемы и спады интенсивности инвазии чередуются с определенной точностью, благодаря чему можно прогнозировать эпизоотии шистосомоза на несколько лет вперед. </w:t>
      </w:r>
    </w:p>
    <w:p w:rsidR="00B2274F" w:rsidRDefault="00B2274F" w:rsidP="00B22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4F" w:rsidRPr="0008318A" w:rsidRDefault="00B2274F" w:rsidP="00B22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3B">
        <w:rPr>
          <w:rFonts w:ascii="Times New Roman" w:hAnsi="Times New Roman" w:cs="Times New Roman"/>
          <w:sz w:val="28"/>
          <w:szCs w:val="28"/>
        </w:rPr>
        <w:t xml:space="preserve">Эффективность лекарственного препарата для ветеринарного применения </w:t>
      </w:r>
      <w:proofErr w:type="spellStart"/>
      <w:r w:rsidR="00B866C6" w:rsidRPr="00FE553B">
        <w:rPr>
          <w:rFonts w:ascii="Times New Roman" w:hAnsi="Times New Roman" w:cs="Times New Roman"/>
          <w:sz w:val="28"/>
          <w:szCs w:val="28"/>
        </w:rPr>
        <w:t>М</w:t>
      </w:r>
      <w:r w:rsidRPr="00FE553B">
        <w:rPr>
          <w:rFonts w:ascii="Times New Roman" w:hAnsi="Times New Roman" w:cs="Times New Roman"/>
          <w:sz w:val="28"/>
          <w:szCs w:val="28"/>
        </w:rPr>
        <w:t>онизен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форте при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бовиколезе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  <w:r w:rsidRPr="0008318A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Муромцев,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Енгашева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Ефремов,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А.</w:t>
      </w:r>
      <w:r w:rsidRPr="00081418">
        <w:rPr>
          <w:rFonts w:ascii="Times New Roman" w:hAnsi="Times New Roman" w:cs="Times New Roman"/>
          <w:sz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Муромцев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// Теория и практика борьбы с паразитарными болезнями. – 2020. – № 21. – С. 248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254.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4E7A">
        <w:t xml:space="preserve"> </w:t>
      </w:r>
      <w:hyperlink r:id="rId111" w:history="1">
        <w:r w:rsidRPr="00B866C6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https://www.elibrary.ru/item.asp?id=43152665</w:t>
        </w:r>
      </w:hyperlink>
      <w:r w:rsidRPr="0008318A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B2274F" w:rsidRPr="008F4E7A" w:rsidRDefault="00B2274F" w:rsidP="00B2274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Изучена </w:t>
      </w:r>
      <w:r w:rsidRPr="008F4E7A">
        <w:rPr>
          <w:rFonts w:ascii="Times New Roman" w:hAnsi="Times New Roman" w:cs="Times New Roman"/>
          <w:i/>
          <w:sz w:val="24"/>
        </w:rPr>
        <w:t>эффективност</w:t>
      </w:r>
      <w:r>
        <w:rPr>
          <w:rFonts w:ascii="Times New Roman" w:hAnsi="Times New Roman" w:cs="Times New Roman"/>
          <w:i/>
          <w:sz w:val="24"/>
        </w:rPr>
        <w:t>ь</w:t>
      </w:r>
      <w:r w:rsidRPr="008F4E7A">
        <w:rPr>
          <w:rFonts w:ascii="Times New Roman" w:hAnsi="Times New Roman" w:cs="Times New Roman"/>
          <w:i/>
          <w:sz w:val="24"/>
        </w:rPr>
        <w:t xml:space="preserve"> лекарственного препарата для ветеринарного применения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Монизен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форте при </w:t>
      </w:r>
      <w:proofErr w:type="spellStart"/>
      <w:r w:rsidRPr="008F4E7A">
        <w:rPr>
          <w:rFonts w:ascii="Times New Roman" w:hAnsi="Times New Roman" w:cs="Times New Roman"/>
          <w:i/>
          <w:sz w:val="24"/>
        </w:rPr>
        <w:t>бовиколезе</w:t>
      </w:r>
      <w:proofErr w:type="spellEnd"/>
      <w:r w:rsidRPr="008F4E7A">
        <w:rPr>
          <w:rFonts w:ascii="Times New Roman" w:hAnsi="Times New Roman" w:cs="Times New Roman"/>
          <w:i/>
          <w:sz w:val="24"/>
        </w:rPr>
        <w:t xml:space="preserve"> телят, а также выявление нежелательных побочных эффектов и осложнений после применения. </w:t>
      </w:r>
    </w:p>
    <w:p w:rsidR="00B2274F" w:rsidRDefault="00B2274F" w:rsidP="00B22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4F" w:rsidRDefault="00B2274F" w:rsidP="00B22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3B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супрамолекулярного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ивермектина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в условиях производства при </w:t>
      </w:r>
      <w:proofErr w:type="spellStart"/>
      <w:r w:rsidRPr="00FE553B">
        <w:rPr>
          <w:rFonts w:ascii="Times New Roman" w:hAnsi="Times New Roman" w:cs="Times New Roman"/>
          <w:sz w:val="28"/>
          <w:szCs w:val="28"/>
        </w:rPr>
        <w:t>нематодозах</w:t>
      </w:r>
      <w:proofErr w:type="spellEnd"/>
      <w:r w:rsidRPr="00FE553B">
        <w:rPr>
          <w:rFonts w:ascii="Times New Roman" w:hAnsi="Times New Roman" w:cs="Times New Roman"/>
          <w:sz w:val="28"/>
          <w:szCs w:val="28"/>
        </w:rPr>
        <w:t xml:space="preserve"> пищеварительного тракта лошадей табунного содержания</w:t>
      </w:r>
      <w:r w:rsidRPr="0008318A">
        <w:rPr>
          <w:rFonts w:ascii="Times New Roman" w:hAnsi="Times New Roman" w:cs="Times New Roman"/>
          <w:sz w:val="28"/>
          <w:szCs w:val="28"/>
        </w:rPr>
        <w:t xml:space="preserve"> /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Б. Мусаев,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Защепкина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>,</w:t>
      </w:r>
      <w:r w:rsidRPr="00FE553B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Ш.</w:t>
      </w:r>
      <w:r w:rsidR="008D1360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318A">
        <w:rPr>
          <w:rFonts w:ascii="Times New Roman" w:hAnsi="Times New Roman" w:cs="Times New Roman"/>
          <w:sz w:val="28"/>
          <w:szCs w:val="28"/>
        </w:rPr>
        <w:t>Вацаев</w:t>
      </w:r>
      <w:proofErr w:type="spellEnd"/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r w:rsidRPr="00FE55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E553B">
        <w:rPr>
          <w:rFonts w:ascii="Times New Roman" w:hAnsi="Times New Roman" w:cs="Times New Roman"/>
          <w:sz w:val="28"/>
          <w:szCs w:val="28"/>
        </w:rPr>
        <w:t>]</w:t>
      </w:r>
      <w:r w:rsidRPr="0008318A">
        <w:rPr>
          <w:rFonts w:ascii="Times New Roman" w:hAnsi="Times New Roman" w:cs="Times New Roman"/>
          <w:sz w:val="28"/>
          <w:szCs w:val="28"/>
        </w:rPr>
        <w:t>.</w:t>
      </w:r>
      <w:r w:rsidRPr="000814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08318A">
        <w:rPr>
          <w:rFonts w:ascii="Times New Roman" w:hAnsi="Times New Roman" w:cs="Times New Roman"/>
          <w:sz w:val="28"/>
          <w:szCs w:val="28"/>
        </w:rPr>
        <w:t xml:space="preserve"> // Теория и практика борьбы с паразитарными болезнями. – 2020. – № 21. </w:t>
      </w:r>
      <w:bookmarkStart w:id="3" w:name="_Hlk51790165"/>
      <w:r w:rsidRPr="0008318A">
        <w:rPr>
          <w:rFonts w:ascii="Times New Roman" w:hAnsi="Times New Roman" w:cs="Times New Roman"/>
          <w:sz w:val="28"/>
          <w:szCs w:val="28"/>
        </w:rPr>
        <w:t>–</w:t>
      </w:r>
      <w:bookmarkEnd w:id="3"/>
      <w:r w:rsidRPr="0008318A">
        <w:rPr>
          <w:rFonts w:ascii="Times New Roman" w:hAnsi="Times New Roman" w:cs="Times New Roman"/>
          <w:sz w:val="28"/>
          <w:szCs w:val="28"/>
        </w:rPr>
        <w:t xml:space="preserve"> С. 255</w:t>
      </w:r>
      <w:r w:rsidR="00B866C6" w:rsidRPr="0008318A">
        <w:rPr>
          <w:rFonts w:ascii="Times New Roman" w:hAnsi="Times New Roman" w:cs="Times New Roman"/>
          <w:sz w:val="28"/>
          <w:szCs w:val="28"/>
        </w:rPr>
        <w:t>–</w:t>
      </w:r>
      <w:r w:rsidRPr="0008318A">
        <w:rPr>
          <w:rFonts w:ascii="Times New Roman" w:hAnsi="Times New Roman" w:cs="Times New Roman"/>
          <w:sz w:val="28"/>
          <w:szCs w:val="28"/>
        </w:rPr>
        <w:t xml:space="preserve">260. 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2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18A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 w:history="1">
        <w:r w:rsidRPr="00B866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https://www.elibrary.ru/item.asp?id=43152666</w:t>
        </w:r>
      </w:hyperlink>
      <w:r w:rsidRPr="008F4E7A">
        <w:rPr>
          <w:rFonts w:ascii="Times New Roman" w:hAnsi="Times New Roman" w:cs="Times New Roman"/>
          <w:sz w:val="28"/>
          <w:szCs w:val="28"/>
        </w:rPr>
        <w:t xml:space="preserve"> </w:t>
      </w:r>
      <w:r w:rsidRPr="0008318A">
        <w:rPr>
          <w:rFonts w:ascii="Times New Roman" w:hAnsi="Times New Roman" w:cs="Times New Roman"/>
          <w:sz w:val="28"/>
          <w:szCs w:val="28"/>
        </w:rPr>
        <w:t>(дата обращения 03.09.2020)</w:t>
      </w:r>
    </w:p>
    <w:p w:rsidR="009318BA" w:rsidRPr="0008318A" w:rsidRDefault="009318BA" w:rsidP="00B227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A4B" w:rsidRDefault="002D5A4B" w:rsidP="002D5A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хирургия</w:t>
      </w:r>
    </w:p>
    <w:p w:rsidR="00136EC0" w:rsidRPr="00136EC0" w:rsidRDefault="002D5A4B" w:rsidP="0013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8AC">
        <w:rPr>
          <w:rFonts w:ascii="Times New Roman" w:hAnsi="Times New Roman" w:cs="Times New Roman"/>
          <w:sz w:val="28"/>
        </w:rPr>
        <w:t>Журба, В. А. Ингаляционная анестезия у овец с применением препаратов группы альфа 2-агонисты / В. А. Журба, А. Э. Коваленко, И. А. Ковалев. – Текст (визуальный) электронный</w:t>
      </w:r>
      <w:r w:rsidR="008B103F">
        <w:rPr>
          <w:rFonts w:ascii="Times New Roman" w:hAnsi="Times New Roman" w:cs="Times New Roman"/>
          <w:sz w:val="28"/>
        </w:rPr>
        <w:t xml:space="preserve"> </w:t>
      </w:r>
      <w:r w:rsidRPr="007C68AC">
        <w:rPr>
          <w:rFonts w:ascii="Times New Roman" w:hAnsi="Times New Roman" w:cs="Times New Roman"/>
          <w:sz w:val="28"/>
        </w:rPr>
        <w:t>// Учёные записки учреждения образования Витебская ордена знак почета государственная академия ветеринарной медицины. – 2020. – Т</w:t>
      </w:r>
      <w:r w:rsidR="00136EC0">
        <w:rPr>
          <w:rFonts w:ascii="Times New Roman" w:hAnsi="Times New Roman" w:cs="Times New Roman"/>
          <w:sz w:val="28"/>
        </w:rPr>
        <w:t>.</w:t>
      </w:r>
      <w:r w:rsidRPr="007C68AC">
        <w:rPr>
          <w:rFonts w:ascii="Times New Roman" w:hAnsi="Times New Roman" w:cs="Times New Roman"/>
          <w:sz w:val="28"/>
        </w:rPr>
        <w:t xml:space="preserve"> 56, № 2. – С. 24–27. 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113" w:history="1">
        <w:r w:rsidR="000944E5" w:rsidRPr="009318BA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https://www.elibrary.ru/item.asp?id=43063800</w:t>
        </w:r>
      </w:hyperlink>
      <w:r w:rsidR="00136EC0" w:rsidRPr="009318BA">
        <w:rPr>
          <w:rStyle w:val="a3"/>
          <w:rFonts w:ascii="Times New Roman" w:hAnsi="Times New Roman" w:cs="Times New Roman"/>
          <w:sz w:val="28"/>
          <w:u w:val="none"/>
        </w:rPr>
        <w:t xml:space="preserve"> </w:t>
      </w:r>
      <w:r w:rsidR="00136EC0" w:rsidRPr="00136EC0">
        <w:rPr>
          <w:rFonts w:ascii="Times New Roman" w:hAnsi="Times New Roman" w:cs="Times New Roman"/>
          <w:sz w:val="28"/>
          <w:szCs w:val="28"/>
        </w:rPr>
        <w:t>(дата обращения 0</w:t>
      </w:r>
      <w:r w:rsidR="00136EC0">
        <w:rPr>
          <w:rFonts w:ascii="Times New Roman" w:hAnsi="Times New Roman" w:cs="Times New Roman"/>
          <w:sz w:val="28"/>
          <w:szCs w:val="28"/>
        </w:rPr>
        <w:t>2</w:t>
      </w:r>
      <w:r w:rsidR="00136EC0" w:rsidRPr="00136EC0">
        <w:rPr>
          <w:rFonts w:ascii="Times New Roman" w:hAnsi="Times New Roman" w:cs="Times New Roman"/>
          <w:sz w:val="28"/>
          <w:szCs w:val="28"/>
        </w:rPr>
        <w:t>.09.2020)</w:t>
      </w:r>
    </w:p>
    <w:p w:rsidR="002D5A4B" w:rsidRDefault="002D5A4B" w:rsidP="002D5A4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36EC0">
        <w:rPr>
          <w:rFonts w:ascii="Times New Roman" w:hAnsi="Times New Roman" w:cs="Times New Roman"/>
          <w:i/>
          <w:sz w:val="24"/>
        </w:rPr>
        <w:t>Ингаляционный наркоз животным-компаньонам при проведении хирургических операций - это давно отработанная методика, которая широко используется в ветеринарной практике ряда ветеринарных клиник. Однако пациентами выступают и другие виды животных, например жвачные. Ингаляционный наркоз таким животным применяется редко, это связано как с физиологией самого организма, так и с в недостаточной мере отработанной методикой подготовки животного к ингаляционному наркозу, а также самим его проведением. В данной статье мы хотим осветить подходы к проведению ингаляционного наркоза мелкому рогатому скоту.</w:t>
      </w:r>
    </w:p>
    <w:p w:rsidR="007D0FB8" w:rsidRDefault="007D0FB8" w:rsidP="002D5A4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208F7" w:rsidRPr="005208F7" w:rsidRDefault="005208F7" w:rsidP="0052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F7">
        <w:rPr>
          <w:rFonts w:ascii="Times New Roman" w:hAnsi="Times New Roman" w:cs="Times New Roman"/>
          <w:sz w:val="28"/>
          <w:szCs w:val="28"/>
        </w:rPr>
        <w:t>Комаров, В. Ю. Применение средства "ЭМС-Й ВИД А" для профилактики болезней копытец у коров / В. Ю. Комаров, Б. Л. Белкин, В. Б. Андреев. – Текст (визуальный)</w:t>
      </w:r>
      <w:proofErr w:type="gramStart"/>
      <w:r w:rsidRPr="005208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08F7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 2020. – № 1 (33). – С. 99–104. – </w:t>
      </w:r>
      <w:r w:rsidRPr="005208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8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4" w:history="1">
        <w:r w:rsidRPr="009318BA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https://www.elibrary.ru/item.asp?id=43065791</w:t>
        </w:r>
      </w:hyperlink>
      <w:r w:rsidRPr="005208F7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5208F7" w:rsidRPr="005208F7" w:rsidRDefault="005208F7" w:rsidP="005208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208F7">
        <w:rPr>
          <w:rFonts w:ascii="Times New Roman" w:hAnsi="Times New Roman" w:cs="Times New Roman"/>
          <w:i/>
          <w:sz w:val="24"/>
          <w:szCs w:val="28"/>
        </w:rPr>
        <w:t>Проблема профилактики и лечения заболеваний конечностей у крупного рогатого скота до сих пор остается актуальной. Заболеваемость животных в стадах с поражением копытец находится на уровне 20...25%, а по некоторым данным доходит до 35.40%. Разработка безопасных и эффективных средств и способов профилактики заболеваний дистального отдела конечностей у крупного рогатого скота имеет важное ветеринарно-санитарное и экономическое значение для скотоводства. Исследования показывают, что прогон коров с целью профилактики заболеваний копытец через копытные ванны, заполненные пенным раствором с концентрацией 10% средства «ЭМС-Й вид А» и 10%-м раствором сульфата меди сдерживает распространение заболевания в стаде, но для повышения профилактического эффекта, безусловно, необходимо проводить регулярный осмотр, своевременную расчистку и обрезку копытец, а при выявлении больных животных, незамедлительно их изолировать и лечить.</w:t>
      </w:r>
    </w:p>
    <w:p w:rsidR="005208F7" w:rsidRPr="00136EC0" w:rsidRDefault="005208F7" w:rsidP="002D5A4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136EC0" w:rsidRPr="00136EC0" w:rsidRDefault="00E63ED0" w:rsidP="0013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C0">
        <w:rPr>
          <w:rFonts w:ascii="Times New Roman" w:hAnsi="Times New Roman" w:cs="Times New Roman"/>
          <w:sz w:val="28"/>
          <w:szCs w:val="28"/>
        </w:rPr>
        <w:t>Применение магнитотерапии в работе со спортивными лошадьми</w:t>
      </w:r>
      <w:r w:rsidR="00136EC0" w:rsidRPr="00136EC0">
        <w:rPr>
          <w:rFonts w:ascii="Times New Roman" w:hAnsi="Times New Roman" w:cs="Times New Roman"/>
          <w:sz w:val="28"/>
          <w:szCs w:val="28"/>
        </w:rPr>
        <w:t xml:space="preserve"> / А. Г. Хабибуллин, Г. Н. </w:t>
      </w:r>
      <w:proofErr w:type="spellStart"/>
      <w:r w:rsidR="00136EC0" w:rsidRPr="00136EC0">
        <w:rPr>
          <w:rFonts w:ascii="Times New Roman" w:hAnsi="Times New Roman" w:cs="Times New Roman"/>
          <w:sz w:val="28"/>
          <w:szCs w:val="28"/>
        </w:rPr>
        <w:t>Зайнашева</w:t>
      </w:r>
      <w:proofErr w:type="spellEnd"/>
      <w:r w:rsidR="00136EC0" w:rsidRPr="00136EC0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="00136EC0" w:rsidRPr="00136EC0">
        <w:rPr>
          <w:rFonts w:ascii="Times New Roman" w:hAnsi="Times New Roman" w:cs="Times New Roman"/>
          <w:sz w:val="28"/>
          <w:szCs w:val="28"/>
        </w:rPr>
        <w:t>Кадырков</w:t>
      </w:r>
      <w:proofErr w:type="spellEnd"/>
      <w:r w:rsidR="00136EC0" w:rsidRPr="00136EC0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spellStart"/>
      <w:r w:rsidR="00136EC0" w:rsidRPr="00136EC0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136EC0" w:rsidRPr="00136EC0">
        <w:rPr>
          <w:rFonts w:ascii="Times New Roman" w:hAnsi="Times New Roman" w:cs="Times New Roman"/>
          <w:sz w:val="28"/>
          <w:szCs w:val="28"/>
        </w:rPr>
        <w:t>. – Текст (визуальный) электронный // Уч</w:t>
      </w:r>
      <w:r w:rsidR="009318BA">
        <w:rPr>
          <w:rFonts w:ascii="Times New Roman" w:hAnsi="Times New Roman" w:cs="Times New Roman"/>
          <w:sz w:val="28"/>
          <w:szCs w:val="28"/>
        </w:rPr>
        <w:t>ё</w:t>
      </w:r>
      <w:r w:rsidR="00136EC0" w:rsidRPr="00136EC0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183–186. – URL: </w:t>
      </w:r>
      <w:hyperlink r:id="rId115" w:history="1">
        <w:r w:rsidR="00136EC0" w:rsidRPr="009318B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https://elibrary.ru/item.asp?id=42971050</w:t>
        </w:r>
      </w:hyperlink>
      <w:r w:rsidR="00136EC0" w:rsidRPr="00136EC0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136EC0" w:rsidRPr="00136EC0" w:rsidRDefault="00136EC0" w:rsidP="00136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36EC0">
        <w:rPr>
          <w:rFonts w:ascii="Times New Roman" w:hAnsi="Times New Roman" w:cs="Times New Roman"/>
          <w:i/>
          <w:sz w:val="24"/>
        </w:rPr>
        <w:t xml:space="preserve">В статье представлены исследования по влиянию низкочастотного низкоинтенсивного магнитного поля при лечении травм </w:t>
      </w:r>
      <w:proofErr w:type="spellStart"/>
      <w:r w:rsidRPr="00136EC0">
        <w:rPr>
          <w:rFonts w:ascii="Times New Roman" w:hAnsi="Times New Roman" w:cs="Times New Roman"/>
          <w:i/>
          <w:sz w:val="24"/>
        </w:rPr>
        <w:t>опорнодвигательного</w:t>
      </w:r>
      <w:proofErr w:type="spellEnd"/>
      <w:r w:rsidRPr="00136EC0">
        <w:rPr>
          <w:rFonts w:ascii="Times New Roman" w:hAnsi="Times New Roman" w:cs="Times New Roman"/>
          <w:i/>
          <w:sz w:val="24"/>
        </w:rPr>
        <w:t xml:space="preserve"> аппарата у спортивных лошадей, а также в период их подготовки к высоким физическим нагрузкам. </w:t>
      </w:r>
      <w:r w:rsidRPr="00136EC0">
        <w:rPr>
          <w:rFonts w:ascii="Times New Roman" w:hAnsi="Times New Roman" w:cs="Times New Roman"/>
          <w:i/>
          <w:sz w:val="24"/>
        </w:rPr>
        <w:lastRenderedPageBreak/>
        <w:t>Одновременное использование магнитотерапии и вибромассажа увеличивает эффективность лечения, что проявляется в получении видимого результата при снижении количества сеансов. По результатам лечебного воздействия аппаратом АЛМАГ- 02 компании «</w:t>
      </w:r>
      <w:proofErr w:type="spellStart"/>
      <w:r w:rsidRPr="00136EC0">
        <w:rPr>
          <w:rFonts w:ascii="Times New Roman" w:hAnsi="Times New Roman" w:cs="Times New Roman"/>
          <w:i/>
          <w:sz w:val="24"/>
        </w:rPr>
        <w:t>Еламед</w:t>
      </w:r>
      <w:proofErr w:type="spellEnd"/>
      <w:r w:rsidRPr="00136EC0">
        <w:rPr>
          <w:rFonts w:ascii="Times New Roman" w:hAnsi="Times New Roman" w:cs="Times New Roman"/>
          <w:i/>
          <w:sz w:val="24"/>
        </w:rPr>
        <w:t>» при травматических, воспалительных, нарушениях у спортивных лошадей, а также в процессе их реабилитации, подтверждено, что применение низкочастотной аппаратной магнитотерапии эффективно, безопасно и может быть рекомендовано к широкому применению в ветеринарной практике.</w:t>
      </w:r>
    </w:p>
    <w:p w:rsidR="00136EC0" w:rsidRPr="00136EC0" w:rsidRDefault="00136EC0" w:rsidP="002D5A4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73B95" w:rsidRPr="00D73B95" w:rsidRDefault="00D73B95" w:rsidP="00D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95">
        <w:rPr>
          <w:rFonts w:ascii="Times New Roman" w:hAnsi="Times New Roman" w:cs="Times New Roman"/>
          <w:sz w:val="28"/>
          <w:szCs w:val="28"/>
        </w:rPr>
        <w:t xml:space="preserve">Шамсутдинова, Н. В. Клинический случай </w:t>
      </w:r>
      <w:proofErr w:type="spellStart"/>
      <w:r w:rsidRPr="00D73B95">
        <w:rPr>
          <w:rFonts w:ascii="Times New Roman" w:hAnsi="Times New Roman" w:cs="Times New Roman"/>
          <w:sz w:val="28"/>
          <w:szCs w:val="28"/>
        </w:rPr>
        <w:t>нефроэктомии</w:t>
      </w:r>
      <w:proofErr w:type="spellEnd"/>
      <w:r w:rsidRPr="00D73B95">
        <w:rPr>
          <w:rFonts w:ascii="Times New Roman" w:hAnsi="Times New Roman" w:cs="Times New Roman"/>
          <w:sz w:val="28"/>
          <w:szCs w:val="28"/>
        </w:rPr>
        <w:t xml:space="preserve"> у собаки / Н. В. Шамсутдинова, И. Г. </w:t>
      </w:r>
      <w:proofErr w:type="spellStart"/>
      <w:r w:rsidRPr="00D73B95">
        <w:rPr>
          <w:rFonts w:ascii="Times New Roman" w:hAnsi="Times New Roman" w:cs="Times New Roman"/>
          <w:sz w:val="28"/>
          <w:szCs w:val="28"/>
        </w:rPr>
        <w:t>Галимзянов</w:t>
      </w:r>
      <w:proofErr w:type="spellEnd"/>
      <w:r w:rsidRPr="00D73B95">
        <w:rPr>
          <w:rFonts w:ascii="Times New Roman" w:hAnsi="Times New Roman" w:cs="Times New Roman"/>
          <w:sz w:val="28"/>
          <w:szCs w:val="28"/>
        </w:rPr>
        <w:t>, Д. Р. Амиров. – Текст (визуальный) электронный // Уч</w:t>
      </w:r>
      <w:r w:rsidR="00C803FD">
        <w:rPr>
          <w:rFonts w:ascii="Times New Roman" w:hAnsi="Times New Roman" w:cs="Times New Roman"/>
          <w:sz w:val="28"/>
          <w:szCs w:val="28"/>
        </w:rPr>
        <w:t>ё</w:t>
      </w:r>
      <w:r w:rsidRPr="00D73B95">
        <w:rPr>
          <w:rFonts w:ascii="Times New Roman" w:hAnsi="Times New Roman" w:cs="Times New Roman"/>
          <w:sz w:val="28"/>
          <w:szCs w:val="28"/>
        </w:rPr>
        <w:t xml:space="preserve">ные записки Казанской государственной академии ветеринарной медицины им. Н.Э. Баумана. – 2020. – Т. 242, № 2. – С. 207–211. – </w:t>
      </w:r>
      <w:r w:rsidRPr="00D73B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3B9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6" w:history="1">
        <w:r w:rsidRPr="00C803F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https://elibrary.ru/item.asp?id=42971055</w:t>
        </w:r>
      </w:hyperlink>
      <w:r w:rsidRPr="00D73B95">
        <w:rPr>
          <w:rFonts w:ascii="Times New Roman" w:hAnsi="Times New Roman" w:cs="Times New Roman"/>
          <w:sz w:val="28"/>
          <w:szCs w:val="28"/>
        </w:rPr>
        <w:t xml:space="preserve"> (дата обращения 03.09.2020)</w:t>
      </w:r>
    </w:p>
    <w:p w:rsidR="00D73B95" w:rsidRPr="00D73B95" w:rsidRDefault="00D73B95" w:rsidP="00D73B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73B95">
        <w:rPr>
          <w:rFonts w:ascii="Times New Roman" w:hAnsi="Times New Roman" w:cs="Times New Roman"/>
          <w:i/>
          <w:sz w:val="24"/>
        </w:rPr>
        <w:t xml:space="preserve">Почки обладают огромными компенсаторными возможностями и годами могут поддерживать гомеостаз организма, даже на фоне тяжелых поражений своей паренхимы и чашечно-лоханочного комплекса, но при этом ухудшается общее состояние животного, о чем свидетельствуют не только клинические показатели, но и показатели крови и мочи. Применение хирургического метода лечения как </w:t>
      </w:r>
      <w:proofErr w:type="spellStart"/>
      <w:r w:rsidRPr="00D73B95">
        <w:rPr>
          <w:rFonts w:ascii="Times New Roman" w:hAnsi="Times New Roman" w:cs="Times New Roman"/>
          <w:i/>
          <w:sz w:val="24"/>
        </w:rPr>
        <w:t>нефроэктомия</w:t>
      </w:r>
      <w:proofErr w:type="spellEnd"/>
      <w:r w:rsidRPr="00D73B95">
        <w:rPr>
          <w:rFonts w:ascii="Times New Roman" w:hAnsi="Times New Roman" w:cs="Times New Roman"/>
          <w:i/>
          <w:sz w:val="24"/>
        </w:rPr>
        <w:t>, с последующей интенсивной терапией, применением гомеопатического препарата и назначением диетического кормления, способствует продлению и повышению качества жизни животного.</w:t>
      </w:r>
    </w:p>
    <w:p w:rsidR="002D5A4B" w:rsidRDefault="002D5A4B" w:rsidP="002D5A4B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FF7139" w:rsidRDefault="00FF7139" w:rsidP="004977F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Ветеринарное акушерство и гинекология. Ветеринарная андрология</w:t>
      </w:r>
    </w:p>
    <w:p w:rsidR="00791CE8" w:rsidRPr="00791CE8" w:rsidRDefault="00791CE8" w:rsidP="0079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CE8">
        <w:rPr>
          <w:rFonts w:ascii="Times New Roman" w:hAnsi="Times New Roman" w:cs="Times New Roman"/>
          <w:sz w:val="28"/>
          <w:szCs w:val="28"/>
        </w:rPr>
        <w:t>Авдуевская</w:t>
      </w:r>
      <w:proofErr w:type="spellEnd"/>
      <w:r w:rsidRPr="00791CE8">
        <w:rPr>
          <w:rFonts w:ascii="Times New Roman" w:hAnsi="Times New Roman" w:cs="Times New Roman"/>
          <w:sz w:val="28"/>
          <w:szCs w:val="28"/>
        </w:rPr>
        <w:t xml:space="preserve">, Н. Н. Золотистый стафилококк - один из главных возбудителей мастита </w:t>
      </w:r>
      <w:proofErr w:type="spellStart"/>
      <w:r w:rsidRPr="00791CE8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791CE8">
        <w:rPr>
          <w:rFonts w:ascii="Times New Roman" w:hAnsi="Times New Roman" w:cs="Times New Roman"/>
          <w:sz w:val="28"/>
          <w:szCs w:val="28"/>
        </w:rPr>
        <w:t xml:space="preserve"> коров / Н. Н. </w:t>
      </w:r>
      <w:proofErr w:type="spellStart"/>
      <w:r w:rsidRPr="00791CE8">
        <w:rPr>
          <w:rFonts w:ascii="Times New Roman" w:hAnsi="Times New Roman" w:cs="Times New Roman"/>
          <w:sz w:val="28"/>
          <w:szCs w:val="28"/>
        </w:rPr>
        <w:t>Авдуевская</w:t>
      </w:r>
      <w:proofErr w:type="spellEnd"/>
      <w:r w:rsidRPr="00791CE8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791C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1CE8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–2020. – № 2 (34). – С. 245</w:t>
      </w:r>
      <w:r w:rsidR="004977F7" w:rsidRPr="00791CE8">
        <w:rPr>
          <w:rFonts w:ascii="Times New Roman" w:hAnsi="Times New Roman" w:cs="Times New Roman"/>
          <w:sz w:val="28"/>
          <w:szCs w:val="28"/>
        </w:rPr>
        <w:t>–</w:t>
      </w:r>
      <w:r w:rsidRPr="00791CE8">
        <w:rPr>
          <w:rFonts w:ascii="Times New Roman" w:hAnsi="Times New Roman" w:cs="Times New Roman"/>
          <w:sz w:val="28"/>
          <w:szCs w:val="28"/>
        </w:rPr>
        <w:t xml:space="preserve">249. – </w:t>
      </w:r>
      <w:r w:rsidRPr="00791CE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91C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7" w:history="1">
        <w:r w:rsidRPr="004977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https://www.elibrary.ru/item.asp?id=43127289</w:t>
        </w:r>
      </w:hyperlink>
      <w:r w:rsidRPr="00791CE8">
        <w:rPr>
          <w:rFonts w:ascii="Times New Roman" w:hAnsi="Times New Roman" w:cs="Times New Roman"/>
          <w:sz w:val="28"/>
          <w:szCs w:val="28"/>
        </w:rPr>
        <w:t xml:space="preserve"> (дата обращения 10.09.2020)</w:t>
      </w:r>
    </w:p>
    <w:p w:rsidR="00915C6A" w:rsidRPr="00915C6A" w:rsidRDefault="00915C6A" w:rsidP="0091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A">
        <w:rPr>
          <w:rFonts w:ascii="Times New Roman" w:hAnsi="Times New Roman" w:cs="Times New Roman"/>
          <w:sz w:val="28"/>
          <w:szCs w:val="28"/>
        </w:rPr>
        <w:t>Алиев, А. Ю. Эффективный метод лечения мастита у коров / А. Ю. Алиев. – Текст (визуальный)</w:t>
      </w:r>
      <w:proofErr w:type="gramStart"/>
      <w:r w:rsidRPr="00915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5C6A">
        <w:rPr>
          <w:rFonts w:ascii="Times New Roman" w:hAnsi="Times New Roman" w:cs="Times New Roman"/>
          <w:sz w:val="28"/>
          <w:szCs w:val="28"/>
        </w:rPr>
        <w:t xml:space="preserve"> электронный // Российский журнал проблемы ветеринарной санитарии, гигиены и экологии. – 2020. – № 2 (34). – С. 263–267. – </w:t>
      </w:r>
      <w:r w:rsidRPr="00915C6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15C6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8" w:history="1">
        <w:r w:rsidRPr="004977F7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https://www.elibrary.ru/item.asp?id=43127292</w:t>
        </w:r>
      </w:hyperlink>
      <w:r w:rsidRPr="004977F7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915C6A">
        <w:rPr>
          <w:rFonts w:ascii="Times New Roman" w:hAnsi="Times New Roman" w:cs="Times New Roman"/>
          <w:sz w:val="28"/>
          <w:szCs w:val="28"/>
        </w:rPr>
        <w:t>(дата обращения 10.09.2020)</w:t>
      </w:r>
    </w:p>
    <w:p w:rsidR="00915C6A" w:rsidRDefault="000F429E" w:rsidP="00915C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</w:t>
      </w:r>
      <w:r w:rsidR="00915C6A" w:rsidRPr="00915C6A">
        <w:rPr>
          <w:rFonts w:ascii="Times New Roman" w:hAnsi="Times New Roman" w:cs="Times New Roman"/>
          <w:i/>
          <w:sz w:val="24"/>
          <w:szCs w:val="28"/>
        </w:rPr>
        <w:t>зуч</w:t>
      </w:r>
      <w:r>
        <w:rPr>
          <w:rFonts w:ascii="Times New Roman" w:hAnsi="Times New Roman" w:cs="Times New Roman"/>
          <w:i/>
          <w:sz w:val="24"/>
          <w:szCs w:val="28"/>
        </w:rPr>
        <w:t>ена</w:t>
      </w:r>
      <w:r w:rsidR="00915C6A" w:rsidRPr="00915C6A">
        <w:rPr>
          <w:rFonts w:ascii="Times New Roman" w:hAnsi="Times New Roman" w:cs="Times New Roman"/>
          <w:i/>
          <w:sz w:val="24"/>
          <w:szCs w:val="28"/>
        </w:rPr>
        <w:t xml:space="preserve"> терапевтическ</w:t>
      </w:r>
      <w:r>
        <w:rPr>
          <w:rFonts w:ascii="Times New Roman" w:hAnsi="Times New Roman" w:cs="Times New Roman"/>
          <w:i/>
          <w:sz w:val="24"/>
          <w:szCs w:val="28"/>
        </w:rPr>
        <w:t>ая</w:t>
      </w:r>
      <w:r w:rsidR="00915C6A" w:rsidRPr="00915C6A">
        <w:rPr>
          <w:rFonts w:ascii="Times New Roman" w:hAnsi="Times New Roman" w:cs="Times New Roman"/>
          <w:i/>
          <w:sz w:val="24"/>
          <w:szCs w:val="28"/>
        </w:rPr>
        <w:t xml:space="preserve"> эффективность комбинированного антибактериального препарата </w:t>
      </w:r>
      <w:proofErr w:type="spellStart"/>
      <w:r w:rsidR="00915C6A" w:rsidRPr="00915C6A">
        <w:rPr>
          <w:rFonts w:ascii="Times New Roman" w:hAnsi="Times New Roman" w:cs="Times New Roman"/>
          <w:i/>
          <w:sz w:val="24"/>
          <w:szCs w:val="28"/>
        </w:rPr>
        <w:t>Тиациклина</w:t>
      </w:r>
      <w:proofErr w:type="spellEnd"/>
      <w:r w:rsidR="00915C6A" w:rsidRPr="00915C6A">
        <w:rPr>
          <w:rFonts w:ascii="Times New Roman" w:hAnsi="Times New Roman" w:cs="Times New Roman"/>
          <w:i/>
          <w:sz w:val="24"/>
          <w:szCs w:val="28"/>
        </w:rPr>
        <w:t xml:space="preserve">. Работа проводилась на коровах красной степной породы, больных субклиническим маститом (35 гол.). Коровам опытной группы препарат вводили внутримышечно в дозе 5 мл на 100 кг массы тела, через каждые 24 ч в течение 3.4 </w:t>
      </w:r>
      <w:proofErr w:type="spellStart"/>
      <w:r w:rsidR="00915C6A" w:rsidRPr="00915C6A">
        <w:rPr>
          <w:rFonts w:ascii="Times New Roman" w:hAnsi="Times New Roman" w:cs="Times New Roman"/>
          <w:i/>
          <w:sz w:val="24"/>
          <w:szCs w:val="28"/>
        </w:rPr>
        <w:t>сут</w:t>
      </w:r>
      <w:proofErr w:type="spellEnd"/>
      <w:r w:rsidR="00915C6A" w:rsidRPr="00915C6A">
        <w:rPr>
          <w:rFonts w:ascii="Times New Roman" w:hAnsi="Times New Roman" w:cs="Times New Roman"/>
          <w:i/>
          <w:sz w:val="24"/>
          <w:szCs w:val="28"/>
        </w:rPr>
        <w:t xml:space="preserve">. Животных контрольной группы лечили </w:t>
      </w:r>
      <w:proofErr w:type="spellStart"/>
      <w:r w:rsidR="00915C6A" w:rsidRPr="00915C6A">
        <w:rPr>
          <w:rFonts w:ascii="Times New Roman" w:hAnsi="Times New Roman" w:cs="Times New Roman"/>
          <w:i/>
          <w:sz w:val="24"/>
          <w:szCs w:val="28"/>
        </w:rPr>
        <w:t>Мастисаном</w:t>
      </w:r>
      <w:proofErr w:type="spellEnd"/>
      <w:r w:rsidR="00915C6A" w:rsidRPr="00915C6A">
        <w:rPr>
          <w:rFonts w:ascii="Times New Roman" w:hAnsi="Times New Roman" w:cs="Times New Roman"/>
          <w:i/>
          <w:sz w:val="24"/>
          <w:szCs w:val="28"/>
        </w:rPr>
        <w:t xml:space="preserve"> А, согласно инструкции по применению. Терапевтическая эффективность в опытной группе составила 95,0%, в контрольной - 87,0%. Проведенными исследованиями установлено, что препарат </w:t>
      </w:r>
      <w:proofErr w:type="spellStart"/>
      <w:r w:rsidR="00915C6A" w:rsidRPr="00915C6A">
        <w:rPr>
          <w:rFonts w:ascii="Times New Roman" w:hAnsi="Times New Roman" w:cs="Times New Roman"/>
          <w:i/>
          <w:sz w:val="24"/>
          <w:szCs w:val="28"/>
        </w:rPr>
        <w:t>Тиациклин</w:t>
      </w:r>
      <w:proofErr w:type="spellEnd"/>
      <w:r w:rsidR="00915C6A" w:rsidRPr="00915C6A">
        <w:rPr>
          <w:rFonts w:ascii="Times New Roman" w:hAnsi="Times New Roman" w:cs="Times New Roman"/>
          <w:i/>
          <w:sz w:val="24"/>
          <w:szCs w:val="28"/>
        </w:rPr>
        <w:t xml:space="preserve"> показал высокую терапевтическую эффективность при лечении коров, больных субклиническим маститом, в дальнейшем может быть рекомендован для лечения коров, больных клиническим маститом</w:t>
      </w:r>
      <w:r w:rsidR="00915C6A">
        <w:rPr>
          <w:rFonts w:ascii="Times New Roman" w:hAnsi="Times New Roman" w:cs="Times New Roman"/>
          <w:i/>
          <w:sz w:val="24"/>
          <w:szCs w:val="28"/>
        </w:rPr>
        <w:t>.</w:t>
      </w:r>
    </w:p>
    <w:p w:rsidR="00915C6A" w:rsidRPr="00915C6A" w:rsidRDefault="00915C6A" w:rsidP="00915C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F429E" w:rsidRPr="00915C6A" w:rsidRDefault="00FF7139" w:rsidP="000F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139">
        <w:rPr>
          <w:rFonts w:ascii="Times New Roman" w:hAnsi="Times New Roman" w:cs="Times New Roman"/>
          <w:sz w:val="28"/>
        </w:rPr>
        <w:t>Яцына</w:t>
      </w:r>
      <w:proofErr w:type="spellEnd"/>
      <w:r w:rsidRPr="00FF7139">
        <w:rPr>
          <w:rFonts w:ascii="Times New Roman" w:hAnsi="Times New Roman" w:cs="Times New Roman"/>
          <w:sz w:val="28"/>
        </w:rPr>
        <w:t xml:space="preserve">, В. В. Патология матки у коров, профилактика и лечение / В. В. </w:t>
      </w:r>
      <w:proofErr w:type="spellStart"/>
      <w:r w:rsidRPr="00FF7139">
        <w:rPr>
          <w:rFonts w:ascii="Times New Roman" w:hAnsi="Times New Roman" w:cs="Times New Roman"/>
          <w:sz w:val="28"/>
        </w:rPr>
        <w:t>Яцына</w:t>
      </w:r>
      <w:proofErr w:type="spellEnd"/>
      <w:r w:rsidRPr="00FF7139">
        <w:rPr>
          <w:rFonts w:ascii="Times New Roman" w:hAnsi="Times New Roman" w:cs="Times New Roman"/>
          <w:sz w:val="28"/>
        </w:rPr>
        <w:t xml:space="preserve">, Е. С. </w:t>
      </w:r>
      <w:proofErr w:type="spellStart"/>
      <w:r w:rsidRPr="00FF7139">
        <w:rPr>
          <w:rFonts w:ascii="Times New Roman" w:hAnsi="Times New Roman" w:cs="Times New Roman"/>
          <w:sz w:val="28"/>
        </w:rPr>
        <w:t>Щигельская</w:t>
      </w:r>
      <w:proofErr w:type="spellEnd"/>
      <w:r w:rsidRPr="00FF7139">
        <w:rPr>
          <w:rFonts w:ascii="Times New Roman" w:hAnsi="Times New Roman" w:cs="Times New Roman"/>
          <w:sz w:val="28"/>
        </w:rPr>
        <w:t>, И. Ю. Остроухов. – Текст (визуальный) электронный</w:t>
      </w:r>
      <w:r w:rsidR="008B103F">
        <w:rPr>
          <w:rFonts w:ascii="Times New Roman" w:hAnsi="Times New Roman" w:cs="Times New Roman"/>
          <w:sz w:val="28"/>
        </w:rPr>
        <w:t xml:space="preserve"> </w:t>
      </w:r>
      <w:r w:rsidRPr="00FF7139">
        <w:rPr>
          <w:rFonts w:ascii="Times New Roman" w:hAnsi="Times New Roman" w:cs="Times New Roman"/>
          <w:sz w:val="28"/>
        </w:rPr>
        <w:t xml:space="preserve">// Учёные записки учреждения образования Витебская ордена </w:t>
      </w:r>
      <w:r w:rsidRPr="00FF7139">
        <w:rPr>
          <w:rFonts w:ascii="Times New Roman" w:hAnsi="Times New Roman" w:cs="Times New Roman"/>
          <w:sz w:val="28"/>
        </w:rPr>
        <w:lastRenderedPageBreak/>
        <w:t>знак почета государственная академия ветеринарной медицины. – 2020. – Т</w:t>
      </w:r>
      <w:r w:rsidR="000F429E">
        <w:rPr>
          <w:rFonts w:ascii="Times New Roman" w:hAnsi="Times New Roman" w:cs="Times New Roman"/>
          <w:sz w:val="28"/>
        </w:rPr>
        <w:t>.</w:t>
      </w:r>
      <w:r w:rsidRPr="00FF7139">
        <w:rPr>
          <w:rFonts w:ascii="Times New Roman" w:hAnsi="Times New Roman" w:cs="Times New Roman"/>
          <w:sz w:val="28"/>
        </w:rPr>
        <w:t xml:space="preserve"> 56, № 2. – С. 54–57. – URL: </w:t>
      </w:r>
      <w:hyperlink r:id="rId119" w:history="1">
        <w:r w:rsidRPr="000F429E">
          <w:rPr>
            <w:rFonts w:ascii="Times New Roman" w:hAnsi="Times New Roman" w:cs="Times New Roman"/>
            <w:color w:val="0000FF" w:themeColor="hyperlink"/>
            <w:sz w:val="28"/>
          </w:rPr>
          <w:t>https://www.elibrary.ru/item.asp?id=43063808</w:t>
        </w:r>
      </w:hyperlink>
      <w:r w:rsidR="000F429E">
        <w:rPr>
          <w:rFonts w:ascii="Times New Roman" w:hAnsi="Times New Roman" w:cs="Times New Roman"/>
          <w:color w:val="0000FF" w:themeColor="hyperlink"/>
          <w:sz w:val="28"/>
        </w:rPr>
        <w:t xml:space="preserve"> </w:t>
      </w:r>
      <w:r w:rsidR="000F429E" w:rsidRPr="00915C6A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0F429E">
        <w:rPr>
          <w:rFonts w:ascii="Times New Roman" w:hAnsi="Times New Roman" w:cs="Times New Roman"/>
          <w:sz w:val="28"/>
          <w:szCs w:val="28"/>
        </w:rPr>
        <w:t>0</w:t>
      </w:r>
      <w:r w:rsidR="000F429E" w:rsidRPr="00915C6A">
        <w:rPr>
          <w:rFonts w:ascii="Times New Roman" w:hAnsi="Times New Roman" w:cs="Times New Roman"/>
          <w:sz w:val="28"/>
          <w:szCs w:val="28"/>
        </w:rPr>
        <w:t>1.09.2020)</w:t>
      </w:r>
    </w:p>
    <w:p w:rsidR="00FF7139" w:rsidRDefault="00FF7139" w:rsidP="00FF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7139">
        <w:rPr>
          <w:rFonts w:ascii="Times New Roman" w:hAnsi="Times New Roman" w:cs="Times New Roman"/>
          <w:i/>
          <w:sz w:val="24"/>
        </w:rPr>
        <w:t>Провели производственные испытания и научно обосновали применение препарата «</w:t>
      </w:r>
      <w:proofErr w:type="spellStart"/>
      <w:r w:rsidRPr="00FF7139">
        <w:rPr>
          <w:rFonts w:ascii="Times New Roman" w:hAnsi="Times New Roman" w:cs="Times New Roman"/>
          <w:i/>
          <w:sz w:val="24"/>
        </w:rPr>
        <w:t>Гистерлик</w:t>
      </w:r>
      <w:proofErr w:type="spellEnd"/>
      <w:r w:rsidRPr="00FF7139">
        <w:rPr>
          <w:rFonts w:ascii="Times New Roman" w:hAnsi="Times New Roman" w:cs="Times New Roman"/>
          <w:i/>
          <w:sz w:val="24"/>
        </w:rPr>
        <w:t>» для лечения коров с задержанием последа и профилактики послеродового эндометрита. В результате проведенного исследования определили, что препарат «</w:t>
      </w:r>
      <w:proofErr w:type="spellStart"/>
      <w:r w:rsidRPr="00FF7139">
        <w:rPr>
          <w:rFonts w:ascii="Times New Roman" w:hAnsi="Times New Roman" w:cs="Times New Roman"/>
          <w:i/>
          <w:sz w:val="24"/>
        </w:rPr>
        <w:t>Гистерлик</w:t>
      </w:r>
      <w:proofErr w:type="spellEnd"/>
      <w:r w:rsidRPr="00FF7139">
        <w:rPr>
          <w:rFonts w:ascii="Times New Roman" w:hAnsi="Times New Roman" w:cs="Times New Roman"/>
          <w:i/>
          <w:sz w:val="24"/>
        </w:rPr>
        <w:t>» показал высокую профилактическую (86,7%) и терапевтическую (80%) эффективность при применении у коров в послеродовом периоде. У коров опытной группы, которым применяли препарат «</w:t>
      </w:r>
      <w:proofErr w:type="spellStart"/>
      <w:r w:rsidRPr="00FF7139">
        <w:rPr>
          <w:rFonts w:ascii="Times New Roman" w:hAnsi="Times New Roman" w:cs="Times New Roman"/>
          <w:i/>
          <w:sz w:val="24"/>
        </w:rPr>
        <w:t>Гистерлик</w:t>
      </w:r>
      <w:proofErr w:type="spellEnd"/>
      <w:r w:rsidRPr="00FF7139">
        <w:rPr>
          <w:rFonts w:ascii="Times New Roman" w:hAnsi="Times New Roman" w:cs="Times New Roman"/>
          <w:i/>
          <w:sz w:val="24"/>
        </w:rPr>
        <w:t>», отмечали сокращение</w:t>
      </w:r>
      <w:r w:rsidRPr="00FF7139">
        <w:rPr>
          <w:rFonts w:ascii="Times New Roman" w:hAnsi="Times New Roman" w:cs="Times New Roman"/>
          <w:sz w:val="24"/>
        </w:rPr>
        <w:t xml:space="preserve"> продолжительности сервис-периода и снижение величины индекса осеменения.</w:t>
      </w:r>
    </w:p>
    <w:p w:rsidR="000F429E" w:rsidRDefault="000F429E" w:rsidP="00FF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F7139" w:rsidRPr="000F429E" w:rsidRDefault="000F429E" w:rsidP="00355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0F429E">
        <w:rPr>
          <w:rFonts w:ascii="Times New Roman" w:hAnsi="Times New Roman" w:cs="Times New Roman"/>
          <w:sz w:val="28"/>
        </w:rPr>
        <w:t>Составитель: Л. М. Бабанина</w:t>
      </w:r>
    </w:p>
    <w:sectPr w:rsidR="00FF7139" w:rsidRPr="000F429E">
      <w:footerReference w:type="default" r:id="rId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AD" w:rsidRDefault="00ED6EAD" w:rsidP="00250C7D">
      <w:pPr>
        <w:spacing w:after="0" w:line="240" w:lineRule="auto"/>
      </w:pPr>
      <w:r>
        <w:separator/>
      </w:r>
    </w:p>
  </w:endnote>
  <w:endnote w:type="continuationSeparator" w:id="0">
    <w:p w:rsidR="00ED6EAD" w:rsidRDefault="00ED6EAD" w:rsidP="002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392730"/>
      <w:docPartObj>
        <w:docPartGallery w:val="Page Numbers (Bottom of Page)"/>
        <w:docPartUnique/>
      </w:docPartObj>
    </w:sdtPr>
    <w:sdtEndPr/>
    <w:sdtContent>
      <w:p w:rsidR="00296EF3" w:rsidRDefault="00296E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89">
          <w:rPr>
            <w:noProof/>
          </w:rPr>
          <w:t>32</w:t>
        </w:r>
        <w:r>
          <w:fldChar w:fldCharType="end"/>
        </w:r>
      </w:p>
    </w:sdtContent>
  </w:sdt>
  <w:p w:rsidR="00296EF3" w:rsidRDefault="00296E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AD" w:rsidRDefault="00ED6EAD" w:rsidP="00250C7D">
      <w:pPr>
        <w:spacing w:after="0" w:line="240" w:lineRule="auto"/>
      </w:pPr>
      <w:r>
        <w:separator/>
      </w:r>
    </w:p>
  </w:footnote>
  <w:footnote w:type="continuationSeparator" w:id="0">
    <w:p w:rsidR="00ED6EAD" w:rsidRDefault="00ED6EAD" w:rsidP="0025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03"/>
    <w:rsid w:val="000048B3"/>
    <w:rsid w:val="00022435"/>
    <w:rsid w:val="0002249E"/>
    <w:rsid w:val="0002768C"/>
    <w:rsid w:val="000333EE"/>
    <w:rsid w:val="00070759"/>
    <w:rsid w:val="000814FC"/>
    <w:rsid w:val="00081812"/>
    <w:rsid w:val="00082670"/>
    <w:rsid w:val="00083D2D"/>
    <w:rsid w:val="00090D84"/>
    <w:rsid w:val="00092060"/>
    <w:rsid w:val="000944E5"/>
    <w:rsid w:val="00095707"/>
    <w:rsid w:val="000B148A"/>
    <w:rsid w:val="000B319C"/>
    <w:rsid w:val="000B6843"/>
    <w:rsid w:val="000C4952"/>
    <w:rsid w:val="000C4FED"/>
    <w:rsid w:val="000D393D"/>
    <w:rsid w:val="000E0B99"/>
    <w:rsid w:val="000E2050"/>
    <w:rsid w:val="000E38CD"/>
    <w:rsid w:val="000E7A61"/>
    <w:rsid w:val="000F3954"/>
    <w:rsid w:val="000F429E"/>
    <w:rsid w:val="000F705B"/>
    <w:rsid w:val="00100890"/>
    <w:rsid w:val="001060F7"/>
    <w:rsid w:val="00112D58"/>
    <w:rsid w:val="0012687D"/>
    <w:rsid w:val="001340C1"/>
    <w:rsid w:val="00136EC0"/>
    <w:rsid w:val="00137B6D"/>
    <w:rsid w:val="00141DD9"/>
    <w:rsid w:val="001468B5"/>
    <w:rsid w:val="00146DBD"/>
    <w:rsid w:val="00157FDB"/>
    <w:rsid w:val="00173888"/>
    <w:rsid w:val="00177912"/>
    <w:rsid w:val="00192054"/>
    <w:rsid w:val="0019476D"/>
    <w:rsid w:val="0019595F"/>
    <w:rsid w:val="001B5A37"/>
    <w:rsid w:val="001B5D2C"/>
    <w:rsid w:val="001C3981"/>
    <w:rsid w:val="001C5171"/>
    <w:rsid w:val="001C58B7"/>
    <w:rsid w:val="001C7CA4"/>
    <w:rsid w:val="001D00D0"/>
    <w:rsid w:val="001F0D86"/>
    <w:rsid w:val="00213DA1"/>
    <w:rsid w:val="002159E5"/>
    <w:rsid w:val="00220A41"/>
    <w:rsid w:val="00226A29"/>
    <w:rsid w:val="0023415A"/>
    <w:rsid w:val="00237517"/>
    <w:rsid w:val="00250C7D"/>
    <w:rsid w:val="002530F3"/>
    <w:rsid w:val="0025631F"/>
    <w:rsid w:val="00262675"/>
    <w:rsid w:val="002724BE"/>
    <w:rsid w:val="00282DD3"/>
    <w:rsid w:val="002838F8"/>
    <w:rsid w:val="00285AA0"/>
    <w:rsid w:val="00296EF3"/>
    <w:rsid w:val="002B42AD"/>
    <w:rsid w:val="002B7AB7"/>
    <w:rsid w:val="002C30F0"/>
    <w:rsid w:val="002C40EC"/>
    <w:rsid w:val="002D5A4B"/>
    <w:rsid w:val="002F005E"/>
    <w:rsid w:val="002F15DA"/>
    <w:rsid w:val="00302E5F"/>
    <w:rsid w:val="00304CCE"/>
    <w:rsid w:val="00322C99"/>
    <w:rsid w:val="0033767A"/>
    <w:rsid w:val="00346AD3"/>
    <w:rsid w:val="00355A9C"/>
    <w:rsid w:val="00365B42"/>
    <w:rsid w:val="00373428"/>
    <w:rsid w:val="003761CC"/>
    <w:rsid w:val="00384D73"/>
    <w:rsid w:val="0038585A"/>
    <w:rsid w:val="00392E39"/>
    <w:rsid w:val="0039591C"/>
    <w:rsid w:val="003A0785"/>
    <w:rsid w:val="003A2ED2"/>
    <w:rsid w:val="003B002C"/>
    <w:rsid w:val="003B1367"/>
    <w:rsid w:val="003B4B72"/>
    <w:rsid w:val="003D27CE"/>
    <w:rsid w:val="003E1DE8"/>
    <w:rsid w:val="003E2F83"/>
    <w:rsid w:val="003F2C8C"/>
    <w:rsid w:val="004061E3"/>
    <w:rsid w:val="004111F3"/>
    <w:rsid w:val="00414CCE"/>
    <w:rsid w:val="00424F8F"/>
    <w:rsid w:val="004362A7"/>
    <w:rsid w:val="004532E8"/>
    <w:rsid w:val="00456987"/>
    <w:rsid w:val="00461B99"/>
    <w:rsid w:val="00496163"/>
    <w:rsid w:val="004977F7"/>
    <w:rsid w:val="004A13EA"/>
    <w:rsid w:val="004C1874"/>
    <w:rsid w:val="004C42C6"/>
    <w:rsid w:val="004E4AA8"/>
    <w:rsid w:val="005208F7"/>
    <w:rsid w:val="005265AA"/>
    <w:rsid w:val="00551E8F"/>
    <w:rsid w:val="00553647"/>
    <w:rsid w:val="00555133"/>
    <w:rsid w:val="00562F17"/>
    <w:rsid w:val="0059678A"/>
    <w:rsid w:val="005A40F3"/>
    <w:rsid w:val="005A464C"/>
    <w:rsid w:val="005B0C52"/>
    <w:rsid w:val="005B1F21"/>
    <w:rsid w:val="005B401B"/>
    <w:rsid w:val="005B60CA"/>
    <w:rsid w:val="005B693F"/>
    <w:rsid w:val="005C4BCF"/>
    <w:rsid w:val="005E2D3E"/>
    <w:rsid w:val="005E5EF1"/>
    <w:rsid w:val="005E7B5E"/>
    <w:rsid w:val="005F0CCE"/>
    <w:rsid w:val="005F0DD5"/>
    <w:rsid w:val="005F3900"/>
    <w:rsid w:val="00602247"/>
    <w:rsid w:val="00602F01"/>
    <w:rsid w:val="00610B6E"/>
    <w:rsid w:val="00621172"/>
    <w:rsid w:val="00633B9B"/>
    <w:rsid w:val="00635536"/>
    <w:rsid w:val="00636477"/>
    <w:rsid w:val="00640B9C"/>
    <w:rsid w:val="00660BC7"/>
    <w:rsid w:val="006610F9"/>
    <w:rsid w:val="00666CFD"/>
    <w:rsid w:val="00676E86"/>
    <w:rsid w:val="006777F9"/>
    <w:rsid w:val="00683D65"/>
    <w:rsid w:val="006866D2"/>
    <w:rsid w:val="00693727"/>
    <w:rsid w:val="0069406B"/>
    <w:rsid w:val="00697253"/>
    <w:rsid w:val="006A5048"/>
    <w:rsid w:val="006B3879"/>
    <w:rsid w:val="006C45E3"/>
    <w:rsid w:val="006D31EF"/>
    <w:rsid w:val="006D6ACB"/>
    <w:rsid w:val="006D6DA3"/>
    <w:rsid w:val="006E5305"/>
    <w:rsid w:val="006E55BB"/>
    <w:rsid w:val="006F4F65"/>
    <w:rsid w:val="006F5118"/>
    <w:rsid w:val="00705643"/>
    <w:rsid w:val="00706A15"/>
    <w:rsid w:val="0070735C"/>
    <w:rsid w:val="00710D24"/>
    <w:rsid w:val="00715D30"/>
    <w:rsid w:val="00716585"/>
    <w:rsid w:val="00722C48"/>
    <w:rsid w:val="0072431B"/>
    <w:rsid w:val="00741AFD"/>
    <w:rsid w:val="0076174A"/>
    <w:rsid w:val="00761A2A"/>
    <w:rsid w:val="00762CFD"/>
    <w:rsid w:val="00762F23"/>
    <w:rsid w:val="0078325C"/>
    <w:rsid w:val="00790C14"/>
    <w:rsid w:val="00791CE8"/>
    <w:rsid w:val="00792F58"/>
    <w:rsid w:val="007936E5"/>
    <w:rsid w:val="007974C1"/>
    <w:rsid w:val="007A6C54"/>
    <w:rsid w:val="007B7378"/>
    <w:rsid w:val="007C5802"/>
    <w:rsid w:val="007D0FB8"/>
    <w:rsid w:val="007E04F9"/>
    <w:rsid w:val="007F02B4"/>
    <w:rsid w:val="007F3954"/>
    <w:rsid w:val="007F79DF"/>
    <w:rsid w:val="00804BE8"/>
    <w:rsid w:val="0081357E"/>
    <w:rsid w:val="00842F02"/>
    <w:rsid w:val="00850532"/>
    <w:rsid w:val="00862D57"/>
    <w:rsid w:val="00872D37"/>
    <w:rsid w:val="00892E4D"/>
    <w:rsid w:val="008956EC"/>
    <w:rsid w:val="00895DEF"/>
    <w:rsid w:val="008B103F"/>
    <w:rsid w:val="008B2E70"/>
    <w:rsid w:val="008C5C44"/>
    <w:rsid w:val="008D0799"/>
    <w:rsid w:val="008D1360"/>
    <w:rsid w:val="008D14BF"/>
    <w:rsid w:val="008D34AE"/>
    <w:rsid w:val="008F23BE"/>
    <w:rsid w:val="008F44AC"/>
    <w:rsid w:val="008F59A6"/>
    <w:rsid w:val="00903864"/>
    <w:rsid w:val="00903DA5"/>
    <w:rsid w:val="00903F8D"/>
    <w:rsid w:val="00912F0E"/>
    <w:rsid w:val="00915C6A"/>
    <w:rsid w:val="0092192E"/>
    <w:rsid w:val="009318BA"/>
    <w:rsid w:val="009421CB"/>
    <w:rsid w:val="00943D30"/>
    <w:rsid w:val="0095015F"/>
    <w:rsid w:val="00953D58"/>
    <w:rsid w:val="009612E6"/>
    <w:rsid w:val="0096132B"/>
    <w:rsid w:val="00972C29"/>
    <w:rsid w:val="009843C9"/>
    <w:rsid w:val="00984436"/>
    <w:rsid w:val="009A09D0"/>
    <w:rsid w:val="009A1B79"/>
    <w:rsid w:val="009A7043"/>
    <w:rsid w:val="009B002F"/>
    <w:rsid w:val="009B140E"/>
    <w:rsid w:val="009B446D"/>
    <w:rsid w:val="009B5E37"/>
    <w:rsid w:val="009C4414"/>
    <w:rsid w:val="009D62FD"/>
    <w:rsid w:val="009E6DE3"/>
    <w:rsid w:val="009F2B8D"/>
    <w:rsid w:val="009F38BE"/>
    <w:rsid w:val="00A00AC8"/>
    <w:rsid w:val="00A00C68"/>
    <w:rsid w:val="00A07F88"/>
    <w:rsid w:val="00A14018"/>
    <w:rsid w:val="00A1448A"/>
    <w:rsid w:val="00A164FE"/>
    <w:rsid w:val="00A378FA"/>
    <w:rsid w:val="00A44FA1"/>
    <w:rsid w:val="00A53234"/>
    <w:rsid w:val="00A547AD"/>
    <w:rsid w:val="00A57B28"/>
    <w:rsid w:val="00A57C08"/>
    <w:rsid w:val="00A636B8"/>
    <w:rsid w:val="00A72B2A"/>
    <w:rsid w:val="00A82BB3"/>
    <w:rsid w:val="00A86015"/>
    <w:rsid w:val="00A9346A"/>
    <w:rsid w:val="00A96524"/>
    <w:rsid w:val="00A971A4"/>
    <w:rsid w:val="00AA0AD8"/>
    <w:rsid w:val="00AA4DCB"/>
    <w:rsid w:val="00AA6F23"/>
    <w:rsid w:val="00AB71BD"/>
    <w:rsid w:val="00AC0295"/>
    <w:rsid w:val="00AD2349"/>
    <w:rsid w:val="00AF0705"/>
    <w:rsid w:val="00AF08C5"/>
    <w:rsid w:val="00AF456E"/>
    <w:rsid w:val="00AF74C6"/>
    <w:rsid w:val="00B01DDF"/>
    <w:rsid w:val="00B04EAF"/>
    <w:rsid w:val="00B10C18"/>
    <w:rsid w:val="00B11F96"/>
    <w:rsid w:val="00B122E1"/>
    <w:rsid w:val="00B139E0"/>
    <w:rsid w:val="00B17EE8"/>
    <w:rsid w:val="00B20107"/>
    <w:rsid w:val="00B2274F"/>
    <w:rsid w:val="00B3299E"/>
    <w:rsid w:val="00B34D92"/>
    <w:rsid w:val="00B35035"/>
    <w:rsid w:val="00B4119A"/>
    <w:rsid w:val="00B5463A"/>
    <w:rsid w:val="00B572C1"/>
    <w:rsid w:val="00B60DBB"/>
    <w:rsid w:val="00B61CF3"/>
    <w:rsid w:val="00B64BD5"/>
    <w:rsid w:val="00B651BB"/>
    <w:rsid w:val="00B65C03"/>
    <w:rsid w:val="00B72AA9"/>
    <w:rsid w:val="00B737D1"/>
    <w:rsid w:val="00B74134"/>
    <w:rsid w:val="00B80AD1"/>
    <w:rsid w:val="00B866C6"/>
    <w:rsid w:val="00B91996"/>
    <w:rsid w:val="00B95D58"/>
    <w:rsid w:val="00BA3C41"/>
    <w:rsid w:val="00BA7424"/>
    <w:rsid w:val="00BB292D"/>
    <w:rsid w:val="00BB302B"/>
    <w:rsid w:val="00BC6E4A"/>
    <w:rsid w:val="00BF1B44"/>
    <w:rsid w:val="00BF1B9B"/>
    <w:rsid w:val="00BF45CB"/>
    <w:rsid w:val="00C0201F"/>
    <w:rsid w:val="00C07AB8"/>
    <w:rsid w:val="00C1112E"/>
    <w:rsid w:val="00C21A30"/>
    <w:rsid w:val="00C26673"/>
    <w:rsid w:val="00C31798"/>
    <w:rsid w:val="00C33E6C"/>
    <w:rsid w:val="00C52CC8"/>
    <w:rsid w:val="00C61071"/>
    <w:rsid w:val="00C63CD6"/>
    <w:rsid w:val="00C67530"/>
    <w:rsid w:val="00C7046A"/>
    <w:rsid w:val="00C773EE"/>
    <w:rsid w:val="00C803FD"/>
    <w:rsid w:val="00C84A6A"/>
    <w:rsid w:val="00CC4291"/>
    <w:rsid w:val="00CC6435"/>
    <w:rsid w:val="00CD7356"/>
    <w:rsid w:val="00CE225C"/>
    <w:rsid w:val="00CF7548"/>
    <w:rsid w:val="00D15FF1"/>
    <w:rsid w:val="00D4088A"/>
    <w:rsid w:val="00D445D7"/>
    <w:rsid w:val="00D44906"/>
    <w:rsid w:val="00D73B95"/>
    <w:rsid w:val="00D752A4"/>
    <w:rsid w:val="00D87807"/>
    <w:rsid w:val="00D93C3D"/>
    <w:rsid w:val="00DA15D0"/>
    <w:rsid w:val="00DA362B"/>
    <w:rsid w:val="00DB4CF6"/>
    <w:rsid w:val="00DC5DA4"/>
    <w:rsid w:val="00DE5A89"/>
    <w:rsid w:val="00DE6058"/>
    <w:rsid w:val="00DF552D"/>
    <w:rsid w:val="00E0170A"/>
    <w:rsid w:val="00E0559B"/>
    <w:rsid w:val="00E06455"/>
    <w:rsid w:val="00E12CD4"/>
    <w:rsid w:val="00E50666"/>
    <w:rsid w:val="00E56D71"/>
    <w:rsid w:val="00E57374"/>
    <w:rsid w:val="00E634FD"/>
    <w:rsid w:val="00E63ED0"/>
    <w:rsid w:val="00E6461F"/>
    <w:rsid w:val="00E778DA"/>
    <w:rsid w:val="00E77F03"/>
    <w:rsid w:val="00E93A94"/>
    <w:rsid w:val="00E97711"/>
    <w:rsid w:val="00E97B38"/>
    <w:rsid w:val="00EA1217"/>
    <w:rsid w:val="00EA1C90"/>
    <w:rsid w:val="00EB1D60"/>
    <w:rsid w:val="00ED119E"/>
    <w:rsid w:val="00ED6EAD"/>
    <w:rsid w:val="00EE1CA9"/>
    <w:rsid w:val="00EF3A61"/>
    <w:rsid w:val="00EF7A12"/>
    <w:rsid w:val="00F068AD"/>
    <w:rsid w:val="00F14DD8"/>
    <w:rsid w:val="00F2167D"/>
    <w:rsid w:val="00F4088A"/>
    <w:rsid w:val="00F61759"/>
    <w:rsid w:val="00F71B5B"/>
    <w:rsid w:val="00F773D7"/>
    <w:rsid w:val="00F83D0E"/>
    <w:rsid w:val="00F8753F"/>
    <w:rsid w:val="00F91408"/>
    <w:rsid w:val="00F92254"/>
    <w:rsid w:val="00F92FD9"/>
    <w:rsid w:val="00F931F8"/>
    <w:rsid w:val="00F97212"/>
    <w:rsid w:val="00FB1DC3"/>
    <w:rsid w:val="00FB4917"/>
    <w:rsid w:val="00FB78DF"/>
    <w:rsid w:val="00FC510C"/>
    <w:rsid w:val="00FD5656"/>
    <w:rsid w:val="00FD6ACC"/>
    <w:rsid w:val="00FE1CDE"/>
    <w:rsid w:val="00FE7E9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477"/>
    <w:rPr>
      <w:color w:val="0000FF" w:themeColor="hyperlink"/>
      <w:u w:val="single"/>
    </w:rPr>
  </w:style>
  <w:style w:type="paragraph" w:styleId="a4">
    <w:name w:val="No Spacing"/>
    <w:uiPriority w:val="1"/>
    <w:qFormat/>
    <w:rsid w:val="0063647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5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C7D"/>
  </w:style>
  <w:style w:type="paragraph" w:styleId="a7">
    <w:name w:val="footer"/>
    <w:basedOn w:val="a"/>
    <w:link w:val="a8"/>
    <w:uiPriority w:val="99"/>
    <w:unhideWhenUsed/>
    <w:rsid w:val="0025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C7D"/>
  </w:style>
  <w:style w:type="paragraph" w:styleId="a9">
    <w:name w:val="Balloon Text"/>
    <w:basedOn w:val="a"/>
    <w:link w:val="aa"/>
    <w:uiPriority w:val="99"/>
    <w:semiHidden/>
    <w:unhideWhenUsed/>
    <w:rsid w:val="001F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D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06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5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36E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A46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46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46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46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46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477"/>
    <w:rPr>
      <w:color w:val="0000FF" w:themeColor="hyperlink"/>
      <w:u w:val="single"/>
    </w:rPr>
  </w:style>
  <w:style w:type="paragraph" w:styleId="a4">
    <w:name w:val="No Spacing"/>
    <w:uiPriority w:val="1"/>
    <w:qFormat/>
    <w:rsid w:val="0063647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5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C7D"/>
  </w:style>
  <w:style w:type="paragraph" w:styleId="a7">
    <w:name w:val="footer"/>
    <w:basedOn w:val="a"/>
    <w:link w:val="a8"/>
    <w:uiPriority w:val="99"/>
    <w:unhideWhenUsed/>
    <w:rsid w:val="0025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C7D"/>
  </w:style>
  <w:style w:type="paragraph" w:styleId="a9">
    <w:name w:val="Balloon Text"/>
    <w:basedOn w:val="a"/>
    <w:link w:val="aa"/>
    <w:uiPriority w:val="99"/>
    <w:semiHidden/>
    <w:unhideWhenUsed/>
    <w:rsid w:val="001F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D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06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5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36E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A46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46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46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46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4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item.asp?id=43128325" TargetMode="External"/><Relationship Id="rId117" Type="http://schemas.openxmlformats.org/officeDocument/2006/relationships/hyperlink" Target="https://www.elibrary.ru/item.asp?id=43127289" TargetMode="External"/><Relationship Id="rId21" Type="http://schemas.openxmlformats.org/officeDocument/2006/relationships/hyperlink" Target="https://www.elibrary.ru/item.asp?id=43152699" TargetMode="External"/><Relationship Id="rId42" Type="http://schemas.openxmlformats.org/officeDocument/2006/relationships/hyperlink" Target="https://elibrary.ru/item.asp?id=42971037%20" TargetMode="External"/><Relationship Id="rId47" Type="http://schemas.openxmlformats.org/officeDocument/2006/relationships/hyperlink" Target="https://www.elibrary.ru/item.asp?id=43127291" TargetMode="External"/><Relationship Id="rId63" Type="http://schemas.openxmlformats.org/officeDocument/2006/relationships/hyperlink" Target="https://elibrary.ru/author_items.asp?authorid=178663" TargetMode="External"/><Relationship Id="rId68" Type="http://schemas.openxmlformats.org/officeDocument/2006/relationships/hyperlink" Target="https://www.elibrary.ru/item.asp?id=43063815" TargetMode="External"/><Relationship Id="rId84" Type="http://schemas.openxmlformats.org/officeDocument/2006/relationships/hyperlink" Target="https://www.elibrary.ru/item.asp?id=43152650%20" TargetMode="External"/><Relationship Id="rId89" Type="http://schemas.openxmlformats.org/officeDocument/2006/relationships/hyperlink" Target="https://elibrary.ru/item.asp?id=42971035%20" TargetMode="External"/><Relationship Id="rId112" Type="http://schemas.openxmlformats.org/officeDocument/2006/relationships/hyperlink" Target="https://www.elibrary.ru/item.asp?id=43152666%20" TargetMode="External"/><Relationship Id="rId16" Type="http://schemas.openxmlformats.org/officeDocument/2006/relationships/hyperlink" Target="https://elibrary.ru/item.asp?id=42971020%20" TargetMode="External"/><Relationship Id="rId107" Type="http://schemas.openxmlformats.org/officeDocument/2006/relationships/hyperlink" Target="https://www.elibrary.ru/item.asp?id=43152693" TargetMode="External"/><Relationship Id="rId11" Type="http://schemas.openxmlformats.org/officeDocument/2006/relationships/hyperlink" Target="https://www.elibrary.ru/item.asp?id=43127282" TargetMode="External"/><Relationship Id="rId32" Type="http://schemas.openxmlformats.org/officeDocument/2006/relationships/hyperlink" Target="https://www.elibrary.ru/item.asp?id=43065792" TargetMode="External"/><Relationship Id="rId37" Type="http://schemas.openxmlformats.org/officeDocument/2006/relationships/hyperlink" Target="https://www.elibrary.ru/item.asp?id=43152627%20" TargetMode="External"/><Relationship Id="rId53" Type="http://schemas.openxmlformats.org/officeDocument/2006/relationships/hyperlink" Target="https://elibrary.ru/item.asp?id=43832839" TargetMode="External"/><Relationship Id="rId58" Type="http://schemas.openxmlformats.org/officeDocument/2006/relationships/hyperlink" Target="https://www.elibrary.ru/item.asp?id=43063805" TargetMode="External"/><Relationship Id="rId74" Type="http://schemas.openxmlformats.org/officeDocument/2006/relationships/hyperlink" Target="https://www.elibrary.ru/item.asp?id=43152624%20" TargetMode="External"/><Relationship Id="rId79" Type="http://schemas.openxmlformats.org/officeDocument/2006/relationships/hyperlink" Target="https://www.elibrary.ru/item.asp?id=43152636%20" TargetMode="External"/><Relationship Id="rId102" Type="http://schemas.openxmlformats.org/officeDocument/2006/relationships/hyperlink" Target="https://www.elibrary.ru/item.asp?id=4315268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elibrary.ru/item.asp?id=43152662%20" TargetMode="External"/><Relationship Id="rId95" Type="http://schemas.openxmlformats.org/officeDocument/2006/relationships/hyperlink" Target="https://www.elibrary.ru/item.asp?id=43152677%20" TargetMode="External"/><Relationship Id="rId22" Type="http://schemas.openxmlformats.org/officeDocument/2006/relationships/hyperlink" Target="https://www.elibrary.ru/item.asp?id=43127277" TargetMode="External"/><Relationship Id="rId27" Type="http://schemas.openxmlformats.org/officeDocument/2006/relationships/hyperlink" Target="https://www.elibrary.ru/item.asp?id=43065781" TargetMode="External"/><Relationship Id="rId43" Type="http://schemas.openxmlformats.org/officeDocument/2006/relationships/hyperlink" Target="https://elibrary.ru/item.asp?id=42971036%20" TargetMode="External"/><Relationship Id="rId48" Type="http://schemas.openxmlformats.org/officeDocument/2006/relationships/hyperlink" Target="https://www.elibrary.ru/item.asp?id=43065785" TargetMode="External"/><Relationship Id="rId64" Type="http://schemas.openxmlformats.org/officeDocument/2006/relationships/hyperlink" Target="https://elibrary.ru/item.asp?id=42971043%20" TargetMode="External"/><Relationship Id="rId69" Type="http://schemas.openxmlformats.org/officeDocument/2006/relationships/hyperlink" Target=":%20https:/elibrary.ru/item.asp?id=42971025%20" TargetMode="External"/><Relationship Id="rId113" Type="http://schemas.openxmlformats.org/officeDocument/2006/relationships/hyperlink" Target="https://www.elibrary.ru/item.asp?id=43063800" TargetMode="External"/><Relationship Id="rId118" Type="http://schemas.openxmlformats.org/officeDocument/2006/relationships/hyperlink" Target="https://www.elibrary.ru/item.asp?id=43127292" TargetMode="External"/><Relationship Id="rId80" Type="http://schemas.openxmlformats.org/officeDocument/2006/relationships/hyperlink" Target="https://elibrary.ru/item.asp?id=43152640%20(" TargetMode="External"/><Relationship Id="rId85" Type="http://schemas.openxmlformats.org/officeDocument/2006/relationships/hyperlink" Target="https://www.elibrary.ru/item.asp?id=43152651%20" TargetMode="External"/><Relationship Id="rId12" Type="http://schemas.openxmlformats.org/officeDocument/2006/relationships/hyperlink" Target="https://www.elibrary.ru/item.asp?id=43127278" TargetMode="External"/><Relationship Id="rId17" Type="http://schemas.openxmlformats.org/officeDocument/2006/relationships/hyperlink" Target="https://elibrary.ru/item.asp?id=42971032%20" TargetMode="External"/><Relationship Id="rId33" Type="http://schemas.openxmlformats.org/officeDocument/2006/relationships/hyperlink" Target="https://www.elibrary.ru/item.asp?id=43065777" TargetMode="External"/><Relationship Id="rId38" Type="http://schemas.openxmlformats.org/officeDocument/2006/relationships/hyperlink" Target="https://www.elibrary.ru/item.asp?id=43152633%20" TargetMode="External"/><Relationship Id="rId59" Type="http://schemas.openxmlformats.org/officeDocument/2006/relationships/hyperlink" Target="https://elibrary.ru/item.asp?id=42971045%20" TargetMode="External"/><Relationship Id="rId103" Type="http://schemas.openxmlformats.org/officeDocument/2006/relationships/hyperlink" Target="https://www.elibrary.ru/item.asp?id=43152686" TargetMode="External"/><Relationship Id="rId108" Type="http://schemas.openxmlformats.org/officeDocument/2006/relationships/hyperlink" Target="https://www.elibrary.ru/item.asp?id=43152696" TargetMode="External"/><Relationship Id="rId54" Type="http://schemas.openxmlformats.org/officeDocument/2006/relationships/hyperlink" Target="https://elibrary.ru/item.asp?id=42971033%20" TargetMode="External"/><Relationship Id="rId70" Type="http://schemas.openxmlformats.org/officeDocument/2006/relationships/hyperlink" Target="URL:%20https://www.elibrary.ru/item.asp?id=43063801" TargetMode="External"/><Relationship Id="rId75" Type="http://schemas.openxmlformats.org/officeDocument/2006/relationships/hyperlink" Target="https://www.elibrary.ru/item.asp?id=43152632%20" TargetMode="External"/><Relationship Id="rId91" Type="http://schemas.openxmlformats.org/officeDocument/2006/relationships/hyperlink" Target="https://www.elibrary.ru/item.asp?id=43152674%20" TargetMode="External"/><Relationship Id="rId96" Type="http://schemas.openxmlformats.org/officeDocument/2006/relationships/hyperlink" Target="https://www.elibrary.ru/item.asp?id=43152678%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elibrary.ru/item.asp?id=42971024%20" TargetMode="External"/><Relationship Id="rId28" Type="http://schemas.openxmlformats.org/officeDocument/2006/relationships/hyperlink" Target="URL:%20https://www.elibrary.ru/item.asp?id=43127275" TargetMode="External"/><Relationship Id="rId49" Type="http://schemas.openxmlformats.org/officeDocument/2006/relationships/hyperlink" Target="https://elibrary.ru/item.asp?id=42971034%20" TargetMode="External"/><Relationship Id="rId114" Type="http://schemas.openxmlformats.org/officeDocument/2006/relationships/hyperlink" Target="https://www.elibrary.ru/item.asp?id=43065791" TargetMode="External"/><Relationship Id="rId119" Type="http://schemas.openxmlformats.org/officeDocument/2006/relationships/hyperlink" Target="https://www.elibrary.ru/item.asp?id=43063808" TargetMode="External"/><Relationship Id="rId44" Type="http://schemas.openxmlformats.org/officeDocument/2006/relationships/hyperlink" Target="https://www.elibrary.ru/item.asp?id=43063806" TargetMode="External"/><Relationship Id="rId60" Type="http://schemas.openxmlformats.org/officeDocument/2006/relationships/hyperlink" Target="https://elibrary.ru/item.asp?id=42971047" TargetMode="External"/><Relationship Id="rId65" Type="http://schemas.openxmlformats.org/officeDocument/2006/relationships/hyperlink" Target="https://www.elibrary.ru/item.asp?id=43065789" TargetMode="External"/><Relationship Id="rId81" Type="http://schemas.openxmlformats.org/officeDocument/2006/relationships/hyperlink" Target="https://elibrary.ru/item.asp?id=43937316" TargetMode="External"/><Relationship Id="rId86" Type="http://schemas.openxmlformats.org/officeDocument/2006/relationships/hyperlink" Target="https://www.elibrary.ru/item.asp?id=43152652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3832843" TargetMode="External"/><Relationship Id="rId13" Type="http://schemas.openxmlformats.org/officeDocument/2006/relationships/hyperlink" Target="https://www.elibrary.ru/item.asp?id=43127281" TargetMode="External"/><Relationship Id="rId18" Type="http://schemas.openxmlformats.org/officeDocument/2006/relationships/hyperlink" Target="https://www.elibrary.ru/item.asp?id=43127273%20" TargetMode="External"/><Relationship Id="rId39" Type="http://schemas.openxmlformats.org/officeDocument/2006/relationships/hyperlink" Target="https://elibrary.ru/item.asp?id=42971057" TargetMode="External"/><Relationship Id="rId109" Type="http://schemas.openxmlformats.org/officeDocument/2006/relationships/hyperlink" Target="https://www.elibrary.ru/item.asp?id=43152697" TargetMode="External"/><Relationship Id="rId34" Type="http://schemas.openxmlformats.org/officeDocument/2006/relationships/hyperlink" Target="https://elibrary.ru/item.asp?id=43832842" TargetMode="External"/><Relationship Id="rId50" Type="http://schemas.openxmlformats.org/officeDocument/2006/relationships/hyperlink" Target="https://www.elibrary.ru/item.asp?id=43065787" TargetMode="External"/><Relationship Id="rId55" Type="http://schemas.openxmlformats.org/officeDocument/2006/relationships/hyperlink" Target="https://elibrary.ru/item.asp?id=43154544" TargetMode="External"/><Relationship Id="rId76" Type="http://schemas.openxmlformats.org/officeDocument/2006/relationships/hyperlink" Target="https://www.elibrary.ru/item.asp?id=43152634%20" TargetMode="External"/><Relationship Id="rId97" Type="http://schemas.openxmlformats.org/officeDocument/2006/relationships/hyperlink" Target="https://www.elibrary.ru/item.asp?id=43152700" TargetMode="External"/><Relationship Id="rId104" Type="http://schemas.openxmlformats.org/officeDocument/2006/relationships/hyperlink" Target="https://www.elibrary.ru/item.asp?id=43152684%20" TargetMode="External"/><Relationship Id="rId120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elibrary.ru/item.asp?id=43154547" TargetMode="External"/><Relationship Id="rId92" Type="http://schemas.openxmlformats.org/officeDocument/2006/relationships/hyperlink" Target="https://www.elibrary.ru/item.asp?id=43152675%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elibrary.ru/item.asp?id=43127280" TargetMode="External"/><Relationship Id="rId24" Type="http://schemas.openxmlformats.org/officeDocument/2006/relationships/hyperlink" Target="https://www.elibrary.ru/item.asp?id=43127283" TargetMode="External"/><Relationship Id="rId40" Type="http://schemas.openxmlformats.org/officeDocument/2006/relationships/hyperlink" Target="https://elibrary.ru/item.asp?id=42971022%20" TargetMode="External"/><Relationship Id="rId45" Type="http://schemas.openxmlformats.org/officeDocument/2006/relationships/hyperlink" Target="https://www.elibrary.ru/item.asp?id=43152701" TargetMode="External"/><Relationship Id="rId66" Type="http://schemas.openxmlformats.org/officeDocument/2006/relationships/hyperlink" Target="https://elibrary.ru/item.asp?id=42971046%20" TargetMode="External"/><Relationship Id="rId87" Type="http://schemas.openxmlformats.org/officeDocument/2006/relationships/hyperlink" Target="https://www.elibrary.ru/item.asp?id=43152654%20" TargetMode="External"/><Relationship Id="rId110" Type="http://schemas.openxmlformats.org/officeDocument/2006/relationships/hyperlink" Target="https://www.elibrary.ru/item.asp?id=43152676%20" TargetMode="External"/><Relationship Id="rId115" Type="http://schemas.openxmlformats.org/officeDocument/2006/relationships/hyperlink" Target="https://elibrary.ru/item.asp?id=42971050%20" TargetMode="External"/><Relationship Id="rId61" Type="http://schemas.openxmlformats.org/officeDocument/2006/relationships/hyperlink" Target="https://elibrary.ru/item.asp?id=42971021%20" TargetMode="External"/><Relationship Id="rId82" Type="http://schemas.openxmlformats.org/officeDocument/2006/relationships/hyperlink" Target="https://www.elibrary.ru/item.asp?id=43152645%20" TargetMode="External"/><Relationship Id="rId19" Type="http://schemas.openxmlformats.org/officeDocument/2006/relationships/hyperlink" Target="https://www.elibrary.ru/item.asp?id=43065782" TargetMode="External"/><Relationship Id="rId14" Type="http://schemas.openxmlformats.org/officeDocument/2006/relationships/hyperlink" Target="https://www.elibrary.ru/item.asp?id=43065783" TargetMode="External"/><Relationship Id="rId30" Type="http://schemas.openxmlformats.org/officeDocument/2006/relationships/hyperlink" Target="https://www.elibrary.ru/item.asp?id=43127276" TargetMode="External"/><Relationship Id="rId35" Type="http://schemas.openxmlformats.org/officeDocument/2006/relationships/hyperlink" Target="https://www.elibrary.ru/item.asp?id=43152703" TargetMode="External"/><Relationship Id="rId56" Type="http://schemas.openxmlformats.org/officeDocument/2006/relationships/hyperlink" Target="https://www.elibrary.ru/item.asp?id=43063799" TargetMode="External"/><Relationship Id="rId77" Type="http://schemas.openxmlformats.org/officeDocument/2006/relationships/hyperlink" Target="https://www.elibrary.ru/item.asp?id=43152708" TargetMode="External"/><Relationship Id="rId100" Type="http://schemas.openxmlformats.org/officeDocument/2006/relationships/hyperlink" Target="https://www.elibrary.ru/item.asp?id=43152682" TargetMode="External"/><Relationship Id="rId105" Type="http://schemas.openxmlformats.org/officeDocument/2006/relationships/hyperlink" Target="https://www.elibrary.ru/item.asp?id=43152691" TargetMode="External"/><Relationship Id="rId8" Type="http://schemas.openxmlformats.org/officeDocument/2006/relationships/hyperlink" Target="https://www.elibrary.ru/item.asp?id=42771990" TargetMode="External"/><Relationship Id="rId51" Type="http://schemas.openxmlformats.org/officeDocument/2006/relationships/hyperlink" Target="https://elibrary.ru/item.asp?id=42971054%20" TargetMode="External"/><Relationship Id="rId72" Type="http://schemas.openxmlformats.org/officeDocument/2006/relationships/hyperlink" Target="https://elibrary.ru/item.asp?id=42971058" TargetMode="External"/><Relationship Id="rId93" Type="http://schemas.openxmlformats.org/officeDocument/2006/relationships/hyperlink" Target="https://www.elibrary.ru/item.asp?id=43152663%20" TargetMode="External"/><Relationship Id="rId98" Type="http://schemas.openxmlformats.org/officeDocument/2006/relationships/hyperlink" Target="https://www.elibrary.ru/item.asp?id=43152642%20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ww.elibrary.ru/item.asp?id=43127274" TargetMode="External"/><Relationship Id="rId46" Type="http://schemas.openxmlformats.org/officeDocument/2006/relationships/hyperlink" Target="https://elibrary.ru/item.asp?id=42971030%20" TargetMode="External"/><Relationship Id="rId67" Type="http://schemas.openxmlformats.org/officeDocument/2006/relationships/hyperlink" Target="https://elibrary.ru/author_items.asp?authorid=799729" TargetMode="External"/><Relationship Id="rId116" Type="http://schemas.openxmlformats.org/officeDocument/2006/relationships/hyperlink" Target="https://elibrary.ru/item.asp?id=42971055%20" TargetMode="External"/><Relationship Id="rId20" Type="http://schemas.openxmlformats.org/officeDocument/2006/relationships/hyperlink" Target="%20https:/www.elibrary.ru/item.asp?id=43152673%20" TargetMode="External"/><Relationship Id="rId41" Type="http://schemas.openxmlformats.org/officeDocument/2006/relationships/hyperlink" Target="https://elibrary.ru/item.asp?id=42971023%20" TargetMode="External"/><Relationship Id="rId62" Type="http://schemas.openxmlformats.org/officeDocument/2006/relationships/hyperlink" Target="https://elibrary.ru/item.asp?id=42971053%20" TargetMode="External"/><Relationship Id="rId83" Type="http://schemas.openxmlformats.org/officeDocument/2006/relationships/hyperlink" Target="URL:%20https://www.elibrary.ru/item.asp?id=43063804" TargetMode="External"/><Relationship Id="rId88" Type="http://schemas.openxmlformats.org/officeDocument/2006/relationships/hyperlink" Target="https://www.elibrary.ru/item.asp?id=43152656%20" TargetMode="External"/><Relationship Id="rId111" Type="http://schemas.openxmlformats.org/officeDocument/2006/relationships/hyperlink" Target="https://www.elibrary.ru/item.asp?id=43152665%20" TargetMode="External"/><Relationship Id="rId15" Type="http://schemas.openxmlformats.org/officeDocument/2006/relationships/hyperlink" Target="https://www.elibrary.ru/item.asp?id=43127284" TargetMode="External"/><Relationship Id="rId36" Type="http://schemas.openxmlformats.org/officeDocument/2006/relationships/hyperlink" Target="https://www.elibrary.ru/item.asp?id=43065780" TargetMode="External"/><Relationship Id="rId57" Type="http://schemas.openxmlformats.org/officeDocument/2006/relationships/hyperlink" Target="https://elibrary.ru/item.asp?id=42971038%20" TargetMode="External"/><Relationship Id="rId106" Type="http://schemas.openxmlformats.org/officeDocument/2006/relationships/hyperlink" Target="https://www.elibrary.ru/item.asp?id=43152692" TargetMode="External"/><Relationship Id="rId10" Type="http://schemas.openxmlformats.org/officeDocument/2006/relationships/hyperlink" Target="https://www.elibrary.ru/item.asp?id=43127271" TargetMode="External"/><Relationship Id="rId31" Type="http://schemas.openxmlformats.org/officeDocument/2006/relationships/hyperlink" Target="https://www.elibrary.ru/item.asp?id=43065779" TargetMode="External"/><Relationship Id="rId52" Type="http://schemas.openxmlformats.org/officeDocument/2006/relationships/hyperlink" Target="https://www.elibrary.ru/item.asp?id=43128318" TargetMode="External"/><Relationship Id="rId73" Type="http://schemas.openxmlformats.org/officeDocument/2006/relationships/hyperlink" Target="https://www.elibrary.ru/item.asp?id=43063798" TargetMode="External"/><Relationship Id="rId78" Type="http://schemas.openxmlformats.org/officeDocument/2006/relationships/hyperlink" Target="https://www.elibrary.ru/item.asp?id=43152625%20" TargetMode="External"/><Relationship Id="rId94" Type="http://schemas.openxmlformats.org/officeDocument/2006/relationships/hyperlink" Target="https://www.elibrary.ru/item.asp?id=43152630" TargetMode="External"/><Relationship Id="rId99" Type="http://schemas.openxmlformats.org/officeDocument/2006/relationships/hyperlink" Target="https://www.elibrary.ru/item.asp?id=43152680%20" TargetMode="External"/><Relationship Id="rId101" Type="http://schemas.openxmlformats.org/officeDocument/2006/relationships/hyperlink" Target="https://www.elibrary.ru/item.asp?id=43152683%20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15361</Words>
  <Characters>87564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493</cp:revision>
  <dcterms:created xsi:type="dcterms:W3CDTF">2020-08-31T04:42:00Z</dcterms:created>
  <dcterms:modified xsi:type="dcterms:W3CDTF">2020-10-19T00:20:00Z</dcterms:modified>
</cp:coreProperties>
</file>