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12935" w:rsidTr="007121AB">
        <w:trPr>
          <w:trHeight w:val="61"/>
        </w:trPr>
        <w:tc>
          <w:tcPr>
            <w:tcW w:w="828" w:type="pct"/>
            <w:hideMark/>
          </w:tcPr>
          <w:p w:rsidR="00F12935" w:rsidRDefault="00F12935" w:rsidP="00712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935E5C" wp14:editId="7897DC37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F12935" w:rsidRDefault="00F12935" w:rsidP="007121A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F12935" w:rsidRDefault="00F12935" w:rsidP="00712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DE3CAB" w:rsidRPr="00DE3CAB" w:rsidRDefault="00DE3CAB" w:rsidP="00BD526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E08C1" w:rsidRDefault="00BD5260" w:rsidP="00BD526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D5260">
        <w:rPr>
          <w:rFonts w:ascii="Times New Roman" w:hAnsi="Times New Roman" w:cs="Times New Roman"/>
          <w:b/>
          <w:sz w:val="28"/>
        </w:rPr>
        <w:t>Зерновые бобовые культуры</w:t>
      </w:r>
    </w:p>
    <w:p w:rsidR="00BC0278" w:rsidRDefault="00BC0278" w:rsidP="00BD526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Горох</w:t>
      </w:r>
    </w:p>
    <w:p w:rsidR="0070052E" w:rsidRDefault="0070052E" w:rsidP="007005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0052E">
        <w:rPr>
          <w:rFonts w:ascii="Times New Roman" w:hAnsi="Times New Roman" w:cs="Times New Roman"/>
          <w:sz w:val="28"/>
        </w:rPr>
        <w:t>Воздействие инокуляции на формирование фотосинтетического и симбиотического аппаратов гороха посевного и его урожайность в условиях южной лесостепи Западной Сибири</w:t>
      </w:r>
      <w:r>
        <w:rPr>
          <w:rFonts w:ascii="Times New Roman" w:hAnsi="Times New Roman" w:cs="Times New Roman"/>
          <w:sz w:val="28"/>
        </w:rPr>
        <w:t xml:space="preserve"> / </w:t>
      </w:r>
      <w:r w:rsidRPr="0070052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0052E">
        <w:rPr>
          <w:rFonts w:ascii="Times New Roman" w:hAnsi="Times New Roman" w:cs="Times New Roman"/>
          <w:sz w:val="28"/>
        </w:rPr>
        <w:t>С. Киселев [</w:t>
      </w:r>
      <w:r>
        <w:rPr>
          <w:rFonts w:ascii="Times New Roman" w:hAnsi="Times New Roman" w:cs="Times New Roman"/>
          <w:sz w:val="28"/>
        </w:rPr>
        <w:t>и др.</w:t>
      </w:r>
      <w:r w:rsidRPr="0070052E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70052E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70052E">
        <w:rPr>
          <w:rFonts w:ascii="Times New Roman" w:hAnsi="Times New Roman" w:cs="Times New Roman"/>
          <w:sz w:val="28"/>
        </w:rPr>
        <w:t xml:space="preserve"> Новосибирского гос</w:t>
      </w:r>
      <w:r>
        <w:rPr>
          <w:rFonts w:ascii="Times New Roman" w:hAnsi="Times New Roman" w:cs="Times New Roman"/>
          <w:sz w:val="28"/>
        </w:rPr>
        <w:t>.</w:t>
      </w:r>
      <w:r w:rsidRPr="007005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052E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70052E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70052E">
        <w:rPr>
          <w:rFonts w:ascii="Times New Roman" w:hAnsi="Times New Roman" w:cs="Times New Roman"/>
          <w:sz w:val="28"/>
        </w:rPr>
        <w:t>та. – 2018. – № 3. – С.  23–30</w:t>
      </w:r>
      <w:r>
        <w:rPr>
          <w:rFonts w:ascii="Times New Roman" w:hAnsi="Times New Roman" w:cs="Times New Roman"/>
          <w:sz w:val="28"/>
        </w:rPr>
        <w:t>.</w:t>
      </w:r>
    </w:p>
    <w:p w:rsidR="0070052E" w:rsidRPr="0070052E" w:rsidRDefault="0070052E" w:rsidP="007005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0052E" w:rsidRDefault="0070052E" w:rsidP="007005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0052E">
        <w:rPr>
          <w:rFonts w:ascii="Times New Roman" w:hAnsi="Times New Roman" w:cs="Times New Roman"/>
          <w:sz w:val="28"/>
        </w:rPr>
        <w:t>Киселев, А.</w:t>
      </w:r>
      <w:r>
        <w:rPr>
          <w:rFonts w:ascii="Times New Roman" w:hAnsi="Times New Roman" w:cs="Times New Roman"/>
          <w:sz w:val="28"/>
        </w:rPr>
        <w:t xml:space="preserve"> </w:t>
      </w:r>
      <w:r w:rsidRPr="0070052E">
        <w:rPr>
          <w:rFonts w:ascii="Times New Roman" w:hAnsi="Times New Roman" w:cs="Times New Roman"/>
          <w:sz w:val="28"/>
        </w:rPr>
        <w:t>С. Воздействие инокуляции на фотосинтетическую и симбиотическую активность гороха посевного / А.</w:t>
      </w:r>
      <w:r>
        <w:rPr>
          <w:rFonts w:ascii="Times New Roman" w:hAnsi="Times New Roman" w:cs="Times New Roman"/>
          <w:sz w:val="28"/>
        </w:rPr>
        <w:t xml:space="preserve"> </w:t>
      </w:r>
      <w:r w:rsidRPr="0070052E">
        <w:rPr>
          <w:rFonts w:ascii="Times New Roman" w:hAnsi="Times New Roman" w:cs="Times New Roman"/>
          <w:sz w:val="28"/>
        </w:rPr>
        <w:t xml:space="preserve">С. Киселев, </w:t>
      </w:r>
      <w:r w:rsidR="00682BE9" w:rsidRPr="0070052E">
        <w:rPr>
          <w:rFonts w:ascii="Times New Roman" w:hAnsi="Times New Roman" w:cs="Times New Roman"/>
          <w:sz w:val="28"/>
        </w:rPr>
        <w:t>Н.</w:t>
      </w:r>
      <w:r w:rsidR="00682BE9">
        <w:rPr>
          <w:rFonts w:ascii="Times New Roman" w:hAnsi="Times New Roman" w:cs="Times New Roman"/>
          <w:sz w:val="28"/>
        </w:rPr>
        <w:t xml:space="preserve"> </w:t>
      </w:r>
      <w:r w:rsidR="00682BE9" w:rsidRPr="0070052E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70052E">
        <w:rPr>
          <w:rFonts w:ascii="Times New Roman" w:hAnsi="Times New Roman" w:cs="Times New Roman"/>
          <w:sz w:val="28"/>
        </w:rPr>
        <w:t>Поползухина</w:t>
      </w:r>
      <w:proofErr w:type="spellEnd"/>
      <w:r w:rsidRPr="0070052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0052E">
        <w:rPr>
          <w:rFonts w:ascii="Times New Roman" w:hAnsi="Times New Roman" w:cs="Times New Roman"/>
          <w:sz w:val="28"/>
        </w:rPr>
        <w:t>Вестн</w:t>
      </w:r>
      <w:proofErr w:type="spellEnd"/>
      <w:r w:rsidRPr="0070052E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70052E">
        <w:rPr>
          <w:rFonts w:ascii="Times New Roman" w:hAnsi="Times New Roman" w:cs="Times New Roman"/>
          <w:sz w:val="28"/>
        </w:rPr>
        <w:t>аграр</w:t>
      </w:r>
      <w:proofErr w:type="spellEnd"/>
      <w:r w:rsidRPr="0070052E">
        <w:rPr>
          <w:rFonts w:ascii="Times New Roman" w:hAnsi="Times New Roman" w:cs="Times New Roman"/>
          <w:sz w:val="28"/>
        </w:rPr>
        <w:t>. ун-та. – 2018. – № 3. – С. 5–13</w:t>
      </w:r>
      <w:r>
        <w:rPr>
          <w:rFonts w:ascii="Times New Roman" w:hAnsi="Times New Roman" w:cs="Times New Roman"/>
          <w:sz w:val="28"/>
        </w:rPr>
        <w:t>.</w:t>
      </w:r>
    </w:p>
    <w:p w:rsidR="0070052E" w:rsidRPr="0070052E" w:rsidRDefault="0070052E" w:rsidP="007005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0052E" w:rsidRDefault="0070052E" w:rsidP="007005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0052E">
        <w:rPr>
          <w:rFonts w:ascii="Times New Roman" w:hAnsi="Times New Roman" w:cs="Times New Roman"/>
          <w:sz w:val="28"/>
        </w:rPr>
        <w:t>Филатова,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70052E">
        <w:rPr>
          <w:rFonts w:ascii="Times New Roman" w:hAnsi="Times New Roman" w:cs="Times New Roman"/>
          <w:sz w:val="28"/>
        </w:rPr>
        <w:t>А. Оценка перспективных селекционных образцов и коллекции гороха на относительную засухоустойчивость</w:t>
      </w:r>
      <w:r>
        <w:rPr>
          <w:rFonts w:ascii="Times New Roman" w:hAnsi="Times New Roman" w:cs="Times New Roman"/>
          <w:sz w:val="28"/>
        </w:rPr>
        <w:t xml:space="preserve"> / </w:t>
      </w:r>
      <w:r w:rsidRPr="0070052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70052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0052E">
        <w:rPr>
          <w:rFonts w:ascii="Times New Roman" w:hAnsi="Times New Roman" w:cs="Times New Roman"/>
          <w:sz w:val="28"/>
        </w:rPr>
        <w:t>Филатова,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70052E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70052E">
        <w:rPr>
          <w:rFonts w:ascii="Times New Roman" w:hAnsi="Times New Roman" w:cs="Times New Roman"/>
          <w:sz w:val="28"/>
        </w:rPr>
        <w:t>Браилова</w:t>
      </w:r>
      <w:proofErr w:type="spellEnd"/>
      <w:r w:rsidRPr="0070052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0052E">
        <w:rPr>
          <w:rFonts w:ascii="Times New Roman" w:hAnsi="Times New Roman" w:cs="Times New Roman"/>
          <w:sz w:val="28"/>
        </w:rPr>
        <w:t>Вестн</w:t>
      </w:r>
      <w:proofErr w:type="spellEnd"/>
      <w:r w:rsidRPr="0070052E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70052E">
        <w:rPr>
          <w:rFonts w:ascii="Times New Roman" w:hAnsi="Times New Roman" w:cs="Times New Roman"/>
          <w:sz w:val="28"/>
        </w:rPr>
        <w:t>аграр</w:t>
      </w:r>
      <w:proofErr w:type="spellEnd"/>
      <w:r w:rsidRPr="0070052E">
        <w:rPr>
          <w:rFonts w:ascii="Times New Roman" w:hAnsi="Times New Roman" w:cs="Times New Roman"/>
          <w:sz w:val="28"/>
        </w:rPr>
        <w:t>. ун-та. – 2018. – № 3. – С. 61–66</w:t>
      </w:r>
      <w:r>
        <w:rPr>
          <w:rFonts w:ascii="Times New Roman" w:hAnsi="Times New Roman" w:cs="Times New Roman"/>
          <w:sz w:val="28"/>
        </w:rPr>
        <w:t>.</w:t>
      </w:r>
    </w:p>
    <w:p w:rsidR="0070052E" w:rsidRPr="0070052E" w:rsidRDefault="0070052E" w:rsidP="007005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C0278" w:rsidRPr="007251A5" w:rsidRDefault="00BC0278" w:rsidP="007251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251A5">
        <w:rPr>
          <w:rFonts w:ascii="Times New Roman" w:hAnsi="Times New Roman" w:cs="Times New Roman"/>
          <w:sz w:val="28"/>
        </w:rPr>
        <w:t xml:space="preserve">Филатова, И. А. Формирование элементов продуктивности гороха в зависимости от погодных условий вегетационного периода / И. А. Филатова // Земледелие. </w:t>
      </w:r>
      <w:r w:rsidR="007251A5">
        <w:rPr>
          <w:rFonts w:ascii="Times New Roman" w:hAnsi="Times New Roman" w:cs="Times New Roman"/>
          <w:sz w:val="28"/>
        </w:rPr>
        <w:t>–</w:t>
      </w:r>
      <w:r w:rsidRPr="007251A5">
        <w:rPr>
          <w:rFonts w:ascii="Times New Roman" w:hAnsi="Times New Roman" w:cs="Times New Roman"/>
          <w:sz w:val="28"/>
        </w:rPr>
        <w:t xml:space="preserve"> 2018. </w:t>
      </w:r>
      <w:r w:rsidR="007251A5">
        <w:rPr>
          <w:rFonts w:ascii="Times New Roman" w:hAnsi="Times New Roman" w:cs="Times New Roman"/>
          <w:sz w:val="28"/>
        </w:rPr>
        <w:t>– №</w:t>
      </w:r>
      <w:r w:rsidRPr="007251A5">
        <w:rPr>
          <w:rFonts w:ascii="Times New Roman" w:hAnsi="Times New Roman" w:cs="Times New Roman"/>
          <w:sz w:val="28"/>
        </w:rPr>
        <w:t xml:space="preserve"> 6. </w:t>
      </w:r>
      <w:r w:rsidR="007251A5">
        <w:rPr>
          <w:rFonts w:ascii="Times New Roman" w:hAnsi="Times New Roman" w:cs="Times New Roman"/>
          <w:sz w:val="28"/>
        </w:rPr>
        <w:t>–</w:t>
      </w:r>
      <w:r w:rsidRPr="007251A5">
        <w:rPr>
          <w:rFonts w:ascii="Times New Roman" w:hAnsi="Times New Roman" w:cs="Times New Roman"/>
          <w:sz w:val="28"/>
        </w:rPr>
        <w:t xml:space="preserve"> С. 44</w:t>
      </w:r>
      <w:r w:rsidR="007251A5">
        <w:rPr>
          <w:rFonts w:ascii="Times New Roman" w:hAnsi="Times New Roman" w:cs="Times New Roman"/>
          <w:sz w:val="28"/>
        </w:rPr>
        <w:t>–</w:t>
      </w:r>
      <w:r w:rsidRPr="007251A5">
        <w:rPr>
          <w:rFonts w:ascii="Times New Roman" w:hAnsi="Times New Roman" w:cs="Times New Roman"/>
          <w:sz w:val="28"/>
        </w:rPr>
        <w:t>47</w:t>
      </w:r>
      <w:proofErr w:type="gramStart"/>
      <w:r w:rsidRPr="007251A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251A5">
        <w:rPr>
          <w:rFonts w:ascii="Times New Roman" w:hAnsi="Times New Roman" w:cs="Times New Roman"/>
          <w:sz w:val="28"/>
        </w:rPr>
        <w:t xml:space="preserve"> 3 табл., рис. </w:t>
      </w:r>
    </w:p>
    <w:p w:rsidR="00BC0278" w:rsidRDefault="00BC0278" w:rsidP="00BC02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16321">
        <w:rPr>
          <w:rFonts w:ascii="Times New Roman" w:hAnsi="Times New Roman" w:cs="Times New Roman"/>
          <w:sz w:val="24"/>
        </w:rPr>
        <w:t xml:space="preserve">Разработана простая малотрудоемкая технология выделения и сбора </w:t>
      </w:r>
      <w:r>
        <w:rPr>
          <w:rFonts w:ascii="Times New Roman" w:hAnsi="Times New Roman" w:cs="Times New Roman"/>
          <w:sz w:val="24"/>
        </w:rPr>
        <w:t>продуктивны</w:t>
      </w:r>
      <w:r w:rsidRPr="00B16321">
        <w:rPr>
          <w:rFonts w:ascii="Times New Roman" w:hAnsi="Times New Roman" w:cs="Times New Roman"/>
          <w:sz w:val="24"/>
        </w:rPr>
        <w:t>х семян (заявка №2018108674 от 12.03.2018), для реализации которой необходима модернизации комбайна для уборки семенных участков, вследст</w:t>
      </w:r>
      <w:r>
        <w:rPr>
          <w:rFonts w:ascii="Times New Roman" w:hAnsi="Times New Roman" w:cs="Times New Roman"/>
          <w:sz w:val="24"/>
        </w:rPr>
        <w:t xml:space="preserve">вие значительного повреждения и </w:t>
      </w:r>
      <w:r w:rsidRPr="00B16321">
        <w:rPr>
          <w:rFonts w:ascii="Times New Roman" w:hAnsi="Times New Roman" w:cs="Times New Roman"/>
          <w:sz w:val="24"/>
        </w:rPr>
        <w:t xml:space="preserve">низкого качества семян, высеваемых в области (в среднем высевают до 20 % некондиционных семян). Растения, выращенные из семян сои, выделенных из первой и второй зон </w:t>
      </w:r>
      <w:proofErr w:type="spellStart"/>
      <w:r w:rsidRPr="00B16321">
        <w:rPr>
          <w:rFonts w:ascii="Times New Roman" w:hAnsi="Times New Roman" w:cs="Times New Roman"/>
          <w:sz w:val="24"/>
        </w:rPr>
        <w:t>молотильно</w:t>
      </w:r>
      <w:proofErr w:type="spellEnd"/>
      <w:r w:rsidRPr="00B16321">
        <w:rPr>
          <w:rFonts w:ascii="Times New Roman" w:hAnsi="Times New Roman" w:cs="Times New Roman"/>
          <w:sz w:val="24"/>
        </w:rPr>
        <w:t xml:space="preserve">-сепарирующего устройства, имели на 3,2 шт. больше бобов на одном растении, чем в контроле. Одновременно продуктивность одного растения была выше на 0,8 г, репродуктивность одного семени (урожайность зерна и вегетативной массы) </w:t>
      </w:r>
      <w:r>
        <w:rPr>
          <w:rFonts w:ascii="Times New Roman" w:hAnsi="Times New Roman" w:cs="Times New Roman"/>
          <w:sz w:val="24"/>
        </w:rPr>
        <w:t>-</w:t>
      </w:r>
      <w:r w:rsidRPr="00B16321">
        <w:rPr>
          <w:rFonts w:ascii="Times New Roman" w:hAnsi="Times New Roman" w:cs="Times New Roman"/>
          <w:sz w:val="24"/>
        </w:rPr>
        <w:t xml:space="preserve"> на 1,0 г, или 8,3 %, масса 1000 семян </w:t>
      </w:r>
      <w:r>
        <w:rPr>
          <w:rFonts w:ascii="Times New Roman" w:hAnsi="Times New Roman" w:cs="Times New Roman"/>
          <w:sz w:val="24"/>
        </w:rPr>
        <w:t>-</w:t>
      </w:r>
      <w:r w:rsidRPr="00B16321">
        <w:rPr>
          <w:rFonts w:ascii="Times New Roman" w:hAnsi="Times New Roman" w:cs="Times New Roman"/>
          <w:sz w:val="24"/>
        </w:rPr>
        <w:t xml:space="preserve"> на 12,6 г, или 7, 8 %. Средняя достоверная прибавка урожая за три года при возделывании растений из таких семян сои составила, по отношению к контрольному варианту, 0,305 т/га, или 19,18 %. Использование двухфазного обмолота при уборке сои позволяет наиболее полно сохранять посевные качества семян, вымолоченных по всей длине первого </w:t>
      </w:r>
      <w:proofErr w:type="spellStart"/>
      <w:r w:rsidRPr="00B16321">
        <w:rPr>
          <w:rFonts w:ascii="Times New Roman" w:hAnsi="Times New Roman" w:cs="Times New Roman"/>
          <w:sz w:val="24"/>
        </w:rPr>
        <w:t>бильного</w:t>
      </w:r>
      <w:proofErr w:type="spellEnd"/>
      <w:r w:rsidRPr="00B16321">
        <w:rPr>
          <w:rFonts w:ascii="Times New Roman" w:hAnsi="Times New Roman" w:cs="Times New Roman"/>
          <w:sz w:val="24"/>
        </w:rPr>
        <w:t xml:space="preserve"> барабана комбайна. Поэтому уборку семенных участков культуры необходимо проводить зерноуборочными комбайнами двухфазного обмолота с раздельным выделением и сбором семян после обмолота первым барабаном, которые соответствуют семенной фракции первого класса. Из остальных рабочих органов молотилки выделяется семенная фракция третьего класса. Использование первоклассной семенной фракции без дополнительной очистки в качестве посевного материала позволяет в производственных условиях повысить урожайность сои.</w:t>
      </w:r>
    </w:p>
    <w:p w:rsidR="0070052E" w:rsidRDefault="0070052E" w:rsidP="007005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C0278" w:rsidRPr="00BD5260" w:rsidRDefault="00BC0278" w:rsidP="00BD526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Соя</w:t>
      </w:r>
    </w:p>
    <w:p w:rsidR="000D1854" w:rsidRDefault="0070052E" w:rsidP="000D1854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70052E">
        <w:rPr>
          <w:rFonts w:ascii="Times New Roman" w:hAnsi="Times New Roman" w:cs="Times New Roman"/>
          <w:sz w:val="28"/>
        </w:rPr>
        <w:t>Антиоксидантная система у генетически модифицированной сои в процессе прорастания семян / И.</w:t>
      </w:r>
      <w:r>
        <w:rPr>
          <w:rFonts w:ascii="Times New Roman" w:hAnsi="Times New Roman" w:cs="Times New Roman"/>
          <w:sz w:val="28"/>
        </w:rPr>
        <w:t xml:space="preserve"> </w:t>
      </w:r>
      <w:r w:rsidRPr="0070052E">
        <w:rPr>
          <w:rFonts w:ascii="Times New Roman" w:hAnsi="Times New Roman" w:cs="Times New Roman"/>
          <w:sz w:val="28"/>
        </w:rPr>
        <w:t>Н. Гагарина [</w:t>
      </w:r>
      <w:r>
        <w:rPr>
          <w:rFonts w:ascii="Times New Roman" w:hAnsi="Times New Roman" w:cs="Times New Roman"/>
          <w:sz w:val="28"/>
        </w:rPr>
        <w:t>и др</w:t>
      </w:r>
      <w:r w:rsidRPr="0070052E">
        <w:rPr>
          <w:rFonts w:ascii="Times New Roman" w:hAnsi="Times New Roman" w:cs="Times New Roman"/>
          <w:sz w:val="28"/>
        </w:rPr>
        <w:t xml:space="preserve">.] // </w:t>
      </w:r>
      <w:proofErr w:type="spellStart"/>
      <w:r w:rsidRPr="0070052E">
        <w:rPr>
          <w:rFonts w:ascii="Times New Roman" w:hAnsi="Times New Roman" w:cs="Times New Roman"/>
          <w:sz w:val="28"/>
        </w:rPr>
        <w:t>Вестн</w:t>
      </w:r>
      <w:proofErr w:type="spellEnd"/>
      <w:r w:rsidRPr="0070052E">
        <w:rPr>
          <w:rFonts w:ascii="Times New Roman" w:hAnsi="Times New Roman" w:cs="Times New Roman"/>
          <w:sz w:val="28"/>
        </w:rPr>
        <w:t>. ИРГСХА. – 2018. – № 88. – С. 13–22</w:t>
      </w:r>
      <w:r>
        <w:rPr>
          <w:rFonts w:ascii="Times New Roman" w:hAnsi="Times New Roman" w:cs="Times New Roman"/>
          <w:sz w:val="28"/>
        </w:rPr>
        <w:t>.</w:t>
      </w:r>
    </w:p>
    <w:p w:rsidR="007251A5" w:rsidRPr="007251A5" w:rsidRDefault="007251A5" w:rsidP="000D185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251A5">
        <w:rPr>
          <w:rFonts w:ascii="Times New Roman" w:hAnsi="Times New Roman" w:cs="Times New Roman"/>
          <w:sz w:val="28"/>
        </w:rPr>
        <w:t>Гуреева</w:t>
      </w:r>
      <w:proofErr w:type="spellEnd"/>
      <w:r w:rsidRPr="007251A5">
        <w:rPr>
          <w:rFonts w:ascii="Times New Roman" w:hAnsi="Times New Roman" w:cs="Times New Roman"/>
          <w:sz w:val="28"/>
        </w:rPr>
        <w:t xml:space="preserve">, Е. В. Влияние гидротермических условий на урожайность семян сои в условиях Рязанской области / Е. В. </w:t>
      </w:r>
      <w:proofErr w:type="spellStart"/>
      <w:r w:rsidRPr="007251A5">
        <w:rPr>
          <w:rFonts w:ascii="Times New Roman" w:hAnsi="Times New Roman" w:cs="Times New Roman"/>
          <w:sz w:val="28"/>
        </w:rPr>
        <w:t>Гуреева</w:t>
      </w:r>
      <w:proofErr w:type="spellEnd"/>
      <w:r w:rsidRPr="007251A5">
        <w:rPr>
          <w:rFonts w:ascii="Times New Roman" w:hAnsi="Times New Roman" w:cs="Times New Roman"/>
          <w:sz w:val="28"/>
        </w:rPr>
        <w:t xml:space="preserve"> // Земледелие. </w:t>
      </w:r>
      <w:r>
        <w:rPr>
          <w:rFonts w:ascii="Times New Roman" w:hAnsi="Times New Roman" w:cs="Times New Roman"/>
          <w:sz w:val="28"/>
        </w:rPr>
        <w:t>–</w:t>
      </w:r>
      <w:r w:rsidRPr="007251A5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lastRenderedPageBreak/>
        <w:t>– №</w:t>
      </w:r>
      <w:r w:rsidRPr="007251A5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7251A5">
        <w:rPr>
          <w:rFonts w:ascii="Times New Roman" w:hAnsi="Times New Roman" w:cs="Times New Roman"/>
          <w:sz w:val="28"/>
        </w:rPr>
        <w:t xml:space="preserve"> С. 34</w:t>
      </w:r>
      <w:r>
        <w:rPr>
          <w:rFonts w:ascii="Times New Roman" w:hAnsi="Times New Roman" w:cs="Times New Roman"/>
          <w:sz w:val="28"/>
        </w:rPr>
        <w:t>–</w:t>
      </w:r>
      <w:r w:rsidRPr="007251A5">
        <w:rPr>
          <w:rFonts w:ascii="Times New Roman" w:hAnsi="Times New Roman" w:cs="Times New Roman"/>
          <w:sz w:val="28"/>
        </w:rPr>
        <w:t>35</w:t>
      </w:r>
      <w:proofErr w:type="gramStart"/>
      <w:r w:rsidRPr="007251A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251A5">
        <w:rPr>
          <w:rFonts w:ascii="Times New Roman" w:hAnsi="Times New Roman" w:cs="Times New Roman"/>
          <w:sz w:val="28"/>
        </w:rPr>
        <w:t xml:space="preserve"> 3 табл. </w:t>
      </w:r>
    </w:p>
    <w:p w:rsidR="007251A5" w:rsidRDefault="007251A5" w:rsidP="007251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251A5">
        <w:rPr>
          <w:rFonts w:ascii="Times New Roman" w:hAnsi="Times New Roman" w:cs="Times New Roman"/>
          <w:sz w:val="24"/>
        </w:rPr>
        <w:t>Проведен анализ взаимосвязи урожайности сои и агроклиматических условий в Рязанской области.</w:t>
      </w:r>
    </w:p>
    <w:p w:rsidR="007251A5" w:rsidRPr="007251A5" w:rsidRDefault="007251A5" w:rsidP="007251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0052E" w:rsidRDefault="0070052E" w:rsidP="007005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0052E">
        <w:rPr>
          <w:rFonts w:ascii="Times New Roman" w:hAnsi="Times New Roman" w:cs="Times New Roman"/>
          <w:sz w:val="28"/>
        </w:rPr>
        <w:t>Елисеева, Л.</w:t>
      </w:r>
      <w:r>
        <w:rPr>
          <w:rFonts w:ascii="Times New Roman" w:hAnsi="Times New Roman" w:cs="Times New Roman"/>
          <w:sz w:val="28"/>
        </w:rPr>
        <w:t xml:space="preserve"> </w:t>
      </w:r>
      <w:r w:rsidRPr="0070052E">
        <w:rPr>
          <w:rFonts w:ascii="Times New Roman" w:hAnsi="Times New Roman" w:cs="Times New Roman"/>
          <w:sz w:val="28"/>
        </w:rPr>
        <w:t>В. Влияние регуляторов роста на продуктивность сои в условиях Чувашской республики / Л.</w:t>
      </w:r>
      <w:r>
        <w:rPr>
          <w:rFonts w:ascii="Times New Roman" w:hAnsi="Times New Roman" w:cs="Times New Roman"/>
          <w:sz w:val="28"/>
        </w:rPr>
        <w:t xml:space="preserve"> </w:t>
      </w:r>
      <w:r w:rsidRPr="0070052E">
        <w:rPr>
          <w:rFonts w:ascii="Times New Roman" w:hAnsi="Times New Roman" w:cs="Times New Roman"/>
          <w:sz w:val="28"/>
        </w:rPr>
        <w:t>В. Елисеева, О.</w:t>
      </w:r>
      <w:r>
        <w:rPr>
          <w:rFonts w:ascii="Times New Roman" w:hAnsi="Times New Roman" w:cs="Times New Roman"/>
          <w:sz w:val="28"/>
        </w:rPr>
        <w:t xml:space="preserve"> </w:t>
      </w:r>
      <w:r w:rsidRPr="0070052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0052E">
        <w:rPr>
          <w:rFonts w:ascii="Times New Roman" w:hAnsi="Times New Roman" w:cs="Times New Roman"/>
          <w:sz w:val="28"/>
        </w:rPr>
        <w:t>Каюкова,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70052E">
        <w:rPr>
          <w:rFonts w:ascii="Times New Roman" w:hAnsi="Times New Roman" w:cs="Times New Roman"/>
          <w:sz w:val="28"/>
        </w:rPr>
        <w:t xml:space="preserve">П. Нестерова // </w:t>
      </w:r>
      <w:proofErr w:type="spellStart"/>
      <w:r w:rsidRPr="0070052E">
        <w:rPr>
          <w:rFonts w:ascii="Times New Roman" w:hAnsi="Times New Roman" w:cs="Times New Roman"/>
          <w:sz w:val="28"/>
        </w:rPr>
        <w:t>Вестн</w:t>
      </w:r>
      <w:proofErr w:type="spellEnd"/>
      <w:r w:rsidRPr="0070052E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70052E">
        <w:rPr>
          <w:rFonts w:ascii="Times New Roman" w:hAnsi="Times New Roman" w:cs="Times New Roman"/>
          <w:sz w:val="28"/>
        </w:rPr>
        <w:t>аграр</w:t>
      </w:r>
      <w:proofErr w:type="spellEnd"/>
      <w:r w:rsidRPr="0070052E">
        <w:rPr>
          <w:rFonts w:ascii="Times New Roman" w:hAnsi="Times New Roman" w:cs="Times New Roman"/>
          <w:sz w:val="28"/>
        </w:rPr>
        <w:t>. ун-та. – 2018. – № 3. – С. 22–27</w:t>
      </w:r>
      <w:r>
        <w:rPr>
          <w:rFonts w:ascii="Times New Roman" w:hAnsi="Times New Roman" w:cs="Times New Roman"/>
          <w:sz w:val="28"/>
        </w:rPr>
        <w:t>.</w:t>
      </w:r>
    </w:p>
    <w:p w:rsidR="0070052E" w:rsidRPr="00682BE9" w:rsidRDefault="0070052E" w:rsidP="007005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D5260" w:rsidRPr="007251A5" w:rsidRDefault="00BD5260" w:rsidP="007251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251A5">
        <w:rPr>
          <w:rFonts w:ascii="Times New Roman" w:hAnsi="Times New Roman" w:cs="Times New Roman"/>
          <w:sz w:val="28"/>
        </w:rPr>
        <w:t xml:space="preserve">Лазарев, В. И. Эффективность микроэлементных удобрений при возделывании сои сорта Казачка в условиях Курской области / В. И. Лазарев, А. Я. Башкатов, Ж. Н. Минченко // Земледелие. </w:t>
      </w:r>
      <w:r w:rsidR="007251A5">
        <w:rPr>
          <w:rFonts w:ascii="Times New Roman" w:hAnsi="Times New Roman" w:cs="Times New Roman"/>
          <w:sz w:val="28"/>
        </w:rPr>
        <w:t>–</w:t>
      </w:r>
      <w:r w:rsidRPr="007251A5">
        <w:rPr>
          <w:rFonts w:ascii="Times New Roman" w:hAnsi="Times New Roman" w:cs="Times New Roman"/>
          <w:sz w:val="28"/>
        </w:rPr>
        <w:t xml:space="preserve"> 2018. </w:t>
      </w:r>
      <w:r w:rsidR="007251A5">
        <w:rPr>
          <w:rFonts w:ascii="Times New Roman" w:hAnsi="Times New Roman" w:cs="Times New Roman"/>
          <w:sz w:val="28"/>
        </w:rPr>
        <w:t>– №</w:t>
      </w:r>
      <w:r w:rsidRPr="007251A5">
        <w:rPr>
          <w:rFonts w:ascii="Times New Roman" w:hAnsi="Times New Roman" w:cs="Times New Roman"/>
          <w:sz w:val="28"/>
        </w:rPr>
        <w:t xml:space="preserve"> 6</w:t>
      </w:r>
      <w:r w:rsidR="007251A5">
        <w:rPr>
          <w:rFonts w:ascii="Times New Roman" w:hAnsi="Times New Roman" w:cs="Times New Roman"/>
          <w:sz w:val="28"/>
        </w:rPr>
        <w:t>. –</w:t>
      </w:r>
      <w:r w:rsidRPr="007251A5">
        <w:rPr>
          <w:rFonts w:ascii="Times New Roman" w:hAnsi="Times New Roman" w:cs="Times New Roman"/>
          <w:sz w:val="28"/>
        </w:rPr>
        <w:t xml:space="preserve"> С. 34</w:t>
      </w:r>
      <w:r w:rsidR="007251A5">
        <w:rPr>
          <w:rFonts w:ascii="Times New Roman" w:hAnsi="Times New Roman" w:cs="Times New Roman"/>
          <w:sz w:val="28"/>
        </w:rPr>
        <w:t>–</w:t>
      </w:r>
      <w:r w:rsidRPr="007251A5">
        <w:rPr>
          <w:rFonts w:ascii="Times New Roman" w:hAnsi="Times New Roman" w:cs="Times New Roman"/>
          <w:sz w:val="28"/>
        </w:rPr>
        <w:t>36</w:t>
      </w:r>
      <w:proofErr w:type="gramStart"/>
      <w:r w:rsidRPr="007251A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251A5">
        <w:rPr>
          <w:rFonts w:ascii="Times New Roman" w:hAnsi="Times New Roman" w:cs="Times New Roman"/>
          <w:sz w:val="28"/>
        </w:rPr>
        <w:t xml:space="preserve"> 4 табл. </w:t>
      </w:r>
    </w:p>
    <w:p w:rsidR="00BD5260" w:rsidRDefault="00BD5260" w:rsidP="00BD52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961111">
        <w:rPr>
          <w:rFonts w:ascii="Times New Roman" w:hAnsi="Times New Roman" w:cs="Times New Roman"/>
          <w:sz w:val="24"/>
        </w:rPr>
        <w:t>зучен</w:t>
      </w:r>
      <w:r>
        <w:rPr>
          <w:rFonts w:ascii="Times New Roman" w:hAnsi="Times New Roman" w:cs="Times New Roman"/>
          <w:sz w:val="24"/>
        </w:rPr>
        <w:t>а</w:t>
      </w:r>
      <w:r w:rsidRPr="00961111">
        <w:rPr>
          <w:rFonts w:ascii="Times New Roman" w:hAnsi="Times New Roman" w:cs="Times New Roman"/>
          <w:sz w:val="24"/>
        </w:rPr>
        <w:t xml:space="preserve"> эффективност</w:t>
      </w:r>
      <w:r>
        <w:rPr>
          <w:rFonts w:ascii="Times New Roman" w:hAnsi="Times New Roman" w:cs="Times New Roman"/>
          <w:sz w:val="24"/>
        </w:rPr>
        <w:t>ь</w:t>
      </w:r>
      <w:r w:rsidRPr="00961111">
        <w:rPr>
          <w:rFonts w:ascii="Times New Roman" w:hAnsi="Times New Roman" w:cs="Times New Roman"/>
          <w:sz w:val="24"/>
        </w:rPr>
        <w:t xml:space="preserve"> технологических </w:t>
      </w:r>
      <w:proofErr w:type="gramStart"/>
      <w:r w:rsidRPr="00961111">
        <w:rPr>
          <w:rFonts w:ascii="Times New Roman" w:hAnsi="Times New Roman" w:cs="Times New Roman"/>
          <w:sz w:val="24"/>
        </w:rPr>
        <w:t>схем возделывания сои сорта Казачка</w:t>
      </w:r>
      <w:proofErr w:type="gramEnd"/>
      <w:r w:rsidRPr="00961111">
        <w:rPr>
          <w:rFonts w:ascii="Times New Roman" w:hAnsi="Times New Roman" w:cs="Times New Roman"/>
          <w:sz w:val="24"/>
        </w:rPr>
        <w:t xml:space="preserve"> с использованием микроэлементных удобрений. Почва опытного участка </w:t>
      </w:r>
      <w:r>
        <w:rPr>
          <w:rFonts w:ascii="Times New Roman" w:hAnsi="Times New Roman" w:cs="Times New Roman"/>
          <w:sz w:val="24"/>
        </w:rPr>
        <w:t>-</w:t>
      </w:r>
      <w:r w:rsidRPr="00961111">
        <w:rPr>
          <w:rFonts w:ascii="Times New Roman" w:hAnsi="Times New Roman" w:cs="Times New Roman"/>
          <w:sz w:val="24"/>
        </w:rPr>
        <w:t xml:space="preserve"> чернозем типичный мощный тяжелосуглинистого гранулометрического состава. Содержание гумуса в пахотном слое составляет 6,1 %, подвижного фосфора (по </w:t>
      </w:r>
      <w:proofErr w:type="spellStart"/>
      <w:r w:rsidRPr="00961111">
        <w:rPr>
          <w:rFonts w:ascii="Times New Roman" w:hAnsi="Times New Roman" w:cs="Times New Roman"/>
          <w:sz w:val="24"/>
        </w:rPr>
        <w:t>Чирикову</w:t>
      </w:r>
      <w:proofErr w:type="spellEnd"/>
      <w:r w:rsidRPr="00961111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-</w:t>
      </w:r>
      <w:r w:rsidRPr="00961111">
        <w:rPr>
          <w:rFonts w:ascii="Times New Roman" w:hAnsi="Times New Roman" w:cs="Times New Roman"/>
          <w:sz w:val="24"/>
        </w:rPr>
        <w:t xml:space="preserve"> 15,6, обменного калия (по Масловой) </w:t>
      </w:r>
      <w:r>
        <w:rPr>
          <w:rFonts w:ascii="Times New Roman" w:hAnsi="Times New Roman" w:cs="Times New Roman"/>
          <w:sz w:val="24"/>
        </w:rPr>
        <w:t>-</w:t>
      </w:r>
      <w:r w:rsidRPr="00961111">
        <w:rPr>
          <w:rFonts w:ascii="Times New Roman" w:hAnsi="Times New Roman" w:cs="Times New Roman"/>
          <w:sz w:val="24"/>
        </w:rPr>
        <w:t xml:space="preserve"> 11,3 мг/100 г почвы. Реакция почвенной среды нейтральная (рН 6,5...7,0). Содержание микроэлементов: B </w:t>
      </w:r>
      <w:r>
        <w:rPr>
          <w:rFonts w:ascii="Times New Roman" w:hAnsi="Times New Roman" w:cs="Times New Roman"/>
          <w:sz w:val="24"/>
        </w:rPr>
        <w:t>-</w:t>
      </w:r>
      <w:r w:rsidRPr="00961111">
        <w:rPr>
          <w:rFonts w:ascii="Times New Roman" w:hAnsi="Times New Roman" w:cs="Times New Roman"/>
          <w:sz w:val="24"/>
        </w:rPr>
        <w:t xml:space="preserve"> 0,34 мг/кг, Zn</w:t>
      </w:r>
      <w:r>
        <w:rPr>
          <w:rFonts w:ascii="Times New Roman" w:hAnsi="Times New Roman" w:cs="Times New Roman"/>
          <w:sz w:val="24"/>
        </w:rPr>
        <w:t>-</w:t>
      </w:r>
      <w:r w:rsidRPr="00961111">
        <w:rPr>
          <w:rFonts w:ascii="Times New Roman" w:hAnsi="Times New Roman" w:cs="Times New Roman"/>
          <w:sz w:val="24"/>
        </w:rPr>
        <w:t xml:space="preserve">0,32 мг/кг, </w:t>
      </w:r>
      <w:proofErr w:type="spellStart"/>
      <w:r w:rsidRPr="00961111">
        <w:rPr>
          <w:rFonts w:ascii="Times New Roman" w:hAnsi="Times New Roman" w:cs="Times New Roman"/>
          <w:sz w:val="24"/>
        </w:rPr>
        <w:t>Cu</w:t>
      </w:r>
      <w:proofErr w:type="spellEnd"/>
      <w:r>
        <w:rPr>
          <w:rFonts w:ascii="Times New Roman" w:hAnsi="Times New Roman" w:cs="Times New Roman"/>
          <w:sz w:val="24"/>
        </w:rPr>
        <w:t>-</w:t>
      </w:r>
      <w:r w:rsidRPr="00961111">
        <w:rPr>
          <w:rFonts w:ascii="Times New Roman" w:hAnsi="Times New Roman" w:cs="Times New Roman"/>
          <w:sz w:val="24"/>
        </w:rPr>
        <w:t xml:space="preserve"> 0,30 мг/кг, </w:t>
      </w:r>
      <w:proofErr w:type="spellStart"/>
      <w:r w:rsidRPr="00961111">
        <w:rPr>
          <w:rFonts w:ascii="Times New Roman" w:hAnsi="Times New Roman" w:cs="Times New Roman"/>
          <w:sz w:val="24"/>
        </w:rPr>
        <w:t>Mg</w:t>
      </w:r>
      <w:proofErr w:type="spellEnd"/>
      <w:r w:rsidRPr="009611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961111">
        <w:rPr>
          <w:rFonts w:ascii="Times New Roman" w:hAnsi="Times New Roman" w:cs="Times New Roman"/>
          <w:sz w:val="24"/>
        </w:rPr>
        <w:t xml:space="preserve"> 4,5 мг/100 г почвы. </w:t>
      </w:r>
      <w:proofErr w:type="gramStart"/>
      <w:r w:rsidRPr="00961111">
        <w:rPr>
          <w:rFonts w:ascii="Times New Roman" w:hAnsi="Times New Roman" w:cs="Times New Roman"/>
          <w:sz w:val="24"/>
        </w:rPr>
        <w:t>Схема опыта включала следующие варианты: без обработок препаратами (контроль); обработка посевов в фазе 2-го тройчатого листа сои (</w:t>
      </w:r>
      <w:proofErr w:type="spellStart"/>
      <w:r w:rsidRPr="00961111">
        <w:rPr>
          <w:rFonts w:ascii="Times New Roman" w:hAnsi="Times New Roman" w:cs="Times New Roman"/>
          <w:sz w:val="24"/>
        </w:rPr>
        <w:t>Микрофид</w:t>
      </w:r>
      <w:proofErr w:type="spellEnd"/>
      <w:r w:rsidRPr="00961111">
        <w:rPr>
          <w:rFonts w:ascii="Times New Roman" w:hAnsi="Times New Roman" w:cs="Times New Roman"/>
          <w:sz w:val="24"/>
        </w:rPr>
        <w:t xml:space="preserve"> Комплекс, 1,5 л/га) + в фазе 6-го тройчатого листа (</w:t>
      </w:r>
      <w:proofErr w:type="spellStart"/>
      <w:r w:rsidRPr="00961111">
        <w:rPr>
          <w:rFonts w:ascii="Times New Roman" w:hAnsi="Times New Roman" w:cs="Times New Roman"/>
          <w:sz w:val="24"/>
        </w:rPr>
        <w:t>МикроФид</w:t>
      </w:r>
      <w:proofErr w:type="spellEnd"/>
      <w:r w:rsidRPr="00961111">
        <w:rPr>
          <w:rFonts w:ascii="Times New Roman" w:hAnsi="Times New Roman" w:cs="Times New Roman"/>
          <w:sz w:val="24"/>
        </w:rPr>
        <w:t xml:space="preserve"> Цинк, 1,5 л/га); обработка посевов в фазе 2-го тройчатого листа (</w:t>
      </w:r>
      <w:proofErr w:type="spellStart"/>
      <w:r w:rsidRPr="00961111">
        <w:rPr>
          <w:rFonts w:ascii="Times New Roman" w:hAnsi="Times New Roman" w:cs="Times New Roman"/>
          <w:sz w:val="24"/>
        </w:rPr>
        <w:t>Микрофид</w:t>
      </w:r>
      <w:proofErr w:type="spellEnd"/>
      <w:r w:rsidRPr="00961111">
        <w:rPr>
          <w:rFonts w:ascii="Times New Roman" w:hAnsi="Times New Roman" w:cs="Times New Roman"/>
          <w:sz w:val="24"/>
        </w:rPr>
        <w:t xml:space="preserve"> Комплекс, 1,5 л/га) + в фазе 6-го тройчатого листа, </w:t>
      </w:r>
      <w:proofErr w:type="spellStart"/>
      <w:r w:rsidRPr="00961111">
        <w:rPr>
          <w:rFonts w:ascii="Times New Roman" w:hAnsi="Times New Roman" w:cs="Times New Roman"/>
          <w:sz w:val="24"/>
        </w:rPr>
        <w:t>МикроФид</w:t>
      </w:r>
      <w:proofErr w:type="spellEnd"/>
      <w:r w:rsidRPr="00961111">
        <w:rPr>
          <w:rFonts w:ascii="Times New Roman" w:hAnsi="Times New Roman" w:cs="Times New Roman"/>
          <w:sz w:val="24"/>
        </w:rPr>
        <w:t xml:space="preserve"> Бор (1,5 л/га).</w:t>
      </w:r>
      <w:proofErr w:type="gramEnd"/>
      <w:r w:rsidRPr="0096111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61111">
        <w:rPr>
          <w:rFonts w:ascii="Times New Roman" w:hAnsi="Times New Roman" w:cs="Times New Roman"/>
          <w:sz w:val="24"/>
        </w:rPr>
        <w:t xml:space="preserve">Обработка посевов сои в фазе 2-го тройчатого листа микроэлементным препаратом </w:t>
      </w:r>
      <w:proofErr w:type="spellStart"/>
      <w:r w:rsidRPr="00961111">
        <w:rPr>
          <w:rFonts w:ascii="Times New Roman" w:hAnsi="Times New Roman" w:cs="Times New Roman"/>
          <w:sz w:val="24"/>
        </w:rPr>
        <w:t>МикроФид</w:t>
      </w:r>
      <w:proofErr w:type="spellEnd"/>
      <w:r w:rsidRPr="00961111">
        <w:rPr>
          <w:rFonts w:ascii="Times New Roman" w:hAnsi="Times New Roman" w:cs="Times New Roman"/>
          <w:sz w:val="24"/>
        </w:rPr>
        <w:t xml:space="preserve"> Комплекс в дозе 1,5 л/га + </w:t>
      </w:r>
      <w:proofErr w:type="spellStart"/>
      <w:r w:rsidRPr="00961111">
        <w:rPr>
          <w:rFonts w:ascii="Times New Roman" w:hAnsi="Times New Roman" w:cs="Times New Roman"/>
          <w:sz w:val="24"/>
        </w:rPr>
        <w:t>МикроФид</w:t>
      </w:r>
      <w:proofErr w:type="spellEnd"/>
      <w:r w:rsidRPr="00961111">
        <w:rPr>
          <w:rFonts w:ascii="Times New Roman" w:hAnsi="Times New Roman" w:cs="Times New Roman"/>
          <w:sz w:val="24"/>
        </w:rPr>
        <w:t xml:space="preserve"> Бор или Цинк в фазе 6-го тройчатого листа в дозе 1,5 л/га повышала урожайность на 3,8…4,0 ц/га, или 14,8…15,6 %, в сравнении с контролем, увеличивала содержание белка в зерне на 3,61…3,11 %, жира </w:t>
      </w:r>
      <w:r>
        <w:rPr>
          <w:rFonts w:ascii="Times New Roman" w:hAnsi="Times New Roman" w:cs="Times New Roman"/>
          <w:sz w:val="24"/>
        </w:rPr>
        <w:t>-</w:t>
      </w:r>
      <w:r w:rsidRPr="00961111">
        <w:rPr>
          <w:rFonts w:ascii="Times New Roman" w:hAnsi="Times New Roman" w:cs="Times New Roman"/>
          <w:sz w:val="24"/>
        </w:rPr>
        <w:t xml:space="preserve"> на 2,69…2,24 %. Использование этого приема</w:t>
      </w:r>
      <w:proofErr w:type="gramEnd"/>
      <w:r w:rsidRPr="00961111">
        <w:rPr>
          <w:rFonts w:ascii="Times New Roman" w:hAnsi="Times New Roman" w:cs="Times New Roman"/>
          <w:sz w:val="24"/>
        </w:rPr>
        <w:t xml:space="preserve"> экономически выгодно и экологически целесообразно.</w:t>
      </w:r>
    </w:p>
    <w:p w:rsidR="00BD5260" w:rsidRPr="00961111" w:rsidRDefault="00BD5260" w:rsidP="00BD52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D5260" w:rsidRPr="0070052E" w:rsidRDefault="0070052E" w:rsidP="007005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BD5260" w:rsidRPr="0070052E" w:rsidSect="001E08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65" w:rsidRDefault="00E54765" w:rsidP="00392C95">
      <w:pPr>
        <w:spacing w:after="0" w:line="240" w:lineRule="auto"/>
      </w:pPr>
      <w:r>
        <w:separator/>
      </w:r>
    </w:p>
  </w:endnote>
  <w:endnote w:type="continuationSeparator" w:id="0">
    <w:p w:rsidR="00E54765" w:rsidRDefault="00E54765" w:rsidP="0039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385387"/>
      <w:docPartObj>
        <w:docPartGallery w:val="Page Numbers (Bottom of Page)"/>
        <w:docPartUnique/>
      </w:docPartObj>
    </w:sdtPr>
    <w:sdtEndPr/>
    <w:sdtContent>
      <w:p w:rsidR="00392C95" w:rsidRDefault="00392C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BE9">
          <w:rPr>
            <w:noProof/>
          </w:rPr>
          <w:t>2</w:t>
        </w:r>
        <w:r>
          <w:fldChar w:fldCharType="end"/>
        </w:r>
      </w:p>
    </w:sdtContent>
  </w:sdt>
  <w:p w:rsidR="00392C95" w:rsidRDefault="00392C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65" w:rsidRDefault="00E54765" w:rsidP="00392C95">
      <w:pPr>
        <w:spacing w:after="0" w:line="240" w:lineRule="auto"/>
      </w:pPr>
      <w:r>
        <w:separator/>
      </w:r>
    </w:p>
  </w:footnote>
  <w:footnote w:type="continuationSeparator" w:id="0">
    <w:p w:rsidR="00E54765" w:rsidRDefault="00E54765" w:rsidP="00392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997"/>
    <w:rsid w:val="00052CBF"/>
    <w:rsid w:val="000C0928"/>
    <w:rsid w:val="000D1854"/>
    <w:rsid w:val="00152269"/>
    <w:rsid w:val="001C112D"/>
    <w:rsid w:val="001E08C1"/>
    <w:rsid w:val="00260BFD"/>
    <w:rsid w:val="00392C95"/>
    <w:rsid w:val="003D226A"/>
    <w:rsid w:val="003F1E8B"/>
    <w:rsid w:val="00426E80"/>
    <w:rsid w:val="00437A80"/>
    <w:rsid w:val="0054282C"/>
    <w:rsid w:val="00555853"/>
    <w:rsid w:val="005D74AE"/>
    <w:rsid w:val="00642BAD"/>
    <w:rsid w:val="00682BE9"/>
    <w:rsid w:val="006F0CD4"/>
    <w:rsid w:val="0070052E"/>
    <w:rsid w:val="00724852"/>
    <w:rsid w:val="007251A5"/>
    <w:rsid w:val="00810CB6"/>
    <w:rsid w:val="008463FE"/>
    <w:rsid w:val="00971E56"/>
    <w:rsid w:val="009F758F"/>
    <w:rsid w:val="00A57997"/>
    <w:rsid w:val="00A650BB"/>
    <w:rsid w:val="00BC0278"/>
    <w:rsid w:val="00BD5260"/>
    <w:rsid w:val="00C11715"/>
    <w:rsid w:val="00C46E7A"/>
    <w:rsid w:val="00DD0546"/>
    <w:rsid w:val="00DE3CAB"/>
    <w:rsid w:val="00E54765"/>
    <w:rsid w:val="00F1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260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F1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9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2C95"/>
  </w:style>
  <w:style w:type="paragraph" w:styleId="a8">
    <w:name w:val="footer"/>
    <w:basedOn w:val="a"/>
    <w:link w:val="a9"/>
    <w:uiPriority w:val="99"/>
    <w:unhideWhenUsed/>
    <w:rsid w:val="0039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2C95"/>
  </w:style>
  <w:style w:type="character" w:styleId="aa">
    <w:name w:val="Hyperlink"/>
    <w:basedOn w:val="a0"/>
    <w:uiPriority w:val="99"/>
    <w:unhideWhenUsed/>
    <w:rsid w:val="00052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ОТЭЛ-4</cp:lastModifiedBy>
  <cp:revision>20</cp:revision>
  <dcterms:created xsi:type="dcterms:W3CDTF">2018-10-23T08:38:00Z</dcterms:created>
  <dcterms:modified xsi:type="dcterms:W3CDTF">2018-12-05T01:22:00Z</dcterms:modified>
</cp:coreProperties>
</file>